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F659" w14:textId="77777777" w:rsidR="004A4BD8" w:rsidRPr="004A4BD8" w:rsidRDefault="004A4BD8" w:rsidP="004A4BD8">
      <w:pPr>
        <w:widowControl w:val="0"/>
        <w:spacing w:before="340" w:after="330" w:line="578" w:lineRule="auto"/>
        <w:jc w:val="center"/>
        <w:outlineLvl w:val="0"/>
        <w:rPr>
          <w:b/>
          <w:bCs/>
          <w:kern w:val="44"/>
          <w:sz w:val="44"/>
          <w:szCs w:val="44"/>
        </w:rPr>
      </w:pPr>
      <w:bookmarkStart w:id="0" w:name="_Toc525426992"/>
      <w:r w:rsidRPr="004A4BD8">
        <w:rPr>
          <w:rFonts w:hint="eastAsia"/>
          <w:b/>
          <w:bCs/>
          <w:kern w:val="44"/>
          <w:sz w:val="44"/>
          <w:szCs w:val="44"/>
        </w:rPr>
        <w:t>前言</w:t>
      </w:r>
      <w:bookmarkEnd w:id="0"/>
    </w:p>
    <w:p w14:paraId="08EE6244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Python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这门编程语言有着自身成熟的理论体系，同时它也是应用性极强的一门技术。</w:t>
      </w:r>
    </w:p>
    <w:p w14:paraId="3C3C8B71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/>
          <w:kern w:val="0"/>
          <w:szCs w:val="21"/>
        </w:rPr>
        <w:t>在读者从其他任何入门类型的</w:t>
      </w:r>
      <w:r w:rsidRPr="004A4BD8">
        <w:rPr>
          <w:rFonts w:ascii="Times New Roman" w:eastAsia="宋体" w:hAnsi="Times New Roman" w:cs="Times New Roman"/>
          <w:kern w:val="0"/>
          <w:szCs w:val="21"/>
        </w:rPr>
        <w:t>Python</w:t>
      </w:r>
      <w:r w:rsidRPr="004A4BD8">
        <w:rPr>
          <w:rFonts w:ascii="Times New Roman" w:eastAsia="宋体" w:hAnsi="Times New Roman" w:cs="Times New Roman"/>
          <w:kern w:val="0"/>
          <w:szCs w:val="21"/>
        </w:rPr>
        <w:t>图书学到</w:t>
      </w:r>
      <w:r w:rsidRPr="004A4BD8">
        <w:rPr>
          <w:rFonts w:ascii="Times New Roman" w:eastAsia="宋体" w:hAnsi="Times New Roman" w:cs="Times New Roman"/>
          <w:kern w:val="0"/>
          <w:szCs w:val="21"/>
        </w:rPr>
        <w:t>Python</w:t>
      </w:r>
      <w:r w:rsidRPr="004A4BD8">
        <w:rPr>
          <w:rFonts w:ascii="Times New Roman" w:eastAsia="宋体" w:hAnsi="Times New Roman" w:cs="Times New Roman"/>
          <w:kern w:val="0"/>
          <w:szCs w:val="21"/>
        </w:rPr>
        <w:t>的基本语法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，读者可能会对自己所达到的这种瓶颈状态感到焦虑，不知道下一步该从哪里入手，或者说该学什么。这就是本书想要解决的问题。</w:t>
      </w:r>
    </w:p>
    <w:p w14:paraId="79BE457D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在本书中，读者将会学到一些关于自动化爬虫、网页测试以及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Python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的拔高内容。这些东西会帮助读者构建自己的工具箱。无论读者朝向哪个方向发展，学习这些的总是不会错的。如果读者的方向是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web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开发，那么这些知识是必不可少的，而对于测试运维、数据分析师和人工智能工程师，那么您更需要精通这些知识。</w:t>
      </w:r>
    </w:p>
    <w:p w14:paraId="137CCBA4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不同于其它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Python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拓展性教程书，本书更注重内容拓展和迁移。将一些庞大的代码打散、拆分，转换成一种易于理解和容易掌握的内容。之所以采用这样零碎化的方式，是因为本书旨在为读者提供更为广泛的解决方案，并且读者可以在自己十万火急的项目中快速应用这些技术。笔者相信，在这书中，读者不仅可以学到很多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Python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的编程技能，并且可以在十万火急的任务面前快速应用它们。</w:t>
      </w:r>
    </w:p>
    <w:p w14:paraId="359D168A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本书的行文内容深入浅出、图文并茂，将枯燥生硬的知识用一种诙谐幽默、浅显直白的口语化方式娓娓道来。本书不囿于教条，更注重实战部分内容的展示。对于理论知识介绍，除了必须要了解的内容，本书绝不贪多求全，将重点放在实务操作，来帮助快速上手。</w:t>
      </w:r>
    </w:p>
    <w:p w14:paraId="66767C4E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因受作者水平和成书时间所限，本书难免存有疏漏和不当之处，敬请指正。</w:t>
      </w:r>
    </w:p>
    <w:p w14:paraId="6A8BA3CF" w14:textId="77777777" w:rsidR="004A4BD8" w:rsidRPr="004A4BD8" w:rsidRDefault="004A4BD8" w:rsidP="004A4BD8">
      <w:pPr>
        <w:widowControl w:val="0"/>
        <w:jc w:val="both"/>
        <w:rPr>
          <w:b/>
          <w:sz w:val="26"/>
          <w:szCs w:val="26"/>
        </w:rPr>
      </w:pPr>
      <w:r w:rsidRPr="004A4BD8">
        <w:rPr>
          <w:rFonts w:hint="eastAsia"/>
          <w:b/>
          <w:sz w:val="26"/>
          <w:szCs w:val="26"/>
        </w:rPr>
        <w:t>本书特色</w:t>
      </w:r>
    </w:p>
    <w:p w14:paraId="0A18367C" w14:textId="77777777" w:rsidR="004A4BD8" w:rsidRPr="004A4BD8" w:rsidRDefault="004A4BD8" w:rsidP="004A4BD8">
      <w:pPr>
        <w:widowControl w:val="0"/>
        <w:adjustRightInd w:val="0"/>
        <w:spacing w:before="60" w:after="60" w:line="314" w:lineRule="atLeast"/>
        <w:ind w:firstLineChars="200" w:firstLine="422"/>
        <w:jc w:val="both"/>
        <w:rPr>
          <w:rFonts w:ascii="Times New Roman" w:eastAsia="宋体" w:hAnsi="Times New Roman" w:cs="Times New Roman"/>
          <w:b/>
          <w:bCs/>
          <w:color w:val="000000"/>
          <w:kern w:val="0"/>
          <w:szCs w:val="20"/>
        </w:rPr>
      </w:pPr>
      <w:r w:rsidRPr="004A4BD8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0"/>
        </w:rPr>
        <w:t>1</w:t>
      </w:r>
      <w:r w:rsidRPr="004A4BD8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0"/>
        </w:rPr>
        <w:t>．内容实用实在、详略得当，讲授</w:t>
      </w:r>
    </w:p>
    <w:p w14:paraId="5DEEF74E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从内容结构上非常注重知识的实用性和可操作性，对于重点和难于理解的内容绝不吝惜笔墨。由浅入深的讲解方式易于读者理解，符合初学者的认知规律。更多的来说，本书采用示例与实践相结合的方式，实战性强。在书籍内容推进的同时，帮助读者建立起全套的知识理论体系</w:t>
      </w:r>
      <w:r w:rsidRPr="004A4BD8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33925762" w14:textId="77777777" w:rsidR="004A4BD8" w:rsidRPr="004A4BD8" w:rsidRDefault="004A4BD8" w:rsidP="004A4BD8">
      <w:pPr>
        <w:widowControl w:val="0"/>
        <w:adjustRightInd w:val="0"/>
        <w:spacing w:before="60" w:after="60" w:line="314" w:lineRule="atLeast"/>
        <w:ind w:firstLineChars="200" w:firstLine="422"/>
        <w:jc w:val="both"/>
        <w:rPr>
          <w:rFonts w:ascii="Times New Roman" w:eastAsia="宋体" w:hAnsi="Times New Roman" w:cs="Times New Roman"/>
          <w:b/>
          <w:bCs/>
          <w:color w:val="000000"/>
          <w:kern w:val="0"/>
          <w:szCs w:val="20"/>
        </w:rPr>
      </w:pPr>
      <w:r w:rsidRPr="004A4BD8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0"/>
        </w:rPr>
        <w:t>2</w:t>
      </w:r>
      <w:r w:rsidRPr="004A4BD8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0"/>
        </w:rPr>
        <w:t>．三步一回头，知识综合运用</w:t>
      </w:r>
    </w:p>
    <w:p w14:paraId="102F2199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传统的书籍注重于介绍理论知识、案例少，这样的学习学得快、忘得也快，很大程度上读者可能会出现学完后面的章节忘记了前面的章节。本书则不然，在讲解完每一个大的模块后，都会采用实际的案例对前面学习的内容进行综合处理运用，这样一来就避免了学习不同章节不同实例间的知识脱节，使读者构建的知识理论体系连贯统一。</w:t>
      </w:r>
    </w:p>
    <w:p w14:paraId="7B2899A2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笔者的讲授绝不是死板教条式的，尽管笔者是本书唯一的作者，但在本书中，笔者更多会使用“我们”这样的词语。原因是我们是一起的，都在朝着拓展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Python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技能，提高自己的技术水平的方向努力，从这一方面来说，笔者和读者不过是</w:t>
      </w:r>
      <w:proofErr w:type="gramStart"/>
      <w:r w:rsidRPr="004A4BD8">
        <w:rPr>
          <w:rFonts w:ascii="Times New Roman" w:eastAsia="宋体" w:hAnsi="Times New Roman" w:cs="Times New Roman" w:hint="eastAsia"/>
          <w:kern w:val="0"/>
          <w:szCs w:val="21"/>
        </w:rPr>
        <w:t>闻道路</w:t>
      </w:r>
      <w:proofErr w:type="gramEnd"/>
      <w:r w:rsidRPr="004A4BD8">
        <w:rPr>
          <w:rFonts w:ascii="Times New Roman" w:eastAsia="宋体" w:hAnsi="Times New Roman" w:cs="Times New Roman" w:hint="eastAsia"/>
          <w:kern w:val="0"/>
          <w:szCs w:val="21"/>
        </w:rPr>
        <w:t>上互相搀扶的同道者，我走的慢了你催我一声，你陷入泥潭了我拉你一把。</w:t>
      </w:r>
    </w:p>
    <w:p w14:paraId="5F9ADEC0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</w:p>
    <w:p w14:paraId="5360522D" w14:textId="77777777" w:rsidR="004A4BD8" w:rsidRPr="004A4BD8" w:rsidRDefault="004A4BD8" w:rsidP="004A4BD8">
      <w:pPr>
        <w:widowControl w:val="0"/>
        <w:jc w:val="both"/>
        <w:rPr>
          <w:b/>
          <w:sz w:val="26"/>
          <w:szCs w:val="26"/>
        </w:rPr>
      </w:pPr>
      <w:r w:rsidRPr="004A4BD8">
        <w:rPr>
          <w:rFonts w:hint="eastAsia"/>
          <w:b/>
          <w:sz w:val="26"/>
          <w:szCs w:val="26"/>
        </w:rPr>
        <w:t>本书内容及体系结构</w:t>
      </w:r>
    </w:p>
    <w:p w14:paraId="313D6DCD" w14:textId="0D49B32D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第</w:t>
      </w:r>
      <w:r w:rsidR="00383FE4"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章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 xml:space="preserve">  </w:t>
      </w:r>
      <w:r w:rsidRPr="004A4BD8">
        <w:rPr>
          <w:rFonts w:ascii="Times New Roman" w:eastAsia="宋体" w:hAnsi="Times New Roman" w:cs="Times New Roman"/>
          <w:kern w:val="0"/>
          <w:szCs w:val="21"/>
        </w:rPr>
        <w:t>从</w:t>
      </w:r>
      <w:r w:rsidRPr="004A4BD8">
        <w:rPr>
          <w:rFonts w:ascii="Times New Roman" w:eastAsia="宋体" w:hAnsi="Times New Roman" w:cs="Times New Roman"/>
          <w:kern w:val="0"/>
          <w:szCs w:val="21"/>
        </w:rPr>
        <w:t>Selenium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开始</w:t>
      </w:r>
    </w:p>
    <w:p w14:paraId="1CAA2911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本章从起初入手，帮助读者了解</w:t>
      </w:r>
      <w:r w:rsidRPr="004A4BD8">
        <w:rPr>
          <w:rFonts w:ascii="Times New Roman" w:eastAsia="宋体" w:hAnsi="Times New Roman" w:cs="Times New Roman"/>
          <w:kern w:val="0"/>
          <w:szCs w:val="21"/>
        </w:rPr>
        <w:t>Selenium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项目的框架和由来，以及如何选择自己的</w:t>
      </w:r>
      <w:r w:rsidRPr="004A4BD8">
        <w:rPr>
          <w:rFonts w:ascii="Times New Roman" w:eastAsia="宋体" w:hAnsi="Times New Roman" w:cs="Times New Roman"/>
          <w:kern w:val="0"/>
          <w:szCs w:val="21"/>
        </w:rPr>
        <w:t>W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eb</w:t>
      </w:r>
      <w:r w:rsidRPr="004A4BD8">
        <w:rPr>
          <w:rFonts w:ascii="Times New Roman" w:eastAsia="宋体" w:hAnsi="Times New Roman" w:cs="Times New Roman"/>
          <w:kern w:val="0"/>
          <w:szCs w:val="21"/>
        </w:rPr>
        <w:t>D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river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。接着介绍了在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Windows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和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Linux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两种操作系统下的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Selenium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安装方式。</w:t>
      </w:r>
    </w:p>
    <w:p w14:paraId="46F6319D" w14:textId="379718E1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lastRenderedPageBreak/>
        <w:t>第</w:t>
      </w:r>
      <w:r w:rsidR="00383FE4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章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 xml:space="preserve">  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页面导航</w:t>
      </w:r>
    </w:p>
    <w:p w14:paraId="6DDA35F7" w14:textId="77777777" w:rsidR="004A4BD8" w:rsidRPr="004A4BD8" w:rsidRDefault="004A4BD8" w:rsidP="004A4BD8">
      <w:pPr>
        <w:widowControl w:val="0"/>
        <w:ind w:firstLine="420"/>
        <w:jc w:val="both"/>
        <w:rPr>
          <w:rFonts w:ascii="Calibri" w:eastAsia="宋体" w:hAnsi="Calibri" w:cs="Times New Roman"/>
        </w:rPr>
      </w:pPr>
      <w:r w:rsidRPr="004A4BD8">
        <w:rPr>
          <w:rFonts w:ascii="Calibri" w:eastAsia="宋体" w:hAnsi="Calibri" w:cs="Times New Roman" w:hint="eastAsia"/>
        </w:rPr>
        <w:t>本章对</w:t>
      </w:r>
      <w:r w:rsidRPr="004A4BD8">
        <w:rPr>
          <w:rFonts w:ascii="Calibri" w:eastAsia="宋体" w:hAnsi="Calibri" w:cs="Times New Roman" w:hint="eastAsia"/>
        </w:rPr>
        <w:t>Seleni</w:t>
      </w:r>
      <w:r w:rsidRPr="004A4BD8">
        <w:rPr>
          <w:rFonts w:ascii="Calibri" w:eastAsia="宋体" w:hAnsi="Calibri" w:cs="Times New Roman"/>
        </w:rPr>
        <w:t>um</w:t>
      </w:r>
      <w:r w:rsidRPr="004A4BD8">
        <w:rPr>
          <w:rFonts w:ascii="Calibri" w:eastAsia="宋体" w:hAnsi="Calibri" w:cs="Times New Roman" w:hint="eastAsia"/>
        </w:rPr>
        <w:t>项目和浏览器交互的基本操作内容进行了介绍和串讲。本章介绍了如何通过</w:t>
      </w:r>
      <w:r w:rsidRPr="004A4BD8">
        <w:rPr>
          <w:rFonts w:ascii="Calibri" w:eastAsia="宋体" w:hAnsi="Calibri" w:cs="Times New Roman" w:hint="eastAsia"/>
        </w:rPr>
        <w:t>Selenium</w:t>
      </w:r>
      <w:r w:rsidRPr="004A4BD8">
        <w:rPr>
          <w:rFonts w:ascii="Calibri" w:eastAsia="宋体" w:hAnsi="Calibri" w:cs="Times New Roman" w:hint="eastAsia"/>
        </w:rPr>
        <w:t>项目实现启动浏览器，打开浏览器，浏览器窗口切换等一系列的常用的浏览器操作的自动化。为后面的学习奠定基础。</w:t>
      </w:r>
    </w:p>
    <w:p w14:paraId="67552E14" w14:textId="7D6C55C4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第</w:t>
      </w:r>
      <w:r w:rsidR="00383FE4">
        <w:rPr>
          <w:rFonts w:ascii="Times New Roman" w:eastAsia="宋体" w:hAnsi="Times New Roman" w:cs="Times New Roman" w:hint="eastAsia"/>
          <w:kern w:val="0"/>
          <w:szCs w:val="21"/>
        </w:rPr>
        <w:t>3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章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 xml:space="preserve">  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元素定位</w:t>
      </w:r>
    </w:p>
    <w:p w14:paraId="48B90AA0" w14:textId="77777777" w:rsidR="00D13B0B" w:rsidRDefault="00D13B0B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D13B0B">
        <w:rPr>
          <w:rFonts w:ascii="Times New Roman" w:eastAsia="宋体" w:hAnsi="Times New Roman" w:cs="Times New Roman" w:hint="eastAsia"/>
          <w:kern w:val="0"/>
          <w:szCs w:val="21"/>
        </w:rPr>
        <w:t>在第三章中笔者将会引领读者领略了</w:t>
      </w:r>
      <w:r w:rsidRPr="00D13B0B">
        <w:rPr>
          <w:rFonts w:ascii="Times New Roman" w:eastAsia="宋体" w:hAnsi="Times New Roman" w:cs="Times New Roman" w:hint="eastAsia"/>
          <w:kern w:val="0"/>
          <w:szCs w:val="21"/>
        </w:rPr>
        <w:t>Selenium</w:t>
      </w:r>
      <w:r w:rsidRPr="00D13B0B">
        <w:rPr>
          <w:rFonts w:ascii="Times New Roman" w:eastAsia="宋体" w:hAnsi="Times New Roman" w:cs="Times New Roman" w:hint="eastAsia"/>
          <w:kern w:val="0"/>
          <w:szCs w:val="21"/>
        </w:rPr>
        <w:t>的八种元素定位方式。通过对本章与前两章的内容的学习，读者可以初步掌握并实现一个略有雏形的自动化程序的能力。</w:t>
      </w:r>
    </w:p>
    <w:p w14:paraId="231EB69E" w14:textId="4153D902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第</w:t>
      </w:r>
      <w:r w:rsidR="00383FE4">
        <w:rPr>
          <w:rFonts w:ascii="Times New Roman" w:eastAsia="宋体" w:hAnsi="Times New Roman" w:cs="Times New Roman" w:hint="eastAsia"/>
          <w:kern w:val="0"/>
          <w:szCs w:val="21"/>
        </w:rPr>
        <w:t>4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章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 xml:space="preserve">  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利器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----</w:t>
      </w:r>
      <w:proofErr w:type="spellStart"/>
      <w:r w:rsidRPr="004A4BD8">
        <w:rPr>
          <w:rFonts w:ascii="Times New Roman" w:eastAsia="宋体" w:hAnsi="Times New Roman" w:cs="Times New Roman" w:hint="eastAsia"/>
          <w:kern w:val="0"/>
          <w:szCs w:val="21"/>
        </w:rPr>
        <w:t>PhantomJS</w:t>
      </w:r>
      <w:proofErr w:type="spellEnd"/>
    </w:p>
    <w:p w14:paraId="6C509234" w14:textId="77777777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4A4BD8">
        <w:rPr>
          <w:rFonts w:ascii="Times New Roman" w:eastAsia="宋体" w:hAnsi="Times New Roman" w:cs="Times New Roman"/>
          <w:kern w:val="0"/>
          <w:szCs w:val="21"/>
        </w:rPr>
        <w:t>PhantomJS</w:t>
      </w:r>
      <w:proofErr w:type="spellEnd"/>
      <w:r w:rsidRPr="004A4BD8">
        <w:rPr>
          <w:rFonts w:ascii="Times New Roman" w:eastAsia="宋体" w:hAnsi="Times New Roman" w:cs="Times New Roman"/>
          <w:kern w:val="0"/>
          <w:szCs w:val="21"/>
        </w:rPr>
        <w:t>是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一个独立的项目，可以实现绝大部分浏览器的功能。不同于其他的浏览器，</w:t>
      </w:r>
      <w:proofErr w:type="spellStart"/>
      <w:r w:rsidRPr="004A4BD8">
        <w:rPr>
          <w:rFonts w:ascii="Times New Roman" w:eastAsia="宋体" w:hAnsi="Times New Roman" w:cs="Times New Roman"/>
          <w:kern w:val="0"/>
          <w:szCs w:val="21"/>
        </w:rPr>
        <w:t>PhantomJS</w:t>
      </w:r>
      <w:proofErr w:type="spellEnd"/>
      <w:r w:rsidRPr="004A4BD8">
        <w:rPr>
          <w:rFonts w:ascii="Times New Roman" w:eastAsia="宋体" w:hAnsi="Times New Roman" w:cs="Times New Roman" w:hint="eastAsia"/>
          <w:kern w:val="0"/>
          <w:szCs w:val="21"/>
        </w:rPr>
        <w:t>只会在内存中运行，而不会显示任何界面。十分适合我们进行数据采集的时候使用。本章介绍了</w:t>
      </w:r>
      <w:proofErr w:type="spellStart"/>
      <w:r w:rsidRPr="004A4BD8">
        <w:rPr>
          <w:rFonts w:ascii="Times New Roman" w:eastAsia="宋体" w:hAnsi="Times New Roman" w:cs="Times New Roman" w:hint="eastAsia"/>
          <w:kern w:val="0"/>
          <w:szCs w:val="21"/>
        </w:rPr>
        <w:t>Phantom</w:t>
      </w:r>
      <w:r w:rsidRPr="004A4BD8">
        <w:rPr>
          <w:rFonts w:ascii="Times New Roman" w:eastAsia="宋体" w:hAnsi="Times New Roman" w:cs="Times New Roman"/>
          <w:kern w:val="0"/>
          <w:szCs w:val="21"/>
        </w:rPr>
        <w:t>JS</w:t>
      </w:r>
      <w:proofErr w:type="spellEnd"/>
      <w:r w:rsidRPr="004A4BD8">
        <w:rPr>
          <w:rFonts w:ascii="Times New Roman" w:eastAsia="宋体" w:hAnsi="Times New Roman" w:cs="Times New Roman" w:hint="eastAsia"/>
          <w:kern w:val="0"/>
          <w:szCs w:val="21"/>
        </w:rPr>
        <w:t>和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Selenium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搭配使用的方法。</w:t>
      </w:r>
    </w:p>
    <w:p w14:paraId="6A05C7AE" w14:textId="2E237359" w:rsidR="004A4BD8" w:rsidRP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第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5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章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4A4BD8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实战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part1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——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Python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官网</w:t>
      </w:r>
    </w:p>
    <w:p w14:paraId="7ACA4289" w14:textId="2EBF10F4" w:rsidR="004A4BD8" w:rsidRDefault="004A4BD8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本章是对前面所学的内容的一个</w:t>
      </w:r>
      <w:r>
        <w:rPr>
          <w:rFonts w:ascii="Times New Roman" w:eastAsia="宋体" w:hAnsi="Times New Roman" w:cs="Times New Roman" w:hint="eastAsia"/>
          <w:kern w:val="0"/>
          <w:szCs w:val="21"/>
        </w:rPr>
        <w:t>综合整理运用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。</w:t>
      </w:r>
      <w:r>
        <w:rPr>
          <w:rFonts w:ascii="Times New Roman" w:eastAsia="宋体" w:hAnsi="Times New Roman" w:cs="Times New Roman" w:hint="eastAsia"/>
          <w:kern w:val="0"/>
          <w:szCs w:val="21"/>
        </w:rPr>
        <w:t>通过实战，帮助读者巩固已经学习过的知识，并且在实际操作中，锻炼读者的编程能力与思维。</w:t>
      </w:r>
    </w:p>
    <w:p w14:paraId="72FA2772" w14:textId="2E82893D" w:rsidR="00383FE4" w:rsidRPr="004A4BD8" w:rsidRDefault="00383FE4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第</w:t>
      </w:r>
      <w:r>
        <w:rPr>
          <w:rFonts w:ascii="Times New Roman" w:eastAsia="宋体" w:hAnsi="Times New Roman" w:cs="Times New Roman" w:hint="eastAsia"/>
          <w:kern w:val="0"/>
          <w:szCs w:val="21"/>
        </w:rPr>
        <w:t>6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83FE4">
        <w:rPr>
          <w:rFonts w:ascii="Times New Roman" w:eastAsia="宋体" w:hAnsi="Times New Roman" w:cs="Times New Roman"/>
          <w:kern w:val="0"/>
          <w:szCs w:val="21"/>
        </w:rPr>
        <w:t>实战</w:t>
      </w:r>
      <w:r w:rsidRPr="00383FE4">
        <w:rPr>
          <w:rFonts w:ascii="Times New Roman" w:eastAsia="宋体" w:hAnsi="Times New Roman" w:cs="Times New Roman"/>
          <w:kern w:val="0"/>
          <w:szCs w:val="21"/>
        </w:rPr>
        <w:t>part2——</w:t>
      </w:r>
      <w:r w:rsidRPr="00383FE4">
        <w:rPr>
          <w:rFonts w:ascii="Times New Roman" w:eastAsia="宋体" w:hAnsi="Times New Roman" w:cs="Times New Roman"/>
          <w:kern w:val="0"/>
          <w:szCs w:val="21"/>
        </w:rPr>
        <w:t>今日头条</w:t>
      </w:r>
    </w:p>
    <w:p w14:paraId="3C678A4A" w14:textId="77C9C8A3" w:rsidR="004A4BD8" w:rsidRDefault="00FD6675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以今日头条为例子</w:t>
      </w:r>
      <w:r w:rsidR="008A7848"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引入即将要学习的内容，</w:t>
      </w:r>
      <w:r w:rsidR="008A7848">
        <w:rPr>
          <w:rFonts w:ascii="Times New Roman" w:eastAsia="宋体" w:hAnsi="Times New Roman" w:cs="Times New Roman" w:hint="eastAsia"/>
          <w:kern w:val="0"/>
          <w:szCs w:val="21"/>
        </w:rPr>
        <w:t>本章主要讨论技术部分实现以及解决思路分析。目的在于</w:t>
      </w:r>
      <w:r>
        <w:rPr>
          <w:rFonts w:ascii="Times New Roman" w:eastAsia="宋体" w:hAnsi="Times New Roman" w:cs="Times New Roman" w:hint="eastAsia"/>
          <w:kern w:val="0"/>
          <w:szCs w:val="21"/>
        </w:rPr>
        <w:t>帮助读者形成一个目录式的系统印象。</w:t>
      </w:r>
    </w:p>
    <w:p w14:paraId="13230323" w14:textId="5C90F205" w:rsidR="004D2906" w:rsidRDefault="004D2906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第</w:t>
      </w:r>
      <w:r>
        <w:rPr>
          <w:rFonts w:ascii="Times New Roman" w:eastAsia="宋体" w:hAnsi="Times New Roman" w:cs="Times New Roman" w:hint="eastAsia"/>
          <w:kern w:val="0"/>
          <w:szCs w:val="21"/>
        </w:rPr>
        <w:t>7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Pr="004D2906">
        <w:rPr>
          <w:rFonts w:ascii="Times New Roman" w:eastAsia="宋体" w:hAnsi="Times New Roman" w:cs="Times New Roman"/>
          <w:kern w:val="0"/>
          <w:szCs w:val="21"/>
        </w:rPr>
        <w:t>数据编解码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 w:rsidRPr="004D2906">
        <w:rPr>
          <w:rFonts w:ascii="Times New Roman" w:eastAsia="宋体" w:hAnsi="Times New Roman" w:cs="Times New Roman"/>
          <w:kern w:val="0"/>
          <w:szCs w:val="21"/>
        </w:rPr>
        <w:t>处理</w:t>
      </w:r>
    </w:p>
    <w:p w14:paraId="3FA1A0F4" w14:textId="26CD63AA" w:rsidR="004D2906" w:rsidRDefault="004D2906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在互联网中，难免要面对错综复杂的各种数据类型，这一章</w:t>
      </w:r>
      <w:r w:rsidRPr="004D2906">
        <w:rPr>
          <w:rFonts w:ascii="Times New Roman" w:eastAsia="宋体" w:hAnsi="Times New Roman" w:cs="Times New Roman" w:hint="eastAsia"/>
          <w:kern w:val="0"/>
          <w:szCs w:val="21"/>
        </w:rPr>
        <w:t>主要介绍以下内容</w:t>
      </w:r>
      <w:r>
        <w:rPr>
          <w:rFonts w:ascii="Times New Roman" w:eastAsia="宋体" w:hAnsi="Times New Roman" w:cs="Times New Roman" w:hint="eastAsia"/>
          <w:kern w:val="0"/>
          <w:szCs w:val="21"/>
        </w:rPr>
        <w:t>：</w:t>
      </w:r>
      <w:r>
        <w:rPr>
          <w:rFonts w:ascii="Times New Roman" w:eastAsia="宋体" w:hAnsi="Times New Roman" w:cs="Times New Roman" w:hint="eastAsia"/>
          <w:kern w:val="0"/>
          <w:szCs w:val="21"/>
        </w:rPr>
        <w:t>C</w:t>
      </w:r>
      <w:r>
        <w:rPr>
          <w:rFonts w:ascii="Times New Roman" w:eastAsia="宋体" w:hAnsi="Times New Roman" w:cs="Times New Roman"/>
          <w:kern w:val="0"/>
          <w:szCs w:val="21"/>
        </w:rPr>
        <w:t>SV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kern w:val="0"/>
          <w:szCs w:val="21"/>
        </w:rPr>
        <w:t>J</w:t>
      </w:r>
      <w:r>
        <w:rPr>
          <w:rFonts w:ascii="Times New Roman" w:eastAsia="宋体" w:hAnsi="Times New Roman" w:cs="Times New Roman"/>
          <w:kern w:val="0"/>
          <w:szCs w:val="21"/>
        </w:rPr>
        <w:t>SON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kern w:val="0"/>
          <w:szCs w:val="21"/>
        </w:rPr>
        <w:t>X</w:t>
      </w:r>
      <w:r>
        <w:rPr>
          <w:rFonts w:ascii="Times New Roman" w:eastAsia="宋体" w:hAnsi="Times New Roman" w:cs="Times New Roman"/>
          <w:kern w:val="0"/>
          <w:szCs w:val="21"/>
        </w:rPr>
        <w:t>ML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kern w:val="0"/>
          <w:szCs w:val="21"/>
        </w:rPr>
        <w:t>B</w:t>
      </w:r>
      <w:r>
        <w:rPr>
          <w:rFonts w:ascii="Times New Roman" w:eastAsia="宋体" w:hAnsi="Times New Roman" w:cs="Times New Roman"/>
          <w:kern w:val="0"/>
          <w:szCs w:val="21"/>
        </w:rPr>
        <w:t>ASE64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kern w:val="0"/>
          <w:szCs w:val="21"/>
        </w:rPr>
        <w:t>N</w:t>
      </w:r>
      <w:r>
        <w:rPr>
          <w:rFonts w:ascii="Times New Roman" w:eastAsia="宋体" w:hAnsi="Times New Roman" w:cs="Times New Roman"/>
          <w:kern w:val="0"/>
          <w:szCs w:val="21"/>
        </w:rPr>
        <w:t>LTK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kern w:val="0"/>
          <w:szCs w:val="21"/>
        </w:rPr>
        <w:t>H</w:t>
      </w:r>
      <w:r>
        <w:rPr>
          <w:rFonts w:ascii="Times New Roman" w:eastAsia="宋体" w:hAnsi="Times New Roman" w:cs="Times New Roman"/>
          <w:kern w:val="0"/>
          <w:szCs w:val="21"/>
        </w:rPr>
        <w:t>ASH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 w:rsidRPr="004D2906">
        <w:rPr>
          <w:rFonts w:ascii="Times New Roman" w:eastAsia="宋体" w:hAnsi="Times New Roman" w:cs="Times New Roman"/>
          <w:kern w:val="0"/>
          <w:szCs w:val="21"/>
        </w:rPr>
        <w:t>Bloom Filter</w:t>
      </w:r>
      <w:r>
        <w:rPr>
          <w:rFonts w:ascii="Times New Roman" w:eastAsia="宋体" w:hAnsi="Times New Roman" w:cs="Times New Roman" w:hint="eastAsia"/>
          <w:kern w:val="0"/>
          <w:szCs w:val="21"/>
        </w:rPr>
        <w:t>以及关系型数据库和非关系型数据库。</w:t>
      </w:r>
    </w:p>
    <w:p w14:paraId="3075291B" w14:textId="02A356DC" w:rsidR="00DA3310" w:rsidRDefault="00DA3310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第</w:t>
      </w:r>
      <w:r>
        <w:rPr>
          <w:rFonts w:ascii="Times New Roman" w:eastAsia="宋体" w:hAnsi="Times New Roman" w:cs="Times New Roman"/>
          <w:kern w:val="0"/>
          <w:szCs w:val="21"/>
        </w:rPr>
        <w:t>8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Pr="00383FE4">
        <w:rPr>
          <w:rFonts w:ascii="Times New Roman" w:eastAsia="宋体" w:hAnsi="Times New Roman" w:cs="Times New Roman"/>
          <w:kern w:val="0"/>
          <w:szCs w:val="21"/>
        </w:rPr>
        <w:t>实战</w:t>
      </w:r>
      <w:r w:rsidRPr="00383FE4">
        <w:rPr>
          <w:rFonts w:ascii="Times New Roman" w:eastAsia="宋体" w:hAnsi="Times New Roman" w:cs="Times New Roman"/>
          <w:kern w:val="0"/>
          <w:szCs w:val="21"/>
        </w:rPr>
        <w:t>part</w:t>
      </w:r>
      <w:r w:rsidR="0064728E">
        <w:rPr>
          <w:rFonts w:ascii="Times New Roman" w:eastAsia="宋体" w:hAnsi="Times New Roman" w:cs="Times New Roman"/>
          <w:kern w:val="0"/>
          <w:szCs w:val="21"/>
        </w:rPr>
        <w:t>3</w:t>
      </w:r>
      <w:r w:rsidRPr="00383FE4">
        <w:rPr>
          <w:rFonts w:ascii="Times New Roman" w:eastAsia="宋体" w:hAnsi="Times New Roman" w:cs="Times New Roman"/>
          <w:kern w:val="0"/>
          <w:szCs w:val="21"/>
        </w:rPr>
        <w:t>——</w:t>
      </w:r>
      <w:r>
        <w:rPr>
          <w:rFonts w:ascii="Times New Roman" w:eastAsia="宋体" w:hAnsi="Times New Roman" w:cs="Times New Roman" w:hint="eastAsia"/>
          <w:kern w:val="0"/>
          <w:szCs w:val="21"/>
        </w:rPr>
        <w:t>猫眼电影</w:t>
      </w:r>
    </w:p>
    <w:p w14:paraId="69A6B4E2" w14:textId="333A4260" w:rsidR="00DA3310" w:rsidRDefault="00DA3310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bookmarkStart w:id="1" w:name="_Hlk526286770"/>
      <w:r>
        <w:rPr>
          <w:rFonts w:ascii="Times New Roman" w:eastAsia="宋体" w:hAnsi="Times New Roman" w:cs="Times New Roman" w:hint="eastAsia"/>
          <w:kern w:val="0"/>
          <w:szCs w:val="21"/>
        </w:rPr>
        <w:t>以猫眼电影为例子，详细讲解从了解客户需求到网站分析、处理的全套流程，并在分析中逐步引入代码的说明与实现</w:t>
      </w:r>
      <w:bookmarkEnd w:id="1"/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0619FB1A" w14:textId="2758F289" w:rsidR="00DA3310" w:rsidRDefault="0064728E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第</w:t>
      </w:r>
      <w:r>
        <w:rPr>
          <w:rFonts w:ascii="Times New Roman" w:eastAsia="宋体" w:hAnsi="Times New Roman" w:cs="Times New Roman" w:hint="eastAsia"/>
          <w:kern w:val="0"/>
          <w:szCs w:val="21"/>
        </w:rPr>
        <w:t>9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83FE4">
        <w:rPr>
          <w:rFonts w:ascii="Times New Roman" w:eastAsia="宋体" w:hAnsi="Times New Roman" w:cs="Times New Roman"/>
          <w:kern w:val="0"/>
          <w:szCs w:val="21"/>
        </w:rPr>
        <w:t>实战</w:t>
      </w:r>
      <w:r w:rsidRPr="00383FE4">
        <w:rPr>
          <w:rFonts w:ascii="Times New Roman" w:eastAsia="宋体" w:hAnsi="Times New Roman" w:cs="Times New Roman"/>
          <w:kern w:val="0"/>
          <w:szCs w:val="21"/>
        </w:rPr>
        <w:t>part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 w:rsidRPr="00383FE4">
        <w:rPr>
          <w:rFonts w:ascii="Times New Roman" w:eastAsia="宋体" w:hAnsi="Times New Roman" w:cs="Times New Roman"/>
          <w:kern w:val="0"/>
          <w:szCs w:val="21"/>
        </w:rPr>
        <w:t>——</w:t>
      </w:r>
      <w:proofErr w:type="gramStart"/>
      <w:r w:rsidR="001E6CE3">
        <w:rPr>
          <w:rFonts w:ascii="Times New Roman" w:eastAsia="宋体" w:hAnsi="Times New Roman" w:cs="Times New Roman" w:hint="eastAsia"/>
          <w:kern w:val="0"/>
          <w:szCs w:val="21"/>
        </w:rPr>
        <w:t>淘宝商品</w:t>
      </w:r>
      <w:proofErr w:type="gramEnd"/>
    </w:p>
    <w:p w14:paraId="6C3DA933" w14:textId="40AEB1DF" w:rsidR="001E6CE3" w:rsidRDefault="000B78BD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bookmarkStart w:id="2" w:name="_Hlk526286651"/>
      <w:r>
        <w:rPr>
          <w:rFonts w:ascii="Times New Roman" w:eastAsia="宋体" w:hAnsi="Times New Roman" w:cs="Times New Roman" w:hint="eastAsia"/>
          <w:kern w:val="0"/>
          <w:szCs w:val="21"/>
        </w:rPr>
        <w:t>在这一小节中，笔者以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淘宝商品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为例子，阐述如何应对复杂网站的页面数据采集，帮助诸位追赶较为新颖的实现方式，解决读者</w:t>
      </w:r>
      <w:r w:rsidRPr="000B78BD">
        <w:rPr>
          <w:rFonts w:ascii="Times New Roman" w:eastAsia="宋体" w:hAnsi="Times New Roman" w:cs="Times New Roman" w:hint="eastAsia"/>
          <w:kern w:val="0"/>
          <w:szCs w:val="21"/>
        </w:rPr>
        <w:t>因难以下手而犹豫不决</w:t>
      </w:r>
      <w:r>
        <w:rPr>
          <w:rFonts w:ascii="Times New Roman" w:eastAsia="宋体" w:hAnsi="Times New Roman" w:cs="Times New Roman" w:hint="eastAsia"/>
          <w:kern w:val="0"/>
          <w:szCs w:val="21"/>
        </w:rPr>
        <w:t>，无法直接应用的难题。</w:t>
      </w:r>
    </w:p>
    <w:bookmarkEnd w:id="2"/>
    <w:p w14:paraId="08EA809F" w14:textId="49A546C7" w:rsidR="008D706C" w:rsidRDefault="008D706C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第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单元测试</w:t>
      </w:r>
    </w:p>
    <w:p w14:paraId="649913D6" w14:textId="03BCB1EA" w:rsidR="008D706C" w:rsidRDefault="008D706C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bookmarkStart w:id="3" w:name="_Hlk526286567"/>
      <w:r>
        <w:rPr>
          <w:rFonts w:ascii="Times New Roman" w:eastAsia="宋体" w:hAnsi="Times New Roman" w:cs="Times New Roman" w:hint="eastAsia"/>
          <w:kern w:val="0"/>
          <w:szCs w:val="21"/>
        </w:rPr>
        <w:t>解决单元测试是什么、为什么要写单元测试、应该怎么写单元测试这三个难题。帮助读者评估在自己的项目中是否要使用单元测试。</w:t>
      </w:r>
    </w:p>
    <w:bookmarkEnd w:id="3"/>
    <w:p w14:paraId="7902129B" w14:textId="32D24555" w:rsidR="008D706C" w:rsidRDefault="008D706C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第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多线程</w:t>
      </w:r>
    </w:p>
    <w:p w14:paraId="47BA9A88" w14:textId="3563E554" w:rsidR="008D706C" w:rsidRDefault="009F3B13" w:rsidP="004A4BD8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实现同步完成多项任务的功能，</w:t>
      </w:r>
      <w:r w:rsidR="008D706C">
        <w:rPr>
          <w:rFonts w:ascii="Times New Roman" w:eastAsia="宋体" w:hAnsi="Times New Roman" w:cs="Times New Roman" w:hint="eastAsia"/>
          <w:kern w:val="0"/>
          <w:szCs w:val="21"/>
        </w:rPr>
        <w:t>帮助读者提高程序的运行效率，解决时间。</w:t>
      </w:r>
      <w:r>
        <w:rPr>
          <w:rFonts w:ascii="Times New Roman" w:eastAsia="宋体" w:hAnsi="Times New Roman" w:cs="Times New Roman" w:hint="eastAsia"/>
          <w:kern w:val="0"/>
          <w:szCs w:val="21"/>
        </w:rPr>
        <w:t>讨论线程、进程、线程切换、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锁以及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G</w:t>
      </w:r>
      <w:r>
        <w:rPr>
          <w:rFonts w:ascii="Times New Roman" w:eastAsia="宋体" w:hAnsi="Times New Roman" w:cs="Times New Roman"/>
          <w:kern w:val="0"/>
          <w:szCs w:val="21"/>
        </w:rPr>
        <w:t>IL</w:t>
      </w:r>
      <w:r>
        <w:rPr>
          <w:rFonts w:ascii="Times New Roman" w:eastAsia="宋体" w:hAnsi="Times New Roman" w:cs="Times New Roman" w:hint="eastAsia"/>
          <w:kern w:val="0"/>
          <w:szCs w:val="21"/>
        </w:rPr>
        <w:t>等概念。</w:t>
      </w:r>
    </w:p>
    <w:p w14:paraId="66F28957" w14:textId="4BC0D50F" w:rsidR="00302B9F" w:rsidRDefault="00302B9F" w:rsidP="00302B9F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第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发送邮件</w:t>
      </w:r>
    </w:p>
    <w:p w14:paraId="3FBA7FE9" w14:textId="3B4E39B9" w:rsidR="00302B9F" w:rsidRDefault="00302B9F" w:rsidP="00302B9F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bookmarkStart w:id="4" w:name="_Hlk526286502"/>
      <w:r>
        <w:rPr>
          <w:rFonts w:ascii="Times New Roman" w:eastAsia="宋体" w:hAnsi="Times New Roman" w:cs="Times New Roman" w:hint="eastAsia"/>
          <w:kern w:val="0"/>
          <w:szCs w:val="21"/>
        </w:rPr>
        <w:t>本章讨论程序反馈最低廉且合理的方式，通过实现自动化发送邮件，实现服务器（程序）无人值守情况下的报备以及记录</w:t>
      </w:r>
    </w:p>
    <w:bookmarkEnd w:id="4"/>
    <w:p w14:paraId="43094E0A" w14:textId="6EA18891" w:rsidR="00302B9F" w:rsidRDefault="00302B9F" w:rsidP="00302B9F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第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302B9F">
        <w:rPr>
          <w:rFonts w:ascii="Times New Roman" w:eastAsia="宋体" w:hAnsi="Times New Roman" w:cs="Times New Roman"/>
          <w:kern w:val="0"/>
          <w:szCs w:val="21"/>
        </w:rPr>
        <w:t>Selenium IDE</w:t>
      </w:r>
    </w:p>
    <w:p w14:paraId="46010C40" w14:textId="78D9B23D" w:rsidR="00302B9F" w:rsidRDefault="00302B9F" w:rsidP="00302B9F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bookmarkStart w:id="5" w:name="_Hlk526286342"/>
      <w:r>
        <w:rPr>
          <w:rFonts w:ascii="Times New Roman" w:eastAsia="宋体" w:hAnsi="Times New Roman" w:cs="Times New Roman" w:hint="eastAsia"/>
          <w:kern w:val="0"/>
          <w:szCs w:val="21"/>
        </w:rPr>
        <w:t>介绍了两个简单且方便的录制自动化脚本的工具，为读者提供一条功能化的测试道路，快捷生成自动化脚本。</w:t>
      </w:r>
    </w:p>
    <w:bookmarkEnd w:id="5"/>
    <w:p w14:paraId="5297D9C0" w14:textId="60629E25" w:rsidR="00CF0D25" w:rsidRDefault="00CF0D25" w:rsidP="00302B9F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第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CF0D25">
        <w:rPr>
          <w:rFonts w:ascii="Times New Roman" w:eastAsia="宋体" w:hAnsi="Times New Roman" w:cs="Times New Roman"/>
          <w:kern w:val="0"/>
          <w:szCs w:val="21"/>
        </w:rPr>
        <w:t>Python</w:t>
      </w:r>
      <w:r w:rsidRPr="00CF0D25">
        <w:rPr>
          <w:rFonts w:ascii="Times New Roman" w:eastAsia="宋体" w:hAnsi="Times New Roman" w:cs="Times New Roman"/>
          <w:kern w:val="0"/>
          <w:szCs w:val="21"/>
        </w:rPr>
        <w:t>拓展</w:t>
      </w:r>
    </w:p>
    <w:p w14:paraId="4259DB64" w14:textId="4DF0EAAD" w:rsidR="00CF0D25" w:rsidRDefault="00CF0D25" w:rsidP="00302B9F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bookmarkStart w:id="6" w:name="_Hlk526286249"/>
      <w:r>
        <w:rPr>
          <w:rFonts w:ascii="Times New Roman" w:eastAsia="宋体" w:hAnsi="Times New Roman" w:cs="Times New Roman" w:hint="eastAsia"/>
          <w:kern w:val="0"/>
          <w:szCs w:val="21"/>
        </w:rPr>
        <w:t>这一章节讨论包括但不限于：</w:t>
      </w:r>
      <w:r>
        <w:rPr>
          <w:rFonts w:ascii="Times New Roman" w:eastAsia="宋体" w:hAnsi="Times New Roman" w:cs="Times New Roman" w:hint="eastAsia"/>
          <w:kern w:val="0"/>
          <w:szCs w:val="21"/>
        </w:rPr>
        <w:t>Python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代码转换</w:t>
      </w:r>
      <w:r>
        <w:rPr>
          <w:rFonts w:ascii="Times New Roman" w:eastAsia="宋体" w:hAnsi="Times New Roman" w:cs="Times New Roman" w:hint="eastAsia"/>
          <w:kern w:val="0"/>
          <w:szCs w:val="21"/>
        </w:rPr>
        <w:t>Python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</w:rPr>
        <w:t>代码，测试类型，通配符，字符串方法，异常层次结构，类，推导式</w:t>
      </w:r>
      <w:r w:rsidR="00E867D5">
        <w:rPr>
          <w:rFonts w:ascii="Times New Roman" w:eastAsia="宋体" w:hAnsi="Times New Roman" w:cs="Times New Roman" w:hint="eastAsia"/>
          <w:kern w:val="0"/>
          <w:szCs w:val="21"/>
        </w:rPr>
        <w:t>等等扩展性内容。</w:t>
      </w:r>
    </w:p>
    <w:bookmarkEnd w:id="6"/>
    <w:p w14:paraId="2E67BCD9" w14:textId="71D2E356" w:rsidR="00E867D5" w:rsidRDefault="00F31B88" w:rsidP="00302B9F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第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5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GUI</w:t>
      </w:r>
      <w:r>
        <w:rPr>
          <w:rFonts w:ascii="Times New Roman" w:eastAsia="宋体" w:hAnsi="Times New Roman" w:cs="Times New Roman" w:hint="eastAsia"/>
          <w:kern w:val="0"/>
          <w:szCs w:val="21"/>
        </w:rPr>
        <w:t>，图形化测试</w:t>
      </w:r>
    </w:p>
    <w:p w14:paraId="42683CD9" w14:textId="30C9668A" w:rsidR="00F31B88" w:rsidRDefault="00043B3D" w:rsidP="00302B9F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讨论</w:t>
      </w:r>
      <w:r w:rsidR="00F31B88">
        <w:rPr>
          <w:rFonts w:ascii="Times New Roman" w:eastAsia="宋体" w:hAnsi="Times New Roman" w:cs="Times New Roman" w:hint="eastAsia"/>
          <w:kern w:val="0"/>
          <w:szCs w:val="21"/>
        </w:rPr>
        <w:t>制作图形化界面的方法并且</w:t>
      </w:r>
      <w:r>
        <w:rPr>
          <w:rFonts w:ascii="Times New Roman" w:eastAsia="宋体" w:hAnsi="Times New Roman" w:cs="Times New Roman" w:hint="eastAsia"/>
          <w:kern w:val="0"/>
          <w:szCs w:val="21"/>
        </w:rPr>
        <w:t>介绍经</w:t>
      </w:r>
      <w:r w:rsidR="00F31B88">
        <w:rPr>
          <w:rFonts w:ascii="Times New Roman" w:eastAsia="宋体" w:hAnsi="Times New Roman" w:cs="Times New Roman" w:hint="eastAsia"/>
          <w:kern w:val="0"/>
          <w:szCs w:val="21"/>
        </w:rPr>
        <w:t>常</w:t>
      </w:r>
      <w:r>
        <w:rPr>
          <w:rFonts w:ascii="Times New Roman" w:eastAsia="宋体" w:hAnsi="Times New Roman" w:cs="Times New Roman" w:hint="eastAsia"/>
          <w:kern w:val="0"/>
          <w:szCs w:val="21"/>
        </w:rPr>
        <w:t>使</w:t>
      </w:r>
      <w:r w:rsidR="00F31B88">
        <w:rPr>
          <w:rFonts w:ascii="Times New Roman" w:eastAsia="宋体" w:hAnsi="Times New Roman" w:cs="Times New Roman" w:hint="eastAsia"/>
          <w:kern w:val="0"/>
          <w:szCs w:val="21"/>
        </w:rPr>
        <w:t>用</w:t>
      </w:r>
      <w:r>
        <w:rPr>
          <w:rFonts w:ascii="Times New Roman" w:eastAsia="宋体" w:hAnsi="Times New Roman" w:cs="Times New Roman" w:hint="eastAsia"/>
          <w:kern w:val="0"/>
          <w:szCs w:val="21"/>
        </w:rPr>
        <w:t>的</w:t>
      </w:r>
      <w:r w:rsidR="00F31B88">
        <w:rPr>
          <w:rFonts w:ascii="Times New Roman" w:eastAsia="宋体" w:hAnsi="Times New Roman" w:cs="Times New Roman" w:hint="eastAsia"/>
          <w:kern w:val="0"/>
          <w:szCs w:val="21"/>
        </w:rPr>
        <w:t>组件，帮助读者实现测试工具图形化以及了解底层实现的思路</w:t>
      </w:r>
      <w:r w:rsidR="008D335F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396F76E1" w14:textId="3BDEF9C6" w:rsidR="00041CB6" w:rsidRDefault="00041CB6" w:rsidP="00302B9F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lastRenderedPageBreak/>
        <w:t>第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6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041CB6">
        <w:rPr>
          <w:rFonts w:ascii="Times New Roman" w:eastAsia="宋体" w:hAnsi="Times New Roman" w:cs="Times New Roman" w:hint="eastAsia"/>
          <w:kern w:val="0"/>
          <w:szCs w:val="21"/>
        </w:rPr>
        <w:t>实战案例</w:t>
      </w:r>
      <w:r w:rsidRPr="00041CB6">
        <w:rPr>
          <w:rFonts w:ascii="Times New Roman" w:eastAsia="宋体" w:hAnsi="Times New Roman" w:cs="Times New Roman" w:hint="eastAsia"/>
          <w:kern w:val="0"/>
          <w:szCs w:val="21"/>
        </w:rPr>
        <w:t xml:space="preserve">part5 </w:t>
      </w:r>
      <w:r w:rsidRPr="00041CB6">
        <w:rPr>
          <w:rFonts w:ascii="Times New Roman" w:eastAsia="宋体" w:hAnsi="Times New Roman" w:cs="Times New Roman" w:hint="eastAsia"/>
          <w:kern w:val="0"/>
          <w:szCs w:val="21"/>
        </w:rPr>
        <w:t>知乎</w:t>
      </w:r>
    </w:p>
    <w:p w14:paraId="7420EDE1" w14:textId="2500BBF3" w:rsidR="00041CB6" w:rsidRDefault="00041CB6" w:rsidP="00302B9F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着重讨论</w:t>
      </w:r>
      <w:r>
        <w:rPr>
          <w:rFonts w:ascii="Times New Roman" w:eastAsia="宋体" w:hAnsi="Times New Roman" w:cs="Times New Roman" w:hint="eastAsia"/>
          <w:kern w:val="0"/>
          <w:szCs w:val="21"/>
        </w:rPr>
        <w:t>Selenium</w:t>
      </w:r>
      <w:r>
        <w:rPr>
          <w:rFonts w:ascii="Times New Roman" w:eastAsia="宋体" w:hAnsi="Times New Roman" w:cs="Times New Roman" w:hint="eastAsia"/>
          <w:kern w:val="0"/>
          <w:szCs w:val="21"/>
        </w:rPr>
        <w:t>项目和传统方式的爬虫的结合，</w:t>
      </w:r>
      <w:r w:rsidR="00095D54">
        <w:rPr>
          <w:rFonts w:ascii="Times New Roman" w:eastAsia="宋体" w:hAnsi="Times New Roman" w:cs="Times New Roman" w:hint="eastAsia"/>
          <w:kern w:val="0"/>
          <w:szCs w:val="21"/>
        </w:rPr>
        <w:t>实现</w:t>
      </w:r>
      <w:r>
        <w:rPr>
          <w:rFonts w:ascii="Times New Roman" w:eastAsia="宋体" w:hAnsi="Times New Roman" w:cs="Times New Roman" w:hint="eastAsia"/>
          <w:kern w:val="0"/>
          <w:szCs w:val="21"/>
        </w:rPr>
        <w:t>一种全新的</w:t>
      </w:r>
      <w:r w:rsidR="00095D54"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功能</w:t>
      </w:r>
      <w:r w:rsidR="00095D54">
        <w:rPr>
          <w:rFonts w:ascii="Times New Roman" w:eastAsia="宋体" w:hAnsi="Times New Roman" w:cs="Times New Roman" w:hint="eastAsia"/>
          <w:kern w:val="0"/>
          <w:szCs w:val="21"/>
        </w:rPr>
        <w:t>更加强大</w:t>
      </w:r>
      <w:r>
        <w:rPr>
          <w:rFonts w:ascii="Times New Roman" w:eastAsia="宋体" w:hAnsi="Times New Roman" w:cs="Times New Roman" w:hint="eastAsia"/>
          <w:kern w:val="0"/>
          <w:szCs w:val="21"/>
        </w:rPr>
        <w:t>的</w:t>
      </w:r>
      <w:r w:rsidR="00095D54">
        <w:rPr>
          <w:rFonts w:ascii="Times New Roman" w:eastAsia="宋体" w:hAnsi="Times New Roman" w:cs="Times New Roman" w:hint="eastAsia"/>
          <w:kern w:val="0"/>
          <w:szCs w:val="21"/>
        </w:rPr>
        <w:t>数据采集爬虫</w:t>
      </w:r>
      <w:r w:rsidR="00647FB1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59E77E37" w14:textId="62694DD2" w:rsidR="003530ED" w:rsidRDefault="003530ED" w:rsidP="003530ED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第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7</w:t>
      </w:r>
      <w:r>
        <w:rPr>
          <w:rFonts w:ascii="Times New Roman" w:eastAsia="宋体" w:hAnsi="Times New Roman" w:cs="Times New Roman" w:hint="eastAsia"/>
          <w:kern w:val="0"/>
          <w:szCs w:val="21"/>
        </w:rPr>
        <w:t>章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041CB6">
        <w:rPr>
          <w:rFonts w:ascii="Times New Roman" w:eastAsia="宋体" w:hAnsi="Times New Roman" w:cs="Times New Roman" w:hint="eastAsia"/>
          <w:kern w:val="0"/>
          <w:szCs w:val="21"/>
        </w:rPr>
        <w:t>实战案例</w:t>
      </w:r>
      <w:r w:rsidRPr="00041CB6">
        <w:rPr>
          <w:rFonts w:ascii="Times New Roman" w:eastAsia="宋体" w:hAnsi="Times New Roman" w:cs="Times New Roman" w:hint="eastAsia"/>
          <w:kern w:val="0"/>
          <w:szCs w:val="21"/>
        </w:rPr>
        <w:t>part</w:t>
      </w:r>
      <w:r>
        <w:rPr>
          <w:rFonts w:ascii="Times New Roman" w:eastAsia="宋体" w:hAnsi="Times New Roman" w:cs="Times New Roman"/>
          <w:kern w:val="0"/>
          <w:szCs w:val="21"/>
        </w:rPr>
        <w:t>6</w:t>
      </w:r>
      <w:r w:rsidRPr="00041CB6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微博</w:t>
      </w:r>
    </w:p>
    <w:p w14:paraId="283720C3" w14:textId="05350176" w:rsidR="003530ED" w:rsidRPr="003530ED" w:rsidRDefault="003530ED" w:rsidP="00302B9F">
      <w:pPr>
        <w:widowControl w:val="0"/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对全书的内容的整合提升，帮助读者巩固已经学过的知识，构筑全</w:t>
      </w:r>
      <w:r w:rsidR="008F1570">
        <w:rPr>
          <w:rFonts w:ascii="Times New Roman" w:eastAsia="宋体" w:hAnsi="Times New Roman" w:cs="Times New Roman" w:hint="eastAsia"/>
          <w:kern w:val="0"/>
          <w:szCs w:val="21"/>
        </w:rPr>
        <w:t>面</w:t>
      </w:r>
      <w:r>
        <w:rPr>
          <w:rFonts w:ascii="Times New Roman" w:eastAsia="宋体" w:hAnsi="Times New Roman" w:cs="Times New Roman" w:hint="eastAsia"/>
          <w:kern w:val="0"/>
          <w:szCs w:val="21"/>
        </w:rPr>
        <w:t>的知识框架，</w:t>
      </w:r>
      <w:r w:rsidR="00B523FD">
        <w:rPr>
          <w:rFonts w:ascii="Times New Roman" w:eastAsia="宋体" w:hAnsi="Times New Roman" w:cs="Times New Roman" w:hint="eastAsia"/>
          <w:kern w:val="0"/>
          <w:szCs w:val="21"/>
        </w:rPr>
        <w:t>了解自己的不足与缺陷。</w:t>
      </w:r>
      <w:bookmarkStart w:id="7" w:name="_GoBack"/>
      <w:bookmarkEnd w:id="7"/>
    </w:p>
    <w:p w14:paraId="6B3110EC" w14:textId="764708CF" w:rsidR="004A4BD8" w:rsidRPr="004A4BD8" w:rsidRDefault="004A4BD8" w:rsidP="004A4BD8">
      <w:pPr>
        <w:widowControl w:val="0"/>
        <w:jc w:val="both"/>
        <w:rPr>
          <w:b/>
          <w:sz w:val="26"/>
          <w:szCs w:val="26"/>
        </w:rPr>
      </w:pPr>
      <w:r w:rsidRPr="004A4BD8">
        <w:rPr>
          <w:rFonts w:hint="eastAsia"/>
          <w:b/>
          <w:sz w:val="26"/>
          <w:szCs w:val="26"/>
        </w:rPr>
        <w:t>本书读者对象</w:t>
      </w:r>
    </w:p>
    <w:p w14:paraId="546317FB" w14:textId="77777777" w:rsidR="004A4BD8" w:rsidRPr="004A4BD8" w:rsidRDefault="004A4BD8" w:rsidP="004A4BD8">
      <w:pPr>
        <w:widowControl w:val="0"/>
        <w:numPr>
          <w:ilvl w:val="0"/>
          <w:numId w:val="1"/>
        </w:numPr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测试自动化</w:t>
      </w:r>
    </w:p>
    <w:p w14:paraId="789BE7E6" w14:textId="77777777" w:rsidR="004A4BD8" w:rsidRPr="004A4BD8" w:rsidRDefault="004A4BD8" w:rsidP="004A4BD8">
      <w:pPr>
        <w:widowControl w:val="0"/>
        <w:numPr>
          <w:ilvl w:val="0"/>
          <w:numId w:val="1"/>
        </w:numPr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/>
          <w:kern w:val="0"/>
          <w:szCs w:val="21"/>
        </w:rPr>
        <w:t>W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eb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开发者</w:t>
      </w:r>
    </w:p>
    <w:p w14:paraId="101C5C17" w14:textId="77777777" w:rsidR="004A4BD8" w:rsidRPr="004A4BD8" w:rsidRDefault="004A4BD8" w:rsidP="004A4BD8">
      <w:pPr>
        <w:widowControl w:val="0"/>
        <w:numPr>
          <w:ilvl w:val="0"/>
          <w:numId w:val="1"/>
        </w:numPr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Python</w:t>
      </w:r>
      <w:r w:rsidRPr="004A4BD8">
        <w:rPr>
          <w:rFonts w:ascii="Times New Roman" w:eastAsia="宋体" w:hAnsi="Times New Roman" w:cs="Times New Roman" w:hint="eastAsia"/>
          <w:kern w:val="0"/>
          <w:szCs w:val="21"/>
        </w:rPr>
        <w:t>开发工程师</w:t>
      </w:r>
    </w:p>
    <w:p w14:paraId="2B05A9CF" w14:textId="77777777" w:rsidR="004A4BD8" w:rsidRPr="004A4BD8" w:rsidRDefault="004A4BD8" w:rsidP="004A4BD8">
      <w:pPr>
        <w:widowControl w:val="0"/>
        <w:numPr>
          <w:ilvl w:val="0"/>
          <w:numId w:val="1"/>
        </w:numPr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人工智能工程师</w:t>
      </w:r>
    </w:p>
    <w:p w14:paraId="135040AB" w14:textId="77777777" w:rsidR="004A4BD8" w:rsidRPr="004A4BD8" w:rsidRDefault="004A4BD8" w:rsidP="004A4BD8">
      <w:pPr>
        <w:widowControl w:val="0"/>
        <w:numPr>
          <w:ilvl w:val="0"/>
          <w:numId w:val="1"/>
        </w:numPr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爬虫开发工程师</w:t>
      </w:r>
    </w:p>
    <w:p w14:paraId="08CDAB21" w14:textId="77777777" w:rsidR="004A4BD8" w:rsidRPr="004A4BD8" w:rsidRDefault="004A4BD8" w:rsidP="004A4BD8">
      <w:pPr>
        <w:widowControl w:val="0"/>
        <w:numPr>
          <w:ilvl w:val="0"/>
          <w:numId w:val="1"/>
        </w:numPr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数据分析工程师</w:t>
      </w:r>
    </w:p>
    <w:p w14:paraId="552ABDA5" w14:textId="77777777" w:rsidR="004A4BD8" w:rsidRPr="004A4BD8" w:rsidRDefault="004A4BD8" w:rsidP="004A4BD8">
      <w:pPr>
        <w:widowControl w:val="0"/>
        <w:numPr>
          <w:ilvl w:val="0"/>
          <w:numId w:val="1"/>
        </w:numPr>
        <w:adjustRightInd w:val="0"/>
        <w:spacing w:line="314" w:lineRule="atLeast"/>
        <w:ind w:firstLineChars="200" w:firstLine="420"/>
        <w:jc w:val="both"/>
        <w:rPr>
          <w:rFonts w:ascii="Times New Roman" w:eastAsia="宋体" w:hAnsi="Times New Roman" w:cs="Times New Roman"/>
          <w:kern w:val="0"/>
          <w:szCs w:val="21"/>
        </w:rPr>
      </w:pPr>
      <w:r w:rsidRPr="004A4BD8">
        <w:rPr>
          <w:rFonts w:ascii="Times New Roman" w:eastAsia="宋体" w:hAnsi="Times New Roman" w:cs="Times New Roman" w:hint="eastAsia"/>
          <w:kern w:val="0"/>
          <w:szCs w:val="21"/>
        </w:rPr>
        <w:t>系统运维工程师</w:t>
      </w:r>
    </w:p>
    <w:p w14:paraId="63BA46AB" w14:textId="77777777" w:rsidR="004A4BD8" w:rsidRPr="004A4BD8" w:rsidRDefault="004A4BD8" w:rsidP="004A4BD8">
      <w:pPr>
        <w:widowControl w:val="0"/>
        <w:jc w:val="both"/>
      </w:pPr>
    </w:p>
    <w:p w14:paraId="7C360541" w14:textId="77777777" w:rsidR="004A4BD8" w:rsidRPr="004A4BD8" w:rsidRDefault="004A4BD8" w:rsidP="004A4BD8">
      <w:pPr>
        <w:widowControl w:val="0"/>
        <w:jc w:val="both"/>
      </w:pPr>
    </w:p>
    <w:p w14:paraId="7AF13121" w14:textId="77777777" w:rsidR="00B876B3" w:rsidRPr="004A4BD8" w:rsidRDefault="00B876B3" w:rsidP="004A4BD8"/>
    <w:sectPr w:rsidR="00B876B3" w:rsidRPr="004A4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FB2C1" w14:textId="77777777" w:rsidR="00AB590A" w:rsidRDefault="00AB590A" w:rsidP="00085E27">
      <w:r>
        <w:separator/>
      </w:r>
    </w:p>
  </w:endnote>
  <w:endnote w:type="continuationSeparator" w:id="0">
    <w:p w14:paraId="217301E0" w14:textId="77777777" w:rsidR="00AB590A" w:rsidRDefault="00AB590A" w:rsidP="0008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271A4" w14:textId="77777777" w:rsidR="00AB590A" w:rsidRDefault="00AB590A" w:rsidP="00085E27">
      <w:r>
        <w:separator/>
      </w:r>
    </w:p>
  </w:footnote>
  <w:footnote w:type="continuationSeparator" w:id="0">
    <w:p w14:paraId="6989D883" w14:textId="77777777" w:rsidR="00AB590A" w:rsidRDefault="00AB590A" w:rsidP="0008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3728"/>
    <w:multiLevelType w:val="hybridMultilevel"/>
    <w:tmpl w:val="67CC94BA"/>
    <w:lvl w:ilvl="0" w:tplc="3156081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CCA13FE"/>
    <w:multiLevelType w:val="hybridMultilevel"/>
    <w:tmpl w:val="5C28CD7A"/>
    <w:lvl w:ilvl="0" w:tplc="04090001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4147"/>
    <w:rsid w:val="00041CB6"/>
    <w:rsid w:val="00043B3D"/>
    <w:rsid w:val="00085E27"/>
    <w:rsid w:val="00095D54"/>
    <w:rsid w:val="000B78BD"/>
    <w:rsid w:val="001E6CE3"/>
    <w:rsid w:val="00302B9F"/>
    <w:rsid w:val="003530ED"/>
    <w:rsid w:val="00383FE4"/>
    <w:rsid w:val="003E00CF"/>
    <w:rsid w:val="004A4BD8"/>
    <w:rsid w:val="004D2906"/>
    <w:rsid w:val="004F1D35"/>
    <w:rsid w:val="0064728E"/>
    <w:rsid w:val="00647FB1"/>
    <w:rsid w:val="008A7848"/>
    <w:rsid w:val="008D335F"/>
    <w:rsid w:val="008D706C"/>
    <w:rsid w:val="008F1570"/>
    <w:rsid w:val="00945ED3"/>
    <w:rsid w:val="009945F6"/>
    <w:rsid w:val="009F3B13"/>
    <w:rsid w:val="00AB590A"/>
    <w:rsid w:val="00B523FD"/>
    <w:rsid w:val="00B876B3"/>
    <w:rsid w:val="00CF0D25"/>
    <w:rsid w:val="00D13B0B"/>
    <w:rsid w:val="00DA3310"/>
    <w:rsid w:val="00E41CC1"/>
    <w:rsid w:val="00E867D5"/>
    <w:rsid w:val="00F31B88"/>
    <w:rsid w:val="00F64147"/>
    <w:rsid w:val="00FD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48913"/>
  <w15:chartTrackingRefBased/>
  <w15:docId w15:val="{025F3636-1AB4-4012-BB23-F1C574C7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5E27"/>
  </w:style>
  <w:style w:type="paragraph" w:styleId="1">
    <w:name w:val="heading 1"/>
    <w:basedOn w:val="a"/>
    <w:next w:val="a"/>
    <w:link w:val="10"/>
    <w:uiPriority w:val="9"/>
    <w:qFormat/>
    <w:rsid w:val="00085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4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E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E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5E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4B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xuyichenmo@outlook.com</dc:creator>
  <cp:keywords/>
  <dc:description/>
  <cp:lastModifiedBy>xuyichenmo</cp:lastModifiedBy>
  <cp:revision>29</cp:revision>
  <dcterms:created xsi:type="dcterms:W3CDTF">2018-10-02T04:50:00Z</dcterms:created>
  <dcterms:modified xsi:type="dcterms:W3CDTF">2018-11-07T10:11:00Z</dcterms:modified>
</cp:coreProperties>
</file>