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352E" w14:textId="5013CFB0" w:rsidR="006726B9" w:rsidRPr="007205CB" w:rsidRDefault="007205CB" w:rsidP="007205CB">
      <w:bookmarkStart w:id="0" w:name="_Hlk112194255"/>
      <w:r>
        <w:t>2009 年，芬克团队的研究表明，当社会人群</w:t>
      </w:r>
      <w:r>
        <w:rPr>
          <w:rFonts w:hint="eastAsia"/>
        </w:rPr>
        <w:t>中爆发流行病时，对流行病爆发的反应行为会改变传染的进程。他们根据数学模型得出结论，当信息与流行病都在高度集聚的水平上进行网络传播时，流行病更容易被控制。⑥</w:t>
      </w:r>
      <w:r>
        <w:t xml:space="preserve"> 这表明，在疫情期</w:t>
      </w:r>
      <w:r>
        <w:rPr>
          <w:rFonts w:hint="eastAsia"/>
        </w:rPr>
        <w:t>间，有流行病与信息两个层面的传播路径，且二者相互影响。如另一项研究也证明</w:t>
      </w:r>
      <w:r>
        <w:t>: “流行病通</w:t>
      </w:r>
      <w:r>
        <w:rPr>
          <w:rFonts w:hint="eastAsia"/>
        </w:rPr>
        <w:t>过一种物理接触的网络扩散，与在通讯网络层面的信息扩散是两个密切相关的动态过程。”⑦</w:t>
      </w:r>
      <w:r>
        <w:t xml:space="preserve"> 这项</w:t>
      </w:r>
      <w:r>
        <w:rPr>
          <w:rFonts w:hint="eastAsia"/>
        </w:rPr>
        <w:t>研究认为，流行病在实际接触层面的爆发会引发它在通讯</w:t>
      </w:r>
      <w:r>
        <w:t>/沟通层面的爆发 ( 可谓之疫情的爆发</w:t>
      </w:r>
      <w:r>
        <w:rPr>
          <w:rFonts w:hint="eastAsia"/>
        </w:rPr>
        <w:t>与舆情的爆发</w:t>
      </w:r>
      <w:r>
        <w:t>) ，信息层面的扩散可以有效影响</w:t>
      </w:r>
      <w:r>
        <w:rPr>
          <w:rFonts w:hint="eastAsia"/>
        </w:rPr>
        <w:t>流行病的阈值。不过，尽管大量研究都表明信息传播会影响，乃至缓解流行病的传播⑧</w:t>
      </w:r>
      <w:r>
        <w:t xml:space="preserve"> ，但不可</w:t>
      </w:r>
      <w:r>
        <w:rPr>
          <w:rFonts w:hint="eastAsia"/>
        </w:rPr>
        <w:t>忽视的是，过量的信息生产与传播，会引发舆情暴增、滋生谣言，引发恐慌。某些误导性信息的传播，已经导致前文提到的由</w:t>
      </w:r>
      <w:r>
        <w:t xml:space="preserve"> “双黄连”事件所</w:t>
      </w:r>
      <w:r>
        <w:rPr>
          <w:rFonts w:hint="eastAsia"/>
        </w:rPr>
        <w:t>引发的社会恐慌与社会成本增加。</w:t>
      </w:r>
      <w:r>
        <w:t>Wang 等人在2016 年的一项研究触及了这个问题。众多研究表</w:t>
      </w:r>
      <w:r>
        <w:rPr>
          <w:rFonts w:hint="eastAsia"/>
        </w:rPr>
        <w:t>明，在信息的动态传播与流行病传播之间存在相互作用，这项研究进一步分析了它们相互作用的背后还存在不对称性</w:t>
      </w:r>
      <w:r>
        <w:t>: “在一种通讯网络中，通</w:t>
      </w:r>
      <w:r>
        <w:rPr>
          <w:rFonts w:hint="eastAsia"/>
        </w:rPr>
        <w:t>过它自身的扩展动态，或者通过在接触网络层面的流行病爆发，可以触发信息的爆发……我们的关键发现是，存在着一种最佳的信息传播率，它可以明显地抑制流行病的传播。”⑨</w:t>
      </w:r>
      <w:r>
        <w:t xml:space="preserve"> 换言之，这项</w:t>
      </w:r>
      <w:r>
        <w:rPr>
          <w:rFonts w:hint="eastAsia"/>
        </w:rPr>
        <w:t>研究发现，尽管信息扩散会抑制疫情的扩散疫情扩散也会促进信息扩散，但数学模型还显示，信</w:t>
      </w:r>
      <w:bookmarkEnd w:id="0"/>
    </w:p>
    <w:sectPr w:rsidR="006726B9" w:rsidRPr="0072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0185" w14:textId="77777777" w:rsidR="00BA3CBA" w:rsidRDefault="00BA3CBA" w:rsidP="00721DAC">
      <w:r>
        <w:separator/>
      </w:r>
    </w:p>
  </w:endnote>
  <w:endnote w:type="continuationSeparator" w:id="0">
    <w:p w14:paraId="3CEC9E60" w14:textId="77777777" w:rsidR="00BA3CBA" w:rsidRDefault="00BA3CBA" w:rsidP="0072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5F05" w14:textId="77777777" w:rsidR="00BA3CBA" w:rsidRDefault="00BA3CBA" w:rsidP="00721DAC">
      <w:r>
        <w:separator/>
      </w:r>
    </w:p>
  </w:footnote>
  <w:footnote w:type="continuationSeparator" w:id="0">
    <w:p w14:paraId="5C419687" w14:textId="77777777" w:rsidR="00BA3CBA" w:rsidRDefault="00BA3CBA" w:rsidP="00721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5"/>
    <w:rsid w:val="00304FE2"/>
    <w:rsid w:val="00552639"/>
    <w:rsid w:val="006726B9"/>
    <w:rsid w:val="007205CB"/>
    <w:rsid w:val="00721DAC"/>
    <w:rsid w:val="00BA3CBA"/>
    <w:rsid w:val="00D2174D"/>
    <w:rsid w:val="00E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8E80B2-4FEB-4BBD-B1AE-19ECB07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</dc:creator>
  <cp:keywords/>
  <dc:description/>
  <cp:lastModifiedBy>墨</cp:lastModifiedBy>
  <cp:revision>5</cp:revision>
  <dcterms:created xsi:type="dcterms:W3CDTF">2022-08-23T16:36:00Z</dcterms:created>
  <dcterms:modified xsi:type="dcterms:W3CDTF">2022-08-23T17:02:00Z</dcterms:modified>
</cp:coreProperties>
</file>