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1"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0"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Priorización e Inicio Diseño 1º Tanda Casos de Uso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Centurion Valeria, Escalante Guillermo, Maldonado Agustina, Mendez Florencia, Ulloa Gonzalo.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ind w:left="0" w:firstLine="0"/>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73373360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1lubxuo2n7y">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p1q0fdygz45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bfn63z26ntyi">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Casos de Uso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slshgnke7ztk">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Evaluación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cp3xfu97fyze">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Must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b5ugpn1rwye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Should</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sbim0u5b7spy">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Could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uv0uzkt28ho4">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Wont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color w:val="000000"/>
              <w:u w:val="none"/>
            </w:rPr>
          </w:pPr>
          <w:hyperlink w:anchor="_3w7qy6qoqgcf">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Casos de Uso Prioritarios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zhhl2oimtqw2">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CU ## Gestionar tareas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6hy0kb3c7hg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CU20 Registrar tiempo por cronómetro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b16wf1b4xlxc">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Justificación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pBdr>
          <w:bottom w:color="4f81bd" w:space="4" w:sz="8" w:val="single"/>
        </w:pBdr>
        <w:spacing w:after="300" w:before="0" w:line="240" w:lineRule="auto"/>
        <w:ind w:left="0" w:firstLine="0"/>
        <w:rPr/>
      </w:pPr>
      <w:bookmarkStart w:colFirst="0" w:colLast="0" w:name="_3v81xp4ille2"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pStyle w:val="Title"/>
        <w:pBdr>
          <w:bottom w:color="4f81bd" w:space="4" w:sz="8" w:val="single"/>
        </w:pBdr>
        <w:spacing w:after="300" w:before="0" w:line="240" w:lineRule="auto"/>
        <w:ind w:left="0" w:firstLine="0"/>
        <w:rPr>
          <w:vertAlign w:val="baseline"/>
        </w:rPr>
      </w:pPr>
      <w:bookmarkStart w:colFirst="0" w:colLast="0" w:name="_ogsx36m8mmi5" w:id="1"/>
      <w:bookmarkEnd w:id="1"/>
      <w:r w:rsidDel="00000000" w:rsidR="00000000" w:rsidRPr="00000000">
        <w:rPr>
          <w:rtl w:val="0"/>
        </w:rPr>
        <w:t xml:space="preserve">Priorización e Inicio Diseño 1º Tanda Casos de Uso</w:t>
      </w:r>
      <w:r w:rsidDel="00000000" w:rsidR="00000000" w:rsidRPr="00000000">
        <w:rPr>
          <w:rtl w:val="0"/>
        </w:rPr>
      </w:r>
    </w:p>
    <w:p w:rsidR="00000000" w:rsidDel="00000000" w:rsidP="00000000" w:rsidRDefault="00000000" w:rsidRPr="00000000" w14:paraId="0000001E">
      <w:pPr>
        <w:pStyle w:val="Heading1"/>
        <w:tabs>
          <w:tab w:val="left" w:leader="none" w:pos="0"/>
        </w:tabs>
        <w:rPr/>
      </w:pPr>
      <w:bookmarkStart w:colFirst="0" w:colLast="0" w:name="_a1lubxuo2n7y" w:id="2"/>
      <w:bookmarkEnd w:id="2"/>
      <w:r w:rsidDel="00000000" w:rsidR="00000000" w:rsidRPr="00000000">
        <w:rPr>
          <w:rtl w:val="0"/>
        </w:rPr>
        <w:t xml:space="preserve">Introducción</w:t>
      </w:r>
    </w:p>
    <w:p w:rsidR="00000000" w:rsidDel="00000000" w:rsidP="00000000" w:rsidRDefault="00000000" w:rsidRPr="00000000" w14:paraId="0000001F">
      <w:pPr>
        <w:tabs>
          <w:tab w:val="left" w:leader="none" w:pos="0"/>
        </w:tabs>
        <w:ind w:left="0" w:firstLine="0"/>
        <w:rPr/>
      </w:pPr>
      <w:r w:rsidDel="00000000" w:rsidR="00000000" w:rsidRPr="00000000">
        <w:rPr>
          <w:rtl w:val="0"/>
        </w:rPr>
        <w:t xml:space="preserve">Este documento presenta la priorización de los casos de uso del sistema Kairos, se realizó utilizando la técnica MoSCoW, complementada con la estimación de esfuerzo por caso de uso (PCU) y la revisión del plan de pruebas, con el objetivo de identificar las funcionalidades esenciales para el funcionamiento inicial del sistema.</w:t>
      </w:r>
    </w:p>
    <w:p w:rsidR="00000000" w:rsidDel="00000000" w:rsidP="00000000" w:rsidRDefault="00000000" w:rsidRPr="00000000" w14:paraId="00000020">
      <w:pPr>
        <w:tabs>
          <w:tab w:val="left" w:leader="none" w:pos="0"/>
        </w:tabs>
        <w:ind w:left="0" w:firstLine="0"/>
        <w:rPr/>
      </w:pPr>
      <w:r w:rsidDel="00000000" w:rsidR="00000000" w:rsidRPr="00000000">
        <w:rPr>
          <w:rtl w:val="0"/>
        </w:rPr>
        <w:t xml:space="preserve">A partir de este análisis, se seleccionaron los casos de uso más relevantes tanto por su complejidad técnica como por su valor funcional, asegurando así que el desarrollo se enfoque en los componentes críticos para cumplir con los propósitos principales del sistema.</w:t>
      </w:r>
    </w:p>
    <w:p w:rsidR="00000000" w:rsidDel="00000000" w:rsidP="00000000" w:rsidRDefault="00000000" w:rsidRPr="00000000" w14:paraId="00000021">
      <w:pPr>
        <w:pStyle w:val="Heading2"/>
        <w:tabs>
          <w:tab w:val="left" w:leader="none" w:pos="0"/>
        </w:tabs>
        <w:rPr/>
      </w:pPr>
      <w:bookmarkStart w:colFirst="0" w:colLast="0" w:name="_p1q0fdygz45d" w:id="3"/>
      <w:bookmarkEnd w:id="3"/>
      <w:r w:rsidDel="00000000" w:rsidR="00000000" w:rsidRPr="00000000">
        <w:rPr>
          <w:rtl w:val="0"/>
        </w:rPr>
        <w:t xml:space="preserve">Referencias</w:t>
      </w:r>
    </w:p>
    <w:p w:rsidR="00000000" w:rsidDel="00000000" w:rsidP="00000000" w:rsidRDefault="00000000" w:rsidRPr="00000000" w14:paraId="00000022">
      <w:pPr>
        <w:numPr>
          <w:ilvl w:val="0"/>
          <w:numId w:val="1"/>
        </w:numPr>
        <w:tabs>
          <w:tab w:val="left" w:leader="none" w:pos="0"/>
        </w:tabs>
        <w:spacing w:after="0" w:afterAutospacing="0"/>
        <w:ind w:left="720" w:hanging="360"/>
        <w:rPr>
          <w:u w:val="none"/>
        </w:rPr>
      </w:pPr>
      <w:r w:rsidDel="00000000" w:rsidR="00000000" w:rsidRPr="00000000">
        <w:rPr>
          <w:rtl w:val="0"/>
        </w:rPr>
        <w:t xml:space="preserve">Modelos de Casos de Uso</w:t>
      </w:r>
    </w:p>
    <w:p w:rsidR="00000000" w:rsidDel="00000000" w:rsidP="00000000" w:rsidRDefault="00000000" w:rsidRPr="00000000" w14:paraId="00000023">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Plan de Pruebas</w:t>
      </w:r>
    </w:p>
    <w:p w:rsidR="00000000" w:rsidDel="00000000" w:rsidP="00000000" w:rsidRDefault="00000000" w:rsidRPr="00000000" w14:paraId="00000024">
      <w:pPr>
        <w:numPr>
          <w:ilvl w:val="0"/>
          <w:numId w:val="1"/>
        </w:numPr>
        <w:tabs>
          <w:tab w:val="left" w:leader="none" w:pos="0"/>
        </w:tabs>
        <w:spacing w:before="0" w:beforeAutospacing="0"/>
        <w:ind w:left="720" w:hanging="360"/>
        <w:rPr>
          <w:u w:val="none"/>
        </w:rPr>
      </w:pPr>
      <w:r w:rsidDel="00000000" w:rsidR="00000000" w:rsidRPr="00000000">
        <w:rPr>
          <w:rtl w:val="0"/>
        </w:rPr>
        <w:t xml:space="preserve">Estimación CU</w:t>
      </w:r>
    </w:p>
    <w:p w:rsidR="00000000" w:rsidDel="00000000" w:rsidP="00000000" w:rsidRDefault="00000000" w:rsidRPr="00000000" w14:paraId="00000025">
      <w:pPr>
        <w:pStyle w:val="Heading2"/>
        <w:tabs>
          <w:tab w:val="left" w:leader="none" w:pos="0"/>
        </w:tabs>
        <w:rPr/>
      </w:pPr>
      <w:bookmarkStart w:colFirst="0" w:colLast="0" w:name="_bfn63z26ntyi" w:id="4"/>
      <w:bookmarkEnd w:id="4"/>
      <w:r w:rsidDel="00000000" w:rsidR="00000000" w:rsidRPr="00000000">
        <w:rPr>
          <w:rtl w:val="0"/>
        </w:rPr>
        <w:t xml:space="preserve">Casos de Uso</w:t>
      </w:r>
    </w:p>
    <w:p w:rsidR="00000000" w:rsidDel="00000000" w:rsidP="00000000" w:rsidRDefault="00000000" w:rsidRPr="00000000" w14:paraId="00000026">
      <w:pPr>
        <w:numPr>
          <w:ilvl w:val="0"/>
          <w:numId w:val="2"/>
        </w:numPr>
        <w:tabs>
          <w:tab w:val="left" w:leader="none" w:pos="0"/>
        </w:tabs>
        <w:spacing w:after="0" w:afterAutospacing="0"/>
        <w:ind w:left="720" w:hanging="360"/>
        <w:rPr>
          <w:u w:val="none"/>
        </w:rPr>
      </w:pPr>
      <w:r w:rsidDel="00000000" w:rsidR="00000000" w:rsidRPr="00000000">
        <w:rPr>
          <w:rtl w:val="0"/>
        </w:rPr>
        <w:t xml:space="preserve">CU01: Iniciar sesión</w:t>
      </w:r>
    </w:p>
    <w:p w:rsidR="00000000" w:rsidDel="00000000" w:rsidP="00000000" w:rsidRDefault="00000000" w:rsidRPr="00000000" w14:paraId="00000027">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CU02: Exportar información</w:t>
      </w:r>
    </w:p>
    <w:p w:rsidR="00000000" w:rsidDel="00000000" w:rsidP="00000000" w:rsidRDefault="00000000" w:rsidRPr="00000000" w14:paraId="00000028">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CU03: Asignar rol</w:t>
      </w:r>
    </w:p>
    <w:p w:rsidR="00000000" w:rsidDel="00000000" w:rsidP="00000000" w:rsidRDefault="00000000" w:rsidRPr="00000000" w14:paraId="00000029">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CU04: Modificar perfil</w:t>
      </w:r>
    </w:p>
    <w:p w:rsidR="00000000" w:rsidDel="00000000" w:rsidP="00000000" w:rsidRDefault="00000000" w:rsidRPr="00000000" w14:paraId="0000002A">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CU05: Crear proyecto</w:t>
      </w:r>
    </w:p>
    <w:p w:rsidR="00000000" w:rsidDel="00000000" w:rsidP="00000000" w:rsidRDefault="00000000" w:rsidRPr="00000000" w14:paraId="0000002B">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CU06: Modificar proyecto</w:t>
      </w:r>
    </w:p>
    <w:p w:rsidR="00000000" w:rsidDel="00000000" w:rsidP="00000000" w:rsidRDefault="00000000" w:rsidRPr="00000000" w14:paraId="0000002C">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CU07: Crear etapa</w:t>
      </w:r>
    </w:p>
    <w:p w:rsidR="00000000" w:rsidDel="00000000" w:rsidP="00000000" w:rsidRDefault="00000000" w:rsidRPr="00000000" w14:paraId="0000002D">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CU08: Crear iteración</w:t>
      </w:r>
    </w:p>
    <w:p w:rsidR="00000000" w:rsidDel="00000000" w:rsidP="00000000" w:rsidRDefault="00000000" w:rsidRPr="00000000" w14:paraId="0000002E">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CU09: Crear tarea</w:t>
      </w:r>
    </w:p>
    <w:p w:rsidR="00000000" w:rsidDel="00000000" w:rsidP="00000000" w:rsidRDefault="00000000" w:rsidRPr="00000000" w14:paraId="0000002F">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CU10: Proponer tarea</w:t>
      </w:r>
    </w:p>
    <w:p w:rsidR="00000000" w:rsidDel="00000000" w:rsidP="00000000" w:rsidRDefault="00000000" w:rsidRPr="00000000" w14:paraId="00000030">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CU11: Aprobar tarea</w:t>
      </w:r>
    </w:p>
    <w:p w:rsidR="00000000" w:rsidDel="00000000" w:rsidP="00000000" w:rsidRDefault="00000000" w:rsidRPr="00000000" w14:paraId="00000031">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CU12: Estimar tarea</w:t>
      </w:r>
    </w:p>
    <w:p w:rsidR="00000000" w:rsidDel="00000000" w:rsidP="00000000" w:rsidRDefault="00000000" w:rsidRPr="00000000" w14:paraId="00000032">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CU13: Asignar dependencia</w:t>
      </w:r>
    </w:p>
    <w:p w:rsidR="00000000" w:rsidDel="00000000" w:rsidP="00000000" w:rsidRDefault="00000000" w:rsidRPr="00000000" w14:paraId="00000033">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CU14: Modificar estado de tarea</w:t>
      </w:r>
    </w:p>
    <w:p w:rsidR="00000000" w:rsidDel="00000000" w:rsidP="00000000" w:rsidRDefault="00000000" w:rsidRPr="00000000" w14:paraId="00000034">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CU15: Visualizar tareas</w:t>
      </w:r>
    </w:p>
    <w:p w:rsidR="00000000" w:rsidDel="00000000" w:rsidP="00000000" w:rsidRDefault="00000000" w:rsidRPr="00000000" w14:paraId="00000035">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CU16: Comentar tarea</w:t>
      </w:r>
    </w:p>
    <w:p w:rsidR="00000000" w:rsidDel="00000000" w:rsidP="00000000" w:rsidRDefault="00000000" w:rsidRPr="00000000" w14:paraId="00000036">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CU17: Categorizar tiempo</w:t>
      </w:r>
    </w:p>
    <w:p w:rsidR="00000000" w:rsidDel="00000000" w:rsidP="00000000" w:rsidRDefault="00000000" w:rsidRPr="00000000" w14:paraId="00000037">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CU18: Añadir Categoría</w:t>
      </w:r>
    </w:p>
    <w:p w:rsidR="00000000" w:rsidDel="00000000" w:rsidP="00000000" w:rsidRDefault="00000000" w:rsidRPr="00000000" w14:paraId="00000038">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CU19: Modificar Categoría</w:t>
      </w:r>
    </w:p>
    <w:p w:rsidR="00000000" w:rsidDel="00000000" w:rsidP="00000000" w:rsidRDefault="00000000" w:rsidRPr="00000000" w14:paraId="00000039">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CU20: Registrar tiempo por cronómetro</w:t>
      </w:r>
    </w:p>
    <w:p w:rsidR="00000000" w:rsidDel="00000000" w:rsidP="00000000" w:rsidRDefault="00000000" w:rsidRPr="00000000" w14:paraId="0000003A">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CU21: Registrar tiempo manual</w:t>
      </w:r>
    </w:p>
    <w:p w:rsidR="00000000" w:rsidDel="00000000" w:rsidP="00000000" w:rsidRDefault="00000000" w:rsidRPr="00000000" w14:paraId="0000003B">
      <w:pPr>
        <w:numPr>
          <w:ilvl w:val="0"/>
          <w:numId w:val="2"/>
        </w:numPr>
        <w:tabs>
          <w:tab w:val="left" w:leader="none" w:pos="0"/>
        </w:tabs>
        <w:spacing w:after="0" w:afterAutospacing="0" w:before="0" w:beforeAutospacing="0"/>
        <w:ind w:left="720" w:hanging="360"/>
        <w:rPr>
          <w:u w:val="none"/>
        </w:rPr>
      </w:pPr>
      <w:r w:rsidDel="00000000" w:rsidR="00000000" w:rsidRPr="00000000">
        <w:rPr>
          <w:rtl w:val="0"/>
        </w:rPr>
        <w:t xml:space="preserve">CU22: Ver reporte</w:t>
      </w:r>
    </w:p>
    <w:p w:rsidR="00000000" w:rsidDel="00000000" w:rsidP="00000000" w:rsidRDefault="00000000" w:rsidRPr="00000000" w14:paraId="0000003C">
      <w:pPr>
        <w:numPr>
          <w:ilvl w:val="0"/>
          <w:numId w:val="2"/>
        </w:numPr>
        <w:tabs>
          <w:tab w:val="left" w:leader="none" w:pos="0"/>
        </w:tabs>
        <w:spacing w:before="0" w:beforeAutospacing="0"/>
        <w:ind w:left="720" w:hanging="360"/>
        <w:rPr>
          <w:u w:val="none"/>
        </w:rPr>
      </w:pPr>
      <w:r w:rsidDel="00000000" w:rsidR="00000000" w:rsidRPr="00000000">
        <w:rPr>
          <w:rtl w:val="0"/>
        </w:rPr>
        <w:t xml:space="preserve">CU23: Registrar usuario al proyecto</w:t>
      </w:r>
    </w:p>
    <w:p w:rsidR="00000000" w:rsidDel="00000000" w:rsidP="00000000" w:rsidRDefault="00000000" w:rsidRPr="00000000" w14:paraId="0000003D">
      <w:pPr>
        <w:pStyle w:val="Heading2"/>
        <w:tabs>
          <w:tab w:val="left" w:leader="none" w:pos="0"/>
        </w:tabs>
        <w:rPr/>
      </w:pPr>
      <w:bookmarkStart w:colFirst="0" w:colLast="0" w:name="_slshgnke7ztk" w:id="5"/>
      <w:bookmarkEnd w:id="5"/>
      <w:r w:rsidDel="00000000" w:rsidR="00000000" w:rsidRPr="00000000">
        <w:rPr>
          <w:rtl w:val="0"/>
        </w:rPr>
        <w:t xml:space="preserve">Evaluación</w:t>
      </w:r>
    </w:p>
    <w:p w:rsidR="00000000" w:rsidDel="00000000" w:rsidP="00000000" w:rsidRDefault="00000000" w:rsidRPr="00000000" w14:paraId="0000003E">
      <w:pPr>
        <w:tabs>
          <w:tab w:val="left" w:leader="none" w:pos="0"/>
        </w:tabs>
        <w:ind w:left="0" w:firstLine="0"/>
        <w:rPr/>
      </w:pPr>
      <w:r w:rsidDel="00000000" w:rsidR="00000000" w:rsidRPr="00000000">
        <w:rPr>
          <w:rtl w:val="0"/>
        </w:rPr>
        <w:t xml:space="preserve">En la evaluación se utilizó la técnica MoSCoW junto con la estimación del proyecto para priorizar los casos de uso según su impacto. Esto permitió identificar cuáles eran esenciales para el funcionamiento mínimo del sistema.</w:t>
      </w:r>
    </w:p>
    <w:p w:rsidR="00000000" w:rsidDel="00000000" w:rsidP="00000000" w:rsidRDefault="00000000" w:rsidRPr="00000000" w14:paraId="0000003F">
      <w:pPr>
        <w:pStyle w:val="Heading3"/>
        <w:tabs>
          <w:tab w:val="left" w:leader="none" w:pos="0"/>
        </w:tabs>
        <w:ind w:left="0"/>
        <w:rPr/>
      </w:pPr>
      <w:bookmarkStart w:colFirst="0" w:colLast="0" w:name="_cp3xfu97fyze" w:id="6"/>
      <w:bookmarkEnd w:id="6"/>
      <w:r w:rsidDel="00000000" w:rsidR="00000000" w:rsidRPr="00000000">
        <w:rPr>
          <w:rtl w:val="0"/>
        </w:rPr>
        <w:t xml:space="preserve">Must</w:t>
      </w:r>
    </w:p>
    <w:p w:rsidR="00000000" w:rsidDel="00000000" w:rsidP="00000000" w:rsidRDefault="00000000" w:rsidRPr="00000000" w14:paraId="00000040">
      <w:pPr>
        <w:tabs>
          <w:tab w:val="left" w:leader="none" w:pos="0"/>
        </w:tabs>
        <w:rPr/>
      </w:pPr>
      <w:r w:rsidDel="00000000" w:rsidR="00000000" w:rsidRPr="00000000">
        <w:rPr>
          <w:rtl w:val="0"/>
        </w:rPr>
        <w:t xml:space="preserve">Casos de uso necesarios para que el sistema cumpla su función principal</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380"/>
        <w:gridCol w:w="3545"/>
        <w:tblGridChange w:id="0">
          <w:tblGrid>
            <w:gridCol w:w="800"/>
            <w:gridCol w:w="3380"/>
            <w:gridCol w:w="3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tabs>
                <w:tab w:val="left" w:leader="none" w:pos="0"/>
              </w:tabs>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tabs>
                <w:tab w:val="left" w:leader="none" w:pos="0"/>
              </w:tabs>
              <w:rPr/>
            </w:pPr>
            <w:r w:rsidDel="00000000" w:rsidR="00000000" w:rsidRPr="00000000">
              <w:rPr>
                <w:rtl w:val="0"/>
              </w:rPr>
              <w:t xml:space="preserve">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tabs>
                <w:tab w:val="left" w:leader="none" w:pos="0"/>
              </w:tabs>
              <w:rPr/>
            </w:pPr>
            <w:r w:rsidDel="00000000" w:rsidR="00000000" w:rsidRPr="00000000">
              <w:rPr>
                <w:rtl w:val="0"/>
              </w:rPr>
              <w:t xml:space="preserve">Acceso al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tabs>
                <w:tab w:val="left" w:leader="none" w:pos="0"/>
              </w:tabs>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tabs>
                <w:tab w:val="left" w:leader="none" w:pos="0"/>
              </w:tabs>
              <w:rPr/>
            </w:pPr>
            <w:r w:rsidDel="00000000" w:rsidR="00000000" w:rsidRPr="00000000">
              <w:rPr>
                <w:rtl w:val="0"/>
              </w:rPr>
              <w:t xml:space="preserve">Crear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tabs>
                <w:tab w:val="left" w:leader="none" w:pos="0"/>
              </w:tabs>
              <w:rPr/>
            </w:pPr>
            <w:r w:rsidDel="00000000" w:rsidR="00000000" w:rsidRPr="00000000">
              <w:rPr>
                <w:rtl w:val="0"/>
              </w:rPr>
              <w:t xml:space="preserve">Inicio de estructura de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tabs>
                <w:tab w:val="left" w:leader="none" w:pos="0"/>
              </w:tabs>
              <w:rPr/>
            </w:pPr>
            <w:r w:rsidDel="00000000" w:rsidR="00000000" w:rsidRPr="00000000">
              <w:rPr>
                <w:rtl w:val="0"/>
              </w:rPr>
              <w:t xml:space="preserve">CU07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tabs>
                <w:tab w:val="left" w:leader="none" w:pos="0"/>
              </w:tabs>
              <w:rPr/>
            </w:pPr>
            <w:r w:rsidDel="00000000" w:rsidR="00000000" w:rsidRPr="00000000">
              <w:rPr>
                <w:rtl w:val="0"/>
              </w:rPr>
              <w:t xml:space="preserve">Crear etapa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tabs>
                <w:tab w:val="left" w:leader="none" w:pos="0"/>
              </w:tabs>
              <w:rPr/>
            </w:pPr>
            <w:r w:rsidDel="00000000" w:rsidR="00000000" w:rsidRPr="00000000">
              <w:rPr>
                <w:rtl w:val="0"/>
              </w:rPr>
              <w:t xml:space="preserve">Organización por fases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tabs>
                <w:tab w:val="left" w:leader="none" w:pos="0"/>
              </w:tabs>
              <w:rPr/>
            </w:pPr>
            <w:r w:rsidDel="00000000" w:rsidR="00000000" w:rsidRPr="00000000">
              <w:rPr>
                <w:rtl w:val="0"/>
              </w:rPr>
              <w:t xml:space="preserve">CU08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tabs>
                <w:tab w:val="left" w:leader="none" w:pos="0"/>
              </w:tabs>
              <w:rPr/>
            </w:pPr>
            <w:r w:rsidDel="00000000" w:rsidR="00000000" w:rsidRPr="00000000">
              <w:rPr>
                <w:rtl w:val="0"/>
              </w:rPr>
              <w:t xml:space="preserve">Crear iteración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tabs>
                <w:tab w:val="left" w:leader="none" w:pos="0"/>
              </w:tabs>
              <w:rPr/>
            </w:pPr>
            <w:r w:rsidDel="00000000" w:rsidR="00000000" w:rsidRPr="00000000">
              <w:rPr>
                <w:rtl w:val="0"/>
              </w:rPr>
              <w:t xml:space="preserve">Organización por etapas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tabs>
                <w:tab w:val="left" w:leader="none" w:pos="0"/>
              </w:tabs>
              <w:rPr/>
            </w:pPr>
            <w:r w:rsidDel="00000000" w:rsidR="00000000" w:rsidRPr="00000000">
              <w:rPr>
                <w:rtl w:val="0"/>
              </w:rPr>
              <w:t xml:space="preserve">CU09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tabs>
                <w:tab w:val="left" w:leader="none" w:pos="0"/>
              </w:tabs>
              <w:rPr/>
            </w:pPr>
            <w:r w:rsidDel="00000000" w:rsidR="00000000" w:rsidRPr="00000000">
              <w:rPr>
                <w:rtl w:val="0"/>
              </w:rPr>
              <w:t xml:space="preserve">Crear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tabs>
                <w:tab w:val="left" w:leader="none" w:pos="0"/>
              </w:tabs>
              <w:rPr/>
            </w:pPr>
            <w:r w:rsidDel="00000000" w:rsidR="00000000" w:rsidRPr="00000000">
              <w:rPr>
                <w:rtl w:val="0"/>
              </w:rPr>
              <w:t xml:space="preserve">Unidad básica de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tabs>
                <w:tab w:val="left" w:leader="none" w:pos="0"/>
              </w:tabs>
              <w:rPr/>
            </w:pPr>
            <w:r w:rsidDel="00000000" w:rsidR="00000000" w:rsidRPr="00000000">
              <w:rPr>
                <w:rtl w:val="0"/>
              </w:rPr>
              <w:t xml:space="preserve">CU12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0"/>
              </w:tabs>
              <w:rPr/>
            </w:pPr>
            <w:r w:rsidDel="00000000" w:rsidR="00000000" w:rsidRPr="00000000">
              <w:rPr>
                <w:rtl w:val="0"/>
              </w:rPr>
              <w:t xml:space="preserve">Estimar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0"/>
              </w:tabs>
              <w:rPr/>
            </w:pPr>
            <w:r w:rsidDel="00000000" w:rsidR="00000000" w:rsidRPr="00000000">
              <w:rPr>
                <w:rtl w:val="0"/>
              </w:rPr>
              <w:t xml:space="preserve">Necesario para planificación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0"/>
              </w:tabs>
              <w:rPr/>
            </w:pPr>
            <w:r w:rsidDel="00000000" w:rsidR="00000000" w:rsidRPr="00000000">
              <w:rPr>
                <w:rtl w:val="0"/>
              </w:rPr>
              <w:t xml:space="preserve">CU13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0"/>
              </w:tabs>
              <w:rPr/>
            </w:pPr>
            <w:r w:rsidDel="00000000" w:rsidR="00000000" w:rsidRPr="00000000">
              <w:rPr>
                <w:rtl w:val="0"/>
              </w:rPr>
              <w:t xml:space="preserve">Asignar dependencia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0"/>
              </w:tabs>
              <w:rPr/>
            </w:pPr>
            <w:r w:rsidDel="00000000" w:rsidR="00000000" w:rsidRPr="00000000">
              <w:rPr>
                <w:rtl w:val="0"/>
              </w:rPr>
              <w:t xml:space="preserve">Orden lógico de tareas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0"/>
              </w:tabs>
              <w:rPr/>
            </w:pPr>
            <w:r w:rsidDel="00000000" w:rsidR="00000000" w:rsidRPr="00000000">
              <w:rPr>
                <w:rtl w:val="0"/>
              </w:rPr>
              <w:t xml:space="preserve">CU20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0"/>
              </w:tabs>
              <w:rPr/>
            </w:pPr>
            <w:r w:rsidDel="00000000" w:rsidR="00000000" w:rsidRPr="00000000">
              <w:rPr>
                <w:rtl w:val="0"/>
              </w:rPr>
              <w:t xml:space="preserve">Registrar tiempo por cronómetro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0"/>
              </w:tabs>
              <w:ind w:left="0" w:firstLine="0"/>
              <w:rPr/>
            </w:pPr>
            <w:r w:rsidDel="00000000" w:rsidR="00000000" w:rsidRPr="00000000">
              <w:rPr>
                <w:rtl w:val="0"/>
              </w:rPr>
              <w:t xml:space="preserve">Registro de tiempo a través del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0"/>
              </w:tabs>
              <w:rPr/>
            </w:pPr>
            <w:r w:rsidDel="00000000" w:rsidR="00000000" w:rsidRPr="00000000">
              <w:rPr>
                <w:rtl w:val="0"/>
              </w:rPr>
              <w:t xml:space="preserve">CU21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0"/>
              </w:tabs>
              <w:rPr/>
            </w:pPr>
            <w:r w:rsidDel="00000000" w:rsidR="00000000" w:rsidRPr="00000000">
              <w:rPr>
                <w:rtl w:val="0"/>
              </w:rPr>
              <w:t xml:space="preserve">Registrar tiempo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tabs>
                <w:tab w:val="left" w:leader="none" w:pos="0"/>
              </w:tabs>
              <w:rPr/>
            </w:pPr>
            <w:r w:rsidDel="00000000" w:rsidR="00000000" w:rsidRPr="00000000">
              <w:rPr>
                <w:rtl w:val="0"/>
              </w:rPr>
              <w:t xml:space="preserve">Alternativa al cronómetro</w:t>
            </w:r>
          </w:p>
        </w:tc>
      </w:tr>
    </w:tbl>
    <w:p w:rsidR="00000000" w:rsidDel="00000000" w:rsidP="00000000" w:rsidRDefault="00000000" w:rsidRPr="00000000" w14:paraId="0000005F">
      <w:pPr>
        <w:pStyle w:val="Heading3"/>
        <w:tabs>
          <w:tab w:val="left" w:leader="none" w:pos="0"/>
        </w:tabs>
        <w:rPr/>
      </w:pPr>
      <w:bookmarkStart w:colFirst="0" w:colLast="0" w:name="_b5ugpn1rwyec" w:id="7"/>
      <w:bookmarkEnd w:id="7"/>
      <w:r w:rsidDel="00000000" w:rsidR="00000000" w:rsidRPr="00000000">
        <w:rPr>
          <w:rtl w:val="0"/>
        </w:rPr>
        <w:t xml:space="preserve">Should</w:t>
      </w:r>
    </w:p>
    <w:p w:rsidR="00000000" w:rsidDel="00000000" w:rsidP="00000000" w:rsidRDefault="00000000" w:rsidRPr="00000000" w14:paraId="00000060">
      <w:pPr>
        <w:tabs>
          <w:tab w:val="left" w:leader="none" w:pos="0"/>
        </w:tabs>
        <w:rPr/>
      </w:pPr>
      <w:r w:rsidDel="00000000" w:rsidR="00000000" w:rsidRPr="00000000">
        <w:rPr>
          <w:rtl w:val="0"/>
        </w:rPr>
        <w:t xml:space="preserve">Casos de uso importantes pero no imprescindibles para el momento</w:t>
      </w:r>
    </w:p>
    <w:tbl>
      <w:tblPr>
        <w:tblStyle w:val="Table2"/>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005"/>
        <w:gridCol w:w="3095"/>
        <w:tblGridChange w:id="0">
          <w:tblGrid>
            <w:gridCol w:w="800"/>
            <w:gridCol w:w="3005"/>
            <w:gridCol w:w="3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0"/>
              </w:tabs>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0"/>
              </w:tabs>
              <w:rPr/>
            </w:pPr>
            <w:r w:rsidDel="00000000" w:rsidR="00000000" w:rsidRPr="00000000">
              <w:rPr>
                <w:rtl w:val="0"/>
              </w:rPr>
              <w:t xml:space="preserve">Exportar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0"/>
              </w:tabs>
              <w:rPr/>
            </w:pPr>
            <w:r w:rsidDel="00000000" w:rsidR="00000000" w:rsidRPr="00000000">
              <w:rPr>
                <w:rtl w:val="0"/>
              </w:rPr>
              <w:t xml:space="preserve">Compartir fuera del sistema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tabs>
                <w:tab w:val="left" w:leader="none" w:pos="0"/>
              </w:tabs>
              <w:rPr/>
            </w:pPr>
            <w:r w:rsidDel="00000000" w:rsidR="00000000" w:rsidRPr="00000000">
              <w:rPr>
                <w:rtl w:val="0"/>
              </w:rPr>
              <w:t xml:space="preserve">CU14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tabs>
                <w:tab w:val="left" w:leader="none" w:pos="0"/>
              </w:tabs>
              <w:rPr/>
            </w:pPr>
            <w:r w:rsidDel="00000000" w:rsidR="00000000" w:rsidRPr="00000000">
              <w:rPr>
                <w:rtl w:val="0"/>
              </w:rPr>
              <w:t xml:space="preserve">Modificar estado de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tabs>
                <w:tab w:val="left" w:leader="none" w:pos="0"/>
              </w:tabs>
              <w:rPr/>
            </w:pPr>
            <w:r w:rsidDel="00000000" w:rsidR="00000000" w:rsidRPr="00000000">
              <w:rPr>
                <w:rtl w:val="0"/>
              </w:rPr>
              <w:t xml:space="preserve">Seguimiento de progreso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0"/>
              </w:tabs>
              <w:rPr/>
            </w:pPr>
            <w:r w:rsidDel="00000000" w:rsidR="00000000" w:rsidRPr="00000000">
              <w:rPr>
                <w:rtl w:val="0"/>
              </w:rPr>
              <w:t xml:space="preserve">CU15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0"/>
              </w:tabs>
              <w:rPr/>
            </w:pPr>
            <w:r w:rsidDel="00000000" w:rsidR="00000000" w:rsidRPr="00000000">
              <w:rPr>
                <w:rtl w:val="0"/>
              </w:rPr>
              <w:t xml:space="preserve">Visualizar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0"/>
              </w:tabs>
              <w:rPr/>
            </w:pPr>
            <w:r w:rsidDel="00000000" w:rsidR="00000000" w:rsidRPr="00000000">
              <w:rPr>
                <w:rtl w:val="0"/>
              </w:rPr>
              <w:t xml:space="preserve">Visualización y gestión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0"/>
              </w:tabs>
              <w:rPr/>
            </w:pPr>
            <w:r w:rsidDel="00000000" w:rsidR="00000000" w:rsidRPr="00000000">
              <w:rPr>
                <w:rtl w:val="0"/>
              </w:rPr>
              <w:t xml:space="preserve">CU22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0"/>
              </w:tabs>
              <w:rPr/>
            </w:pPr>
            <w:r w:rsidDel="00000000" w:rsidR="00000000" w:rsidRPr="00000000">
              <w:rPr>
                <w:rtl w:val="0"/>
              </w:rPr>
              <w:t xml:space="preserve">Ver 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0"/>
              </w:tabs>
              <w:rPr/>
            </w:pPr>
            <w:r w:rsidDel="00000000" w:rsidR="00000000" w:rsidRPr="00000000">
              <w:rPr>
                <w:rtl w:val="0"/>
              </w:rPr>
              <w:t xml:space="preserve">Seguimiento y análisis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0"/>
              </w:tabs>
              <w:rPr/>
            </w:pPr>
            <w:r w:rsidDel="00000000" w:rsidR="00000000" w:rsidRPr="00000000">
              <w:rPr>
                <w:rtl w:val="0"/>
              </w:rPr>
              <w:t xml:space="preserve">CU23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0"/>
              </w:tabs>
              <w:rPr/>
            </w:pPr>
            <w:r w:rsidDel="00000000" w:rsidR="00000000" w:rsidRPr="00000000">
              <w:rPr>
                <w:rtl w:val="0"/>
              </w:rPr>
              <w:t xml:space="preserve">Registrar usuario al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0"/>
              </w:tabs>
              <w:rPr/>
            </w:pPr>
            <w:r w:rsidDel="00000000" w:rsidR="00000000" w:rsidRPr="00000000">
              <w:rPr>
                <w:rtl w:val="0"/>
              </w:rPr>
              <w:t xml:space="preserve">Colaboración entre usuarios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0"/>
              </w:tabs>
              <w:rPr/>
            </w:pPr>
            <w:r w:rsidDel="00000000" w:rsidR="00000000" w:rsidRPr="00000000">
              <w:rPr>
                <w:rtl w:val="0"/>
              </w:rPr>
              <w:t xml:space="preserve">CU11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0"/>
              </w:tabs>
              <w:rPr/>
            </w:pPr>
            <w:r w:rsidDel="00000000" w:rsidR="00000000" w:rsidRPr="00000000">
              <w:rPr>
                <w:rtl w:val="0"/>
              </w:rPr>
              <w:t xml:space="preserve">Aprobar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0"/>
              </w:tabs>
              <w:rPr/>
            </w:pPr>
            <w:r w:rsidDel="00000000" w:rsidR="00000000" w:rsidRPr="00000000">
              <w:rPr>
                <w:rtl w:val="0"/>
              </w:rPr>
              <w:t xml:space="preserve">Validación del trabajo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0"/>
              </w:tabs>
              <w:rPr/>
            </w:pPr>
            <w:r w:rsidDel="00000000" w:rsidR="00000000" w:rsidRPr="00000000">
              <w:rPr>
                <w:rtl w:val="0"/>
              </w:rPr>
              <w:t xml:space="preserve">CU17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0"/>
              </w:tabs>
              <w:rPr/>
            </w:pPr>
            <w:r w:rsidDel="00000000" w:rsidR="00000000" w:rsidRPr="00000000">
              <w:rPr>
                <w:rtl w:val="0"/>
              </w:rPr>
              <w:t xml:space="preserve">Categorizar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0"/>
              </w:tabs>
              <w:rPr/>
            </w:pPr>
            <w:r w:rsidDel="00000000" w:rsidR="00000000" w:rsidRPr="00000000">
              <w:rPr>
                <w:rtl w:val="0"/>
              </w:rPr>
              <w:t xml:space="preserve">Análisis más detallado</w:t>
            </w:r>
          </w:p>
        </w:tc>
      </w:tr>
    </w:tbl>
    <w:p w:rsidR="00000000" w:rsidDel="00000000" w:rsidP="00000000" w:rsidRDefault="00000000" w:rsidRPr="00000000" w14:paraId="00000079">
      <w:pPr>
        <w:pStyle w:val="Heading3"/>
        <w:tabs>
          <w:tab w:val="left" w:leader="none" w:pos="0"/>
        </w:tabs>
        <w:rPr/>
      </w:pPr>
      <w:bookmarkStart w:colFirst="0" w:colLast="0" w:name="_sbim0u5b7spy" w:id="8"/>
      <w:bookmarkEnd w:id="8"/>
      <w:r w:rsidDel="00000000" w:rsidR="00000000" w:rsidRPr="00000000">
        <w:rPr>
          <w:rtl w:val="0"/>
        </w:rPr>
        <w:t xml:space="preserve">Could</w:t>
      </w:r>
    </w:p>
    <w:p w:rsidR="00000000" w:rsidDel="00000000" w:rsidP="00000000" w:rsidRDefault="00000000" w:rsidRPr="00000000" w14:paraId="0000007A">
      <w:pPr>
        <w:tabs>
          <w:tab w:val="left" w:leader="none" w:pos="0"/>
        </w:tabs>
        <w:rPr/>
      </w:pPr>
      <w:r w:rsidDel="00000000" w:rsidR="00000000" w:rsidRPr="00000000">
        <w:rPr>
          <w:rtl w:val="0"/>
        </w:rPr>
        <w:t xml:space="preserve">Casos de uso opcionales, útiles a futuro</w:t>
      </w:r>
    </w:p>
    <w:tbl>
      <w:tblPr>
        <w:tblStyle w:val="Table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300"/>
        <w:gridCol w:w="2900"/>
        <w:tblGridChange w:id="0">
          <w:tblGrid>
            <w:gridCol w:w="800"/>
            <w:gridCol w:w="2300"/>
            <w:gridCol w:w="29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0"/>
              </w:tabs>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0"/>
              </w:tabs>
              <w:rPr/>
            </w:pPr>
            <w:r w:rsidDel="00000000" w:rsidR="00000000" w:rsidRPr="00000000">
              <w:rPr>
                <w:rtl w:val="0"/>
              </w:rPr>
              <w:t xml:space="preserve">Modificar perfil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0"/>
              </w:tabs>
              <w:rPr/>
            </w:pPr>
            <w:r w:rsidDel="00000000" w:rsidR="00000000" w:rsidRPr="00000000">
              <w:rPr>
                <w:rtl w:val="0"/>
              </w:rPr>
              <w:t xml:space="preserve">Personalización no crítica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0"/>
              </w:tabs>
              <w:rPr/>
            </w:pPr>
            <w:r w:rsidDel="00000000" w:rsidR="00000000" w:rsidRPr="00000000">
              <w:rPr>
                <w:rtl w:val="0"/>
              </w:rPr>
              <w:t xml:space="preserve">CU06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0"/>
              </w:tabs>
              <w:rPr/>
            </w:pPr>
            <w:r w:rsidDel="00000000" w:rsidR="00000000" w:rsidRPr="00000000">
              <w:rPr>
                <w:rtl w:val="0"/>
              </w:rPr>
              <w:t xml:space="preserve">Modificar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0"/>
              </w:tabs>
              <w:rPr/>
            </w:pPr>
            <w:r w:rsidDel="00000000" w:rsidR="00000000" w:rsidRPr="00000000">
              <w:rPr>
                <w:rtl w:val="0"/>
              </w:rPr>
              <w:t xml:space="preserve">ABM secundaria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0"/>
              </w:tabs>
              <w:rPr/>
            </w:pPr>
            <w:r w:rsidDel="00000000" w:rsidR="00000000" w:rsidRPr="00000000">
              <w:rPr>
                <w:rtl w:val="0"/>
              </w:rPr>
              <w:t xml:space="preserve">CU18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0"/>
              </w:tabs>
              <w:rPr/>
            </w:pPr>
            <w:r w:rsidDel="00000000" w:rsidR="00000000" w:rsidRPr="00000000">
              <w:rPr>
                <w:rtl w:val="0"/>
              </w:rPr>
              <w:t xml:space="preserve">Añadir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0"/>
              </w:tabs>
              <w:rPr/>
            </w:pPr>
            <w:r w:rsidDel="00000000" w:rsidR="00000000" w:rsidRPr="00000000">
              <w:rPr>
                <w:rtl w:val="0"/>
              </w:rPr>
              <w:t xml:space="preserve">Mejora en organización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0"/>
              </w:tabs>
              <w:rPr/>
            </w:pPr>
            <w:r w:rsidDel="00000000" w:rsidR="00000000" w:rsidRPr="00000000">
              <w:rPr>
                <w:rtl w:val="0"/>
              </w:rPr>
              <w:t xml:space="preserve">CU19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0"/>
              </w:tabs>
              <w:rPr/>
            </w:pPr>
            <w:r w:rsidDel="00000000" w:rsidR="00000000" w:rsidRPr="00000000">
              <w:rPr>
                <w:rtl w:val="0"/>
              </w:rPr>
              <w:t xml:space="preserve">Modificar 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0"/>
              </w:tabs>
              <w:rPr/>
            </w:pPr>
            <w:r w:rsidDel="00000000" w:rsidR="00000000" w:rsidRPr="00000000">
              <w:rPr>
                <w:rtl w:val="0"/>
              </w:rPr>
              <w:t xml:space="preserve">ABM no esencial</w:t>
            </w:r>
          </w:p>
        </w:tc>
      </w:tr>
    </w:tbl>
    <w:p w:rsidR="00000000" w:rsidDel="00000000" w:rsidP="00000000" w:rsidRDefault="00000000" w:rsidRPr="00000000" w14:paraId="0000008A">
      <w:pPr>
        <w:pStyle w:val="Heading3"/>
        <w:tabs>
          <w:tab w:val="left" w:leader="none" w:pos="0"/>
        </w:tabs>
        <w:rPr/>
      </w:pPr>
      <w:bookmarkStart w:colFirst="0" w:colLast="0" w:name="_uv0uzkt28ho4" w:id="9"/>
      <w:bookmarkEnd w:id="9"/>
      <w:r w:rsidDel="00000000" w:rsidR="00000000" w:rsidRPr="00000000">
        <w:rPr>
          <w:rtl w:val="0"/>
        </w:rPr>
        <w:t xml:space="preserve">Wont</w:t>
      </w:r>
    </w:p>
    <w:p w:rsidR="00000000" w:rsidDel="00000000" w:rsidP="00000000" w:rsidRDefault="00000000" w:rsidRPr="00000000" w14:paraId="0000008B">
      <w:pPr>
        <w:tabs>
          <w:tab w:val="left" w:leader="none" w:pos="0"/>
        </w:tabs>
        <w:rPr/>
      </w:pPr>
      <w:r w:rsidDel="00000000" w:rsidR="00000000" w:rsidRPr="00000000">
        <w:rPr>
          <w:rtl w:val="0"/>
        </w:rPr>
        <w:t xml:space="preserve">Casos de Uso que se pueden considerar más tarde</w:t>
      </w:r>
    </w:p>
    <w:tbl>
      <w:tblPr>
        <w:tblStyle w:val="Table4"/>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700"/>
        <w:gridCol w:w="3950"/>
        <w:tblGridChange w:id="0">
          <w:tblGrid>
            <w:gridCol w:w="800"/>
            <w:gridCol w:w="1700"/>
            <w:gridCol w:w="39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0"/>
              </w:tabs>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0"/>
              </w:tabs>
              <w:jc w:val="center"/>
              <w:rPr/>
            </w:pPr>
            <w:r w:rsidDel="00000000" w:rsidR="00000000" w:rsidRPr="00000000">
              <w:rPr>
                <w:b w:val="1"/>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0"/>
              </w:tabs>
              <w:jc w:val="center"/>
              <w:rPr/>
            </w:pPr>
            <w:r w:rsidDel="00000000" w:rsidR="00000000" w:rsidRPr="00000000">
              <w:rPr>
                <w:b w:val="1"/>
                <w:rtl w:val="0"/>
              </w:rPr>
              <w:t xml:space="preserve">Justificación Breve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0"/>
              </w:tabs>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0"/>
              </w:tabs>
              <w:rPr/>
            </w:pPr>
            <w:r w:rsidDel="00000000" w:rsidR="00000000" w:rsidRPr="00000000">
              <w:rPr>
                <w:rtl w:val="0"/>
              </w:rPr>
              <w:t xml:space="preserve">Asignar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0"/>
              </w:tabs>
              <w:ind w:left="0" w:firstLine="0"/>
              <w:rPr/>
            </w:pPr>
            <w:r w:rsidDel="00000000" w:rsidR="00000000" w:rsidRPr="00000000">
              <w:rPr>
                <w:rtl w:val="0"/>
              </w:rPr>
              <w:t xml:space="preserve">Etiqueta de usuarios dentro de cada proyecto, no prioritaria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rPr/>
            </w:pPr>
            <w:r w:rsidDel="00000000" w:rsidR="00000000" w:rsidRPr="00000000">
              <w:rPr>
                <w:rtl w:val="0"/>
              </w:rPr>
              <w:t xml:space="preserve">CU10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0"/>
              </w:tabs>
              <w:rPr/>
            </w:pPr>
            <w:r w:rsidDel="00000000" w:rsidR="00000000" w:rsidRPr="00000000">
              <w:rPr>
                <w:rtl w:val="0"/>
              </w:rPr>
              <w:t xml:space="preserve">Proponer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0"/>
              </w:tabs>
              <w:rPr/>
            </w:pPr>
            <w:r w:rsidDel="00000000" w:rsidR="00000000" w:rsidRPr="00000000">
              <w:rPr>
                <w:rtl w:val="0"/>
              </w:rPr>
              <w:t xml:space="preserve">Mejora sugerida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0"/>
              </w:tabs>
              <w:rPr/>
            </w:pPr>
            <w:r w:rsidDel="00000000" w:rsidR="00000000" w:rsidRPr="00000000">
              <w:rPr>
                <w:rtl w:val="0"/>
              </w:rPr>
              <w:t xml:space="preserve">CU16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0"/>
              </w:tabs>
              <w:rPr/>
            </w:pPr>
            <w:r w:rsidDel="00000000" w:rsidR="00000000" w:rsidRPr="00000000">
              <w:rPr>
                <w:rtl w:val="0"/>
              </w:rPr>
              <w:t xml:space="preserve">Comentar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0"/>
              </w:tabs>
              <w:rPr/>
            </w:pPr>
            <w:r w:rsidDel="00000000" w:rsidR="00000000" w:rsidRPr="00000000">
              <w:rPr>
                <w:rtl w:val="0"/>
              </w:rPr>
              <w:t xml:space="preserve">Comunicación extra</w:t>
            </w:r>
          </w:p>
        </w:tc>
      </w:tr>
    </w:tbl>
    <w:p w:rsidR="00000000" w:rsidDel="00000000" w:rsidP="00000000" w:rsidRDefault="00000000" w:rsidRPr="00000000" w14:paraId="00000098">
      <w:pPr>
        <w:tabs>
          <w:tab w:val="left" w:leader="none" w:pos="0"/>
        </w:tabs>
        <w:rPr/>
      </w:pPr>
      <w:r w:rsidDel="00000000" w:rsidR="00000000" w:rsidRPr="00000000">
        <w:rPr>
          <w:rtl w:val="0"/>
        </w:rPr>
      </w:r>
    </w:p>
    <w:p w:rsidR="00000000" w:rsidDel="00000000" w:rsidP="00000000" w:rsidRDefault="00000000" w:rsidRPr="00000000" w14:paraId="00000099">
      <w:pPr>
        <w:pStyle w:val="Heading1"/>
        <w:tabs>
          <w:tab w:val="left" w:leader="none" w:pos="0"/>
        </w:tabs>
        <w:rPr/>
      </w:pPr>
      <w:bookmarkStart w:colFirst="0" w:colLast="0" w:name="_3w7qy6qoqgcf" w:id="10"/>
      <w:bookmarkEnd w:id="10"/>
      <w:r w:rsidDel="00000000" w:rsidR="00000000" w:rsidRPr="00000000">
        <w:rPr>
          <w:rtl w:val="0"/>
        </w:rPr>
        <w:t xml:space="preserve">Casos de Uso Prioritarios</w:t>
      </w:r>
    </w:p>
    <w:p w:rsidR="00000000" w:rsidDel="00000000" w:rsidP="00000000" w:rsidRDefault="00000000" w:rsidRPr="00000000" w14:paraId="0000009A">
      <w:pPr>
        <w:tabs>
          <w:tab w:val="left" w:leader="none" w:pos="0"/>
        </w:tabs>
        <w:ind w:left="0"/>
        <w:rPr/>
      </w:pPr>
      <w:r w:rsidDel="00000000" w:rsidR="00000000" w:rsidRPr="00000000">
        <w:rPr>
          <w:rtl w:val="0"/>
        </w:rPr>
        <w:t xml:space="preserve">Para esta primera tanda de Casos de Uso a implementar se optó por los Casos de Uso: CU09,  CU12, CU20.</w:t>
      </w:r>
    </w:p>
    <w:p w:rsidR="00000000" w:rsidDel="00000000" w:rsidP="00000000" w:rsidRDefault="00000000" w:rsidRPr="00000000" w14:paraId="0000009B">
      <w:pPr>
        <w:pStyle w:val="Heading2"/>
        <w:rPr/>
      </w:pPr>
      <w:bookmarkStart w:colFirst="0" w:colLast="0" w:name="_zhhl2oimtqw2" w:id="11"/>
      <w:bookmarkEnd w:id="11"/>
      <w:r w:rsidDel="00000000" w:rsidR="00000000" w:rsidRPr="00000000">
        <w:rPr>
          <w:rtl w:val="0"/>
        </w:rPr>
        <w:t xml:space="preserve">CU ## Gestionar tareas</w:t>
      </w:r>
    </w:p>
    <w:p w:rsidR="00000000" w:rsidDel="00000000" w:rsidP="00000000" w:rsidRDefault="00000000" w:rsidRPr="00000000" w14:paraId="0000009C">
      <w:pPr>
        <w:tabs>
          <w:tab w:val="left" w:leader="none" w:pos="0"/>
        </w:tabs>
        <w:ind w:left="0" w:firstLine="0"/>
        <w:rPr/>
      </w:pPr>
      <w:r w:rsidDel="00000000" w:rsidR="00000000" w:rsidRPr="00000000">
        <w:rPr>
          <w:rtl w:val="0"/>
        </w:rPr>
        <w:t xml:space="preserve">Los casos de uso CU09,  CU12 forman parte del ABM Gestionar Tareas.</w:t>
      </w:r>
    </w:p>
    <w:p w:rsidR="00000000" w:rsidDel="00000000" w:rsidP="00000000" w:rsidRDefault="00000000" w:rsidRPr="00000000" w14:paraId="0000009D">
      <w:pPr>
        <w:numPr>
          <w:ilvl w:val="0"/>
          <w:numId w:val="2"/>
        </w:numPr>
        <w:tabs>
          <w:tab w:val="left" w:leader="none" w:pos="0"/>
        </w:tabs>
        <w:spacing w:after="0" w:afterAutospacing="0"/>
        <w:ind w:left="720" w:hanging="360"/>
      </w:pPr>
      <w:r w:rsidDel="00000000" w:rsidR="00000000" w:rsidRPr="00000000">
        <w:rPr>
          <w:rtl w:val="0"/>
        </w:rPr>
        <w:t xml:space="preserve">CU09: Crear tarea.</w:t>
      </w:r>
    </w:p>
    <w:p w:rsidR="00000000" w:rsidDel="00000000" w:rsidP="00000000" w:rsidRDefault="00000000" w:rsidRPr="00000000" w14:paraId="0000009E">
      <w:pPr>
        <w:numPr>
          <w:ilvl w:val="0"/>
          <w:numId w:val="2"/>
        </w:numPr>
        <w:tabs>
          <w:tab w:val="left" w:leader="none" w:pos="0"/>
        </w:tabs>
        <w:spacing w:before="0" w:beforeAutospacing="0"/>
        <w:ind w:left="720" w:hanging="360"/>
      </w:pPr>
      <w:r w:rsidDel="00000000" w:rsidR="00000000" w:rsidRPr="00000000">
        <w:rPr>
          <w:rtl w:val="0"/>
        </w:rPr>
        <w:t xml:space="preserve">CU12: Estimar tarea</w:t>
      </w:r>
    </w:p>
    <w:p w:rsidR="00000000" w:rsidDel="00000000" w:rsidP="00000000" w:rsidRDefault="00000000" w:rsidRPr="00000000" w14:paraId="0000009F">
      <w:pPr>
        <w:tabs>
          <w:tab w:val="left" w:leader="none" w:pos="0"/>
        </w:tabs>
        <w:ind w:left="0" w:firstLine="0"/>
        <w:rPr/>
      </w:pPr>
      <w:r w:rsidDel="00000000" w:rsidR="00000000" w:rsidRPr="00000000">
        <w:rPr>
          <w:rtl w:val="0"/>
        </w:rPr>
        <w:t xml:space="preserve">Flujo principal de la gestión de tareas, creación y estimación.</w:t>
      </w:r>
    </w:p>
    <w:p w:rsidR="00000000" w:rsidDel="00000000" w:rsidP="00000000" w:rsidRDefault="00000000" w:rsidRPr="00000000" w14:paraId="000000A0">
      <w:pPr>
        <w:pStyle w:val="Heading2"/>
        <w:tabs>
          <w:tab w:val="left" w:leader="none" w:pos="0"/>
        </w:tabs>
        <w:ind w:left="0"/>
        <w:rPr/>
      </w:pPr>
      <w:bookmarkStart w:colFirst="0" w:colLast="0" w:name="_6hy0kb3c7hgs" w:id="12"/>
      <w:bookmarkEnd w:id="12"/>
      <w:r w:rsidDel="00000000" w:rsidR="00000000" w:rsidRPr="00000000">
        <w:rPr>
          <w:rtl w:val="0"/>
        </w:rPr>
        <w:t xml:space="preserve">CU20 Registrar tiempo por cronómetro</w:t>
      </w:r>
    </w:p>
    <w:p w:rsidR="00000000" w:rsidDel="00000000" w:rsidP="00000000" w:rsidRDefault="00000000" w:rsidRPr="00000000" w14:paraId="000000A1">
      <w:pPr>
        <w:tabs>
          <w:tab w:val="left" w:leader="none" w:pos="0"/>
        </w:tabs>
        <w:rPr/>
      </w:pPr>
      <w:r w:rsidDel="00000000" w:rsidR="00000000" w:rsidRPr="00000000">
        <w:rPr>
          <w:rtl w:val="0"/>
        </w:rPr>
        <w:t xml:space="preserve">Representa una de las funcionalidades más importantes del sistema.</w:t>
      </w:r>
    </w:p>
    <w:p w:rsidR="00000000" w:rsidDel="00000000" w:rsidP="00000000" w:rsidRDefault="00000000" w:rsidRPr="00000000" w14:paraId="000000A2">
      <w:pPr>
        <w:tabs>
          <w:tab w:val="left" w:leader="none" w:pos="0"/>
        </w:tabs>
        <w:ind w:left="0" w:firstLine="0"/>
        <w:rPr/>
      </w:pPr>
      <w:r w:rsidDel="00000000" w:rsidR="00000000" w:rsidRPr="00000000">
        <w:rPr>
          <w:rtl w:val="0"/>
        </w:rPr>
        <w:t xml:space="preserve">Permite al usuario iniciar, pausar y detener un cronómetro en tiempo real para registrar el tiempo dedicado a una tarea.</w:t>
      </w:r>
    </w:p>
    <w:p w:rsidR="00000000" w:rsidDel="00000000" w:rsidP="00000000" w:rsidRDefault="00000000" w:rsidRPr="00000000" w14:paraId="000000A3">
      <w:pPr>
        <w:pStyle w:val="Heading2"/>
        <w:rPr/>
      </w:pPr>
      <w:bookmarkStart w:colFirst="0" w:colLast="0" w:name="_b16wf1b4xlxc" w:id="13"/>
      <w:bookmarkEnd w:id="13"/>
      <w:r w:rsidDel="00000000" w:rsidR="00000000" w:rsidRPr="00000000">
        <w:rPr>
          <w:rtl w:val="0"/>
        </w:rPr>
        <w:t xml:space="preserve">Justificación</w:t>
      </w:r>
    </w:p>
    <w:p w:rsidR="00000000" w:rsidDel="00000000" w:rsidP="00000000" w:rsidRDefault="00000000" w:rsidRPr="00000000" w14:paraId="000000A4">
      <w:pPr>
        <w:spacing w:line="240" w:lineRule="auto"/>
        <w:ind w:left="0" w:firstLine="0"/>
        <w:rPr/>
      </w:pPr>
      <w:r w:rsidDel="00000000" w:rsidR="00000000" w:rsidRPr="00000000">
        <w:rPr>
          <w:rtl w:val="0"/>
        </w:rPr>
        <w:t xml:space="preserve">Tras la evaluación mediante la técnica de MoSCoW y la estimación por PCU se seleccionaron primero los casos de uso CU09, CU12 y CU20 por ser complejos y porque forman parte de algunas de las funcionalidades esenciales para cumplir con el propósito principal del sistema.</w:t>
      </w:r>
    </w:p>
    <w:p w:rsidR="00000000" w:rsidDel="00000000" w:rsidP="00000000" w:rsidRDefault="00000000" w:rsidRPr="00000000" w14:paraId="000000A5">
      <w:pPr>
        <w:spacing w:line="240" w:lineRule="auto"/>
        <w:ind w:left="0" w:firstLine="0"/>
        <w:rPr/>
      </w:pPr>
      <w:r w:rsidDel="00000000" w:rsidR="00000000" w:rsidRPr="00000000">
        <w:rPr>
          <w:rtl w:val="0"/>
        </w:rPr>
        <w:t xml:space="preserve">Para el CU## Gestionar Tareas también se hizo una priorización ya que algunos casos de uso que lo conforman, como CU13: Asignar dependencia, necesitan que los CU09 y CU12 estén implementados.</w:t>
      </w:r>
    </w:p>
    <w:p w:rsidR="00000000" w:rsidDel="00000000" w:rsidP="00000000" w:rsidRDefault="00000000" w:rsidRPr="00000000" w14:paraId="000000A6">
      <w:pPr>
        <w:spacing w:line="240" w:lineRule="auto"/>
        <w:ind w:left="0" w:firstLine="0"/>
        <w:rPr/>
      </w:pPr>
      <w:r w:rsidDel="00000000" w:rsidR="00000000" w:rsidRPr="00000000">
        <w:rPr>
          <w:rtl w:val="0"/>
        </w:rPr>
        <w:t xml:space="preserve">El caso de uso CU20: Registrar tiempo por cronómetro se implementará de forma nativa dentro del sistema sin depender de la API de Toggl Track. Esto para tener mayor control sobre la funcionalidad, evitar dependencias externas y garantizar la disponibilidad sin conexión con servicios de terceros. Además permite una integración más directa con los demás módulos del sistema (como las tareas y reportes) y reducir posibles problemas de compatibilidad o limitaciones de la API externa</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pStyle w:val="Heading2"/>
        <w:rPr/>
      </w:pPr>
      <w:bookmarkStart w:colFirst="0" w:colLast="0" w:name="_26rtyt2y55az" w:id="14"/>
      <w:bookmarkEnd w:id="14"/>
      <w:r w:rsidDel="00000000" w:rsidR="00000000" w:rsidRPr="00000000">
        <w:rPr>
          <w:rtl w:val="0"/>
        </w:rPr>
      </w:r>
    </w:p>
    <w:p w:rsidR="00000000" w:rsidDel="00000000" w:rsidP="00000000" w:rsidRDefault="00000000" w:rsidRPr="00000000" w14:paraId="000000A9">
      <w:pPr>
        <w:pStyle w:val="Heading4"/>
        <w:rPr/>
      </w:pPr>
      <w:bookmarkStart w:colFirst="0" w:colLast="0" w:name="_w6ou6jgjam86" w:id="15"/>
      <w:bookmarkEnd w:id="15"/>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center" w:leader="none" w:pos="4252"/>
      </w:tabs>
      <w:rPr/>
    </w:pPr>
    <w:r w:rsidDel="00000000" w:rsidR="00000000" w:rsidRPr="00000000">
      <w:rPr>
        <w:rtl w:val="0"/>
      </w:rPr>
      <w:t xml:space="preserve">NexTech</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6"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2" name=""/>
              <a:graphic>
                <a:graphicData uri="http://schemas.microsoft.com/office/word/2010/wordprocessingShape">
                  <wps:wsp>
                    <wps:cNvSpPr/>
                    <wps:cNvPr id="6" name="Shape 6"/>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AD">
    <w:pPr>
      <w:spacing w:before="0" w:line="240" w:lineRule="auto"/>
      <w:ind w:left="0"/>
      <w:rPr/>
    </w:pPr>
    <w:r w:rsidDel="00000000" w:rsidR="00000000" w:rsidRPr="00000000">
      <w:rPr>
        <w:rtl w:val="0"/>
      </w:rPr>
      <w:t xml:space="preserve">Centurion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Priorización e Inicio Diseño 1º Tanda Casos de Uso</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
              <a:graphic>
                <a:graphicData uri="http://schemas.microsoft.com/office/word/2010/wordprocessingShape">
                  <wps:wsp>
                    <wps:cNvSpPr/>
                    <wps:cNvPr id="9" name="Shape 9"/>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
              <a:graphic>
                <a:graphicData uri="http://schemas.microsoft.com/office/word/2010/wordprocessingShape">
                  <wps:wsp>
                    <wps:cNvSpPr/>
                    <wps:cNvPr id="10" name="Shape 10"/>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