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CU14 - Modificar estado de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19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1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4666847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CU14:  Modificar estado de tarea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fq84zb71ef7c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i2rd5qiztc4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CU14: Modificar estado de tarea </w:t>
      </w:r>
      <w:r w:rsidDel="00000000" w:rsidR="00000000" w:rsidRPr="00000000">
        <w:rPr>
          <w:rtl w:val="0"/>
        </w:rPr>
      </w:r>
    </w:p>
    <w:sdt>
      <w:sdtPr>
        <w:lock w:val="contentLocked"/>
        <w:id w:val="284237423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#14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estado de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contar con al menos un proyecto asignado.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tarea debe existir dentro de una iteración activa.</w:t>
                </w:r>
              </w:p>
            </w:tc>
          </w:tr>
          <w:tr>
            <w:trPr>
              <w:cantSplit w:val="0"/>
              <w:trHeight w:val="448.55468749999994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54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 desde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editar()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</w:t>
                </w:r>
                <w:r w:rsidDel="00000000" w:rsidR="00000000" w:rsidRPr="00000000">
                  <w:rPr>
                    <w:rtl w:val="0"/>
                  </w:rPr>
                  <w:t xml:space="preserve">a.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se despliega.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6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el estado deseado sobre el campo “estado” y presiona el botón “Aceptar” para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editarEstado(estado</w:t>
                </w:r>
                <w:r w:rsidDel="00000000" w:rsidR="00000000" w:rsidRPr="00000000">
                  <w:rPr>
                    <w:rtl w:val="0"/>
                  </w:rPr>
                  <w:t xml:space="preserve">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se comunica con la BDD para solicitar el guardado de estado. 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guarda el estado de la tarea y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éste le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que regrese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y refleje los datos actualizados.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 InterfazBDD no logra conectarse con la BDD:</w:t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un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InterfazUsuair</w:t>
                </w:r>
                <w:r w:rsidDel="00000000" w:rsidR="00000000" w:rsidRPr="00000000">
                  <w:rPr>
                    <w:rtl w:val="0"/>
                  </w:rPr>
                  <w:t xml:space="preserve">o, y ésta solicita mostrar el mensaje de “error de conexión con la base de datos, inténtelo más tarde”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rtl w:val="0"/>
                  </w:rPr>
                  <w:t xml:space="preserve">s muestra el mensaje. Continúa en el CU14, paso  </w:t>
                </w:r>
              </w:p>
            </w:tc>
          </w:tr>
        </w:tbl>
      </w:sdtContent>
    </w:sdt>
    <w:p w:rsidR="00000000" w:rsidDel="00000000" w:rsidP="00000000" w:rsidRDefault="00000000" w:rsidRPr="00000000" w14:paraId="0000004D">
      <w:pPr>
        <w:pStyle w:val="Heading1"/>
        <w:keepNext w:val="1"/>
        <w:keepLines w:val="1"/>
        <w:ind w:left="0" w:firstLine="0"/>
        <w:rPr/>
      </w:pPr>
      <w:bookmarkStart w:colFirst="0" w:colLast="0" w:name="_heading=h.8xecfl2t3i9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1"/>
        <w:keepLines w:val="1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-829146</wp:posOffset>
            </wp:positionH>
            <wp:positionV relativeFrom="paragraph">
              <wp:posOffset>295275</wp:posOffset>
            </wp:positionV>
            <wp:extent cx="7053424" cy="4477487"/>
            <wp:effectExtent b="0" l="0" r="0" t="0"/>
            <wp:wrapSquare wrapText="bothSides" distB="114300" distT="114300" distL="114300" distR="114300"/>
            <wp:docPr id="12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53424" cy="44774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CU14 - Modificar estado de Tarea</w:t>
    </w:r>
  </w:p>
  <w:p w:rsidR="00000000" w:rsidDel="00000000" w:rsidP="00000000" w:rsidRDefault="00000000" w:rsidRPr="00000000" w14:paraId="0000005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20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OxO3X3TR9QtObgfyF8q0IjFmUw==">CgMxLjAaHwoBMBIaChgICVIUChJ0YWJsZS5rbXdrNHhpdTBrczIyDmguZnE4NHpiNzFlZjdjMg5oLmkycmQ1cWl6dGM0ODIOaC5uY25qa2U5NTVheHUyDmguOHhlY2ZsMnQzaTl2Mg5oLjg2MDZpdWQxNDZsdzgAciExR3NZT2FFOERDaFZtT19FcWd6Tm5GYkdOMDRIS1JNb08=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