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262057020"/>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1qxvdwgzkg3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Cumplimiento de plazos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nib1qhv2je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Calidad técnica de los entregables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sttwlyfk4np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Validación mediante pruebas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x4cpn78otm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Responsabilidad y participación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1D">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5">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8">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2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2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2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2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tabs>
          <w:tab w:val="left" w:leader="none" w:pos="0"/>
        </w:tabs>
        <w:spacing w:after="240" w:before="240" w:lineRule="auto"/>
        <w:ind w:left="0"/>
        <w:jc w:val="both"/>
        <w:rPr/>
      </w:pPr>
      <w:r w:rsidDel="00000000" w:rsidR="00000000" w:rsidRPr="00000000">
        <w:rPr>
          <w:rtl w:val="0"/>
        </w:rPr>
        <w:t xml:space="preserve">Para considerar exitosa la Iteración 2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1">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6"/>
      <w:bookmarkEnd w:id="6"/>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2">
      <w:pPr>
        <w:numPr>
          <w:ilvl w:val="0"/>
          <w:numId w:val="9"/>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3">
      <w:pPr>
        <w:numPr>
          <w:ilvl w:val="0"/>
          <w:numId w:val="9"/>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34">
      <w:pPr>
        <w:numPr>
          <w:ilvl w:val="0"/>
          <w:numId w:val="9"/>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5">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7"/>
      <w:bookmarkEnd w:id="7"/>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36">
      <w:pPr>
        <w:numPr>
          <w:ilvl w:val="0"/>
          <w:numId w:val="8"/>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7">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38">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39">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3A">
      <w:pPr>
        <w:numPr>
          <w:ilvl w:val="0"/>
          <w:numId w:val="8"/>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3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8"/>
      <w:bookmarkEnd w:id="8"/>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3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3D">
      <w:pPr>
        <w:numPr>
          <w:ilvl w:val="0"/>
          <w:numId w:val="10"/>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3E">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3F">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9"/>
      <w:bookmarkEnd w:id="9"/>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0">
      <w:pPr>
        <w:numPr>
          <w:ilvl w:val="0"/>
          <w:numId w:val="7"/>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1">
      <w:pPr>
        <w:numPr>
          <w:ilvl w:val="0"/>
          <w:numId w:val="7"/>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2da tanda</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2da tanda de CU</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Casos de Prueba para 2da tanda de CU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D">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tbl>
      <w:tblPr>
        <w:tblStyle w:val="Table1"/>
        <w:tblW w:w="10065.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430"/>
        <w:gridCol w:w="1290"/>
        <w:gridCol w:w="1545"/>
        <w:gridCol w:w="1095"/>
        <w:gridCol w:w="1530"/>
        <w:gridCol w:w="2175"/>
        <w:tblGridChange w:id="0">
          <w:tblGrid>
            <w:gridCol w:w="2430"/>
            <w:gridCol w:w="1290"/>
            <w:gridCol w:w="1545"/>
            <w:gridCol w:w="1095"/>
            <w:gridCol w:w="1530"/>
            <w:gridCol w:w="2175"/>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spacing w:before="0" w:line="240" w:lineRule="auto"/>
              <w:ind w:left="0"/>
              <w:rPr/>
            </w:pPr>
            <w:r w:rsidDel="00000000" w:rsidR="00000000" w:rsidRPr="00000000">
              <w:rPr>
                <w:rtl w:val="0"/>
              </w:rPr>
              <w:t xml:space="preserve">Priorización e Inicio Diseño 2º Tanda Casos de Uso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spacing w:before="0" w:line="240" w:lineRule="auto"/>
              <w:ind w:left="0"/>
              <w:rPr/>
            </w:pPr>
            <w:r w:rsidDel="00000000" w:rsidR="00000000" w:rsidRPr="00000000">
              <w:rPr>
                <w:rtl w:val="0"/>
              </w:rPr>
              <w:t xml:space="preserve">Ulloa Gonzalo, Maldonado Agustina, Escalante Guillermo,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spacing w:before="0" w:line="240" w:lineRule="auto"/>
              <w:ind w:left="0"/>
              <w:rPr/>
            </w:pPr>
            <w:r w:rsidDel="00000000" w:rsidR="00000000" w:rsidRPr="00000000">
              <w:rPr>
                <w:rtl w:val="0"/>
              </w:rPr>
              <w:t xml:space="preserve">Lista de casos de uso priorizados y plan de diseño iniciado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rPr/>
            </w:pPr>
            <w:r w:rsidDel="00000000" w:rsidR="00000000" w:rsidRPr="00000000">
              <w:rPr>
                <w:rtl w:val="0"/>
              </w:rPr>
              <w:t xml:space="preserve">RK20: Pull request e incorporación de funcionalidades en una sola rama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rPr/>
            </w:pPr>
            <w:r w:rsidDel="00000000" w:rsidR="00000000" w:rsidRPr="00000000">
              <w:rPr>
                <w:rtl w:val="0"/>
              </w:rPr>
              <w:t xml:space="preserve">Ulloa Gonzalo, 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rPr/>
            </w:pPr>
            <w:r w:rsidDel="00000000" w:rsidR="00000000" w:rsidRPr="00000000">
              <w:rPr>
                <w:rtl w:val="0"/>
              </w:rPr>
              <w:t xml:space="preserve">Incorporar todas las funcionalidades (CU) en una sola rama</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Definición de casos de prueba para CU Gestionar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Escalante Guillermo,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Ajustar documentos en la rama main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Conversión de los documentos antiguos en .docx y .dotx a .pdf</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Especificación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Documento de especificación CU13 y CU14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Revisión Especificación CU13 y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Documento de especificación CU13 y CU14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Especificación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Documento de especificación CU15 y </w:t>
            </w:r>
            <w:r w:rsidDel="00000000" w:rsidR="00000000" w:rsidRPr="00000000">
              <w:rPr>
                <w:rtl w:val="0"/>
              </w:rPr>
              <w:t xml:space="preserve">CU16</w:t>
            </w:r>
            <w:r w:rsidDel="00000000" w:rsidR="00000000" w:rsidRPr="00000000">
              <w:rPr>
                <w:rtl w:val="0"/>
              </w:rPr>
              <w:t xml:space="preserve">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Revisión Especificación CU15 y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Documento de especificación CU15 y CU16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Definición de casos de prueba para CU Crear Etapa y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Centurión Valeria,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Definición de casos de prueba para CU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Ulloa Gonzalo,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Especificación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Documento de especificación CU21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Revisión Especificación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Documento de especificación CU21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Especificación Casos de Uso a implementar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31/11/2025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Documento consolidado de todos los casos de uso a implementar listo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Definición casos de prueba para CU Gestionar tareas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Conjunto de Casos de prueba a ejecutar para el CU Gestionar tareas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Definición casos de prueba para los CU07 Crear etapa, CU08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Conjunto de Casos de prueba a ejecutar para los CU crear etapa, crear iteración</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Definición casos de prueba para los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Conjunto de Casos de prueba a ejecutar</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Implementación 2º tanda Casos de Uso con Pruebas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Ulloa Gonzalo, Escalante Guillermo, Centurión Valeria</w:t>
            </w:r>
          </w:p>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r>
          </w:p>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Código de la 2º tanda de CU implementado y testeado internamente</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Ejecución de Casos de prueba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Revisión Casos de Prueba CU13,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8">
            <w:pPr>
              <w:tabs>
                <w:tab w:val="left" w:leader="none" w:pos="0"/>
              </w:tabs>
              <w:spacing w:before="0" w:line="240" w:lineRule="auto"/>
              <w:ind w:left="0"/>
              <w:rPr/>
            </w:pPr>
            <w:r w:rsidDel="00000000" w:rsidR="00000000" w:rsidRPr="00000000">
              <w:rPr>
                <w:rtl w:val="0"/>
              </w:rPr>
              <w:t xml:space="preserve">Ejecución de Casos de prueba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9">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D">
            <w:pPr>
              <w:tabs>
                <w:tab w:val="left" w:leader="none" w:pos="0"/>
              </w:tabs>
              <w:spacing w:before="0" w:line="240" w:lineRule="auto"/>
              <w:ind w:left="0"/>
              <w:rPr/>
            </w:pPr>
            <w:r w:rsidDel="00000000" w:rsidR="00000000" w:rsidRPr="00000000">
              <w:rPr>
                <w:rtl w:val="0"/>
              </w:rPr>
              <w:t xml:space="preserve">Informe de resultados de pruebas de CU15 y </w:t>
            </w:r>
            <w:r w:rsidDel="00000000" w:rsidR="00000000" w:rsidRPr="00000000">
              <w:rPr>
                <w:rtl w:val="0"/>
              </w:rPr>
              <w:t xml:space="preserve">CU16</w:t>
            </w:r>
            <w:r w:rsidDel="00000000" w:rsidR="00000000" w:rsidRPr="00000000">
              <w:rPr>
                <w:rtl w:val="0"/>
              </w:rPr>
              <w:t xml:space="preserve">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E">
            <w:pPr>
              <w:tabs>
                <w:tab w:val="left" w:leader="none" w:pos="0"/>
              </w:tabs>
              <w:spacing w:before="0" w:line="240" w:lineRule="auto"/>
              <w:ind w:left="0"/>
              <w:rPr/>
            </w:pPr>
            <w:r w:rsidDel="00000000" w:rsidR="00000000" w:rsidRPr="00000000">
              <w:rPr>
                <w:rtl w:val="0"/>
              </w:rPr>
              <w:t xml:space="preserve">Revisión Casos de Prueba CU15,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3">
            <w:pPr>
              <w:tabs>
                <w:tab w:val="left" w:leader="none" w:pos="0"/>
              </w:tabs>
              <w:spacing w:before="0" w:line="240" w:lineRule="auto"/>
              <w:ind w:left="0"/>
              <w:rPr/>
            </w:pPr>
            <w:r w:rsidDel="00000000" w:rsidR="00000000" w:rsidRPr="00000000">
              <w:rPr>
                <w:rtl w:val="0"/>
              </w:rPr>
              <w:t xml:space="preserve">Informe de resultados de pruebas de CU15 y CU16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4">
            <w:pPr>
              <w:tabs>
                <w:tab w:val="left" w:leader="none" w:pos="0"/>
              </w:tabs>
              <w:spacing w:before="0" w:line="240" w:lineRule="auto"/>
              <w:ind w:left="0"/>
              <w:rPr/>
            </w:pPr>
            <w:r w:rsidDel="00000000" w:rsidR="00000000" w:rsidRPr="00000000">
              <w:rPr>
                <w:rtl w:val="0"/>
              </w:rPr>
              <w:t xml:space="preserve">Ejecución de Casos de prueba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8">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9">
            <w:pPr>
              <w:tabs>
                <w:tab w:val="left" w:leader="none" w:pos="0"/>
              </w:tabs>
              <w:spacing w:before="0" w:line="240" w:lineRule="auto"/>
              <w:ind w:left="0"/>
              <w:rPr/>
            </w:pPr>
            <w:r w:rsidDel="00000000" w:rsidR="00000000" w:rsidRPr="00000000">
              <w:rPr>
                <w:rtl w:val="0"/>
              </w:rPr>
              <w:t xml:space="preserve">Informe de resultados de pruebas del CU21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A">
            <w:pPr>
              <w:tabs>
                <w:tab w:val="left" w:leader="none" w:pos="0"/>
              </w:tabs>
              <w:spacing w:before="0" w:line="240" w:lineRule="auto"/>
              <w:ind w:left="0"/>
              <w:rPr/>
            </w:pPr>
            <w:r w:rsidDel="00000000" w:rsidR="00000000" w:rsidRPr="00000000">
              <w:rPr>
                <w:rtl w:val="0"/>
              </w:rPr>
              <w:t xml:space="preserve">Revisión Caso de Prueba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C">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E">
            <w:pPr>
              <w:tabs>
                <w:tab w:val="left" w:leader="none" w:pos="0"/>
              </w:tabs>
              <w:spacing w:before="0" w:line="240" w:lineRule="auto"/>
              <w:ind w:left="0"/>
              <w:rPr/>
            </w:pPr>
            <w:r w:rsidDel="00000000" w:rsidR="00000000" w:rsidRPr="00000000">
              <w:rPr>
                <w:rtl w:val="0"/>
              </w:rPr>
              <w:t xml:space="preserve">Mendez Florencia,</w:t>
            </w:r>
          </w:p>
          <w:p w:rsidR="00000000" w:rsidDel="00000000" w:rsidP="00000000" w:rsidRDefault="00000000" w:rsidRPr="00000000" w14:paraId="000000DF">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Informe de resultados de pruebas de CU21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1">
            <w:pPr>
              <w:tabs>
                <w:tab w:val="left" w:leader="none" w:pos="0"/>
              </w:tabs>
              <w:spacing w:before="0" w:line="240" w:lineRule="auto"/>
              <w:ind w:left="0"/>
              <w:rPr/>
            </w:pPr>
            <w:r w:rsidDel="00000000" w:rsidR="00000000" w:rsidRPr="00000000">
              <w:rPr>
                <w:rtl w:val="0"/>
              </w:rPr>
              <w:t xml:space="preserve">Ejecución Casos de Prueba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4">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5">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Informe consolidado de ejecución de casos de prueba de todos los CU de la tanda</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7">
            <w:pPr>
              <w:tabs>
                <w:tab w:val="left" w:leader="none" w:pos="0"/>
              </w:tabs>
              <w:spacing w:before="0" w:line="240" w:lineRule="auto"/>
              <w:ind w:left="0"/>
              <w:rPr/>
            </w:pPr>
            <w:r w:rsidDel="00000000" w:rsidR="00000000" w:rsidRPr="00000000">
              <w:rPr>
                <w:rtl w:val="0"/>
              </w:rPr>
              <w:t xml:space="preserve">Cierre Fase Construcción Iteración 2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9">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A">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B">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C">
            <w:pPr>
              <w:tabs>
                <w:tab w:val="left" w:leader="none" w:pos="0"/>
              </w:tabs>
              <w:spacing w:before="0" w:line="240" w:lineRule="auto"/>
              <w:ind w:left="0"/>
              <w:rPr/>
            </w:pPr>
            <w:r w:rsidDel="00000000" w:rsidR="00000000" w:rsidRPr="00000000">
              <w:rPr>
                <w:rtl w:val="0"/>
              </w:rPr>
              <w:t xml:space="preserve">Informe de cierre de iteración 2 con tareas completadas y pendientes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rtl w:val="0"/>
              </w:rPr>
              <w:t xml:space="preserve">Revisión Cierre de Fase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0">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2">
            <w:pPr>
              <w:tabs>
                <w:tab w:val="left" w:leader="none" w:pos="0"/>
              </w:tabs>
              <w:spacing w:before="0" w:line="240" w:lineRule="auto"/>
              <w:ind w:left="0"/>
              <w:rPr/>
            </w:pPr>
            <w:r w:rsidDel="00000000" w:rsidR="00000000" w:rsidRPr="00000000">
              <w:rPr>
                <w:rtl w:val="0"/>
              </w:rPr>
              <w:t xml:space="preserve">Informe de cierre de iteración 2 completo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 de Iteración 3 Fase Construcción con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4">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5">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Maldonado Agustina,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9">
            <w:pPr>
              <w:tabs>
                <w:tab w:val="left" w:leader="none" w:pos="0"/>
              </w:tabs>
              <w:spacing w:before="0" w:line="240" w:lineRule="auto"/>
              <w:ind w:left="0"/>
              <w:rPr/>
            </w:pPr>
            <w:r w:rsidDel="00000000" w:rsidR="00000000" w:rsidRPr="00000000">
              <w:rPr>
                <w:rtl w:val="0"/>
              </w:rPr>
              <w:t xml:space="preserve">Revisión Plan de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D">
            <w:pPr>
              <w:tabs>
                <w:tab w:val="left" w:leader="none" w:pos="0"/>
              </w:tabs>
              <w:spacing w:before="0" w:line="240" w:lineRule="auto"/>
              <w:ind w:left="0"/>
              <w:rPr/>
            </w:pPr>
            <w:r w:rsidDel="00000000" w:rsidR="00000000" w:rsidRPr="00000000">
              <w:rPr>
                <w:rtl w:val="0"/>
              </w:rPr>
              <w:t xml:space="preserve">Maldonado Agustina,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 completo y correcto</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3"/>
      <w:bookmarkEnd w:id="13"/>
      <w:r w:rsidDel="00000000" w:rsidR="00000000" w:rsidRPr="00000000">
        <w:rPr>
          <w:rtl w:val="0"/>
        </w:rPr>
      </w:r>
    </w:p>
    <w:p w:rsidR="00000000" w:rsidDel="00000000" w:rsidP="00000000" w:rsidRDefault="00000000" w:rsidRPr="00000000" w14:paraId="0000010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4"/>
      <w:bookmarkEnd w:id="14"/>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10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10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10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104">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105">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106">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107">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108">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109">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10A">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10B">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10C">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10D">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10E">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10F">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11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5">
    <w:pPr>
      <w:tabs>
        <w:tab w:val="center" w:leader="none" w:pos="4252"/>
      </w:tabs>
      <w:rPr/>
    </w:pPr>
    <w:r w:rsidDel="00000000" w:rsidR="00000000" w:rsidRPr="00000000">
      <w:rPr>
        <w:rtl w:val="0"/>
      </w:rPr>
      <w:tab/>
      <w:t xml:space="preserve">NexTech   </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-1286347</wp:posOffset>
              </wp:positionH>
              <wp:positionV relativeFrom="paragraph">
                <wp:posOffset>104588</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-1286347</wp:posOffset>
              </wp:positionH>
              <wp:positionV relativeFrom="paragraph">
                <wp:posOffset>104588</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16">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117">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118">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2</w:t>
    </w:r>
  </w:p>
  <w:p w:rsidR="00000000" w:rsidDel="00000000" w:rsidP="00000000" w:rsidRDefault="00000000" w:rsidRPr="00000000" w14:paraId="0000011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5.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