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CU15 - Visualizar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7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8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4629253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CU15: Visualizar Tarea</w:t>
      </w:r>
    </w:p>
    <w:p w:rsidR="00000000" w:rsidDel="00000000" w:rsidP="00000000" w:rsidRDefault="00000000" w:rsidRPr="00000000" w14:paraId="0000002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6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8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CU15: Visualizar Tarea</w:t>
      </w:r>
      <w:r w:rsidDel="00000000" w:rsidR="00000000" w:rsidRPr="00000000">
        <w:rPr>
          <w:rtl w:val="0"/>
        </w:rPr>
      </w:r>
    </w:p>
    <w:sdt>
      <w:sdtPr>
        <w:lock w:val="contentLocked"/>
        <w:id w:val="-2025916494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#15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</w:t>
                </w:r>
                <w:r w:rsidDel="00000000" w:rsidR="00000000" w:rsidRPr="00000000">
                  <w:rPr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para consultar el listado de tareas existentes.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con la lista de tareas existentes.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solicitarListadoTareas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obtener la lista de tareas del usuario actual o del proyecto.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el acceso y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tl w:val="0"/>
                  </w:rPr>
                  <w:t xml:space="preserve">recuperar la información requerida.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para consultar las tareas almacenadas.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la consulta a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devuelve el listado de tareas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 los datos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quien los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las tareas en pantalla, incluyendo detalles como estado, responsable, fechas, duración y horas aplicadas.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existen tareas registradas: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conjunto vacío, que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muestra el mensaje “No hay tareas que </w:t>
                </w:r>
                <w:r w:rsidDel="00000000" w:rsidR="00000000" w:rsidRPr="00000000">
                  <w:rPr>
                    <w:rtl w:val="0"/>
                  </w:rPr>
                  <w:t xml:space="preserve">coincidan</w:t>
                </w:r>
                <w:r w:rsidDel="00000000" w:rsidR="00000000" w:rsidRPr="00000000">
                  <w:rPr>
                    <w:rtl w:val="0"/>
                  </w:rPr>
                  <w:t xml:space="preserve"> con los filtros”. Continúa en el CU15,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6a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Error de conexión con 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puede acceder a la base de datos y envía un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,que lo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desplegarMensajeError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muestra el mensaje “Error al cargar las tareas. Intente nuevamente”</w:t>
                </w:r>
              </w:p>
            </w:tc>
          </w:tr>
        </w:tbl>
      </w:sdtContent>
    </w:sdt>
    <w:p w:rsidR="00000000" w:rsidDel="00000000" w:rsidP="00000000" w:rsidRDefault="00000000" w:rsidRPr="00000000" w14:paraId="0000005D">
      <w:pPr>
        <w:spacing w:before="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1"/>
        <w:keepLines w:val="1"/>
        <w:ind w:left="0" w:firstLine="0"/>
        <w:rPr/>
      </w:pPr>
      <w:bookmarkStart w:colFirst="0" w:colLast="0" w:name="_heading=h.vkma0q1ihyr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3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6059941" cy="4121149"/>
            <wp:effectExtent b="0" l="0" r="0" t="0"/>
            <wp:docPr id="8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9941" cy="4121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F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CU20 - Visualizar Tarea</w:t>
    </w:r>
  </w:p>
  <w:p w:rsidR="00000000" w:rsidDel="00000000" w:rsidP="00000000" w:rsidRDefault="00000000" w:rsidRPr="00000000" w14:paraId="0000006C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9A5w2lljTntEsASd0fnxTdOTWA==">CgMxLjAaHwoBMBIaChgICVIUChJ0YWJsZS5rbXdrNHhpdTBrczIyDmgucXBnczNyOGRzamliMg5oLm5jbmprZTk1NWF4dTIOaC52a21hMHExaWh5cm8yDmguODYwNml1ZDE0Nmx3OAByITFjRTNlRkVkRmVna2tjSVFUWEplX2dGLWxQQU4zOXA2cg==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