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61905039"/>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pStyle w:val="Heading1"/>
        <w:keepLines w:val="0"/>
        <w:widowControl w:val="0"/>
        <w:spacing w:after="60" w:before="120" w:line="360" w:lineRule="auto"/>
        <w:ind w:left="0" w:firstLine="0"/>
        <w:jc w:val="both"/>
        <w:rPr/>
      </w:pPr>
      <w:bookmarkStart w:colFirst="0" w:colLast="0" w:name="_tovsx5a23lx5" w:id="0"/>
      <w:bookmarkEnd w:id="0"/>
      <w:r w:rsidDel="00000000" w:rsidR="00000000" w:rsidRPr="00000000">
        <w:rPr>
          <w:rtl w:val="0"/>
        </w:rPr>
        <w:t xml:space="preserve">Caso de Prueba &lt;NOMBRE DEL CASO DE PRUEBA&gt; </w:t>
      </w:r>
    </w:p>
    <w:p w:rsidR="00000000" w:rsidDel="00000000" w:rsidP="00000000" w:rsidRDefault="00000000" w:rsidRPr="00000000" w14:paraId="00000025">
      <w:pPr>
        <w:pStyle w:val="Heading2"/>
        <w:rPr/>
      </w:pPr>
      <w:bookmarkStart w:colFirst="0" w:colLast="0" w:name="_6b4rcr9upcv6" w:id="1"/>
      <w:bookmarkEnd w:id="1"/>
      <w:r w:rsidDel="00000000" w:rsidR="00000000" w:rsidRPr="00000000">
        <w:rPr>
          <w:rtl w:val="0"/>
        </w:rPr>
        <w:t xml:space="preserve">Descripción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pStyle w:val="Heading2"/>
        <w:rPr/>
      </w:pPr>
      <w:bookmarkStart w:colFirst="0" w:colLast="0" w:name="_qv34jzcpdb18" w:id="4"/>
      <w:bookmarkEnd w:id="4"/>
      <w:r w:rsidDel="00000000" w:rsidR="00000000" w:rsidRPr="00000000">
        <w:rPr>
          <w:rtl w:val="0"/>
        </w:rPr>
        <w:t xml:space="preserve">Condiciones de ejecución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B">
      <w:pPr>
        <w:pStyle w:val="Heading2"/>
        <w:rPr/>
      </w:pPr>
      <w:bookmarkStart w:colFirst="0" w:colLast="0" w:name="_scl7mk3wl6bx" w:id="6"/>
      <w:bookmarkEnd w:id="6"/>
      <w:r w:rsidDel="00000000" w:rsidR="00000000" w:rsidRPr="00000000">
        <w:rPr>
          <w:rtl w:val="0"/>
        </w:rPr>
        <w:t xml:space="preserve">Resultado esperado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2">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9"/>
          <w:bookmarkEnd w:id="9"/>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8">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