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Informe de Revisión Técnica Formal: </w:t>
      </w:r>
      <w:r w:rsidDel="00000000" w:rsidR="00000000" w:rsidRPr="00000000">
        <w:rPr>
          <w:rFonts w:ascii="Cambria" w:cs="Cambria" w:eastAsia="Cambria" w:hAnsi="Cambria"/>
          <w:sz w:val="72"/>
          <w:szCs w:val="72"/>
          <w:rtl w:val="0"/>
        </w:rPr>
        <w:t xml:space="preserve">Plan de Pruebas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31150" cy="866140"/>
                <wp:effectExtent b="0" l="0" r="0" t="0"/>
                <wp:wrapNone/>
                <wp:docPr id="31" name=""/>
                <a:graphic>
                  <a:graphicData uri="http://schemas.microsoft.com/office/word/2010/wordprocessingShape">
                    <wps:wsp>
                      <wps:cNvSpPr/>
                      <wps:cNvPr id="16" name="Shape 16"/>
                      <wps:spPr>
                        <a:xfrm>
                          <a:off x="1385188" y="3351693"/>
                          <a:ext cx="7921625" cy="856615"/>
                        </a:xfrm>
                        <a:prstGeom prst="rect">
                          <a:avLst/>
                        </a:prstGeom>
                        <a:solidFill>
                          <a:srgbClr val="4AACC5"/>
                        </a:solidFill>
                        <a:ln cap="flat" cmpd="sng" w="9525">
                          <a:solidFill>
                            <a:srgbClr val="3085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31150" cy="866140"/>
                <wp:effectExtent b="0" l="0" r="0" t="0"/>
                <wp:wrapNone/>
                <wp:docPr id="31"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7931150" cy="8661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1221720"/>
                <wp:effectExtent b="0" l="0" r="0" t="0"/>
                <wp:wrapNone/>
                <wp:docPr id="32" name=""/>
                <a:graphic>
                  <a:graphicData uri="http://schemas.microsoft.com/office/word/2010/wordprocessingShape">
                    <wps:wsp>
                      <wps:cNvSpPr/>
                      <wps:cNvPr id="17" name="Shape 17"/>
                      <wps:spPr>
                        <a:xfrm>
                          <a:off x="5300598" y="0"/>
                          <a:ext cx="90805" cy="7560000"/>
                        </a:xfrm>
                        <a:prstGeom prst="rect">
                          <a:avLst/>
                        </a:prstGeom>
                        <a:solidFill>
                          <a:schemeClr val="lt1"/>
                        </a:solidFill>
                        <a:ln cap="flat" cmpd="sng" w="9525">
                          <a:solidFill>
                            <a:srgbClr val="3085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1221720"/>
                <wp:effectExtent b="0" l="0" r="0" t="0"/>
                <wp:wrapNone/>
                <wp:docPr id="32"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100330"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1221720"/>
                <wp:effectExtent b="0" l="0" r="0" t="0"/>
                <wp:wrapNone/>
                <wp:docPr id="25" name=""/>
                <a:graphic>
                  <a:graphicData uri="http://schemas.microsoft.com/office/word/2010/wordprocessingShape">
                    <wps:wsp>
                      <wps:cNvSpPr/>
                      <wps:cNvPr id="10" name="Shape 10"/>
                      <wps:spPr>
                        <a:xfrm>
                          <a:off x="5300598" y="0"/>
                          <a:ext cx="90805" cy="7560000"/>
                        </a:xfrm>
                        <a:prstGeom prst="rect">
                          <a:avLst/>
                        </a:prstGeom>
                        <a:solidFill>
                          <a:schemeClr val="lt1"/>
                        </a:solidFill>
                        <a:ln cap="flat" cmpd="sng" w="9525">
                          <a:solidFill>
                            <a:srgbClr val="3085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1221720"/>
                <wp:effectExtent b="0" l="0" r="0" t="0"/>
                <wp:wrapNone/>
                <wp:docPr id="25"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00330"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31150" cy="866140"/>
                <wp:effectExtent b="0" l="0" r="0" t="0"/>
                <wp:wrapNone/>
                <wp:docPr id="30" name=""/>
                <a:graphic>
                  <a:graphicData uri="http://schemas.microsoft.com/office/word/2010/wordprocessingShape">
                    <wps:wsp>
                      <wps:cNvSpPr/>
                      <wps:cNvPr id="15" name="Shape 15"/>
                      <wps:spPr>
                        <a:xfrm>
                          <a:off x="1385188" y="3351693"/>
                          <a:ext cx="7921625" cy="856615"/>
                        </a:xfrm>
                        <a:prstGeom prst="rect">
                          <a:avLst/>
                        </a:prstGeom>
                        <a:solidFill>
                          <a:srgbClr val="4AACC5"/>
                        </a:solidFill>
                        <a:ln cap="flat" cmpd="sng" w="9525">
                          <a:solidFill>
                            <a:srgbClr val="3085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31150" cy="866140"/>
                <wp:effectExtent b="0" l="0" r="0" t="0"/>
                <wp:wrapNone/>
                <wp:docPr id="30"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7931150" cy="86614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t xml:space="preserve">NexTech  </w:t>
      </w:r>
    </w:p>
    <w:p w:rsidR="00000000" w:rsidDel="00000000" w:rsidP="00000000" w:rsidRDefault="00000000" w:rsidRPr="00000000" w14:paraId="0000000A">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-66674</wp:posOffset>
            </wp:positionH>
            <wp:positionV relativeFrom="margin">
              <wp:posOffset>6538595</wp:posOffset>
            </wp:positionV>
            <wp:extent cx="1200150" cy="1200150"/>
            <wp:effectExtent b="0" l="0" r="0" t="0"/>
            <wp:wrapSquare wrapText="bothSides" distB="0" distT="0" distL="114300" distR="114300"/>
            <wp:docPr descr="psi-negro.png" id="34" name="image6.png"/>
            <a:graphic>
              <a:graphicData uri="http://schemas.openxmlformats.org/drawingml/2006/picture">
                <pic:pic>
                  <pic:nvPicPr>
                    <pic:cNvPr descr="psi-negro.png" id="0" name="image6.png"/>
                    <pic:cNvPicPr preferRelativeResize="0"/>
                  </pic:nvPicPr>
                  <pic:blipFill>
                    <a:blip r:embed="rId8"/>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36" name="image1.jpg"/>
            <a:graphic>
              <a:graphicData uri="http://schemas.openxmlformats.org/drawingml/2006/picture">
                <pic:pic>
                  <pic:nvPicPr>
                    <pic:cNvPr descr="UNPA.JPG" id="0" name="image1.jpg"/>
                    <pic:cNvPicPr preferRelativeResize="0"/>
                  </pic:nvPicPr>
                  <pic:blipFill>
                    <a:blip r:embed="rId9"/>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3934778</wp:posOffset>
                </wp:positionH>
                <wp:positionV relativeFrom="margin">
                  <wp:posOffset>62548</wp:posOffset>
                </wp:positionV>
                <wp:extent cx="2057400" cy="7027933"/>
                <wp:effectExtent b="0" l="0" r="0" t="0"/>
                <wp:wrapSquare wrapText="bothSides" distB="0" distT="0" distL="114300" distR="114300"/>
                <wp:docPr id="28" name=""/>
                <a:graphic>
                  <a:graphicData uri="http://schemas.microsoft.com/office/word/2010/wordprocessingShape">
                    <wps:wsp>
                      <wps:cNvSpPr/>
                      <wps:cNvPr id="13" name="Shape 13"/>
                      <wps:spPr>
                        <a:xfrm>
                          <a:off x="4237325" y="111925"/>
                          <a:ext cx="2132700" cy="7336200"/>
                        </a:xfrm>
                        <a:prstGeom prst="rect">
                          <a:avLst/>
                        </a:prstGeom>
                        <a:solidFill>
                          <a:schemeClr val="lt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6.000003814697266"/>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Una revisión técnica formal (RTF) es una actividad de garantía de calidad enfocada en los sistemas de información que tiene como principales objetivos describir y detectar errores en la función, la lógica o la implementación de cualquier representación del sistema. Además, busca verificar que el sistema revisado cumpla con los requisitos establecidos, garantizando que su representación se adhiera a ciertos estándares predefinidos. Otro objetivo fundamental es lograr que el desarrollo del sistema sea uniforme, lo que facilita su mantenimiento y evolución. Finalmente, la RTF contribuye a que los proyectos sean más manejables, al identificar y corregir de manera temprana problemas que podrían ocasionar retrabajos o dificultades futuras en el ciclo de vida del software. Estas revisiones requieren una planificación cuidadosa, participación activa de los roles claves y una metodología clara para ser efectivas y aportar valor real en el aseguramiento de la calidad.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3934778</wp:posOffset>
                </wp:positionH>
                <wp:positionV relativeFrom="margin">
                  <wp:posOffset>62548</wp:posOffset>
                </wp:positionV>
                <wp:extent cx="2057400" cy="7027933"/>
                <wp:effectExtent b="0" l="0" r="0" t="0"/>
                <wp:wrapSquare wrapText="bothSides" distB="0" distT="0" distL="114300" distR="114300"/>
                <wp:docPr id="28"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2057400" cy="702793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4518660</wp:posOffset>
            </wp:positionH>
            <wp:positionV relativeFrom="margin">
              <wp:posOffset>7350125</wp:posOffset>
            </wp:positionV>
            <wp:extent cx="1200150" cy="1200150"/>
            <wp:effectExtent b="0" l="0" r="0" t="0"/>
            <wp:wrapSquare wrapText="bothSides" distB="0" distT="0" distL="114300" distR="114300"/>
            <wp:docPr descr="psi-negro.png" id="35" name="image6.png"/>
            <a:graphic>
              <a:graphicData uri="http://schemas.openxmlformats.org/drawingml/2006/picture">
                <pic:pic>
                  <pic:nvPicPr>
                    <pic:cNvPr descr="psi-negro.png" id="0" name="image6.png"/>
                    <pic:cNvPicPr preferRelativeResize="0"/>
                  </pic:nvPicPr>
                  <pic:blipFill>
                    <a:blip r:embed="rId8"/>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674879363"/>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ke5vk9li17z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Producto revisado</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osrpjo52v3f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Nombre del Producto Revisado</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ma44p5xd85w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Fase, Iteración y Fecha de RTF</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1cy9tb90z94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del Producto Revisado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fb0kchtjgmt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Participantes de la Revisión</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crx41umnb1d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Lista de Participantes y Roles</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kdzgrx8uoxb">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Técnica Utilizada</w:t>
              <w:tab/>
              <w:t xml:space="preserve">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wj5fhsyqc48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 la Técnica</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7ly5az1cz39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 de la Revisión Técnica Formal</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s4b91jqm6i5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Generales</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675t1gg2o45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 de la Revisión</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95ys6al1d7b">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Problemas Detectados</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12dzro2up5h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[Problema detectado 1]</w:t>
              <w:tab/>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4"/>
              <w:szCs w:val="24"/>
              <w:u w:val="none"/>
              <w:shd w:fill="auto" w:val="clear"/>
              <w:vertAlign w:val="baseline"/>
            </w:rPr>
          </w:pPr>
          <w:hyperlink w:anchor="_heading=h.xgxu682c4jz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Sugerencias de corrección</w:t>
              <w:tab/>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poxt4sd6ed4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[Problema detectado 2]</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4"/>
              <w:szCs w:val="24"/>
              <w:u w:val="none"/>
              <w:shd w:fill="auto" w:val="clear"/>
              <w:vertAlign w:val="baseline"/>
            </w:rPr>
          </w:pPr>
          <w:hyperlink w:anchor="_heading=h.dra3xo33b75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Sugerencias de corrección</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pg9hqjy3qnp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Evaluación Global</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vfk8ii7dl64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Síntesis General</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s9kxuvvm9ac">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Estado Actual del Producto</w:t>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s21j66vol0p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Diagnostico</w:t>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bneekli1gg3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Acciones a Tomar</w:t>
              <w:tab/>
              <w:t xml:space="preserve">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vl798e55erz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Lista de Acciones</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6f991qfw4kb">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Próxima Revisión del Producto</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saqo3slkucj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w:t>
              <w:tab/>
              <w:t xml:space="preserve">9</w:t>
            </w:r>
          </w:hyperlink>
          <w:r w:rsidDel="00000000" w:rsidR="00000000" w:rsidRPr="00000000">
            <w:rPr>
              <w:rtl w:val="0"/>
            </w:rPr>
          </w:r>
        </w:p>
        <w:p w:rsidR="00000000" w:rsidDel="00000000" w:rsidP="00000000" w:rsidRDefault="00000000" w:rsidRPr="00000000" w14:paraId="0000002B">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ke5vk9li17z7"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Producto revisado</w:t>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osrpjo52v3f2"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Nombre del Producto Revisado</w:t>
      </w:r>
    </w:p>
    <w:p w:rsidR="00000000" w:rsidDel="00000000" w:rsidP="00000000" w:rsidRDefault="00000000" w:rsidRPr="00000000" w14:paraId="00000030">
      <w:pPr>
        <w:tabs>
          <w:tab w:val="left" w:leader="none" w:pos="0"/>
        </w:tabs>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 escribir claramente el nombre del producto, sistema o componente que está siendo evaluado en la revisión técnica formal. Es muy importante que este nombre sea preciso y coincida exactamente con el que figura en la documentación oficial del proyecto o sistema, para evitar confusiones y facilitar la trazabilidad de la revisión. Esta precisión permite identificar de forma inequívoca qué producto está siendo analizado, y ayuda a diferenciarlo de otras versiones, módulos o componentes relacionados. Al indicar claramente el nombre, también se mejora la organización documental y se garantiza que todas las partes involucradas tengan un entendimiento común sobre el objeto de la revisión. Utilizar el nombre oficial tal cual aparece en los documentos de gestión o desarrollo del proyecto, evitando abreviaturas o apelativos informales para mantener la formalidad del informe.]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0"/>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ma44p5xd85wo"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Fase, Iteración y Fecha de RTF</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 especificar claramente la fase del proyecto en la que se realiza la revisión técnica formal (por ejemplo, Elaboración, Construcción, etc.), así como la iteración o ciclo específico correspondiente (por ejemplo, Iteración 1, Sprint 3). También debe indicarse la fecha exacta en que se lleva a cabo la revisión, con día, mes y año. Este detalle es fundamental para contextualizar el alcance y momento del producto revisado, facilitar la trazabilidad en la gestión del proyecto y permitir el seguimiento cronológico de las revisiones realizadas. Es importante que esta información sea precisa y esté actualizada para evitar confusiones y para asegurar que todos los participantes y lectores del informe comprendan en qué etapa se encuentra el producto o módulo examinado.]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cy9tb90z94e"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del Producto Revisado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 incluir una descripción breve pero clara del producto, módulo o sistema que se está revisando. La idea es que cualquier persona que lea el informe pueda entender el contexto de lo que está siendo evaluado sin necesidad de consultar documentación adicional. Para completar esta parte, se describe la función principal del producto y su propósito dentro del proyecto o sistema mayor. También es útil mencionar qué áreas específicas, módulos o componentes están cubiertos en esta revisión, para delimitar el alcance de la evaluación. Por ejemplo, si se está revisando un sistema de gestión, podrías señalar que la revisión abarca los módulos de autenticación, administración de usuarios y reporte. Este resumen funcional o técnico ayuda a situar al lector y clarifica qué se evaluó, facilitando la interpretación de los resultados de la revisión.]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fb0kchtjgmta" w:id="4"/>
      <w:bookmarkEnd w:id="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Participantes de la Revisión</w:t>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crx41umnb1dd"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Lista de Participantes y Roles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este apartado uno debe listar todos los participantes involucrados en la revisión. Es recomendable que los nombres sean completos para facilitar la identificación y contacto futuro. Para cada participante enumerado, indique su rol específico dentro de la revisión técnica formal. Ejemplos típicos incluyen:</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Administrador de la Configuración: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Responsable de controlar las versiones de los artefactos y asegurar que la revisión se haga sobre la versión correcta del producto. Gestiona los cambios y mantiene la integridad del proyecto.</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Analista:</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Encargado de revisar y validar que los requisitos y especificaciones se cumplan, y de identificar posibles inconsistencias o mejoras en el análisis funcional.</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Arquitecto: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Evalúa la estructura y diseño del sistema para asegurar que cumple con los estándares técnicos y la escalabilidad requerida.</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Cliente o Usuario Final:</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Puede participar proporcionando retroalimentación, validando que los requerimientos de negocio estén correctamente reflejados y que el producto cumpla con sus expectativas.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Autor:</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Es la persona o equipo que creó el producto bajo revisión. Explica el desarrollo y responde a preguntas. Es responsable de corregir los defectos encontrados.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Diseñador:</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Revisa los modelos y diagramas para verificar que el diseño cumpla con la arquitectura y los requerimientos funcionales.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Documentador:</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Responsable de la correcta elaboración y actualización de la documentación técnica relacionada con el producto y los resultados de la revisión.</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Gerente de Calidad:</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Supervisa el proceso de revisión para asegurar que se cumplan los estándares de calidad y que las acciones correctivas sean implementadas.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Ingeniero de Pruebas: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Valida que el producto pueda ser probado correctamente y que todos los casos de prueba estén alineados con los requerimientos y funcionalidades.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Líder del Proyecto: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Coordina el equipo de desarrollo y de la revisión, gestiona recursos y tiempos, y asegura la comunicación efectiva entre todas las partes involucradas.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Programador:</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Participa revisando el código fuente, detectando errores y proponiendo correcciones.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Rol General:</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Cualquier otro participante relevante cuya función específica debe ser detallada para aclarar su papel en la revisión.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recomienda que el número de participantes involucrados sea de 3 a 5 personas, buscando un equilibrio entre diversidad y eficiencia. Además, se puede añadir una breve descripción de las responsabilidades que cada uno tuvo durante la revisión, lo que ayuda a aclarar la función de cada persona en el proceso.]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kdzgrx8uoxb"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Técnica Utilizada</w:t>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wj5fhsyqc489"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 la Técnica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 describir detalladamente la técnica, metodología o conjunto de métodos que se utilizaron para realizar la revisión técnica formal. Esto puede incluir técnicas tales como la revisión basada en listas de verificación (checklists) específicas definidas en el plan de calidad del proyecto, inspecciones formales estructuradas con participación de roles definidos, análisis por pares donde desarrolladores revisan el trabajo de sus compañeros, o el uso de software especializado para análisis estático o gestión de defectos. Cada técnica aporta un nivel distinto de rigor y enfoque, por lo que es importante describir cuál o cuáles se aplicaron en esta revisión para que el lector pueda comprender el alcance y la profundidad del análisis. Por ejemplo, se puede explicar que la revisión fue una inspección formal donde se analizaron documentos y código según un checklist aprobado, o que se realizó una revisión por pares para detectar errores de diseño y codificación.]</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7ly5az1cz39k"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 de la Revisión Técnica Formal</w:t>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s4b91jqm6i58"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Generales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es importante enumerar con claridad y precisión los objetivos principales que se buscan alcanzar con la revisión técnica formal. Los objetivos deben expresar cuál es el propósito central del análisis realizado. Entre los objetivos más comunes se incluyen la detección temprana de defectos o errores en la función, lógica o implementación del producto, la verificación de que el producto cumple con los requisitos funcionales y no funcionales establecidos, la evaluación del nivel de calidad alcanzado y la uniformidad en el desarrollo del sistema. También puede ser útil mencionar que la revisión busca garantizar la adherencia a estándares y normativas aplicables al proyecto. Expresar con exactitud estos objetivos permite que cualquier lector del informe comprenda rápidamente la meta de la revisión y el enfoque que se siguió durante el proceso.]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675t1gg2o45m" w:id="10"/>
      <w:bookmarkEnd w:id="1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 de la Revisión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 especificar con claridad qué partes del producto, documentación, código o procesos han sido incluidos en la revisión técnica formal, y cuáles quedaron excluidos o no corresponden a esta instancia de revisión. Es importante destacar que la revisión puede abarcar múltiples documentos, módulos o componentes relacionados del sistema, no limitándose a un solo artefacto. Por ejemplo, se podría mencionar que la revisión incluyó el análisis del diseño, código, pruebas unitarias y documentación asociada del módulo de autenticación, mientras que los módulos de reporte y administración quedaron fuera del alcance actual. Esta delimitación es fundamental para que quien lea el informe comprenda exactamente qué elementos fueron evaluados y pueda interpretar los resultados y hallazgos de manera precisa y contextualizada. Utilizar frases simples y directas para describir el alcance, evitando detalles innecesarios, pero asegurando que quede claro el perímetro de la revisión realizada. Un ejemplo sencillo para completar: “Esta revisión incluyó el análisis del diseño, implementación y pruebas del módulo X, así como su documentación asociada. No se revisaron los módulos de interfaz y base de datos en esta ocasión.”]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95ys6al1d7b" w:id="11"/>
      <w:bookmarkEnd w:id="1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Problemas Detectados</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2dzro2up5h2"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[Problema detectado 1]</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 describir con precisión un problema, defecto o falla individual detectado durante la revisión técnica formal. Es fundamental explicar exactamente qué observación se realizó: mencionar con detalle el aspecto específico del producto que representa una desviación respecto a los requisitos, estándares o buenas prácticas. Indicar el lugar concreto dentro del producto o documentación donde se localiza dicho problema, por ejemplo, señalando el módulo, la página, el requisito afectado o cualquier referencia útil para ubicarlo fácilmente. Además, analizar cuál podría ser el impacto o riesgo de la existencia de este problema para el proyecto, como la afectación a la funcionalidad, calidad, seguridad, mantenibilidad o cumplimiento normativo del sistema revisado. Este contexto permite visualizar la importancia de abordar el problema y guía claramente la futura corrección.]</w:t>
      </w:r>
    </w:p>
    <w:p w:rsidR="00000000" w:rsidDel="00000000" w:rsidP="00000000" w:rsidRDefault="00000000" w:rsidRPr="00000000" w14:paraId="00000058">
      <w:pPr>
        <w:ind w:left="576" w:firstLine="0"/>
        <w:rPr/>
      </w:pP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heading=h.xgxu682c4jzx" w:id="13"/>
      <w:bookmarkEnd w:id="1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Sugerencias de corrección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el problema identificado, se deben proponer recomendaciones concretas y prácticas para solucionar el problema identificado. Las sugerencias deben ser claras, específicas y alcanzables, enfocándose en qué cambios o mejoras se necesitan para que el producto cumpla con las exigencias de calidad y funcionalidad establecidas. Es importante evitar propuestas vagas o genéricas; en cambio, se recomienda formular acciones precisas, como “Actualizar el diagrama de flujo para incluir validaciones faltantes”, “Revisar y corregir la lógica del algoritmo X”, o “Documentar el proceso de manejo de errores en la sección correspondiente”. Estas indicaciones deben facilitar que el equipo técnico entienda rápidamente qué debe hacerse, contribuyendo a un proceso efectivo y ordenado de corrección y seguimiento.]</w:t>
      </w:r>
    </w:p>
    <w:p w:rsidR="00000000" w:rsidDel="00000000" w:rsidP="00000000" w:rsidRDefault="00000000" w:rsidRPr="00000000" w14:paraId="0000005B">
      <w:pPr>
        <w:ind w:left="576" w:firstLine="0"/>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poxt4sd6ed4m"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[Problema detectado 2]</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heading=h.dra3xo33b75q" w:id="15"/>
      <w:bookmarkEnd w:id="1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Sugerencias de corrección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pg9hqjy3qnpf" w:id="16"/>
      <w:bookmarkEnd w:id="1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Evaluación Global</w:t>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vfk8ii7dl64c"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Síntesis General</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el objetivo principal es presentar una opinión clara y completa sobre el estado general del producto tras la revisión técnica formal. Esta parte debe ayudar a los responsables del proyecto a comprender rápidamente los próximos pasos o decisiones importantes. Para facilitar su llenado, sintetizar en unas pocas frases si el producto cumple o no con los objetivos definidos, destacar los principales logros y problemas encontrados, y, si se considera útil, mencionar si la calidad es aceptable en términos generales o si se requieren mejoras. Evitar explicaciones extensas: usar expresiones como “El producto cumple en gran parte con los requisitos, aunque se detectaron algunos puntos a corregir”, o “Si bien la mayoría de los objetivos se alcanzaron, es necesario revisar aspectos de seguridad antes de avanzar”. De este modo, la sección resulta simple de completar y útil para tomar decisiones inmediatas.]</w:t>
      </w:r>
    </w:p>
    <w:p w:rsidR="00000000" w:rsidDel="00000000" w:rsidP="00000000" w:rsidRDefault="00000000" w:rsidRPr="00000000" w14:paraId="0000006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gs9kxuvvm9ac" w:id="18"/>
      <w:bookmarkEnd w:id="1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br w:type="textWrapping"/>
        <w:t xml:space="preserve">Estado Actual del Producto</w:t>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s21j66vol0p4"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Diagnostico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 agregar de manera breve y directa una valoración sobre la situación del producto tras la revisión técnica formal. Para facilitar su llenado, solo hay que indicar si el producto está en condiciones de ser entregado, si requiere la corrección de uno o varios aspectos puntuales, o si es necesario realizar cambios más profundos antes de poder avanzar. Se recomienda usar frases sencillas como “Listo para entregar”, “Requiere ajustes menores en la documentación” o “Necesita re-trabajo en los módulos X y Y”. No es necesario extenderse; lo importante es que el diagnóstico sea claro y determine el próximo paso en el ciclo del proyecto con el mínimo de redacción posible.]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0"/>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bneekli1gg3m" w:id="20"/>
      <w:bookmarkEnd w:id="2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Acciones a Tomar</w:t>
      </w:r>
    </w:p>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vl798e55erzb"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Lista de Acciones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simplemente se deben enumerar de forma clara y breve las tareas, actividades o pasos que se deben realizar como resultado directo de la revisión técnica formal. No hace falta redactar textos largos: utilizar oraciones cortas y concretas para cada acción, procurando que cada ítem sea comprensible sin detalles extras. Por ejemplo, se puede indicar “Corregir la documentación del módulo X”, “Actualizar el diagrama de arquitectura”, o “Modificar la implementación del algoritmo Y”. Lo recomendable es que las acciones estén formuladas para ser ejecutables y comprobables, de modo que se facilite el seguimiento posterior. Si se desea, se puede agrupar las tareas por responsable o por prioridad, pero en todo momento priorizar la simplicidad y la claridad para que completar esta lista sea rápido y accesible tanto para quien la redacta como para quien la revisa. Es imprescindible destacar que todas las acciones planteadas deben incorporarse formalmente como actividades dentro de la planificación del proyecto, para asegurar su seguimiento y cumplimiento.]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v6f991qfw4kb" w:id="22"/>
      <w:bookmarkEnd w:id="2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Próxima Revisión del Producto</w:t>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saqo3slkucjt"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Planificación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 definir de manera clara y sencilla la planificación para la próxima revisión del producto. Para completarla, basta con indicar si está previsto realizar una nueva revisión formal, especificando en qué etapa del proyecto sucederá (por ejemplo, antes del inicio de la próxima iteración, previo a la entrega final, o tras completar ciertas correcciones). Señalar también la fecha estimada o aproximada para esta revisión, usando términos simples como “al finalizar las correcciones” o “en el mes de octubre 2025”. Finalmente, mencionar cuáles serán los criterios principales que motivarán esta revisión, como verificar la solución de los problemas detectados, confirmar mejoras en calidad o asegurar el cumplimiento de requisitos específicos. Estos datos pueden organizarse con frases cortas y directas, sin necesidad de extensos textos, para hacer esta sección rápida y fácil de llenar.]</w:t>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22"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2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26"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26"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3"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4" name="Shape 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74">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Informe de Revisión Técnica Formal: Plan de Pruebas</w:t>
    </w:r>
  </w:p>
  <w:p w:rsidR="00000000" w:rsidDel="00000000" w:rsidP="00000000" w:rsidRDefault="00000000" w:rsidRPr="00000000" w14:paraId="0000007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2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2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33" name="image5.png"/>
          <a:graphic>
            <a:graphicData uri="http://schemas.openxmlformats.org/drawingml/2006/picture">
              <pic:pic>
                <pic:nvPicPr>
                  <pic:cNvPr descr="psi-negro.png" id="0" name="image5.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37"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29"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29"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7" name=""/>
              <a:graphic>
                <a:graphicData uri="http://schemas.microsoft.com/office/word/2010/wordprocessingShape">
                  <wps:wsp>
                    <wps:cNvSpPr/>
                    <wps:cNvPr id="12" name="Shape 12"/>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SI-Comentario" w:customStyle="1">
    <w:name w:val="PSI - Comentario"/>
    <w:basedOn w:val="Normal"/>
    <w:autoRedefine w:val="1"/>
    <w:qFormat w:val="1"/>
    <w:rsid w:val="000F4F97"/>
    <w:pPr>
      <w:tabs>
        <w:tab w:val="left" w:pos="0"/>
      </w:tabs>
      <w:ind w:left="115" w:hanging="6"/>
      <w:jc w:val="both"/>
    </w:pPr>
    <w:rPr>
      <w:i w:val="1"/>
      <w:color w:val="548dd4"/>
      <w:lang w:val="es-AR"/>
    </w:rPr>
  </w:style>
  <w:style w:type="paragraph" w:styleId="PSI-ComentarioenTabla" w:customStyle="1">
    <w:name w:val="PSI - Comentario en Tabla"/>
    <w:basedOn w:val="PSI-Comentario"/>
    <w:autoRedefine w:val="1"/>
    <w:qFormat w:val="1"/>
    <w:rsid w:val="008B3B0F"/>
  </w:style>
  <w:style w:type="paragraph" w:styleId="PSI-DescripcindelDocumentos" w:customStyle="1">
    <w:name w:val="PSI - Descripción del Documentos"/>
    <w:basedOn w:val="Normal"/>
    <w:autoRedefine w:val="1"/>
    <w:qFormat w:val="1"/>
    <w:rsid w:val="00F771E5"/>
    <w:pPr>
      <w:shd w:color="auto" w:fill="ffffff" w:themeFill="background1" w:val="clear"/>
    </w:pPr>
    <w:rPr>
      <w:i w:val="1"/>
      <w:color w:val="548dd4"/>
      <w:szCs w:val="21"/>
      <w:lang w:val="es-AR"/>
    </w:rPr>
  </w:style>
  <w:style w:type="character" w:styleId="Ttulo2Car" w:customStyle="1">
    <w:name w:val="Título 2 Car"/>
    <w:basedOn w:val="Fuentedeprrafopredeter"/>
    <w:link w:val="Ttulo2"/>
    <w:uiPriority w:val="9"/>
    <w:rsid w:val="00A670E3"/>
    <w:rPr>
      <w:rFonts w:asciiTheme="majorHAnsi" w:cstheme="majorBidi" w:eastAsiaTheme="majorEastAsia" w:hAnsiTheme="majorHAnsi"/>
      <w:b w:val="1"/>
      <w:bCs w:val="1"/>
      <w:color w:val="4f81bd" w:themeColor="accent1"/>
      <w:sz w:val="26"/>
      <w:szCs w:val="26"/>
    </w:rPr>
  </w:style>
  <w:style w:type="paragraph" w:styleId="PSI-Ttulo1" w:customStyle="1">
    <w:name w:val="PSI - Título 1"/>
    <w:basedOn w:val="Ttulo1"/>
    <w:autoRedefine w:val="1"/>
    <w:qFormat w:val="1"/>
    <w:rsid w:val="008B3B0F"/>
    <w:pPr>
      <w:keepLines w:val="0"/>
      <w:widowControl w:val="0"/>
      <w:tabs>
        <w:tab w:val="left" w:pos="0"/>
      </w:tabs>
      <w:suppressAutoHyphens w:val="1"/>
      <w:spacing w:after="60" w:before="120" w:line="240" w:lineRule="atLeast"/>
      <w:ind w:left="0" w:firstLine="0"/>
    </w:pPr>
    <w:rPr>
      <w:lang w:val="es-AR"/>
    </w:rPr>
  </w:style>
  <w:style w:type="paragraph" w:styleId="PSI-ComentarioVieta" w:customStyle="1">
    <w:name w:val="PSI - Comentario + Viñeta"/>
    <w:basedOn w:val="PSI-Comentario"/>
    <w:autoRedefine w:val="1"/>
    <w:qFormat w:val="1"/>
    <w:rsid w:val="008B3B0F"/>
    <w:pPr>
      <w:numPr>
        <w:numId w:val="10"/>
      </w:numPr>
      <w:spacing w:before="0" w:line="360" w:lineRule="auto"/>
    </w:pPr>
  </w:style>
  <w:style w:type="paragraph" w:styleId="PSI-Ttulo2" w:customStyle="1">
    <w:name w:val="PSI - Título 2"/>
    <w:basedOn w:val="Ttulo2"/>
    <w:qFormat w:val="1"/>
    <w:rsid w:val="008B3B0F"/>
    <w:rPr>
      <w:lang w:val="es-AR"/>
    </w:rPr>
  </w:style>
  <w:style w:type="paragraph" w:styleId="TDC4">
    <w:name w:val="toc 4"/>
    <w:basedOn w:val="Normal"/>
    <w:next w:val="Normal"/>
    <w:autoRedefine w:val="1"/>
    <w:uiPriority w:val="39"/>
    <w:unhideWhenUsed w:val="1"/>
    <w:rsid w:val="000F79DF"/>
    <w:pPr>
      <w:spacing w:before="0"/>
      <w:ind w:left="660"/>
    </w:pPr>
    <w:rPr>
      <w:sz w:val="20"/>
      <w:szCs w:val="20"/>
    </w:rPr>
  </w:style>
  <w:style w:type="paragraph" w:styleId="TDC5">
    <w:name w:val="toc 5"/>
    <w:basedOn w:val="Normal"/>
    <w:next w:val="Normal"/>
    <w:autoRedefine w:val="1"/>
    <w:uiPriority w:val="39"/>
    <w:unhideWhenUsed w:val="1"/>
    <w:rsid w:val="000F79DF"/>
    <w:pPr>
      <w:spacing w:before="0"/>
      <w:ind w:left="880"/>
    </w:pPr>
    <w:rPr>
      <w:sz w:val="20"/>
      <w:szCs w:val="20"/>
    </w:rPr>
  </w:style>
  <w:style w:type="paragraph" w:styleId="TDC6">
    <w:name w:val="toc 6"/>
    <w:basedOn w:val="Normal"/>
    <w:next w:val="Normal"/>
    <w:autoRedefine w:val="1"/>
    <w:uiPriority w:val="39"/>
    <w:unhideWhenUsed w:val="1"/>
    <w:rsid w:val="000F79DF"/>
    <w:pPr>
      <w:spacing w:before="0"/>
      <w:ind w:left="1100"/>
    </w:pPr>
    <w:rPr>
      <w:sz w:val="20"/>
      <w:szCs w:val="20"/>
    </w:rPr>
  </w:style>
  <w:style w:type="paragraph" w:styleId="TDC7">
    <w:name w:val="toc 7"/>
    <w:basedOn w:val="Normal"/>
    <w:next w:val="Normal"/>
    <w:autoRedefine w:val="1"/>
    <w:uiPriority w:val="39"/>
    <w:unhideWhenUsed w:val="1"/>
    <w:rsid w:val="000F79DF"/>
    <w:pPr>
      <w:spacing w:before="0"/>
      <w:ind w:left="1320"/>
    </w:pPr>
    <w:rPr>
      <w:sz w:val="20"/>
      <w:szCs w:val="20"/>
    </w:rPr>
  </w:style>
  <w:style w:type="paragraph" w:styleId="Encabezado">
    <w:name w:val="header"/>
    <w:basedOn w:val="Normal"/>
    <w:link w:val="EncabezadoCar"/>
    <w:uiPriority w:val="99"/>
    <w:unhideWhenUsed w:val="1"/>
    <w:rsid w:val="00C94FBE"/>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C94FBE"/>
  </w:style>
  <w:style w:type="paragraph" w:styleId="Piedepgina">
    <w:name w:val="footer"/>
    <w:basedOn w:val="Normal"/>
    <w:link w:val="PiedepginaCar"/>
    <w:uiPriority w:val="99"/>
    <w:unhideWhenUsed w:val="1"/>
    <w:rsid w:val="00C94FBE"/>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rsid w:val="00C94FBE"/>
  </w:style>
  <w:style w:type="paragraph" w:styleId="14B321CC4E794F07AD0E6FF1AA38FC7C" w:customStyle="1">
    <w:name w:val="14B321CC4E794F07AD0E6FF1AA38FC7C"/>
    <w:rsid w:val="00C94FBE"/>
    <w:pPr>
      <w:spacing w:after="200" w:before="0"/>
      <w:ind w:left="0" w:firstLine="0"/>
    </w:pPr>
    <w:rPr>
      <w:rFonts w:eastAsiaTheme="minorEastAsia"/>
      <w:lang w:val="en-US"/>
    </w:rPr>
  </w:style>
  <w:style w:type="paragraph" w:styleId="Textodeglobo">
    <w:name w:val="Balloon Text"/>
    <w:basedOn w:val="Normal"/>
    <w:link w:val="TextodegloboCar"/>
    <w:uiPriority w:val="99"/>
    <w:semiHidden w:val="1"/>
    <w:unhideWhenUsed w:val="1"/>
    <w:rsid w:val="00C94FBE"/>
    <w:pPr>
      <w:spacing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94FBE"/>
    <w:rPr>
      <w:rFonts w:ascii="Tahoma" w:cs="Tahoma" w:hAnsi="Tahoma"/>
      <w:sz w:val="16"/>
      <w:szCs w:val="16"/>
    </w:rPr>
  </w:style>
  <w:style w:type="paragraph" w:styleId="Sinespaciado">
    <w:name w:val="No Spacing"/>
    <w:link w:val="SinespaciadoCar"/>
    <w:uiPriority w:val="1"/>
    <w:qFormat w:val="1"/>
    <w:rsid w:val="00C94FBE"/>
    <w:pPr>
      <w:spacing w:before="0" w:line="240" w:lineRule="auto"/>
      <w:ind w:left="0" w:firstLine="0"/>
    </w:pPr>
    <w:rPr>
      <w:rFonts w:eastAsiaTheme="minorEastAsia"/>
    </w:rPr>
  </w:style>
  <w:style w:type="character" w:styleId="SinespaciadoCar" w:customStyle="1">
    <w:name w:val="Sin espaciado Car"/>
    <w:basedOn w:val="Fuentedeprrafopredeter"/>
    <w:link w:val="Sinespaciado"/>
    <w:uiPriority w:val="1"/>
    <w:rsid w:val="00C94FBE"/>
    <w:rPr>
      <w:rFonts w:eastAsiaTheme="minorEastAsia"/>
    </w:rPr>
  </w:style>
  <w:style w:type="character" w:styleId="Ttulo1Car" w:customStyle="1">
    <w:name w:val="Título 1 Car"/>
    <w:basedOn w:val="Fuentedeprrafopredeter"/>
    <w:link w:val="Ttulo1"/>
    <w:uiPriority w:val="9"/>
    <w:rsid w:val="007F38C0"/>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7F38C0"/>
    <w:rPr>
      <w:rFonts w:asciiTheme="majorHAnsi" w:cstheme="majorBidi" w:eastAsiaTheme="majorEastAsia" w:hAnsiTheme="majorHAnsi"/>
      <w:b w:val="1"/>
      <w:bCs w:val="1"/>
      <w:color w:val="4f81bd" w:themeColor="accent1"/>
    </w:rPr>
  </w:style>
  <w:style w:type="paragraph" w:styleId="TDC1">
    <w:name w:val="toc 1"/>
    <w:basedOn w:val="Normal"/>
    <w:next w:val="Normal"/>
    <w:autoRedefine w:val="1"/>
    <w:uiPriority w:val="39"/>
    <w:unhideWhenUsed w:val="1"/>
    <w:qFormat w:val="1"/>
    <w:rsid w:val="002F17B3"/>
    <w:pPr>
      <w:tabs>
        <w:tab w:val="right" w:leader="dot" w:pos="8505"/>
      </w:tabs>
      <w:spacing w:after="120" w:before="240"/>
      <w:ind w:left="0"/>
    </w:pPr>
    <w:rPr>
      <w:b w:val="1"/>
      <w:bCs w:val="1"/>
      <w:sz w:val="20"/>
      <w:szCs w:val="20"/>
    </w:rPr>
  </w:style>
  <w:style w:type="paragraph" w:styleId="TDC2">
    <w:name w:val="toc 2"/>
    <w:basedOn w:val="Normal"/>
    <w:next w:val="Normal"/>
    <w:autoRedefine w:val="1"/>
    <w:uiPriority w:val="39"/>
    <w:unhideWhenUsed w:val="1"/>
    <w:qFormat w:val="1"/>
    <w:rsid w:val="002F17B3"/>
    <w:pPr>
      <w:tabs>
        <w:tab w:val="right" w:leader="dot" w:pos="8505"/>
      </w:tabs>
      <w:spacing w:before="120"/>
      <w:ind w:left="220"/>
    </w:pPr>
    <w:rPr>
      <w:i w:val="1"/>
      <w:iCs w:val="1"/>
      <w:sz w:val="20"/>
      <w:szCs w:val="20"/>
    </w:rPr>
  </w:style>
  <w:style w:type="character" w:styleId="Hipervnculo">
    <w:name w:val="Hyperlink"/>
    <w:basedOn w:val="Fuentedeprrafopredeter"/>
    <w:uiPriority w:val="99"/>
    <w:unhideWhenUsed w:val="1"/>
    <w:rsid w:val="007F38C0"/>
    <w:rPr>
      <w:color w:val="0000ff" w:themeColor="hyperlink"/>
      <w:u w:val="single"/>
    </w:rPr>
  </w:style>
  <w:style w:type="paragraph" w:styleId="TtuloTDC">
    <w:name w:val="TOC Heading"/>
    <w:basedOn w:val="Ttulo1"/>
    <w:next w:val="Normal"/>
    <w:uiPriority w:val="39"/>
    <w:unhideWhenUsed w:val="1"/>
    <w:qFormat w:val="1"/>
    <w:rsid w:val="00A13DBA"/>
    <w:pPr>
      <w:ind w:left="0" w:firstLine="0"/>
      <w:outlineLvl w:val="9"/>
    </w:pPr>
  </w:style>
  <w:style w:type="paragraph" w:styleId="TDC3">
    <w:name w:val="toc 3"/>
    <w:basedOn w:val="Normal"/>
    <w:next w:val="Normal"/>
    <w:autoRedefine w:val="1"/>
    <w:uiPriority w:val="39"/>
    <w:unhideWhenUsed w:val="1"/>
    <w:qFormat w:val="1"/>
    <w:rsid w:val="002F17B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val="1"/>
    <w:rsid w:val="00570F4F"/>
    <w:rPr>
      <w:color w:val="808080"/>
    </w:rPr>
  </w:style>
  <w:style w:type="paragraph" w:styleId="Textoindependiente">
    <w:name w:val="Body Text"/>
    <w:basedOn w:val="Normal"/>
    <w:link w:val="TextoindependienteCar"/>
    <w:semiHidden w:val="1"/>
    <w:rsid w:val="00570F4F"/>
    <w:pPr>
      <w:keepLines w:val="1"/>
      <w:widowControl w:val="0"/>
      <w:suppressAutoHyphens w:val="1"/>
      <w:spacing w:after="120" w:before="0" w:line="240" w:lineRule="atLeast"/>
      <w:ind w:left="720" w:firstLine="0"/>
    </w:pPr>
    <w:rPr>
      <w:rFonts w:ascii="Times New Roman" w:cs="Times New Roman" w:eastAsia="Times New Roman" w:hAnsi="Times New Roman"/>
      <w:sz w:val="20"/>
      <w:szCs w:val="20"/>
      <w:lang w:eastAsia="ar-SA" w:val="en-US"/>
    </w:rPr>
  </w:style>
  <w:style w:type="character" w:styleId="TextoindependienteCar" w:customStyle="1">
    <w:name w:val="Texto independiente Car"/>
    <w:basedOn w:val="Fuentedeprrafopredeter"/>
    <w:link w:val="Textoindependiente"/>
    <w:semiHidden w:val="1"/>
    <w:rsid w:val="00570F4F"/>
    <w:rPr>
      <w:rFonts w:ascii="Times New Roman" w:cs="Times New Roman" w:eastAsia="Times New Roman" w:hAnsi="Times New Roman"/>
      <w:sz w:val="20"/>
      <w:szCs w:val="20"/>
      <w:lang w:eastAsia="ar-SA" w:val="en-US"/>
    </w:rPr>
  </w:style>
  <w:style w:type="paragraph" w:styleId="TDC8">
    <w:name w:val="toc 8"/>
    <w:basedOn w:val="Normal"/>
    <w:next w:val="Normal"/>
    <w:autoRedefine w:val="1"/>
    <w:uiPriority w:val="39"/>
    <w:unhideWhenUsed w:val="1"/>
    <w:rsid w:val="000F79DF"/>
    <w:pPr>
      <w:spacing w:before="0"/>
      <w:ind w:left="1540"/>
    </w:pPr>
    <w:rPr>
      <w:sz w:val="20"/>
      <w:szCs w:val="20"/>
    </w:rPr>
  </w:style>
  <w:style w:type="paragraph" w:styleId="TableContents" w:customStyle="1">
    <w:name w:val="Table Contents"/>
    <w:basedOn w:val="Normal"/>
    <w:rsid w:val="00570F4F"/>
    <w:pPr>
      <w:widowControl w:val="0"/>
      <w:suppressLineNumbers w:val="1"/>
      <w:suppressAutoHyphens w:val="1"/>
      <w:spacing w:before="0" w:line="240" w:lineRule="auto"/>
      <w:ind w:left="0" w:firstLine="0"/>
    </w:pPr>
    <w:rPr>
      <w:rFonts w:ascii="Nimbus Roman No9 L" w:cs="DejaVu Sans" w:eastAsia="DejaVu Sans" w:hAnsi="Nimbus Roman No9 L"/>
      <w:sz w:val="24"/>
      <w:szCs w:val="24"/>
      <w:lang w:bidi="es-ES_tradnl" w:eastAsia="es-ES_tradnl" w:val="es-VE"/>
    </w:rPr>
  </w:style>
  <w:style w:type="paragraph" w:styleId="MNormal" w:customStyle="1">
    <w:name w:val="MNormal"/>
    <w:basedOn w:val="Normal"/>
    <w:rsid w:val="008B3B0F"/>
    <w:pPr>
      <w:spacing w:after="60" w:before="0" w:line="240" w:lineRule="auto"/>
      <w:ind w:left="0" w:firstLine="0"/>
    </w:pPr>
    <w:rPr>
      <w:rFonts w:ascii="Verdana" w:cs="Arial" w:eastAsia="Times New Roman" w:hAnsi="Verdana"/>
      <w:sz w:val="20"/>
      <w:szCs w:val="24"/>
      <w:lang w:eastAsia="es-ES"/>
    </w:rPr>
  </w:style>
  <w:style w:type="paragraph" w:styleId="TDC9">
    <w:name w:val="toc 9"/>
    <w:basedOn w:val="Normal"/>
    <w:next w:val="Normal"/>
    <w:autoRedefine w:val="1"/>
    <w:uiPriority w:val="39"/>
    <w:unhideWhenUsed w:val="1"/>
    <w:rsid w:val="000F79DF"/>
    <w:pPr>
      <w:spacing w:before="0"/>
      <w:ind w:left="1760"/>
    </w:pPr>
    <w:rPr>
      <w:sz w:val="20"/>
      <w:szCs w:val="20"/>
    </w:rPr>
  </w:style>
  <w:style w:type="paragraph" w:styleId="PSI-Ttulo3" w:customStyle="1">
    <w:name w:val="PSI - Título 3"/>
    <w:basedOn w:val="Ttulo3"/>
    <w:autoRedefine w:val="1"/>
    <w:qFormat w:val="1"/>
    <w:rsid w:val="005F60BA"/>
  </w:style>
  <w:style w:type="character" w:styleId="Ttulo4Car" w:customStyle="1">
    <w:name w:val="Título 4 Car"/>
    <w:basedOn w:val="Fuentedeprrafopredeter"/>
    <w:link w:val="Ttulo4"/>
    <w:uiPriority w:val="9"/>
    <w:rsid w:val="005F60BA"/>
    <w:rPr>
      <w:rFonts w:asciiTheme="majorHAnsi" w:cstheme="majorBidi" w:eastAsiaTheme="majorEastAsia" w:hAnsiTheme="majorHAnsi"/>
      <w:b w:val="1"/>
      <w:bCs w:val="1"/>
      <w:i w:val="1"/>
      <w:iCs w:val="1"/>
      <w:color w:val="4f81bd" w:themeColor="accent1"/>
    </w:rPr>
  </w:style>
  <w:style w:type="paragraph" w:styleId="PSI-Ttulo4" w:customStyle="1">
    <w:name w:val="PSI - Título 4"/>
    <w:basedOn w:val="Ttulo4"/>
    <w:autoRedefine w:val="1"/>
    <w:qFormat w:val="1"/>
    <w:rsid w:val="005F60BA"/>
  </w:style>
  <w:style w:type="character" w:styleId="TtuloCar" w:customStyle="1">
    <w:name w:val="Título Car"/>
    <w:basedOn w:val="Fuentedeprrafopredeter"/>
    <w:link w:val="Ttulo"/>
    <w:uiPriority w:val="10"/>
    <w:rsid w:val="009A3173"/>
    <w:rPr>
      <w:rFonts w:asciiTheme="majorHAnsi" w:cstheme="majorBidi" w:eastAsiaTheme="majorEastAsia" w:hAnsiTheme="majorHAnsi"/>
      <w:color w:val="17365d" w:themeColor="text2" w:themeShade="0000BF"/>
      <w:spacing w:val="5"/>
      <w:kern w:val="28"/>
      <w:sz w:val="52"/>
      <w:szCs w:val="52"/>
    </w:rPr>
  </w:style>
  <w:style w:type="paragraph" w:styleId="PSI-Ttulo" w:customStyle="1">
    <w:name w:val="PSI - Título"/>
    <w:basedOn w:val="Ttulo"/>
    <w:autoRedefine w:val="1"/>
    <w:qFormat w:val="1"/>
    <w:rsid w:val="009A3173"/>
  </w:style>
  <w:style w:type="paragraph" w:styleId="PSI-Normal" w:customStyle="1">
    <w:name w:val="PSI - Normal"/>
    <w:basedOn w:val="Normal"/>
    <w:autoRedefine w:val="1"/>
    <w:qFormat w:val="1"/>
    <w:rsid w:val="009A3173"/>
    <w:pPr>
      <w:jc w:val="both"/>
    </w:pPr>
    <w:rPr>
      <w:lang w:val="es-AR"/>
    </w:rPr>
  </w:style>
  <w:style w:type="paragraph" w:styleId="PSI-ComentarioNumeracin" w:customStyle="1">
    <w:name w:val="PSI - Comentario + Numeración"/>
    <w:basedOn w:val="PSI-ComentarioVieta"/>
    <w:autoRedefine w:val="1"/>
    <w:qFormat w:val="1"/>
    <w:rsid w:val="00346864"/>
    <w:pPr>
      <w:numPr>
        <w:numId w:val="12"/>
      </w:numPr>
    </w:pPr>
  </w:style>
  <w:style w:type="paragraph" w:styleId="MTtulo1" w:customStyle="1">
    <w:name w:val="MTítulo1"/>
    <w:basedOn w:val="MNormal"/>
    <w:rsid w:val="005C5497"/>
    <w:pPr>
      <w:spacing w:after="120" w:before="120"/>
      <w:jc w:val="center"/>
      <w:outlineLvl w:val="0"/>
    </w:pPr>
    <w:rPr>
      <w:b w:val="1"/>
      <w:bCs w:val="1"/>
      <w:sz w:val="36"/>
    </w:rPr>
  </w:style>
  <w:style w:type="paragraph" w:styleId="MTema1" w:customStyle="1">
    <w:name w:val="MTema1"/>
    <w:basedOn w:val="Normal"/>
    <w:next w:val="MNormal"/>
    <w:rsid w:val="00DC6A38"/>
    <w:pPr>
      <w:numPr>
        <w:numId w:val="14"/>
      </w:numPr>
      <w:spacing w:after="120" w:before="120" w:line="240" w:lineRule="auto"/>
      <w:outlineLvl w:val="0"/>
    </w:pPr>
    <w:rPr>
      <w:rFonts w:ascii="Verdana" w:cs="Arial" w:eastAsia="Times New Roman" w:hAnsi="Verdana"/>
      <w:b w:val="1"/>
      <w:bCs w:val="1"/>
      <w:szCs w:val="24"/>
      <w:lang w:eastAsia="es-ES"/>
    </w:rPr>
  </w:style>
  <w:style w:type="paragraph" w:styleId="MTema2" w:customStyle="1">
    <w:name w:val="MTema2"/>
    <w:basedOn w:val="Normal"/>
    <w:next w:val="MNormal"/>
    <w:rsid w:val="00DC6A38"/>
    <w:pPr>
      <w:numPr>
        <w:ilvl w:val="1"/>
        <w:numId w:val="14"/>
      </w:numPr>
      <w:tabs>
        <w:tab w:val="clear" w:pos="1304"/>
        <w:tab w:val="num" w:pos="709"/>
      </w:tabs>
      <w:spacing w:after="120" w:before="120" w:line="240" w:lineRule="auto"/>
      <w:ind w:left="709"/>
      <w:outlineLvl w:val="1"/>
    </w:pPr>
    <w:rPr>
      <w:rFonts w:ascii="Verdana" w:cs="Arial" w:eastAsia="Times New Roman" w:hAnsi="Verdana"/>
      <w:b w:val="1"/>
      <w:bCs w:val="1"/>
      <w:sz w:val="20"/>
      <w:szCs w:val="24"/>
      <w:lang w:eastAsia="es-ES"/>
    </w:rPr>
  </w:style>
  <w:style w:type="paragraph" w:styleId="MTema3" w:customStyle="1">
    <w:name w:val="MTema3"/>
    <w:basedOn w:val="MTema2"/>
    <w:next w:val="Normal"/>
    <w:rsid w:val="00DC6A38"/>
    <w:pPr>
      <w:numPr>
        <w:ilvl w:val="2"/>
      </w:numPr>
      <w:tabs>
        <w:tab w:val="clear" w:pos="2098"/>
        <w:tab w:val="num" w:pos="851"/>
      </w:tabs>
      <w:ind w:left="851" w:hanging="851"/>
      <w:outlineLvl w:val="2"/>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5.png"/><Relationship Id="rId3"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gv1a0aDQc6JoNNiKKoaqvynN+Q==">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2025-09-23T18:34:00Z</dcterms:created>
  <dc:creator>Nombre de los Integrantes</dc:creator>
</cp:coreProperties>
</file>