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2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CU03 - Asignar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21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2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4464391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CU22: Ver reporte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CU03: Asignar Rol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CU03: Asignar Rol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1umkhgfnwdbs" w:id="3"/>
      <w:bookmarkEnd w:id="3"/>
      <w:r w:rsidDel="00000000" w:rsidR="00000000" w:rsidRPr="00000000">
        <w:rPr>
          <w:rtl w:val="0"/>
        </w:rPr>
      </w:r>
    </w:p>
    <w:sdt>
      <w:sdtPr>
        <w:lock w:val="contentLocked"/>
        <w:id w:val="1176771016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#03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Asignar Rol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un usuario asignado como líder de proyecto y añadido al proyecto.</w:t>
                </w:r>
              </w:p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autenticado.</w:t>
                </w:r>
              </w:p>
            </w:tc>
          </w:tr>
          <w:tr>
            <w:trPr>
              <w:cantSplit w:val="0"/>
              <w:trHeight w:val="463.55468749999994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“Asignar Rol” desde la pantalla roles.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restart"/>
                <w:tcBorders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selecciona un usuario de la lista del proyecto. El sistema despliega los roles disponibles.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selecciona uno o más roles y confirma la acción.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InterfazUsuario envía el evento </w:t>
                </w:r>
                <w:r w:rsidDel="00000000" w:rsidR="00000000" w:rsidRPr="00000000">
                  <w:rPr>
                    <w:rtl w:val="0"/>
                  </w:rPr>
                  <w:t xml:space="preserve">asignarRol</w:t>
                </w:r>
                <w:r w:rsidDel="00000000" w:rsidR="00000000" w:rsidRPr="00000000">
                  <w:rPr>
                    <w:rtl w:val="0"/>
                  </w:rPr>
                  <w:t xml:space="preserve">(usuario, rol)</w:t>
                </w:r>
                <w:r w:rsidDel="00000000" w:rsidR="00000000" w:rsidRPr="00000000">
                  <w:rPr>
                    <w:rtl w:val="0"/>
                  </w:rPr>
                  <w:t xml:space="preserve"> al ManejadorUsuario.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rtl w:val="0"/>
                  </w:rPr>
                  <w:t xml:space="preserve">ManejadorUsuario</w:t>
                </w:r>
                <w:r w:rsidDel="00000000" w:rsidR="00000000" w:rsidRPr="00000000">
                  <w:rPr>
                    <w:rtl w:val="0"/>
                  </w:rPr>
                  <w:t xml:space="preserve"> valida los datos y solicita a la Entidad Usuario actualizar el rol asignado.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Usuario envía la solicitud a la InterfazBDD, quien guarda los cambios en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InterfazBDD confirma la actualización y devuelve la respuesta al ManejadorUsuario.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ManejadorUsuario envía la confirmación a la 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el mensaje “El rol ha sido asignado correctamente” y actualiza la lista de usuarios del proyecto.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rol seleccionado ya estaba asignado a ese usuario:</w:t>
                </w:r>
              </w:p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un mensaje de error y permite reintentar seleccionar un rol.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N</w:t>
                </w:r>
                <w:r w:rsidDel="00000000" w:rsidR="00000000" w:rsidRPr="00000000">
                  <w:rPr>
                    <w:rtl w:val="0"/>
                  </w:rPr>
                  <w:t xml:space="preserve">o se seleccionó ningún rol: se muestra “Debe seleccionar al menos un rol.”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al guardar: el sistema muestra “Error al asignar el rol. Intente nuevamente.”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de conexión con la base de datos: se muestra “Error de conexión con la base de datos.”</w:t>
                </w:r>
              </w:p>
            </w:tc>
          </w:tr>
        </w:tbl>
      </w:sdtContent>
    </w:sdt>
    <w:p w:rsidR="00000000" w:rsidDel="00000000" w:rsidP="00000000" w:rsidRDefault="00000000" w:rsidRPr="00000000" w14:paraId="00000065">
      <w:pPr>
        <w:spacing w:before="0" w:line="276" w:lineRule="auto"/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before="0" w:lineRule="auto"/>
        <w:ind w:left="0" w:firstLine="0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7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7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3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3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CU03 - Asignar Rol</w:t>
    </w:r>
  </w:p>
  <w:p w:rsidR="00000000" w:rsidDel="00000000" w:rsidP="00000000" w:rsidRDefault="00000000" w:rsidRPr="00000000" w14:paraId="0000007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1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19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0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9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1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7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hP3avASpocxhkRagTjcnDtqCag==">CgMxLjAaHwoBMBIaChgICVIUChJ0YWJsZS42YTl5eGc2azVzNnoyDmgua2lqNWNzZTl2dHBpMg5oLnZ5dDY5ZWE1MTlhODIOaC5uY25qa2U5NTVheHUyDmguMXVta2hnZm53ZGJzMg5oLjg2MDZpdWQxNDZsdzgAciExS1pqdGdwV3RhQmswTnE0VTBLLXctTnNFUndmb3BrT3A=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