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AA5" w14:textId="7345D8C7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A97CBA" w:rsidRPr="00A97CBA">
        <w:rPr>
          <w:rFonts w:ascii="Arial" w:hAnsi="Arial" w:cs="Arial"/>
        </w:rPr>
        <w:t>CU-12 – Validar requerimiento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882"/>
        <w:gridCol w:w="3189"/>
        <w:gridCol w:w="3139"/>
      </w:tblGrid>
      <w:tr w:rsidR="00A97CBA" w:rsidRPr="00A97CBA" w14:paraId="5633D88A" w14:textId="77777777" w:rsidTr="00A97CBA">
        <w:tc>
          <w:tcPr>
            <w:tcW w:w="0" w:type="auto"/>
            <w:hideMark/>
          </w:tcPr>
          <w:p w14:paraId="1065FA88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97CBA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348E4DC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97CBA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0E80A145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97CBA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77B78345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97CBA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A97CBA" w:rsidRPr="00A97CBA" w14:paraId="49194362" w14:textId="77777777" w:rsidTr="00A97CBA">
        <w:tc>
          <w:tcPr>
            <w:tcW w:w="0" w:type="auto"/>
            <w:hideMark/>
          </w:tcPr>
          <w:p w14:paraId="1E070452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CP12_01</w:t>
            </w:r>
          </w:p>
        </w:tc>
        <w:tc>
          <w:tcPr>
            <w:tcW w:w="0" w:type="auto"/>
            <w:hideMark/>
          </w:tcPr>
          <w:p w14:paraId="0E3D7DA2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68095A09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 xml:space="preserve">El usuario con permiso de validar accede a la lista de requerimientos --&gt; selecciona uno --&gt; clic en </w:t>
            </w:r>
            <w:r w:rsidRPr="00A97CBA">
              <w:rPr>
                <w:rFonts w:ascii="Arial" w:hAnsi="Arial" w:cs="Arial"/>
                <w:i/>
                <w:iCs/>
              </w:rPr>
              <w:t>Validar</w:t>
            </w:r>
            <w:r w:rsidRPr="00A97CBA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49CFEF39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 xml:space="preserve">El sistema muestra formulario de validación y confirma con mensaje </w:t>
            </w:r>
            <w:r w:rsidRPr="00A97CBA">
              <w:rPr>
                <w:rFonts w:ascii="Arial" w:hAnsi="Arial" w:cs="Arial"/>
                <w:i/>
                <w:iCs/>
              </w:rPr>
              <w:t>“Requerimiento validado exitosamente.”</w:t>
            </w:r>
          </w:p>
        </w:tc>
      </w:tr>
      <w:tr w:rsidR="00A97CBA" w:rsidRPr="00A97CBA" w14:paraId="0AC47CD6" w14:textId="77777777" w:rsidTr="00A97CBA">
        <w:tc>
          <w:tcPr>
            <w:tcW w:w="0" w:type="auto"/>
            <w:hideMark/>
          </w:tcPr>
          <w:p w14:paraId="693AF318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CP12_02</w:t>
            </w:r>
          </w:p>
        </w:tc>
        <w:tc>
          <w:tcPr>
            <w:tcW w:w="0" w:type="auto"/>
            <w:hideMark/>
          </w:tcPr>
          <w:p w14:paraId="158CE086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588E315F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>Intentar validar sin completar campo obligatorio (comentario o criterio).</w:t>
            </w:r>
          </w:p>
        </w:tc>
        <w:tc>
          <w:tcPr>
            <w:tcW w:w="0" w:type="auto"/>
            <w:hideMark/>
          </w:tcPr>
          <w:p w14:paraId="6208E84B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 xml:space="preserve">El sistema muestra mensaje </w:t>
            </w:r>
            <w:r w:rsidRPr="00A97CBA">
              <w:rPr>
                <w:rFonts w:ascii="Arial" w:hAnsi="Arial" w:cs="Arial"/>
                <w:i/>
                <w:iCs/>
              </w:rPr>
              <w:t>“Debe completar los campos obligatorios antes de validar.”</w:t>
            </w:r>
          </w:p>
        </w:tc>
      </w:tr>
      <w:tr w:rsidR="00A97CBA" w:rsidRPr="00A97CBA" w14:paraId="0885E63C" w14:textId="77777777" w:rsidTr="00A97CBA">
        <w:tc>
          <w:tcPr>
            <w:tcW w:w="0" w:type="auto"/>
            <w:hideMark/>
          </w:tcPr>
          <w:p w14:paraId="2EF5CD53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CP12_03</w:t>
            </w:r>
          </w:p>
        </w:tc>
        <w:tc>
          <w:tcPr>
            <w:tcW w:w="0" w:type="auto"/>
            <w:hideMark/>
          </w:tcPr>
          <w:p w14:paraId="26D2A9BE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7AC6A786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 xml:space="preserve">Verificar que el estado del requerimiento cambie a </w:t>
            </w:r>
            <w:r w:rsidRPr="00A97CBA">
              <w:rPr>
                <w:rFonts w:ascii="Arial" w:hAnsi="Arial" w:cs="Arial"/>
                <w:i/>
                <w:iCs/>
              </w:rPr>
              <w:t>Validado</w:t>
            </w:r>
            <w:r w:rsidRPr="00A97CBA">
              <w:rPr>
                <w:rFonts w:ascii="Arial" w:hAnsi="Arial" w:cs="Arial"/>
              </w:rPr>
              <w:t xml:space="preserve"> en la BD y que se registre la acción en la tabla de auditoría.</w:t>
            </w:r>
          </w:p>
        </w:tc>
        <w:tc>
          <w:tcPr>
            <w:tcW w:w="0" w:type="auto"/>
            <w:hideMark/>
          </w:tcPr>
          <w:p w14:paraId="3215C727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>La BD actualiza el estado y se inserta registro de validación con usuario y fecha.</w:t>
            </w:r>
          </w:p>
        </w:tc>
      </w:tr>
      <w:tr w:rsidR="00A97CBA" w:rsidRPr="00A97CBA" w14:paraId="2721344D" w14:textId="77777777" w:rsidTr="00A97CBA">
        <w:tc>
          <w:tcPr>
            <w:tcW w:w="0" w:type="auto"/>
            <w:hideMark/>
          </w:tcPr>
          <w:p w14:paraId="13DE2EB7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CP12_04</w:t>
            </w:r>
          </w:p>
        </w:tc>
        <w:tc>
          <w:tcPr>
            <w:tcW w:w="0" w:type="auto"/>
            <w:hideMark/>
          </w:tcPr>
          <w:p w14:paraId="4DB2EEAF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647B7EFF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>Revisar claridad del formulario de validación y mensajes de confirmación.</w:t>
            </w:r>
          </w:p>
        </w:tc>
        <w:tc>
          <w:tcPr>
            <w:tcW w:w="0" w:type="auto"/>
            <w:hideMark/>
          </w:tcPr>
          <w:p w14:paraId="70C3EB27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 xml:space="preserve">Los botones </w:t>
            </w:r>
            <w:r w:rsidRPr="00A97CBA">
              <w:rPr>
                <w:rFonts w:ascii="Arial" w:hAnsi="Arial" w:cs="Arial"/>
                <w:i/>
                <w:iCs/>
              </w:rPr>
              <w:t>Validar</w:t>
            </w:r>
            <w:r w:rsidRPr="00A97CBA">
              <w:rPr>
                <w:rFonts w:ascii="Arial" w:hAnsi="Arial" w:cs="Arial"/>
              </w:rPr>
              <w:t xml:space="preserve"> y </w:t>
            </w:r>
            <w:r w:rsidRPr="00A97CBA">
              <w:rPr>
                <w:rFonts w:ascii="Arial" w:hAnsi="Arial" w:cs="Arial"/>
                <w:i/>
                <w:iCs/>
              </w:rPr>
              <w:t>Cancelar</w:t>
            </w:r>
            <w:r w:rsidRPr="00A97CBA">
              <w:rPr>
                <w:rFonts w:ascii="Arial" w:hAnsi="Arial" w:cs="Arial"/>
              </w:rPr>
              <w:t xml:space="preserve"> son claros y los mensajes intuitivos.</w:t>
            </w:r>
          </w:p>
        </w:tc>
      </w:tr>
      <w:tr w:rsidR="00A97CBA" w:rsidRPr="00A97CBA" w14:paraId="3238F387" w14:textId="77777777" w:rsidTr="00A97CBA">
        <w:tc>
          <w:tcPr>
            <w:tcW w:w="0" w:type="auto"/>
            <w:hideMark/>
          </w:tcPr>
          <w:p w14:paraId="3FE02EA3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CP12_05</w:t>
            </w:r>
          </w:p>
        </w:tc>
        <w:tc>
          <w:tcPr>
            <w:tcW w:w="0" w:type="auto"/>
            <w:hideMark/>
          </w:tcPr>
          <w:p w14:paraId="1669F3B1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79B683EC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>Revisar textos, etiquetas y mensajes del módulo.</w:t>
            </w:r>
          </w:p>
        </w:tc>
        <w:tc>
          <w:tcPr>
            <w:tcW w:w="0" w:type="auto"/>
            <w:hideMark/>
          </w:tcPr>
          <w:p w14:paraId="69EFDE88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>Sin errores de redacción ni tildes faltantes.</w:t>
            </w:r>
          </w:p>
        </w:tc>
      </w:tr>
      <w:tr w:rsidR="00A97CBA" w:rsidRPr="00A97CBA" w14:paraId="3AB88581" w14:textId="77777777" w:rsidTr="00A97CBA">
        <w:tc>
          <w:tcPr>
            <w:tcW w:w="0" w:type="auto"/>
            <w:hideMark/>
          </w:tcPr>
          <w:p w14:paraId="4DE36001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CP12_06</w:t>
            </w:r>
          </w:p>
        </w:tc>
        <w:tc>
          <w:tcPr>
            <w:tcW w:w="0" w:type="auto"/>
            <w:hideMark/>
          </w:tcPr>
          <w:p w14:paraId="26E6D7AA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00EC4B4F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>Intentar validar un requerimiento ya validado (flujo 6a).</w:t>
            </w:r>
          </w:p>
        </w:tc>
        <w:tc>
          <w:tcPr>
            <w:tcW w:w="0" w:type="auto"/>
            <w:hideMark/>
          </w:tcPr>
          <w:p w14:paraId="0411D22C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 xml:space="preserve">El sistema detecta el estado y muestra </w:t>
            </w:r>
            <w:r w:rsidRPr="00A97CBA">
              <w:rPr>
                <w:rFonts w:ascii="Arial" w:hAnsi="Arial" w:cs="Arial"/>
                <w:i/>
                <w:iCs/>
              </w:rPr>
              <w:t>“Este requerimiento ya ha sido validado.”</w:t>
            </w:r>
          </w:p>
        </w:tc>
      </w:tr>
      <w:tr w:rsidR="00A97CBA" w:rsidRPr="00A97CBA" w14:paraId="692E3EEB" w14:textId="77777777" w:rsidTr="00A97CBA">
        <w:tc>
          <w:tcPr>
            <w:tcW w:w="0" w:type="auto"/>
            <w:hideMark/>
          </w:tcPr>
          <w:p w14:paraId="53E66895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CP12_07</w:t>
            </w:r>
          </w:p>
        </w:tc>
        <w:tc>
          <w:tcPr>
            <w:tcW w:w="0" w:type="auto"/>
            <w:hideMark/>
          </w:tcPr>
          <w:p w14:paraId="4946F7FE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42A49946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>Error de BD durante la validación (flujo 6b).</w:t>
            </w:r>
          </w:p>
        </w:tc>
        <w:tc>
          <w:tcPr>
            <w:tcW w:w="0" w:type="auto"/>
            <w:hideMark/>
          </w:tcPr>
          <w:p w14:paraId="3F98EFA4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 xml:space="preserve">El sistema realiza </w:t>
            </w:r>
            <w:proofErr w:type="spellStart"/>
            <w:r w:rsidRPr="00A97CBA">
              <w:rPr>
                <w:rFonts w:ascii="Arial" w:hAnsi="Arial" w:cs="Arial"/>
              </w:rPr>
              <w:t>rollback</w:t>
            </w:r>
            <w:proofErr w:type="spellEnd"/>
            <w:r w:rsidRPr="00A97CBA">
              <w:rPr>
                <w:rFonts w:ascii="Arial" w:hAnsi="Arial" w:cs="Arial"/>
              </w:rPr>
              <w:t xml:space="preserve"> y muestra </w:t>
            </w:r>
            <w:r w:rsidRPr="00A97CBA">
              <w:rPr>
                <w:rFonts w:ascii="Arial" w:hAnsi="Arial" w:cs="Arial"/>
                <w:i/>
                <w:iCs/>
              </w:rPr>
              <w:t>“Error al validar el requerimiento, intente nuevamente.”</w:t>
            </w:r>
          </w:p>
        </w:tc>
      </w:tr>
      <w:tr w:rsidR="00A97CBA" w:rsidRPr="00A97CBA" w14:paraId="0038F1F0" w14:textId="77777777" w:rsidTr="00A97CBA">
        <w:tc>
          <w:tcPr>
            <w:tcW w:w="0" w:type="auto"/>
            <w:hideMark/>
          </w:tcPr>
          <w:p w14:paraId="2E309D22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CP12_08</w:t>
            </w:r>
          </w:p>
        </w:tc>
        <w:tc>
          <w:tcPr>
            <w:tcW w:w="0" w:type="auto"/>
            <w:hideMark/>
          </w:tcPr>
          <w:p w14:paraId="1A08DA13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Funcionalidad / Permisos</w:t>
            </w:r>
          </w:p>
        </w:tc>
        <w:tc>
          <w:tcPr>
            <w:tcW w:w="0" w:type="auto"/>
            <w:hideMark/>
          </w:tcPr>
          <w:p w14:paraId="60A2D1A2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>Usuario sin rol autorizado intenta validar un requerimiento.</w:t>
            </w:r>
          </w:p>
        </w:tc>
        <w:tc>
          <w:tcPr>
            <w:tcW w:w="0" w:type="auto"/>
            <w:hideMark/>
          </w:tcPr>
          <w:p w14:paraId="61511FAC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 xml:space="preserve">El sistema bloquea la acción y muestra </w:t>
            </w:r>
            <w:r w:rsidRPr="00A97CBA">
              <w:rPr>
                <w:rFonts w:ascii="Arial" w:hAnsi="Arial" w:cs="Arial"/>
                <w:i/>
                <w:iCs/>
              </w:rPr>
              <w:t>“No tiene permisos para validar requerimientos.”</w:t>
            </w:r>
          </w:p>
        </w:tc>
      </w:tr>
      <w:tr w:rsidR="00A97CBA" w:rsidRPr="00A97CBA" w14:paraId="4915BE9C" w14:textId="77777777" w:rsidTr="00A97CBA">
        <w:tc>
          <w:tcPr>
            <w:tcW w:w="0" w:type="auto"/>
            <w:hideMark/>
          </w:tcPr>
          <w:p w14:paraId="23A63F9C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CP12_09</w:t>
            </w:r>
          </w:p>
        </w:tc>
        <w:tc>
          <w:tcPr>
            <w:tcW w:w="0" w:type="auto"/>
            <w:hideMark/>
          </w:tcPr>
          <w:p w14:paraId="3BE2F8B9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Integración / Auditoría</w:t>
            </w:r>
          </w:p>
        </w:tc>
        <w:tc>
          <w:tcPr>
            <w:tcW w:w="0" w:type="auto"/>
            <w:hideMark/>
          </w:tcPr>
          <w:p w14:paraId="0D6CAA26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>Validar un requerimiento y verificar que se genere entrada en el historial del proyecto.</w:t>
            </w:r>
          </w:p>
        </w:tc>
        <w:tc>
          <w:tcPr>
            <w:tcW w:w="0" w:type="auto"/>
            <w:hideMark/>
          </w:tcPr>
          <w:p w14:paraId="1CC83E96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>Se registra acción “Validación de requerimiento” con fecha y usuario.</w:t>
            </w:r>
          </w:p>
        </w:tc>
      </w:tr>
      <w:tr w:rsidR="00A97CBA" w:rsidRPr="00A97CBA" w14:paraId="69E6CE50" w14:textId="77777777" w:rsidTr="00A97CBA">
        <w:tc>
          <w:tcPr>
            <w:tcW w:w="0" w:type="auto"/>
            <w:hideMark/>
          </w:tcPr>
          <w:p w14:paraId="623E3066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CP12_10</w:t>
            </w:r>
          </w:p>
        </w:tc>
        <w:tc>
          <w:tcPr>
            <w:tcW w:w="0" w:type="auto"/>
            <w:hideMark/>
          </w:tcPr>
          <w:p w14:paraId="06D3AF12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01EFFC3E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 xml:space="preserve">Seleccionar </w:t>
            </w:r>
            <w:r w:rsidRPr="00A97CBA">
              <w:rPr>
                <w:rFonts w:ascii="Arial" w:hAnsi="Arial" w:cs="Arial"/>
                <w:i/>
                <w:iCs/>
              </w:rPr>
              <w:t>Cancelar</w:t>
            </w:r>
            <w:r w:rsidRPr="00A97CBA">
              <w:rPr>
                <w:rFonts w:ascii="Arial" w:hAnsi="Arial" w:cs="Arial"/>
              </w:rPr>
              <w:t xml:space="preserve"> en el formulario de validación.</w:t>
            </w:r>
          </w:p>
        </w:tc>
        <w:tc>
          <w:tcPr>
            <w:tcW w:w="0" w:type="auto"/>
            <w:hideMark/>
          </w:tcPr>
          <w:p w14:paraId="6EAC7A90" w14:textId="77777777" w:rsidR="00A97CBA" w:rsidRPr="00A97CBA" w:rsidRDefault="00A97CBA" w:rsidP="00A97CBA">
            <w:pPr>
              <w:spacing w:after="160" w:line="259" w:lineRule="auto"/>
              <w:rPr>
                <w:rFonts w:ascii="Arial" w:hAnsi="Arial" w:cs="Arial"/>
              </w:rPr>
            </w:pPr>
            <w:r w:rsidRPr="00A97CBA">
              <w:rPr>
                <w:rFonts w:ascii="Arial" w:hAnsi="Arial" w:cs="Arial"/>
              </w:rPr>
              <w:t>El sistema vuelve a la lista sin cambios y muestra mensaje de cancelación.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35736"/>
    <w:rsid w:val="00050B4B"/>
    <w:rsid w:val="000720EE"/>
    <w:rsid w:val="00337DB8"/>
    <w:rsid w:val="00372084"/>
    <w:rsid w:val="004715FF"/>
    <w:rsid w:val="00493353"/>
    <w:rsid w:val="00570CFF"/>
    <w:rsid w:val="0063526D"/>
    <w:rsid w:val="00692BE5"/>
    <w:rsid w:val="006D5B3A"/>
    <w:rsid w:val="0082025D"/>
    <w:rsid w:val="008B259F"/>
    <w:rsid w:val="00935BD8"/>
    <w:rsid w:val="009976D4"/>
    <w:rsid w:val="00A24E05"/>
    <w:rsid w:val="00A65AFC"/>
    <w:rsid w:val="00A823AB"/>
    <w:rsid w:val="00A951FF"/>
    <w:rsid w:val="00A97CBA"/>
    <w:rsid w:val="00AD4863"/>
    <w:rsid w:val="00AE46F0"/>
    <w:rsid w:val="00CF3BEA"/>
    <w:rsid w:val="00E53263"/>
    <w:rsid w:val="00E848F0"/>
    <w:rsid w:val="00E8791F"/>
    <w:rsid w:val="00F3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2</cp:revision>
  <dcterms:created xsi:type="dcterms:W3CDTF">2025-11-07T13:28:00Z</dcterms:created>
  <dcterms:modified xsi:type="dcterms:W3CDTF">2025-11-07T13:28:00Z</dcterms:modified>
</cp:coreProperties>
</file>