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rFonts w:ascii="Cambria" w:cs="Cambria" w:eastAsia="Cambria" w:hAnsi="Cambria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rFonts w:ascii="Cambria" w:cs="Cambria" w:eastAsia="Cambria" w:hAnsi="Cambria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rFonts w:ascii="Cambria" w:cs="Cambria" w:eastAsia="Cambria" w:hAnsi="Cambria"/>
          <w:color w:val="000000"/>
          <w:sz w:val="72"/>
          <w:szCs w:val="72"/>
        </w:rPr>
      </w:pPr>
      <w:r w:rsidDel="00000000" w:rsidR="00000000" w:rsidRPr="00000000">
        <w:rPr>
          <w:color w:val="00000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470854</wp:posOffset>
                </wp:positionH>
                <wp:positionV relativeFrom="page">
                  <wp:posOffset>-286060</wp:posOffset>
                </wp:positionV>
                <wp:extent cx="138430" cy="11251565"/>
                <wp:effectExtent b="0" l="0" r="0" t="0"/>
                <wp:wrapNone/>
                <wp:docPr id="210066794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357.00000762939453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470854</wp:posOffset>
                </wp:positionH>
                <wp:positionV relativeFrom="page">
                  <wp:posOffset>-286060</wp:posOffset>
                </wp:positionV>
                <wp:extent cx="138430" cy="11251565"/>
                <wp:effectExtent b="0" l="0" r="0" t="0"/>
                <wp:wrapNone/>
                <wp:docPr id="210066794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430" cy="11251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00000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6951028</wp:posOffset>
                </wp:positionH>
                <wp:positionV relativeFrom="page">
                  <wp:posOffset>-286060</wp:posOffset>
                </wp:positionV>
                <wp:extent cx="138430" cy="11251565"/>
                <wp:effectExtent b="0" l="0" r="0" t="0"/>
                <wp:wrapNone/>
                <wp:docPr id="210066794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357.00000762939453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6951028</wp:posOffset>
                </wp:positionH>
                <wp:positionV relativeFrom="page">
                  <wp:posOffset>-286060</wp:posOffset>
                </wp:positionV>
                <wp:extent cx="138430" cy="11251565"/>
                <wp:effectExtent b="0" l="0" r="0" t="0"/>
                <wp:wrapNone/>
                <wp:docPr id="210066794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430" cy="11251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00000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-215259</wp:posOffset>
                </wp:positionH>
                <wp:positionV relativeFrom="page">
                  <wp:posOffset>-26664</wp:posOffset>
                </wp:positionV>
                <wp:extent cx="7985760" cy="922655"/>
                <wp:effectExtent b="0" l="0" r="0" t="0"/>
                <wp:wrapNone/>
                <wp:docPr id="210066794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cap="flat" cmpd="sng" w="12700">
                          <a:solidFill>
                            <a:schemeClr val="accent5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357.00000762939453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-215259</wp:posOffset>
                </wp:positionH>
                <wp:positionV relativeFrom="page">
                  <wp:posOffset>-26664</wp:posOffset>
                </wp:positionV>
                <wp:extent cx="7985760" cy="922655"/>
                <wp:effectExtent b="0" l="0" r="0" t="0"/>
                <wp:wrapNone/>
                <wp:docPr id="210066794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85760" cy="9226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rFonts w:ascii="Cambria" w:cs="Cambria" w:eastAsia="Cambria" w:hAnsi="Cambria"/>
          <w:sz w:val="72"/>
          <w:szCs w:val="72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Plan de Iteración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rFonts w:ascii="Cambria" w:cs="Cambria" w:eastAsia="Cambria" w:hAnsi="Cambria"/>
          <w:sz w:val="72"/>
          <w:szCs w:val="72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Fase [Construcción], Iteración [1]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rFonts w:ascii="Cambria" w:cs="Cambria" w:eastAsia="Cambria" w:hAnsi="Cambria"/>
          <w:color w:val="000000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color w:val="000000"/>
          <w:sz w:val="36"/>
          <w:szCs w:val="36"/>
          <w:rtl w:val="0"/>
        </w:rPr>
        <w:t xml:space="preserve">GRCU Manager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Gestión de Requerimientos y Casos de Uso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 BYTES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ALVAREZ, Abril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BUTTERFIELD, Nicolas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CARRANZA, Cristian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GAGNA, Martina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ind w:left="0" w:hanging="6"/>
        <w:jc w:val="both"/>
        <w:rPr>
          <w:i w:val="1"/>
          <w:color w:val="000000"/>
        </w:rPr>
      </w:pPr>
      <w:r w:rsidDel="00000000" w:rsidR="00000000" w:rsidRPr="00000000">
        <w:rPr>
          <w:i w:val="1"/>
          <w:color w:val="00000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-222244</wp:posOffset>
                </wp:positionH>
                <wp:positionV relativeFrom="page">
                  <wp:posOffset>10003790</wp:posOffset>
                </wp:positionV>
                <wp:extent cx="7985760" cy="702310"/>
                <wp:effectExtent b="0" l="0" r="0" t="0"/>
                <wp:wrapNone/>
                <wp:docPr id="210066794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1384870" y="3460595"/>
                          <a:ext cx="7922260" cy="63881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cap="flat" cmpd="sng" w="12700">
                          <a:solidFill>
                            <a:srgbClr val="45ACF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357.00000762939453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-222244</wp:posOffset>
                </wp:positionH>
                <wp:positionV relativeFrom="page">
                  <wp:posOffset>10003790</wp:posOffset>
                </wp:positionV>
                <wp:extent cx="7985760" cy="702310"/>
                <wp:effectExtent b="0" l="0" r="0" t="0"/>
                <wp:wrapNone/>
                <wp:docPr id="210066794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85760" cy="7023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-455289</wp:posOffset>
            </wp:positionH>
            <wp:positionV relativeFrom="paragraph">
              <wp:posOffset>3104515</wp:posOffset>
            </wp:positionV>
            <wp:extent cx="3009411" cy="889304"/>
            <wp:effectExtent b="0" l="0" r="0" t="0"/>
            <wp:wrapNone/>
            <wp:docPr descr="Interfaz de usuario gráfica&#10;&#10;El contenido generado por IA puede ser incorrecto." id="2100667952" name="image2.png"/>
            <a:graphic>
              <a:graphicData uri="http://schemas.openxmlformats.org/drawingml/2006/picture">
                <pic:pic>
                  <pic:nvPicPr>
                    <pic:cNvPr descr="Interfaz de usuario gráfica&#10;&#10;El contenido generado por IA puede ser incorrecto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411" cy="8893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3464307</wp:posOffset>
            </wp:positionH>
            <wp:positionV relativeFrom="paragraph">
              <wp:posOffset>3035935</wp:posOffset>
            </wp:positionV>
            <wp:extent cx="2416100" cy="956609"/>
            <wp:effectExtent b="0" l="0" r="0" t="0"/>
            <wp:wrapNone/>
            <wp:docPr descr="Un dibujo con letras&#10;&#10;El contenido generado por IA puede ser incorrecto." id="2100667954" name="image3.jpg"/>
            <a:graphic>
              <a:graphicData uri="http://schemas.openxmlformats.org/drawingml/2006/picture">
                <pic:pic>
                  <pic:nvPicPr>
                    <pic:cNvPr descr="Un dibujo con letras&#10;&#10;El contenido generado por IA puede ser incorrecto.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6100" cy="9566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ind w:left="0" w:hanging="6"/>
        <w:jc w:val="both"/>
        <w:rPr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ind w:left="0" w:hanging="6"/>
        <w:jc w:val="both"/>
        <w:rPr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ind w:left="0" w:hanging="6"/>
        <w:jc w:val="both"/>
        <w:rPr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20253140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x0jsm4xtf1hb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u202ac9h09y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Propósito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gnignszwp90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5x1re4qgw91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vt5kbhlq8im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Criterios de Evaluación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bh8iao1udfx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Elementos de la Línea Base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h97vaob85ja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Planificación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igjj0x7adzt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Casos de Uso y Escenarios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6bwkvj4uo45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i10kanyau77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Evaluación [Fecha]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agfmytv1x6r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Alcanzados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jnu7dagzk59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No Alcanzados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kqpzcn9h0kq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Elementos incluidos en la Línea Base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o0umqvzq655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zbaecqdjy62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Estado del repositorio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tabs>
          <w:tab w:val="left" w:leader="none" w:pos="5954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5954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5954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5954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5954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5954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5954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5954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5954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5954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4f81bd" w:space="4" w:sz="8" w:val="single"/>
        </w:pBdr>
        <w:spacing w:before="0" w:line="240" w:lineRule="auto"/>
        <w:ind w:hanging="357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Plan de Iteración</w:t>
      </w:r>
    </w:p>
    <w:p w:rsidR="00000000" w:rsidDel="00000000" w:rsidP="00000000" w:rsidRDefault="00000000" w:rsidRPr="00000000" w14:paraId="00000035">
      <w:pPr>
        <w:pStyle w:val="Heading1"/>
        <w:ind w:firstLine="357"/>
        <w:rPr/>
      </w:pPr>
      <w:bookmarkStart w:colFirst="0" w:colLast="0" w:name="_heading=h.x0jsm4xtf1hb" w:id="0"/>
      <w:bookmarkEnd w:id="0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36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El presente documento constituye el Plan de Iteración correspondiente a la Fase de Construcción Iteración 1 del proyecto GRCU Manager. Su finalidad es detallar la planificación estimada de actividades, recursos y casos de uso que serán abordados en esta iteración, así como los criterios de evaluación que permitirán verificar el cumplimiento de los objetivos propuestos.</w:t>
      </w:r>
    </w:p>
    <w:p w:rsidR="00000000" w:rsidDel="00000000" w:rsidP="00000000" w:rsidRDefault="00000000" w:rsidRPr="00000000" w14:paraId="00000037">
      <w:pPr>
        <w:pStyle w:val="Heading1"/>
        <w:ind w:firstLine="357"/>
        <w:rPr/>
      </w:pPr>
      <w:bookmarkStart w:colFirst="0" w:colLast="0" w:name="_heading=h.iu202ac9h09y" w:id="1"/>
      <w:bookmarkEnd w:id="1"/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38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Este documento tiene como objetivo detallar las actividades que serán llevadas a cabo durante la iteración, como así también establecer los criterios fundamentales de evaluación que se deberían tener en consideración al momento de finalizar esta etapa.</w:t>
      </w:r>
    </w:p>
    <w:p w:rsidR="00000000" w:rsidDel="00000000" w:rsidP="00000000" w:rsidRDefault="00000000" w:rsidRPr="00000000" w14:paraId="00000039">
      <w:pPr>
        <w:pStyle w:val="Heading1"/>
        <w:ind w:firstLine="357"/>
        <w:rPr/>
      </w:pPr>
      <w:bookmarkStart w:colFirst="0" w:colLast="0" w:name="_heading=h.cgnignszwp90" w:id="2"/>
      <w:bookmarkEnd w:id="2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de Iteración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Riesgos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Estimación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de Casos de Uso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de Datos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de Pruebas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before="120" w:lineRule="auto"/>
        <w:ind w:firstLine="357"/>
        <w:rPr/>
      </w:pPr>
      <w:bookmarkStart w:colFirst="0" w:colLast="0" w:name="_heading=h.65x1re4qgw91" w:id="3"/>
      <w:bookmarkEnd w:id="3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42">
      <w:pPr>
        <w:pStyle w:val="Heading1"/>
        <w:spacing w:before="120" w:lineRule="auto"/>
        <w:ind w:firstLine="357"/>
        <w:rPr/>
      </w:pPr>
      <w:bookmarkStart w:colFirst="0" w:colLast="0" w:name="_heading=h.rvt5kbhlq8im" w:id="4"/>
      <w:bookmarkEnd w:id="4"/>
      <w:r w:rsidDel="00000000" w:rsidR="00000000" w:rsidRPr="00000000">
        <w:rPr>
          <w:rtl w:val="0"/>
        </w:rPr>
        <w:t xml:space="preserve">Criterios de Evaluación</w:t>
      </w:r>
    </w:p>
    <w:p w:rsidR="00000000" w:rsidDel="00000000" w:rsidP="00000000" w:rsidRDefault="00000000" w:rsidRPr="00000000" w14:paraId="00000043">
      <w:pPr>
        <w:tabs>
          <w:tab w:val="left" w:leader="none" w:pos="0"/>
        </w:tabs>
        <w:ind w:left="0" w:hanging="6"/>
        <w:jc w:val="both"/>
        <w:rPr/>
      </w:pPr>
      <w:r w:rsidDel="00000000" w:rsidR="00000000" w:rsidRPr="00000000">
        <w:rPr>
          <w:rtl w:val="0"/>
        </w:rPr>
        <w:t xml:space="preserve">Al finalizar la Iteración 1 (11/10/2025 al 28/10/2025) se deberán haber alcanzado los siguientes objetivos: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de Iteración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Estimación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Riesgos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Arquitectónico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de Diseño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Especificación de Casos de Uso I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de Casos de Uso I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 Modelo de Datos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 Casos de Prueba I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before="0" w:lineRule="auto"/>
        <w:ind w:left="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cumplimiento de estos entregables será la base para dar por concluida la iteración. Las tareas no cumplidas deberán ser replanificadas en la siguiente.</w:t>
      </w:r>
    </w:p>
    <w:p w:rsidR="00000000" w:rsidDel="00000000" w:rsidP="00000000" w:rsidRDefault="00000000" w:rsidRPr="00000000" w14:paraId="0000004E">
      <w:pPr>
        <w:pStyle w:val="Heading1"/>
        <w:ind w:firstLine="357"/>
        <w:rPr/>
      </w:pPr>
      <w:bookmarkStart w:colFirst="0" w:colLast="0" w:name="_heading=h.dbh8iao1udfx" w:id="5"/>
      <w:bookmarkEnd w:id="5"/>
      <w:r w:rsidDel="00000000" w:rsidR="00000000" w:rsidRPr="00000000">
        <w:rPr>
          <w:rtl w:val="0"/>
        </w:rPr>
        <w:t xml:space="preserve">Elementos de la Línea Base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En esta iteración deberán completarse los siguientes elementos de la línea base: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Actualización ERS – Matriz de trazabilidad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Actualización documento Modelo de Diseño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Modelo arquitectónico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Modelo de Diseño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Priorización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Inicio de Diseño 1° tanda de CU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Especificación CU 04, 05, 06, 10 y 15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de CU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 Modelo de datos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 de Casos de Pruebas</w:t>
      </w:r>
    </w:p>
    <w:p w:rsidR="00000000" w:rsidDel="00000000" w:rsidP="00000000" w:rsidRDefault="00000000" w:rsidRPr="00000000" w14:paraId="00000059">
      <w:pPr>
        <w:pStyle w:val="Heading1"/>
        <w:ind w:firstLine="357"/>
        <w:rPr/>
      </w:pPr>
      <w:bookmarkStart w:colFirst="0" w:colLast="0" w:name="_heading=h.fh97vaob85ja" w:id="6"/>
      <w:bookmarkEnd w:id="6"/>
      <w:r w:rsidDel="00000000" w:rsidR="00000000" w:rsidRPr="00000000">
        <w:rPr>
          <w:rtl w:val="0"/>
        </w:rPr>
        <w:t xml:space="preserve">Planificación</w:t>
      </w:r>
    </w:p>
    <w:tbl>
      <w:tblPr>
        <w:tblStyle w:val="Table1"/>
        <w:tblW w:w="89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48"/>
        <w:gridCol w:w="1417"/>
        <w:gridCol w:w="1560"/>
        <w:gridCol w:w="1701"/>
        <w:tblGridChange w:id="0">
          <w:tblGrid>
            <w:gridCol w:w="4248"/>
            <w:gridCol w:w="1417"/>
            <w:gridCol w:w="1560"/>
            <w:gridCol w:w="1701"/>
          </w:tblGrid>
        </w:tblGridChange>
      </w:tblGrid>
      <w:tr>
        <w:trPr>
          <w:cantSplit w:val="0"/>
          <w:tblHeader w:val="1"/>
        </w:trPr>
        <w:tc>
          <w:tcPr>
            <w:shd w:fill="45acf3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before="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Nombre de la Tarea</w:t>
            </w:r>
          </w:p>
        </w:tc>
        <w:tc>
          <w:tcPr>
            <w:shd w:fill="45acf1" w:val="clear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before="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Inicio</w:t>
            </w:r>
          </w:p>
        </w:tc>
        <w:tc>
          <w:tcPr>
            <w:shd w:fill="45acf1" w:val="clear"/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before="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Fin</w:t>
            </w:r>
          </w:p>
        </w:tc>
        <w:tc>
          <w:tcPr>
            <w:shd w:fill="45acf1" w:val="clear"/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before="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before="0" w:line="240" w:lineRule="auto"/>
              <w:ind w:left="22" w:hanging="5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Actualizar documento de ERS - Matriz de Trazabilidad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Carranza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Actualizar documento Modelo de diseño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Butterfield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Documento Modelo arquitectónico (A)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Gagna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Documento Modelo arquitectónico (B)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Alvarez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Reunión: revisión documento modelo arquitectónico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14/10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14/10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before="0" w:line="240" w:lineRule="auto"/>
              <w:ind w:left="22" w:hanging="5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Entregables + Presentación 14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14/10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14/10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Modelo de Diseño (A)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15/10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15/10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Carranza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Modelo de Diseño (B): clases de diseño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Alvarez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Modelo de Diseño (C): modelo de componentes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Gagna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Reunión: Revisión Modelo de diseño completo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16/10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16/10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Entregables + Presentación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17/10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17/10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Priorización e Inicio de Diseño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18/10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18/10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Carranza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Reunión: 1era tanda de CU + revisión entregables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19/10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Entregables + Presentación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21/10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21/10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Especificación de Caso de Uso 04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22/10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22/10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Gagna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Especificación de Caso de Usos 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Alvarez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Especificación de Casos de Usos del 06 y 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Carranza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before="0" w:line="240" w:lineRule="auto"/>
              <w:ind w:left="22" w:hanging="5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Especificación de Caso de Uso del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Butterfield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Implementación Modelo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Butterfield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before="0" w:line="240" w:lineRule="auto"/>
              <w:ind w:left="22" w:hanging="5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Reunión: RTF N° 1:  especificación de CU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23/10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23/10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before="0" w:line="240" w:lineRule="auto"/>
              <w:ind w:left="22" w:hanging="5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Entregables + Presentación 17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24/10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24/10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Implementación CU 04 y 05</w:t>
            </w:r>
          </w:p>
        </w:tc>
        <w:tc>
          <w:tcPr>
            <w:tcBorders>
              <w:top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25/10</w:t>
            </w:r>
          </w:p>
        </w:tc>
        <w:tc>
          <w:tcPr>
            <w:tcBorders>
              <w:top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25/10</w:t>
            </w:r>
          </w:p>
        </w:tc>
        <w:tc>
          <w:tcPr>
            <w:tcBorders>
              <w:top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Butterfield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Ejecución Casos de Prueba implementación CU04 y 05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26/10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26/10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Gagna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Ejecución Casos de Prueba implementación CU04 y 05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26/10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26/10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Alvarez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Ejecución Casos de Prueba implementación CU04 y 05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26/10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26/10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Carranza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before="0" w:line="240" w:lineRule="auto"/>
              <w:ind w:left="22" w:hanging="5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Implementación 06, 10 y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26/10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26/10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Buterfield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before="0" w:line="240" w:lineRule="auto"/>
              <w:ind w:left="22" w:hanging="5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Ejecución Casos de Prueba implementación CU06, 10 y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27/10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27/10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Gagna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before="0" w:line="240" w:lineRule="auto"/>
              <w:ind w:left="22" w:hanging="5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Ejecución Casos de Prueba implementación CU06, 10 y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27/10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27/10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Alvarez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Cierre iteración 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27/10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28/10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Carranza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 iteración 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27/10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28/10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Carranza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Reunión: Revisión Cierre Iteración 1 y Plan Iteración 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28/10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28/10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Entregables + Presentación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28/10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28/10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</w:tr>
    </w:tbl>
    <w:p w:rsidR="00000000" w:rsidDel="00000000" w:rsidP="00000000" w:rsidRDefault="00000000" w:rsidRPr="00000000" w14:paraId="000000DE">
      <w:pPr>
        <w:pStyle w:val="Heading1"/>
        <w:ind w:firstLine="357"/>
        <w:rPr/>
      </w:pPr>
      <w:bookmarkStart w:colFirst="0" w:colLast="0" w:name="_heading=h.7igjj0x7adzt" w:id="7"/>
      <w:bookmarkEnd w:id="7"/>
      <w:r w:rsidDel="00000000" w:rsidR="00000000" w:rsidRPr="00000000">
        <w:rPr>
          <w:rtl w:val="0"/>
        </w:rPr>
        <w:t xml:space="preserve">Casos de Uso y Escenarios</w:t>
      </w:r>
    </w:p>
    <w:p w:rsidR="00000000" w:rsidDel="00000000" w:rsidP="00000000" w:rsidRDefault="00000000" w:rsidRPr="00000000" w14:paraId="000000DF">
      <w:pPr>
        <w:tabs>
          <w:tab w:val="left" w:leader="none" w:pos="0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31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7"/>
        <w:gridCol w:w="2696"/>
        <w:gridCol w:w="4958"/>
        <w:tblGridChange w:id="0">
          <w:tblGrid>
            <w:gridCol w:w="1277"/>
            <w:gridCol w:w="2696"/>
            <w:gridCol w:w="4958"/>
          </w:tblGrid>
        </w:tblGridChange>
      </w:tblGrid>
      <w:tr>
        <w:trPr>
          <w:cantSplit w:val="0"/>
          <w:tblHeader w:val="0"/>
        </w:trPr>
        <w:tc>
          <w:tcPr>
            <w:shd w:fill="45adf3" w:val="clear"/>
          </w:tcPr>
          <w:p w:rsidR="00000000" w:rsidDel="00000000" w:rsidP="00000000" w:rsidRDefault="00000000" w:rsidRPr="00000000" w14:paraId="000000E0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shd w:fill="45adf3" w:val="clear"/>
          </w:tcPr>
          <w:p w:rsidR="00000000" w:rsidDel="00000000" w:rsidP="00000000" w:rsidRDefault="00000000" w:rsidRPr="00000000" w14:paraId="000000E1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  <w:rtl w:val="0"/>
              </w:rPr>
              <w:t xml:space="preserve">Nombre del Caso de Uso</w:t>
            </w:r>
          </w:p>
        </w:tc>
        <w:tc>
          <w:tcPr>
            <w:shd w:fill="45adf3" w:val="clear"/>
          </w:tcPr>
          <w:p w:rsidR="00000000" w:rsidDel="00000000" w:rsidP="00000000" w:rsidRDefault="00000000" w:rsidRPr="00000000" w14:paraId="000000E2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  <w:rtl w:val="0"/>
              </w:rPr>
              <w:t xml:space="preserve">Escenarios contemplados en la Iteración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CU04</w:t>
            </w:r>
          </w:p>
        </w:tc>
        <w:tc>
          <w:tcPr/>
          <w:p w:rsidR="00000000" w:rsidDel="00000000" w:rsidP="00000000" w:rsidRDefault="00000000" w:rsidRPr="00000000" w14:paraId="000000E4">
            <w:pP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Asignar roles de usuario al proyecto</w:t>
            </w:r>
          </w:p>
        </w:tc>
        <w:tc>
          <w:tcPr/>
          <w:p w:rsidR="00000000" w:rsidDel="00000000" w:rsidP="00000000" w:rsidRDefault="00000000" w:rsidRPr="00000000" w14:paraId="000000E5">
            <w:pP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Escenario 1: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Líder de proyecto asigna roles a los integrantes.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CU05</w:t>
            </w:r>
          </w:p>
        </w:tc>
        <w:tc>
          <w:tcPr/>
          <w:p w:rsidR="00000000" w:rsidDel="00000000" w:rsidP="00000000" w:rsidRDefault="00000000" w:rsidRPr="00000000" w14:paraId="000000E7">
            <w:pP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Seleccionar metodología</w:t>
            </w:r>
          </w:p>
        </w:tc>
        <w:tc>
          <w:tcPr/>
          <w:p w:rsidR="00000000" w:rsidDel="00000000" w:rsidP="00000000" w:rsidRDefault="00000000" w:rsidRPr="00000000" w14:paraId="000000E8">
            <w:pP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Escenario 2: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Líder de proyecto selecciona la modalidad de trabajo (Tradicional o Ágil).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CU06</w:t>
            </w:r>
          </w:p>
        </w:tc>
        <w:tc>
          <w:tcPr/>
          <w:p w:rsidR="00000000" w:rsidDel="00000000" w:rsidP="00000000" w:rsidRDefault="00000000" w:rsidRPr="00000000" w14:paraId="000000EA">
            <w:pP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Registrar requerimiento</w:t>
            </w:r>
          </w:p>
        </w:tc>
        <w:tc>
          <w:tcPr/>
          <w:p w:rsidR="00000000" w:rsidDel="00000000" w:rsidP="00000000" w:rsidRDefault="00000000" w:rsidRPr="00000000" w14:paraId="000000EB">
            <w:pP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Escenario 3: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Integrante registra un requerimiento con los campos obligatorios.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CU10</w:t>
            </w:r>
          </w:p>
        </w:tc>
        <w:tc>
          <w:tcPr/>
          <w:p w:rsidR="00000000" w:rsidDel="00000000" w:rsidP="00000000" w:rsidRDefault="00000000" w:rsidRPr="00000000" w14:paraId="000000ED">
            <w:pP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Registrar caso de uso</w:t>
            </w:r>
          </w:p>
        </w:tc>
        <w:tc>
          <w:tcPr/>
          <w:p w:rsidR="00000000" w:rsidDel="00000000" w:rsidP="00000000" w:rsidRDefault="00000000" w:rsidRPr="00000000" w14:paraId="000000EE">
            <w:pP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Escenario 4: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Integrante registra un caso de uso con flujos básicos y alternativos.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CU15</w:t>
            </w:r>
          </w:p>
        </w:tc>
        <w:tc>
          <w:tcPr/>
          <w:p w:rsidR="00000000" w:rsidDel="00000000" w:rsidP="00000000" w:rsidRDefault="00000000" w:rsidRPr="00000000" w14:paraId="000000F0">
            <w:pP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Generar matriz de trazabilidad</w:t>
            </w:r>
          </w:p>
        </w:tc>
        <w:tc>
          <w:tcPr/>
          <w:p w:rsidR="00000000" w:rsidDel="00000000" w:rsidP="00000000" w:rsidRDefault="00000000" w:rsidRPr="00000000" w14:paraId="000000F1">
            <w:pP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Escenario 5:</w:t>
            </w:r>
            <w:sdt>
              <w:sdtPr>
                <w:id w:val="-2147455648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0"/>
                    <w:szCs w:val="20"/>
                    <w:rtl w:val="0"/>
                  </w:rPr>
                  <w:t xml:space="preserve"> El sistema genera la matriz de trazabilidad Requerimientos ↔ Casos de Uso.</w:t>
                </w:r>
              </w:sdtContent>
            </w:sdt>
          </w:p>
        </w:tc>
      </w:tr>
    </w:tbl>
    <w:p w:rsidR="00000000" w:rsidDel="00000000" w:rsidP="00000000" w:rsidRDefault="00000000" w:rsidRPr="00000000" w14:paraId="000000F2">
      <w:pPr>
        <w:pStyle w:val="Heading1"/>
        <w:ind w:firstLine="357"/>
        <w:rPr/>
      </w:pPr>
      <w:bookmarkStart w:colFirst="0" w:colLast="0" w:name="_heading=h.36bwkvj4uo45" w:id="8"/>
      <w:bookmarkEnd w:id="8"/>
      <w:r w:rsidDel="00000000" w:rsidR="00000000" w:rsidRPr="00000000">
        <w:rPr>
          <w:rtl w:val="0"/>
        </w:rPr>
        <w:t xml:space="preserve">Recursos</w:t>
      </w:r>
    </w:p>
    <w:p w:rsidR="00000000" w:rsidDel="00000000" w:rsidP="00000000" w:rsidRDefault="00000000" w:rsidRPr="00000000" w14:paraId="000000F3">
      <w:pPr>
        <w:ind w:firstLine="357"/>
        <w:rPr/>
      </w:pPr>
      <w:r w:rsidDel="00000000" w:rsidR="00000000" w:rsidRPr="00000000">
        <w:rPr>
          <w:rtl w:val="0"/>
        </w:rPr>
        <w:t xml:space="preserve">Para el desarrollo de las actividades planificadas en esta iteración se utilizarán:</w:t>
      </w:r>
    </w:p>
    <w:p w:rsidR="00000000" w:rsidDel="00000000" w:rsidP="00000000" w:rsidRDefault="00000000" w:rsidRPr="00000000" w14:paraId="000000F4">
      <w:pPr>
        <w:ind w:firstLine="357"/>
        <w:rPr/>
      </w:pPr>
      <w:r w:rsidDel="00000000" w:rsidR="00000000" w:rsidRPr="00000000">
        <w:rPr>
          <w:rtl w:val="0"/>
        </w:rPr>
        <w:t xml:space="preserve">Equipos informáticos propios de los integrantes del equipo 4BYTES.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077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Conexión a internet para la comunicación y el acceso a herramientas colaborativas.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7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libre seleccionado por el equipo: PostgreSQL, VS Code, PHP, phpMyAdmin, Lucidchart/Draw.io, entre otros.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Herramienta Vesta Risk Manager provista por la UNPA-UARG, utilizada para la gestión de riesgos.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ind w:firstLine="357"/>
        <w:rPr/>
      </w:pPr>
      <w:r w:rsidDel="00000000" w:rsidR="00000000" w:rsidRPr="00000000">
        <w:rPr>
          <w:rtl w:val="0"/>
        </w:rPr>
        <w:t xml:space="preserve">Resumen de riesgos</w:t>
      </w:r>
    </w:p>
    <w:p w:rsidR="00000000" w:rsidDel="00000000" w:rsidP="00000000" w:rsidRDefault="00000000" w:rsidRPr="00000000" w14:paraId="000000FA">
      <w:pPr>
        <w:ind w:firstLine="357"/>
        <w:jc w:val="both"/>
        <w:rPr/>
      </w:pPr>
      <w:r w:rsidDel="00000000" w:rsidR="00000000" w:rsidRPr="00000000">
        <w:rPr>
          <w:b w:val="1"/>
          <w:rtl w:val="0"/>
        </w:rPr>
        <w:t xml:space="preserve">RK05:</w:t>
      </w:r>
      <w:r w:rsidDel="00000000" w:rsidR="00000000" w:rsidRPr="00000000">
        <w:rPr>
          <w:rtl w:val="0"/>
        </w:rPr>
        <w:t xml:space="preserve"> Dada la concentración del conocimiento técnico y funcional en un único desarrollador, podría ocurrir su indisponibilidad (por sobrecarga, enfermedad o abandono), lo que conduciría a la paralización del desarrollo, pérdida de información crucial e incumplimiento de los plazos de entrega establecidos.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rtl w:val="0"/>
        </w:rPr>
        <w:t xml:space="preserve">Categoría del riesgo: </w:t>
      </w:r>
      <w:r w:rsidDel="00000000" w:rsidR="00000000" w:rsidRPr="00000000">
        <w:rPr>
          <w:rtl w:val="0"/>
        </w:rPr>
        <w:t xml:space="preserve">experiencia y capacidad</w:t>
      </w:r>
    </w:p>
    <w:p w:rsidR="00000000" w:rsidDel="00000000" w:rsidP="00000000" w:rsidRDefault="00000000" w:rsidRPr="00000000" w14:paraId="000000FC">
      <w:pPr>
        <w:ind w:firstLine="357"/>
        <w:rPr>
          <w:b w:val="1"/>
        </w:rPr>
      </w:pPr>
      <w:r w:rsidDel="00000000" w:rsidR="00000000" w:rsidRPr="00000000">
        <w:rPr>
          <w:b w:val="1"/>
          <w:rtl w:val="0"/>
        </w:rPr>
        <w:t xml:space="preserve">Impacto: </w:t>
      </w:r>
      <w:r w:rsidDel="00000000" w:rsidR="00000000" w:rsidRPr="00000000">
        <w:rPr>
          <w:rtl w:val="0"/>
        </w:rPr>
        <w:t xml:space="preserve">8-significante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rtl w:val="0"/>
        </w:rPr>
        <w:t xml:space="preserve">Probabilidad: </w:t>
      </w:r>
      <w:r w:rsidDel="00000000" w:rsidR="00000000" w:rsidRPr="00000000">
        <w:rPr>
          <w:rtl w:val="0"/>
        </w:rPr>
        <w:t xml:space="preserve">70% - 80%</w:t>
      </w:r>
    </w:p>
    <w:p w:rsidR="00000000" w:rsidDel="00000000" w:rsidP="00000000" w:rsidRDefault="00000000" w:rsidRPr="00000000" w14:paraId="000000FE">
      <w:pPr>
        <w:ind w:firstLine="357"/>
        <w:jc w:val="both"/>
        <w:rPr/>
      </w:pPr>
      <w:r w:rsidDel="00000000" w:rsidR="00000000" w:rsidRPr="00000000">
        <w:rPr>
          <w:b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La evaluación del riesgo RK05 se basa en la dependencia exclusiva de un único desarrollador, lo que incrementa la probabilidad (70%-80%) de paralización del proyecto ante cualquier imprevisto como sobrecarga, enfermedad o abandono. El impacto significativo (8) se deriva de la posible pérdida de información crucial y el incumplimiento de los plazos establecidos. Se recomienda planificar medidas de mitigación, como la distribución de conocimientos o la incorporación de soporte adicional, para reducir esta vulnerabilidad.</w:t>
      </w:r>
    </w:p>
    <w:p w:rsidR="00000000" w:rsidDel="00000000" w:rsidP="00000000" w:rsidRDefault="00000000" w:rsidRPr="00000000" w14:paraId="000000FF">
      <w:pPr>
        <w:pStyle w:val="Heading2"/>
        <w:ind w:firstLine="357"/>
        <w:rPr/>
      </w:pPr>
      <w:r w:rsidDel="00000000" w:rsidR="00000000" w:rsidRPr="00000000">
        <w:rPr>
          <w:rtl w:val="0"/>
        </w:rPr>
        <w:t xml:space="preserve">Mitigación</w:t>
      </w:r>
    </w:p>
    <w:p w:rsidR="00000000" w:rsidDel="00000000" w:rsidP="00000000" w:rsidRDefault="00000000" w:rsidRPr="00000000" w14:paraId="00000100">
      <w:pPr>
        <w:ind w:firstLine="357"/>
        <w:jc w:val="both"/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Se establecerá un cronograma de respaldo que asegure la continuidad del desarrollo, priorizando tareas críticas y garantizando que todos los integrantes mantengan actualizado su entorno local y repositorio durante toda la iteración.</w:t>
      </w:r>
    </w:p>
    <w:p w:rsidR="00000000" w:rsidDel="00000000" w:rsidP="00000000" w:rsidRDefault="00000000" w:rsidRPr="00000000" w14:paraId="00000101">
      <w:pPr>
        <w:ind w:firstLine="357"/>
        <w:jc w:val="both"/>
        <w:rPr/>
      </w:pPr>
      <w:r w:rsidDel="00000000" w:rsidR="00000000" w:rsidRPr="00000000">
        <w:rPr>
          <w:rtl w:val="0"/>
        </w:rPr>
        <w:t xml:space="preserve">Cada integrante deberá realizar una actualización diaria del código, verificando la correcta ejecución del sistema en su equipo y registrando los cambios en el repositorio remoto. </w:t>
      </w:r>
    </w:p>
    <w:p w:rsidR="00000000" w:rsidDel="00000000" w:rsidP="00000000" w:rsidRDefault="00000000" w:rsidRPr="00000000" w14:paraId="00000102">
      <w:pPr>
        <w:ind w:firstLine="35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ind w:firstLine="357"/>
        <w:rPr/>
      </w:pPr>
      <w:r w:rsidDel="00000000" w:rsidR="00000000" w:rsidRPr="00000000">
        <w:rPr>
          <w:rtl w:val="0"/>
        </w:rPr>
        <w:t xml:space="preserve">Tarea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diario de actualización del repositorio (Mitigación RK05)</w:t>
      </w:r>
    </w:p>
    <w:p w:rsidR="00000000" w:rsidDel="00000000" w:rsidP="00000000" w:rsidRDefault="00000000" w:rsidRPr="00000000" w14:paraId="00000105">
      <w:pPr>
        <w:spacing w:before="0" w:line="240" w:lineRule="auto"/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 Desde el inicio hasta el cierre de la iteración, cada miembro verificará que su repositorio local esté sincronizado con la última versión del remoto. Se validará la ejecución del sistema y se registrarán los avances o incidencias en el archivo README o en el gestor de tareas.</w:t>
      </w:r>
    </w:p>
    <w:p w:rsidR="00000000" w:rsidDel="00000000" w:rsidP="00000000" w:rsidRDefault="00000000" w:rsidRPr="00000000" w14:paraId="00000107">
      <w:pPr>
        <w:spacing w:before="0" w:line="240" w:lineRule="auto"/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Responsables: Cristian Carranza, Abril Álvarez, Martina Gagna</w:t>
      </w:r>
    </w:p>
    <w:p w:rsidR="00000000" w:rsidDel="00000000" w:rsidP="00000000" w:rsidRDefault="00000000" w:rsidRPr="00000000" w14:paraId="00000109">
      <w:pPr>
        <w:spacing w:before="0" w:line="240" w:lineRule="auto"/>
        <w:ind w:left="19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Estado: En curso</w:t>
      </w:r>
    </w:p>
    <w:p w:rsidR="00000000" w:rsidDel="00000000" w:rsidP="00000000" w:rsidRDefault="00000000" w:rsidRPr="00000000" w14:paraId="0000010B">
      <w:pPr>
        <w:spacing w:before="0" w:line="240" w:lineRule="auto"/>
        <w:ind w:left="19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inicio: 19/10/2025</w:t>
      </w:r>
    </w:p>
    <w:p w:rsidR="00000000" w:rsidDel="00000000" w:rsidP="00000000" w:rsidRDefault="00000000" w:rsidRPr="00000000" w14:paraId="0000010D">
      <w:pPr>
        <w:spacing w:before="0" w:line="240" w:lineRule="auto"/>
        <w:ind w:left="19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fin: 28/10/2025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ind w:firstLine="357"/>
        <w:rPr/>
      </w:pPr>
      <w:bookmarkStart w:colFirst="0" w:colLast="0" w:name="_heading=h.vi10kanyau77" w:id="9"/>
      <w:bookmarkEnd w:id="9"/>
      <w:r w:rsidDel="00000000" w:rsidR="00000000" w:rsidRPr="00000000">
        <w:rPr>
          <w:rtl w:val="0"/>
        </w:rPr>
        <w:t xml:space="preserve">Evaluación [Fecha]</w:t>
      </w:r>
    </w:p>
    <w:p w:rsidR="00000000" w:rsidDel="00000000" w:rsidP="00000000" w:rsidRDefault="00000000" w:rsidRPr="00000000" w14:paraId="00000111">
      <w:pPr>
        <w:tabs>
          <w:tab w:val="left" w:leader="none" w:pos="0"/>
        </w:tabs>
        <w:ind w:left="115" w:hanging="5"/>
        <w:jc w:val="both"/>
        <w:rPr>
          <w:i w:val="1"/>
          <w:color w:val="548dd4"/>
          <w:u w:val="single"/>
        </w:rPr>
      </w:pPr>
      <w:r w:rsidDel="00000000" w:rsidR="00000000" w:rsidRPr="00000000">
        <w:rPr>
          <w:i w:val="1"/>
          <w:color w:val="548dd4"/>
          <w:rtl w:val="0"/>
        </w:rPr>
        <w:t xml:space="preserve">[Está sección deberá completarse una vez concluida la iteración. Basándose en los criterios previamente establecidos, evaluar el trabajo realizado y los logros obtenidos, como así también determinar los elementos de configuración que formarán parte de la línea base.]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ind w:firstLine="357"/>
        <w:rPr/>
      </w:pPr>
      <w:bookmarkStart w:colFirst="0" w:colLast="0" w:name="_heading=h.1agfmytv1x6r" w:id="10"/>
      <w:bookmarkEnd w:id="10"/>
      <w:r w:rsidDel="00000000" w:rsidR="00000000" w:rsidRPr="00000000">
        <w:rPr>
          <w:rtl w:val="0"/>
        </w:rPr>
        <w:t xml:space="preserve">Objetivos Alcanzados</w:t>
      </w:r>
    </w:p>
    <w:p w:rsidR="00000000" w:rsidDel="00000000" w:rsidP="00000000" w:rsidRDefault="00000000" w:rsidRPr="00000000" w14:paraId="00000113">
      <w:pPr>
        <w:tabs>
          <w:tab w:val="left" w:leader="none" w:pos="0"/>
        </w:tabs>
        <w:ind w:left="115" w:hanging="5"/>
        <w:jc w:val="both"/>
        <w:rPr>
          <w:i w:val="1"/>
          <w:color w:val="548dd4"/>
        </w:rPr>
      </w:pPr>
      <w:r w:rsidDel="00000000" w:rsidR="00000000" w:rsidRPr="00000000">
        <w:rPr>
          <w:i w:val="1"/>
          <w:color w:val="548dd4"/>
          <w:rtl w:val="0"/>
        </w:rPr>
        <w:t xml:space="preserve">[Aquí se hace referencia a los objetivos que fueron alcanzados]</w:t>
      </w:r>
    </w:p>
    <w:p w:rsidR="00000000" w:rsidDel="00000000" w:rsidP="00000000" w:rsidRDefault="00000000" w:rsidRPr="00000000" w14:paraId="00000114">
      <w:pPr>
        <w:keepNext w:val="1"/>
        <w:keepLines w:val="1"/>
        <w:ind w:hanging="357"/>
        <w:rPr>
          <w:rFonts w:ascii="Cambria" w:cs="Cambria" w:eastAsia="Cambria" w:hAnsi="Cambria"/>
          <w:b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ind w:firstLine="357"/>
        <w:rPr/>
      </w:pPr>
      <w:bookmarkStart w:colFirst="0" w:colLast="0" w:name="_heading=h.yjnu7dagzk59" w:id="11"/>
      <w:bookmarkEnd w:id="11"/>
      <w:r w:rsidDel="00000000" w:rsidR="00000000" w:rsidRPr="00000000">
        <w:rPr>
          <w:rtl w:val="0"/>
        </w:rPr>
        <w:t xml:space="preserve">Objetivos No Alcanzados</w:t>
      </w:r>
    </w:p>
    <w:p w:rsidR="00000000" w:rsidDel="00000000" w:rsidP="00000000" w:rsidRDefault="00000000" w:rsidRPr="00000000" w14:paraId="00000116">
      <w:pPr>
        <w:tabs>
          <w:tab w:val="left" w:leader="none" w:pos="0"/>
        </w:tabs>
        <w:ind w:left="115" w:hanging="5"/>
        <w:jc w:val="both"/>
        <w:rPr>
          <w:i w:val="1"/>
          <w:color w:val="548dd4"/>
        </w:rPr>
      </w:pPr>
      <w:r w:rsidDel="00000000" w:rsidR="00000000" w:rsidRPr="00000000">
        <w:rPr>
          <w:i w:val="1"/>
          <w:color w:val="548dd4"/>
          <w:rtl w:val="0"/>
        </w:rPr>
        <w:t xml:space="preserve">[Aquí se detallan todos los objetivos que No fueron alcanzados]</w:t>
      </w:r>
    </w:p>
    <w:p w:rsidR="00000000" w:rsidDel="00000000" w:rsidP="00000000" w:rsidRDefault="00000000" w:rsidRPr="00000000" w14:paraId="00000117">
      <w:pPr>
        <w:keepNext w:val="1"/>
        <w:keepLines w:val="1"/>
        <w:ind w:hanging="357"/>
        <w:rPr>
          <w:rFonts w:ascii="Cambria" w:cs="Cambria" w:eastAsia="Cambria" w:hAnsi="Cambria"/>
          <w:b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ind w:firstLine="357"/>
        <w:rPr/>
      </w:pPr>
      <w:bookmarkStart w:colFirst="0" w:colLast="0" w:name="_heading=h.okqpzcn9h0kq" w:id="12"/>
      <w:bookmarkEnd w:id="12"/>
      <w:r w:rsidDel="00000000" w:rsidR="00000000" w:rsidRPr="00000000">
        <w:rPr>
          <w:rtl w:val="0"/>
        </w:rPr>
        <w:t xml:space="preserve">Elementos incluidos en la Línea Base</w:t>
      </w:r>
    </w:p>
    <w:p w:rsidR="00000000" w:rsidDel="00000000" w:rsidP="00000000" w:rsidRDefault="00000000" w:rsidRPr="00000000" w14:paraId="00000119">
      <w:pPr>
        <w:tabs>
          <w:tab w:val="left" w:leader="none" w:pos="0"/>
        </w:tabs>
        <w:ind w:left="115" w:hanging="5"/>
        <w:jc w:val="both"/>
        <w:rPr>
          <w:i w:val="1"/>
          <w:color w:val="548dd4"/>
        </w:rPr>
      </w:pPr>
      <w:r w:rsidDel="00000000" w:rsidR="00000000" w:rsidRPr="00000000">
        <w:rPr>
          <w:i w:val="1"/>
          <w:color w:val="548dd4"/>
          <w:rtl w:val="0"/>
        </w:rPr>
        <w:t xml:space="preserve">[Describir los elementos que se encuentran incluidos en la Línea Base]</w:t>
      </w:r>
    </w:p>
    <w:p w:rsidR="00000000" w:rsidDel="00000000" w:rsidP="00000000" w:rsidRDefault="00000000" w:rsidRPr="00000000" w14:paraId="0000011A">
      <w:pPr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rPr>
          <w:rFonts w:ascii="Cambria" w:cs="Cambria" w:eastAsia="Cambria" w:hAnsi="Cambria"/>
          <w:b w:val="1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ind w:firstLine="357"/>
        <w:rPr/>
      </w:pPr>
      <w:bookmarkStart w:colFirst="0" w:colLast="0" w:name="_heading=h.8o0umqvzq655" w:id="13"/>
      <w:bookmarkEnd w:id="13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11C">
      <w:pPr>
        <w:tabs>
          <w:tab w:val="left" w:leader="none" w:pos="0"/>
        </w:tabs>
        <w:ind w:left="115" w:hanging="5"/>
        <w:jc w:val="both"/>
        <w:rPr>
          <w:i w:val="1"/>
          <w:color w:val="548dd4"/>
        </w:rPr>
      </w:pPr>
      <w:r w:rsidDel="00000000" w:rsidR="00000000" w:rsidRPr="00000000">
        <w:rPr>
          <w:i w:val="1"/>
          <w:color w:val="548dd4"/>
          <w:rtl w:val="0"/>
        </w:rPr>
        <w:t xml:space="preserve">[Mencionar las apreciaciones personales del trabajo realizado en esta iteración, los problemas que surgieron y los logros destacables. Por último, establecer si se está en condiciones de pasar a una nueva iteración, o fase según corresponda, o si bien es necesario realizar una nueva planificación del trabajo pendiente.]</w:t>
      </w:r>
    </w:p>
    <w:p w:rsidR="00000000" w:rsidDel="00000000" w:rsidP="00000000" w:rsidRDefault="00000000" w:rsidRPr="00000000" w14:paraId="0000011D">
      <w:pPr>
        <w:keepNext w:val="1"/>
        <w:keepLines w:val="1"/>
        <w:ind w:hanging="357"/>
        <w:rPr>
          <w:rFonts w:ascii="Cambria" w:cs="Cambria" w:eastAsia="Cambria" w:hAnsi="Cambria"/>
          <w:b w:val="1"/>
          <w:color w:val="4f81bd"/>
          <w:sz w:val="26"/>
          <w:szCs w:val="26"/>
        </w:rPr>
      </w:pPr>
      <w:bookmarkStart w:colFirst="0" w:colLast="0" w:name="_heading=h.nk407fv6g80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ind w:firstLine="357"/>
        <w:rPr/>
      </w:pPr>
      <w:bookmarkStart w:colFirst="0" w:colLast="0" w:name="_heading=h.uzbaecqdjy62" w:id="15"/>
      <w:bookmarkEnd w:id="15"/>
      <w:r w:rsidDel="00000000" w:rsidR="00000000" w:rsidRPr="00000000">
        <w:rPr>
          <w:rtl w:val="0"/>
        </w:rPr>
        <w:t xml:space="preserve">Estado del repositorio</w:t>
      </w:r>
    </w:p>
    <w:p w:rsidR="00000000" w:rsidDel="00000000" w:rsidP="00000000" w:rsidRDefault="00000000" w:rsidRPr="00000000" w14:paraId="0000011F">
      <w:pPr>
        <w:tabs>
          <w:tab w:val="left" w:leader="none" w:pos="0"/>
        </w:tabs>
        <w:ind w:left="115" w:hanging="5"/>
        <w:jc w:val="both"/>
        <w:rPr>
          <w:i w:val="1"/>
          <w:color w:val="548dd4"/>
        </w:rPr>
      </w:pPr>
      <w:r w:rsidDel="00000000" w:rsidR="00000000" w:rsidRPr="00000000">
        <w:rPr>
          <w:i w:val="1"/>
          <w:color w:val="548dd4"/>
          <w:rtl w:val="0"/>
        </w:rPr>
        <w:t xml:space="preserve">[Incluir aquí el número de revisión del repositorio a la fecha.]</w:t>
      </w:r>
    </w:p>
    <w:p w:rsidR="00000000" w:rsidDel="00000000" w:rsidP="00000000" w:rsidRDefault="00000000" w:rsidRPr="00000000" w14:paraId="00000120">
      <w:pPr>
        <w:ind w:hanging="357"/>
        <w:jc w:val="both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tabs>
        <w:tab w:val="center" w:leader="none" w:pos="4252"/>
      </w:tabs>
      <w:ind w:firstLine="357"/>
      <w:rPr/>
    </w:pPr>
    <w:r w:rsidDel="00000000" w:rsidR="00000000" w:rsidRPr="00000000">
      <w:rPr>
        <w:sz w:val="20"/>
        <w:szCs w:val="20"/>
        <w:rtl w:val="0"/>
      </w:rPr>
      <w:t xml:space="preserve">ALVAREZ | BUTTERFIELD | CARRANZA | GAGNA                                                        </w:t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5870893</wp:posOffset>
              </wp:positionH>
              <wp:positionV relativeFrom="paragraph">
                <wp:posOffset>9863774</wp:posOffset>
              </wp:positionV>
              <wp:extent cx="138430" cy="837565"/>
              <wp:effectExtent b="0" l="0" r="0" t="0"/>
              <wp:wrapNone/>
              <wp:docPr id="210066794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cap="flat" cmpd="sng" w="9525">
                        <a:solidFill>
                          <a:srgbClr val="205867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357.00000762939453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5870893</wp:posOffset>
              </wp:positionH>
              <wp:positionV relativeFrom="paragraph">
                <wp:posOffset>9863774</wp:posOffset>
              </wp:positionV>
              <wp:extent cx="138430" cy="837565"/>
              <wp:effectExtent b="0" l="0" r="0" t="0"/>
              <wp:wrapNone/>
              <wp:docPr id="210066794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8430" cy="837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-609274</wp:posOffset>
              </wp:positionH>
              <wp:positionV relativeFrom="paragraph">
                <wp:posOffset>9863774</wp:posOffset>
              </wp:positionV>
              <wp:extent cx="138430" cy="837565"/>
              <wp:effectExtent b="0" l="0" r="0" t="0"/>
              <wp:wrapNone/>
              <wp:docPr id="210066794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cap="flat" cmpd="sng" w="9525">
                        <a:solidFill>
                          <a:srgbClr val="205867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357.00000762939453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-609274</wp:posOffset>
              </wp:positionH>
              <wp:positionV relativeFrom="paragraph">
                <wp:posOffset>9863774</wp:posOffset>
              </wp:positionV>
              <wp:extent cx="138430" cy="837565"/>
              <wp:effectExtent b="0" l="0" r="0" t="0"/>
              <wp:wrapNone/>
              <wp:docPr id="210066794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8430" cy="837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436245</wp:posOffset>
              </wp:positionH>
              <wp:positionV relativeFrom="paragraph">
                <wp:posOffset>62230</wp:posOffset>
              </wp:positionV>
              <wp:extent cx="7620" cy="12700"/>
              <wp:effectExtent b="0" l="0" r="0" t="0"/>
              <wp:wrapNone/>
              <wp:docPr id="2100667945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888550" y="3776190"/>
                        <a:ext cx="4914900" cy="762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436245</wp:posOffset>
              </wp:positionH>
              <wp:positionV relativeFrom="paragraph">
                <wp:posOffset>62230</wp:posOffset>
              </wp:positionV>
              <wp:extent cx="7620" cy="12700"/>
              <wp:effectExtent b="0" l="0" r="0" t="0"/>
              <wp:wrapNone/>
              <wp:docPr id="210066794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24">
    <w:pPr>
      <w:tabs>
        <w:tab w:val="center" w:leader="none" w:pos="4252"/>
      </w:tabs>
      <w:spacing w:before="0" w:lineRule="auto"/>
      <w:ind w:firstLine="357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before="0" w:line="240" w:lineRule="auto"/>
      <w:ind w:hanging="357"/>
      <w:rPr>
        <w:rFonts w:ascii="Cambria" w:cs="Cambria" w:eastAsia="Cambria" w:hAnsi="Cambria"/>
        <w:color w:val="000000"/>
      </w:rPr>
    </w:pPr>
    <w:r w:rsidDel="00000000" w:rsidR="00000000" w:rsidRPr="00000000">
      <w:rPr>
        <w:rtl w:val="0"/>
      </w:rPr>
      <w:t xml:space="preserve">       </w:t>
    </w:r>
    <w:r w:rsidDel="00000000" w:rsidR="00000000" w:rsidRPr="00000000">
      <w:rPr>
        <w:color w:val="000000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6956108</wp:posOffset>
              </wp:positionH>
              <wp:positionV relativeFrom="page">
                <wp:align>top</wp:align>
              </wp:positionV>
              <wp:extent cx="138430" cy="837565"/>
              <wp:effectExtent b="0" l="0" r="0" t="0"/>
              <wp:wrapNone/>
              <wp:docPr id="210066794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cap="flat" cmpd="sng" w="9525">
                        <a:solidFill>
                          <a:srgbClr val="205867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357.00000762939453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6956108</wp:posOffset>
              </wp:positionH>
              <wp:positionV relativeFrom="page">
                <wp:align>top</wp:align>
              </wp:positionV>
              <wp:extent cx="138430" cy="837565"/>
              <wp:effectExtent b="0" l="0" r="0" t="0"/>
              <wp:wrapNone/>
              <wp:docPr id="210066794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8430" cy="837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000000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477204</wp:posOffset>
              </wp:positionH>
              <wp:positionV relativeFrom="page">
                <wp:posOffset>-13646</wp:posOffset>
              </wp:positionV>
              <wp:extent cx="138430" cy="837565"/>
              <wp:effectExtent b="0" l="0" r="0" t="0"/>
              <wp:wrapNone/>
              <wp:docPr id="2100667946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cap="flat" cmpd="sng" w="9525">
                        <a:solidFill>
                          <a:srgbClr val="205867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357.00000762939453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477204</wp:posOffset>
              </wp:positionH>
              <wp:positionV relativeFrom="page">
                <wp:posOffset>-13646</wp:posOffset>
              </wp:positionV>
              <wp:extent cx="138430" cy="837565"/>
              <wp:effectExtent b="0" l="0" r="0" t="0"/>
              <wp:wrapNone/>
              <wp:docPr id="2100667946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8430" cy="837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color w:val="000000"/>
        <w:rtl w:val="0"/>
      </w:rPr>
      <w:t xml:space="preserve">Plan de iteración [1] Fase [Construcción]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-462910</wp:posOffset>
          </wp:positionH>
          <wp:positionV relativeFrom="paragraph">
            <wp:posOffset>-55239</wp:posOffset>
          </wp:positionV>
          <wp:extent cx="444612" cy="436428"/>
          <wp:effectExtent b="0" l="0" r="0" t="0"/>
          <wp:wrapNone/>
          <wp:docPr id="210066795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4612" cy="43642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4535805</wp:posOffset>
          </wp:positionH>
          <wp:positionV relativeFrom="paragraph">
            <wp:posOffset>5715</wp:posOffset>
          </wp:positionV>
          <wp:extent cx="1303020" cy="350813"/>
          <wp:effectExtent b="0" l="0" r="0" t="0"/>
          <wp:wrapNone/>
          <wp:docPr descr="Un dibujo con letras&#10;&#10;El contenido generado por IA puede ser incorrecto." id="2100667953" name="image3.jpg"/>
          <a:graphic>
            <a:graphicData uri="http://schemas.openxmlformats.org/drawingml/2006/picture">
              <pic:pic>
                <pic:nvPicPr>
                  <pic:cNvPr descr="Un dibujo con letras&#10;&#10;El contenido generado por IA puede ser incorrecto." id="0" name="image3.jpg"/>
                  <pic:cNvPicPr preferRelativeResize="0"/>
                </pic:nvPicPr>
                <pic:blipFill>
                  <a:blip r:embed="rId3"/>
                  <a:srcRect b="19365" l="9162" r="8689" t="24739"/>
                  <a:stretch>
                    <a:fillRect/>
                  </a:stretch>
                </pic:blipFill>
                <pic:spPr>
                  <a:xfrm>
                    <a:off x="0" y="0"/>
                    <a:ext cx="1303020" cy="3508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 w:firstLine="0"/>
      <w:rPr>
        <w:rFonts w:ascii="Cambria" w:cs="Cambria" w:eastAsia="Cambria" w:hAnsi="Cambria"/>
        <w:color w:val="000000"/>
      </w:rPr>
    </w:pPr>
    <w:r w:rsidDel="00000000" w:rsidR="00000000" w:rsidRPr="00000000">
      <w:rPr>
        <w:rFonts w:ascii="Cambria" w:cs="Cambria" w:eastAsia="Cambria" w:hAnsi="Cambria"/>
        <w:color w:val="000000"/>
        <w:rtl w:val="0"/>
      </w:rPr>
      <w:t xml:space="preserve">GRCU Manager</w:t>
      <w:tab/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-1301114</wp:posOffset>
              </wp:positionH>
              <wp:positionV relativeFrom="paragraph">
                <wp:posOffset>2943225</wp:posOffset>
              </wp:positionV>
              <wp:extent cx="7815580" cy="17801590"/>
              <wp:effectExtent b="0" l="0" r="0" t="0"/>
              <wp:wrapNone/>
              <wp:docPr id="210066795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38200" y="0"/>
                        <a:ext cx="7815580" cy="17801590"/>
                        <a:chOff x="1438200" y="0"/>
                        <a:chExt cx="7815600" cy="7560000"/>
                      </a:xfrm>
                    </wpg:grpSpPr>
                    <wpg:grpSp>
                      <wpg:cNvGrpSpPr/>
                      <wpg:grpSpPr>
                        <a:xfrm>
                          <a:off x="1438210" y="0"/>
                          <a:ext cx="7815580" cy="7560000"/>
                          <a:chOff x="1327316" y="-4494205"/>
                          <a:chExt cx="7816279" cy="12054205"/>
                        </a:xfrm>
                      </wpg:grpSpPr>
                      <wps:wsp>
                        <wps:cNvSpPr/>
                        <wps:cNvPr id="13" name="Shape 13"/>
                        <wps:spPr>
                          <a:xfrm>
                            <a:off x="1327316" y="-4494205"/>
                            <a:ext cx="7816275" cy="1205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327316" y="-4494205"/>
                            <a:ext cx="7816279" cy="12054205"/>
                            <a:chOff x="1327300" y="-4494205"/>
                            <a:chExt cx="7816310" cy="12054205"/>
                          </a:xfrm>
                        </wpg:grpSpPr>
                        <wps:wsp>
                          <wps:cNvSpPr/>
                          <wps:cNvPr id="15" name="Shape 15"/>
                          <wps:spPr>
                            <a:xfrm>
                              <a:off x="2157323" y="-4494205"/>
                              <a:ext cx="4989265" cy="67490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00" w:line="275.9999942779541"/>
                                  <w:ind w:left="357.00000762939453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 rot="10800000">
                              <a:off x="1327300" y="0"/>
                              <a:ext cx="7816310" cy="7560000"/>
                              <a:chOff x="-456" y="9"/>
                              <a:chExt cx="16404" cy="19845"/>
                            </a:xfrm>
                          </wpg:grpSpPr>
                          <wps:wsp>
                            <wps:cNvSpPr/>
                            <wps:cNvPr id="17" name="Shape 17"/>
                            <wps:spPr>
                              <a:xfrm flipH="1">
                                <a:off x="-456" y="9"/>
                                <a:ext cx="464" cy="19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-357.00000762939453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148" y="18429"/>
                                <a:ext cx="15800" cy="1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-357.00000762939453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8" y="9"/>
                                <a:ext cx="4031" cy="14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-357.00000762939453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-1301114</wp:posOffset>
              </wp:positionH>
              <wp:positionV relativeFrom="paragraph">
                <wp:posOffset>2943225</wp:posOffset>
              </wp:positionV>
              <wp:extent cx="7815580" cy="17801590"/>
              <wp:effectExtent b="0" l="0" r="0" t="0"/>
              <wp:wrapNone/>
              <wp:docPr id="2100667951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15580" cy="17801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-597216</wp:posOffset>
              </wp:positionH>
              <wp:positionV relativeFrom="paragraph">
                <wp:posOffset>291783</wp:posOffset>
              </wp:positionV>
              <wp:extent cx="6615430" cy="34925"/>
              <wp:effectExtent b="0" l="0" r="0" t="0"/>
              <wp:wrapNone/>
              <wp:docPr id="210066795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043048" y="3767300"/>
                        <a:ext cx="6605905" cy="254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45ADF3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-597216</wp:posOffset>
              </wp:positionH>
              <wp:positionV relativeFrom="paragraph">
                <wp:posOffset>291783</wp:posOffset>
              </wp:positionV>
              <wp:extent cx="6615430" cy="34925"/>
              <wp:effectExtent b="0" l="0" r="0" t="0"/>
              <wp:wrapNone/>
              <wp:docPr id="2100667950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5430" cy="34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77" w:hanging="360"/>
      </w:pPr>
      <w:rPr/>
    </w:lvl>
    <w:lvl w:ilvl="1">
      <w:start w:val="1"/>
      <w:numFmt w:val="lowerLetter"/>
      <w:lvlText w:val="%2."/>
      <w:lvlJc w:val="left"/>
      <w:pPr>
        <w:ind w:left="1797" w:hanging="360"/>
      </w:pPr>
      <w:rPr/>
    </w:lvl>
    <w:lvl w:ilvl="2">
      <w:start w:val="1"/>
      <w:numFmt w:val="lowerRoman"/>
      <w:lvlText w:val="%3."/>
      <w:lvlJc w:val="right"/>
      <w:pPr>
        <w:ind w:left="2517" w:hanging="180"/>
      </w:pPr>
      <w:rPr/>
    </w:lvl>
    <w:lvl w:ilvl="3">
      <w:start w:val="1"/>
      <w:numFmt w:val="decimal"/>
      <w:lvlText w:val="%4."/>
      <w:lvlJc w:val="left"/>
      <w:pPr>
        <w:ind w:left="3237" w:hanging="360"/>
      </w:pPr>
      <w:rPr/>
    </w:lvl>
    <w:lvl w:ilvl="4">
      <w:start w:val="1"/>
      <w:numFmt w:val="lowerLetter"/>
      <w:lvlText w:val="%5."/>
      <w:lvlJc w:val="left"/>
      <w:pPr>
        <w:ind w:left="3957" w:hanging="360"/>
      </w:pPr>
      <w:rPr/>
    </w:lvl>
    <w:lvl w:ilvl="5">
      <w:start w:val="1"/>
      <w:numFmt w:val="lowerRoman"/>
      <w:lvlText w:val="%6."/>
      <w:lvlJc w:val="right"/>
      <w:pPr>
        <w:ind w:left="4677" w:hanging="180"/>
      </w:pPr>
      <w:rPr/>
    </w:lvl>
    <w:lvl w:ilvl="6">
      <w:start w:val="1"/>
      <w:numFmt w:val="decimal"/>
      <w:lvlText w:val="%7."/>
      <w:lvlJc w:val="left"/>
      <w:pPr>
        <w:ind w:left="5397" w:hanging="360"/>
      </w:pPr>
      <w:rPr/>
    </w:lvl>
    <w:lvl w:ilvl="7">
      <w:start w:val="1"/>
      <w:numFmt w:val="lowerLetter"/>
      <w:lvlText w:val="%8."/>
      <w:lvlJc w:val="left"/>
      <w:pPr>
        <w:ind w:left="6117" w:hanging="360"/>
      </w:pPr>
      <w:rPr/>
    </w:lvl>
    <w:lvl w:ilvl="8">
      <w:start w:val="1"/>
      <w:numFmt w:val="lowerRoman"/>
      <w:lvlText w:val="%9."/>
      <w:lvlJc w:val="right"/>
      <w:pPr>
        <w:ind w:left="6837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07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9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1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3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5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7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9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1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37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17" w:hanging="360"/>
      </w:pPr>
      <w:rPr/>
    </w:lvl>
    <w:lvl w:ilvl="1">
      <w:start w:val="1"/>
      <w:numFmt w:val="lowerLetter"/>
      <w:lvlText w:val="%2."/>
      <w:lvlJc w:val="left"/>
      <w:pPr>
        <w:ind w:left="1437" w:hanging="360"/>
      </w:pPr>
      <w:rPr/>
    </w:lvl>
    <w:lvl w:ilvl="2">
      <w:start w:val="1"/>
      <w:numFmt w:val="lowerRoman"/>
      <w:lvlText w:val="%3."/>
      <w:lvlJc w:val="right"/>
      <w:pPr>
        <w:ind w:left="2157" w:hanging="180"/>
      </w:pPr>
      <w:rPr/>
    </w:lvl>
    <w:lvl w:ilvl="3">
      <w:start w:val="1"/>
      <w:numFmt w:val="decimal"/>
      <w:lvlText w:val="%4."/>
      <w:lvlJc w:val="left"/>
      <w:pPr>
        <w:ind w:left="2877" w:hanging="360"/>
      </w:pPr>
      <w:rPr/>
    </w:lvl>
    <w:lvl w:ilvl="4">
      <w:start w:val="1"/>
      <w:numFmt w:val="lowerLetter"/>
      <w:lvlText w:val="%5."/>
      <w:lvlJc w:val="left"/>
      <w:pPr>
        <w:ind w:left="3597" w:hanging="360"/>
      </w:pPr>
      <w:rPr/>
    </w:lvl>
    <w:lvl w:ilvl="5">
      <w:start w:val="1"/>
      <w:numFmt w:val="lowerRoman"/>
      <w:lvlText w:val="%6."/>
      <w:lvlJc w:val="right"/>
      <w:pPr>
        <w:ind w:left="4317" w:hanging="180"/>
      </w:pPr>
      <w:rPr/>
    </w:lvl>
    <w:lvl w:ilvl="6">
      <w:start w:val="1"/>
      <w:numFmt w:val="decimal"/>
      <w:lvlText w:val="%7."/>
      <w:lvlJc w:val="left"/>
      <w:pPr>
        <w:ind w:left="5037" w:hanging="360"/>
      </w:pPr>
      <w:rPr/>
    </w:lvl>
    <w:lvl w:ilvl="7">
      <w:start w:val="1"/>
      <w:numFmt w:val="lowerLetter"/>
      <w:lvlText w:val="%8."/>
      <w:lvlJc w:val="left"/>
      <w:pPr>
        <w:ind w:left="5757" w:hanging="360"/>
      </w:pPr>
      <w:rPr/>
    </w:lvl>
    <w:lvl w:ilvl="8">
      <w:start w:val="1"/>
      <w:numFmt w:val="lowerRoman"/>
      <w:lvlText w:val="%9."/>
      <w:lvlJc w:val="right"/>
      <w:pPr>
        <w:ind w:left="6477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3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2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SI-Comentario" w:customStyle="1">
    <w:name w:val="PSI - Comentario"/>
    <w:basedOn w:val="Normal"/>
    <w:autoRedefine w:val="1"/>
    <w:qFormat w:val="1"/>
    <w:rsid w:val="000C70C8"/>
    <w:pPr>
      <w:tabs>
        <w:tab w:val="left" w:pos="0"/>
      </w:tabs>
      <w:ind w:left="0" w:hanging="6"/>
      <w:jc w:val="both"/>
    </w:pPr>
    <w:rPr>
      <w:i w:val="1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8B3B0F"/>
  </w:style>
  <w:style w:type="paragraph" w:styleId="PSI-DescripcindelDocumentos" w:customStyle="1">
    <w:name w:val="PSI - Descripción del Documentos"/>
    <w:basedOn w:val="Normal"/>
    <w:autoRedefine w:val="1"/>
    <w:qFormat w:val="1"/>
    <w:rsid w:val="00FE3908"/>
    <w:pPr>
      <w:shd w:color="auto" w:fill="ffffff" w:val="clear"/>
      <w:ind w:left="0"/>
      <w:jc w:val="both"/>
    </w:pPr>
    <w:rPr>
      <w:iCs w:val="1"/>
      <w:szCs w:val="21"/>
    </w:rPr>
  </w:style>
  <w:style w:type="character" w:styleId="Ttulo2Car" w:customStyle="1">
    <w:name w:val="Título 2 Car"/>
    <w:basedOn w:val="Fuentedeprrafopredeter"/>
    <w:rsid w:val="00A670E3"/>
    <w:rPr>
      <w:rFonts w:ascii="Cambria" w:cs="Times New Roman" w:eastAsia="Times New Roman" w:hAnsi="Cambria"/>
      <w:b w:val="1"/>
      <w:bCs w:val="1"/>
      <w:color w:val="4f81bd"/>
      <w:sz w:val="26"/>
      <w:szCs w:val="26"/>
    </w:rPr>
  </w:style>
  <w:style w:type="paragraph" w:styleId="PSI-Ttulo1" w:customStyle="1">
    <w:name w:val="PSI - Título 1"/>
    <w:autoRedefine w:val="1"/>
    <w:qFormat w:val="1"/>
    <w:rsid w:val="00F81F33"/>
    <w:pPr>
      <w:widowControl w:val="0"/>
      <w:tabs>
        <w:tab w:val="left" w:pos="0"/>
      </w:tabs>
      <w:suppressAutoHyphens w:val="1"/>
      <w:spacing w:after="60" w:before="120" w:line="240" w:lineRule="atLeast"/>
      <w:ind w:left="0"/>
    </w:pPr>
    <w:rPr>
      <w:color w:val="000000" w:themeColor="text1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"/>
      </w:numPr>
      <w:spacing w:before="0" w:line="360" w:lineRule="auto"/>
    </w:pPr>
  </w:style>
  <w:style w:type="paragraph" w:styleId="PSI-Ttulo2" w:customStyle="1">
    <w:name w:val="PSI - Título 2"/>
    <w:qFormat w:val="1"/>
    <w:rsid w:val="008B3B0F"/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94FBE"/>
  </w:style>
  <w:style w:type="paragraph" w:styleId="14B321CC4E794F07AD0E6FF1AA38FC7C" w:customStyle="1">
    <w:name w:val="14B321CC4E794F07AD0E6FF1AA38FC7C"/>
    <w:rsid w:val="00C94FBE"/>
    <w:pPr>
      <w:spacing w:after="200"/>
    </w:pPr>
    <w:rPr>
      <w:rFonts w:eastAsia="Times New Roman"/>
      <w:lang w:eastAsia="en-US"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rPr>
      <w:rFonts w:eastAsia="Times New Roman"/>
      <w:lang w:eastAsia="en-US"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bidi="ar-SA" w:eastAsia="en-US" w:val="es-ES"/>
    </w:rPr>
  </w:style>
  <w:style w:type="character" w:styleId="Ttulo1Car" w:customStyle="1">
    <w:name w:val="Título 1 Car"/>
    <w:basedOn w:val="Fuentedeprrafopredeter"/>
    <w:uiPriority w:val="9"/>
    <w:rsid w:val="007F38C0"/>
    <w:rPr>
      <w:rFonts w:ascii="Cambria" w:cs="Times New Roman" w:eastAsia="Times New Roman" w:hAnsi="Cambria"/>
      <w:b w:val="1"/>
      <w:bCs w:val="1"/>
      <w:color w:val="365f91"/>
      <w:sz w:val="28"/>
      <w:szCs w:val="28"/>
    </w:rPr>
  </w:style>
  <w:style w:type="character" w:styleId="Ttulo3Car" w:customStyle="1">
    <w:name w:val="Título 3 Car"/>
    <w:basedOn w:val="Fuentedeprrafopredeter"/>
    <w:uiPriority w:val="9"/>
    <w:rsid w:val="007F38C0"/>
    <w:rPr>
      <w:rFonts w:ascii="Cambria" w:cs="Times New Roman" w:eastAsia="Times New Roman" w:hAnsi="Cambria"/>
      <w:b w:val="1"/>
      <w:bCs w:val="1"/>
      <w:color w:val="4f81bd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707FEB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707FEB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/>
      <w:u w:val="single"/>
    </w:rPr>
  </w:style>
  <w:style w:type="paragraph" w:styleId="TtulodeTDC" w:customStyle="1">
    <w:name w:val="Título de TDC"/>
    <w:next w:val="Normal"/>
    <w:uiPriority w:val="39"/>
    <w:unhideWhenUsed w:val="1"/>
    <w:qFormat w:val="1"/>
    <w:rsid w:val="00A13DBA"/>
    <w:pPr>
      <w:ind w:left="0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DA284A"/>
    <w:pPr>
      <w:tabs>
        <w:tab w:val="right" w:leader="dot" w:pos="6096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/>
    </w:pPr>
    <w:rPr>
      <w:rFonts w:ascii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autoRedefine w:val="1"/>
    <w:qFormat w:val="1"/>
    <w:rsid w:val="005F60BA"/>
  </w:style>
  <w:style w:type="character" w:styleId="Ttulo4Car" w:customStyle="1">
    <w:name w:val="Título 4 Car"/>
    <w:basedOn w:val="Fuentedeprrafopredeter"/>
    <w:uiPriority w:val="9"/>
    <w:rsid w:val="005F60BA"/>
    <w:rPr>
      <w:rFonts w:ascii="Cambria" w:cs="Times New Roman" w:eastAsia="Times New Roman" w:hAnsi="Cambria"/>
      <w:b w:val="1"/>
      <w:bCs w:val="1"/>
      <w:i w:val="1"/>
      <w:iCs w:val="1"/>
      <w:color w:val="4f81bd"/>
    </w:rPr>
  </w:style>
  <w:style w:type="paragraph" w:styleId="PSI-Ttulo4" w:customStyle="1">
    <w:name w:val="PSI - Título 4"/>
    <w:autoRedefine w:val="1"/>
    <w:qFormat w:val="1"/>
    <w:rsid w:val="005F60BA"/>
  </w:style>
  <w:style w:type="character" w:styleId="TtuloCar" w:customStyle="1">
    <w:name w:val="Título Car"/>
    <w:basedOn w:val="Fuentedeprrafopredeter"/>
    <w:uiPriority w:val="10"/>
    <w:rsid w:val="009A3173"/>
    <w:rPr>
      <w:rFonts w:ascii="Cambria" w:cs="Times New Roman" w:eastAsia="Times New Roman" w:hAnsi="Cambria"/>
      <w:color w:val="17365d"/>
      <w:spacing w:val="5"/>
      <w:kern w:val="28"/>
      <w:sz w:val="52"/>
      <w:szCs w:val="52"/>
    </w:rPr>
  </w:style>
  <w:style w:type="paragraph" w:styleId="PSI-Ttulo" w:customStyle="1">
    <w:name w:val="PSI - Tí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5C0112"/>
    <w:pPr>
      <w:ind w:left="0"/>
      <w:jc w:val="both"/>
    </w:pPr>
  </w:style>
  <w:style w:type="paragraph" w:styleId="PSI-ComentarioNumeracin" w:customStyle="1">
    <w:name w:val="PSI - Comentario + Numeración"/>
    <w:basedOn w:val="PSI-ComentarioVieta"/>
    <w:autoRedefine w:val="1"/>
    <w:qFormat w:val="1"/>
    <w:rsid w:val="00346864"/>
    <w:pPr>
      <w:numPr>
        <w:numId w:val="0"/>
      </w:numPr>
      <w:tabs>
        <w:tab w:val="num" w:pos="720"/>
      </w:tabs>
      <w:ind w:left="720" w:hanging="720"/>
    </w:pPr>
  </w:style>
  <w:style w:type="character" w:styleId="Nmerodepgina">
    <w:name w:val="page number"/>
    <w:basedOn w:val="Fuentedeprrafopredeter"/>
    <w:rsid w:val="00CB3A0B"/>
    <w:rPr>
      <w:sz w:val="20"/>
    </w:rPr>
  </w:style>
  <w:style w:type="paragraph" w:styleId="Prrafodelista">
    <w:name w:val="List Paragraph"/>
    <w:basedOn w:val="Normal"/>
    <w:uiPriority w:val="34"/>
    <w:qFormat w:val="1"/>
    <w:rsid w:val="003C70F5"/>
    <w:pPr>
      <w:ind w:left="720"/>
      <w:contextualSpacing w:val="1"/>
    </w:pPr>
  </w:style>
  <w:style w:type="paragraph" w:styleId="Mapadeldocumento">
    <w:name w:val="Document Map"/>
    <w:basedOn w:val="Normal"/>
    <w:link w:val="MapadeldocumentoCar"/>
    <w:uiPriority w:val="99"/>
    <w:semiHidden w:val="1"/>
    <w:unhideWhenUsed w:val="1"/>
    <w:rsid w:val="00470835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 w:val="1"/>
    <w:rsid w:val="00470835"/>
    <w:rPr>
      <w:rFonts w:ascii="Tahoma" w:cs="Tahoma" w:hAnsi="Tahoma"/>
      <w:sz w:val="16"/>
      <w:szCs w:val="16"/>
    </w:rPr>
  </w:style>
  <w:style w:type="table" w:styleId="9" w:customStyle="1">
    <w:name w:val="9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8" w:customStyle="1">
    <w:name w:val="8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7" w:customStyle="1">
    <w:name w:val="7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6" w:customStyle="1">
    <w:name w:val="6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5" w:customStyle="1">
    <w:name w:val="5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4" w:customStyle="1">
    <w:name w:val="4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3" w:customStyle="1">
    <w:name w:val="3"/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TtuloTDC">
    <w:name w:val="TOC Heading"/>
    <w:next w:val="Normal"/>
    <w:uiPriority w:val="39"/>
    <w:unhideWhenUsed w:val="1"/>
    <w:qFormat w:val="1"/>
    <w:rsid w:val="0065442F"/>
    <w:pPr>
      <w:spacing w:before="240" w:line="259" w:lineRule="auto"/>
      <w:ind w:left="0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table" w:styleId="2" w:customStyle="1">
    <w:name w:val="2"/>
    <w:basedOn w:val="TableNormal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1" w:customStyle="1">
    <w:name w:val="1"/>
    <w:basedOn w:val="TableNormal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aconcuadrcula">
    <w:name w:val="Table Grid"/>
    <w:basedOn w:val="Tablanormal"/>
    <w:uiPriority w:val="39"/>
    <w:rsid w:val="003A392A"/>
    <w:pPr>
      <w:spacing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.png"/><Relationship Id="rId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AtPS1EaQibGjc7yQdqAgHhchnw==">CgMxLjAaIwoBMBIeChwIB0IYCg9UaW1lcyBOZXcgUm9tYW4SBUNhcmRvMg5oLngwanNtNHh0ZjFoYjIOaC5pdTIwMmFjOWgwOXkyDmguY2duaWduc3p3cDkwMg5oLjY1eDFyZTRxZ3c5MTIOaC5ydnQ1a2JobHE4aW0yDmguZGJoOGlhbzF1ZGZ4Mg5oLmZoOTd2YW9iODVqYTIOaC43aWdqajB4N2FkenQyDmguMzZid2t2ajR1bzQ1Mg5oLnZpMTBrYW55YXU3NzIOaC4xYWdmbXl0djF4NnIyDmgueWpudTdkYWd6azU5Mg5oLm9rcXB6Y245aDBrcTIOaC44bzB1bXF2enE2NTUyDWgubms0MDdmdjZnODAyDmgudXpiYWVjcWRqeTYyOAByITEyc2JOYy0wZ2pidXA0NHZmc1pHSG9aYmptLTgwUVN6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2025-10-10T13:38:00Z</dcterms:created>
  <dc:creator>CMC</dc:creator>
</cp:coreProperties>
</file>