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0D9E3" w14:textId="2EB96531" w:rsidR="000E556E" w:rsidRDefault="000E556E" w:rsidP="0037089E">
      <w:pPr>
        <w:jc w:val="right"/>
        <w:rPr>
          <w:sz w:val="18"/>
        </w:rPr>
      </w:pPr>
      <w:bookmarkStart w:id="0" w:name="_GoBack"/>
      <w:bookmarkEnd w:id="0"/>
      <w:r w:rsidRPr="0037089E">
        <w:rPr>
          <w:sz w:val="18"/>
        </w:rPr>
        <w:t>16 March 2020</w:t>
      </w:r>
    </w:p>
    <w:p w14:paraId="196BD1C9" w14:textId="77777777" w:rsidR="000E556E" w:rsidRPr="0037089E" w:rsidRDefault="000E556E" w:rsidP="0037089E">
      <w:pPr>
        <w:jc w:val="right"/>
        <w:rPr>
          <w:sz w:val="18"/>
        </w:rPr>
      </w:pPr>
    </w:p>
    <w:p w14:paraId="64CAA7DD" w14:textId="4FEB762A" w:rsidR="00194CED" w:rsidRPr="0037089E" w:rsidRDefault="00194CED" w:rsidP="00194CED">
      <w:pPr>
        <w:pStyle w:val="Heading2"/>
        <w:jc w:val="center"/>
        <w:rPr>
          <w:b/>
          <w:sz w:val="28"/>
        </w:rPr>
      </w:pPr>
      <w:r w:rsidRPr="0037089E">
        <w:rPr>
          <w:b/>
          <w:sz w:val="32"/>
        </w:rPr>
        <w:t>Decision Logic</w:t>
      </w:r>
      <w:r w:rsidR="00A25CB0" w:rsidRPr="0037089E">
        <w:rPr>
          <w:b/>
          <w:sz w:val="32"/>
        </w:rPr>
        <w:t xml:space="preserve"> (DL)</w:t>
      </w:r>
      <w:r w:rsidRPr="0037089E">
        <w:rPr>
          <w:b/>
          <w:sz w:val="32"/>
        </w:rPr>
        <w:t xml:space="preserve"> </w:t>
      </w:r>
      <w:r w:rsidR="003A5140" w:rsidRPr="0037089E">
        <w:rPr>
          <w:b/>
          <w:sz w:val="32"/>
        </w:rPr>
        <w:t xml:space="preserve">Rules </w:t>
      </w:r>
      <w:r w:rsidR="007D77F0" w:rsidRPr="0037089E">
        <w:rPr>
          <w:b/>
          <w:sz w:val="32"/>
        </w:rPr>
        <w:t xml:space="preserve">for </w:t>
      </w:r>
      <w:r w:rsidR="007D77F0" w:rsidRPr="0037089E">
        <w:rPr>
          <w:b/>
          <w:sz w:val="32"/>
        </w:rPr>
        <w:t>Mission Execution Ontology (MEO)</w:t>
      </w:r>
      <w:r w:rsidR="007D77F0" w:rsidRPr="00270DFF">
        <w:rPr>
          <w:b/>
          <w:sz w:val="28"/>
        </w:rPr>
        <w:t xml:space="preserve"> </w:t>
      </w:r>
    </w:p>
    <w:p w14:paraId="261B3BC1" w14:textId="77777777" w:rsidR="00DE5AD0" w:rsidRDefault="00DE5AD0" w:rsidP="00194CED">
      <w:pPr>
        <w:jc w:val="center"/>
      </w:pPr>
    </w:p>
    <w:p w14:paraId="0E79C23B" w14:textId="1721177B" w:rsidR="00DE5AD0" w:rsidRPr="0037089E" w:rsidRDefault="00194CED" w:rsidP="00194CED">
      <w:pPr>
        <w:jc w:val="center"/>
        <w:rPr>
          <w:b/>
        </w:rPr>
      </w:pPr>
      <w:r w:rsidRPr="0037089E">
        <w:rPr>
          <w:b/>
        </w:rPr>
        <w:t xml:space="preserve">Duane </w:t>
      </w:r>
      <w:r w:rsidR="000E556E" w:rsidRPr="0037089E">
        <w:rPr>
          <w:b/>
        </w:rPr>
        <w:t>Davis</w:t>
      </w:r>
      <w:r w:rsidR="000E556E" w:rsidRPr="0037089E">
        <w:rPr>
          <w:b/>
        </w:rPr>
        <w:t>, Curt Blais and Don Brutzman</w:t>
      </w:r>
    </w:p>
    <w:p w14:paraId="4B2243DD" w14:textId="7E1E0423" w:rsidR="00A25CB0" w:rsidRDefault="00787451" w:rsidP="00194CED">
      <w:pPr>
        <w:jc w:val="center"/>
      </w:pPr>
      <w:r>
        <w:t>Naval Postgraduate School (NPS), Monterey California USA</w:t>
      </w:r>
    </w:p>
    <w:p w14:paraId="757E05F5" w14:textId="72568CED" w:rsidR="00BF4B16" w:rsidRDefault="00320D99" w:rsidP="00194CED">
      <w:pPr>
        <w:jc w:val="center"/>
      </w:pPr>
      <w:r>
        <w:t xml:space="preserve">Original </w:t>
      </w:r>
      <w:r w:rsidR="00DE5AD0">
        <w:t>2014, updated 2018</w:t>
      </w:r>
      <w:r>
        <w:t>-20</w:t>
      </w:r>
      <w:r w:rsidR="00A25CB0">
        <w:t>20</w:t>
      </w:r>
    </w:p>
    <w:p w14:paraId="02605941" w14:textId="77777777" w:rsidR="00177057" w:rsidRDefault="0017705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015"/>
        <w:gridCol w:w="4001"/>
      </w:tblGrid>
      <w:tr w:rsidR="00423178" w:rsidRPr="00CB3076" w14:paraId="65134183" w14:textId="77777777" w:rsidTr="00954857">
        <w:trPr>
          <w:trHeight w:val="300"/>
          <w:tblHeader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B8CA87F" w14:textId="77777777" w:rsidR="00423178" w:rsidRPr="00E447E9" w:rsidRDefault="00423178" w:rsidP="00A4766C">
            <w:pPr>
              <w:rPr>
                <w:b/>
                <w:bCs/>
              </w:rPr>
            </w:pPr>
            <w:r w:rsidRPr="00E447E9">
              <w:rPr>
                <w:b/>
                <w:bCs/>
              </w:rPr>
              <w:t>Rules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E28F405" w14:textId="77777777" w:rsidR="00423178" w:rsidRPr="00E447E9" w:rsidRDefault="00423178" w:rsidP="00A4766C">
            <w:pPr>
              <w:rPr>
                <w:b/>
                <w:bCs/>
              </w:rPr>
            </w:pPr>
            <w:r w:rsidRPr="00E447E9">
              <w:rPr>
                <w:b/>
                <w:bCs/>
              </w:rPr>
              <w:t>Description Logic Equations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4261C2A" w14:textId="77777777" w:rsidR="00423178" w:rsidRPr="00E447E9" w:rsidRDefault="00423178" w:rsidP="00A4766C">
            <w:pPr>
              <w:rPr>
                <w:b/>
                <w:bCs/>
              </w:rPr>
            </w:pPr>
            <w:r w:rsidRPr="00E447E9">
              <w:rPr>
                <w:b/>
                <w:bCs/>
              </w:rPr>
              <w:t>Plain-language description</w:t>
            </w:r>
          </w:p>
        </w:tc>
      </w:tr>
      <w:tr w:rsidR="00423178" w:rsidRPr="00CB3076" w14:paraId="5A4FA53E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</w:tcPr>
          <w:p w14:paraId="2EC518A8" w14:textId="77777777" w:rsidR="00423178" w:rsidRPr="00CB3076" w:rsidRDefault="00423178" w:rsidP="00A4766C">
            <w:r>
              <w:t>M = Mission Rules</w:t>
            </w:r>
          </w:p>
        </w:tc>
      </w:tr>
      <w:tr w:rsidR="00423178" w:rsidRPr="00CB3076" w14:paraId="49BB238F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3C832EEA" w14:textId="77777777" w:rsidR="00423178" w:rsidRPr="00CB3076" w:rsidRDefault="00423178" w:rsidP="00A4766C">
            <w:r w:rsidRPr="00CB3076">
              <w:t>M1</w:t>
            </w:r>
          </w:p>
        </w:tc>
        <w:tc>
          <w:tcPr>
            <w:tcW w:w="4015" w:type="dxa"/>
            <w:shd w:val="clear" w:color="auto" w:fill="auto"/>
            <w:hideMark/>
          </w:tcPr>
          <w:p w14:paraId="0FAB965C" w14:textId="7F396DD4" w:rsidR="00423178" w:rsidRPr="00CB3076" w:rsidRDefault="00423178" w:rsidP="00A4766C">
            <w:r w:rsidRPr="00EB77DF">
              <w:t xml:space="preserve">Mission </w:t>
            </w:r>
            <w:r w:rsidRPr="00EB77DF">
              <w:rPr>
                <w:rFonts w:ascii="Cambria Math" w:hAnsi="Cambria Math" w:cs="Cambria Math"/>
              </w:rPr>
              <w:t>⊑</w:t>
            </w:r>
            <w:r w:rsidRPr="00EB77DF">
              <w:t xml:space="preserve"> </w:t>
            </w:r>
            <w:r w:rsidRPr="00EB77DF">
              <w:sym w:font="Symbol" w:char="F022"/>
            </w:r>
            <w:r w:rsidRPr="00EB77DF">
              <w:t xml:space="preserve">startsWith.Goal </w:t>
            </w:r>
            <w:r w:rsidRPr="00EB77DF">
              <w:rPr>
                <w:rFonts w:ascii="Cambria Math" w:hAnsi="Cambria Math" w:cs="Cambria Math"/>
              </w:rPr>
              <w:t>⊓</w:t>
            </w:r>
            <w:r w:rsidRPr="00EB77DF">
              <w:t xml:space="preserve"> =</w:t>
            </w:r>
            <w:r w:rsidR="007231DA">
              <w:t>1</w:t>
            </w:r>
            <w:r w:rsidRPr="00EB77DF">
              <w:t>startsWith</w:t>
            </w:r>
            <w:r w:rsidR="005B75D6">
              <w:t>.Goal</w:t>
            </w:r>
          </w:p>
        </w:tc>
        <w:tc>
          <w:tcPr>
            <w:tcW w:w="4001" w:type="dxa"/>
            <w:shd w:val="clear" w:color="auto" w:fill="auto"/>
            <w:hideMark/>
          </w:tcPr>
          <w:p w14:paraId="44B4089C" w14:textId="77777777" w:rsidR="00423178" w:rsidRPr="00CB3076" w:rsidRDefault="00423178" w:rsidP="00A4766C">
            <w:r w:rsidRPr="00CB3076">
              <w:t>A Mission can only start with a Goal and must start with exactly one Goal</w:t>
            </w:r>
          </w:p>
        </w:tc>
      </w:tr>
      <w:tr w:rsidR="00423178" w:rsidRPr="00CB3076" w14:paraId="53A9F7D0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2B500B74" w14:textId="77777777" w:rsidR="00423178" w:rsidRPr="00CB3076" w:rsidRDefault="00423178" w:rsidP="00A4766C">
            <w:r w:rsidRPr="00CB3076">
              <w:t>M2</w:t>
            </w:r>
          </w:p>
        </w:tc>
        <w:tc>
          <w:tcPr>
            <w:tcW w:w="4015" w:type="dxa"/>
            <w:shd w:val="clear" w:color="auto" w:fill="auto"/>
            <w:hideMark/>
          </w:tcPr>
          <w:p w14:paraId="38D42733" w14:textId="3DB1E1F9" w:rsidR="00423178" w:rsidRPr="00CB3076" w:rsidRDefault="00423178" w:rsidP="00A4766C">
            <w:r w:rsidRPr="00EB77DF">
              <w:t xml:space="preserve">Mission </w:t>
            </w:r>
            <w:r w:rsidRPr="00EB77DF">
              <w:rPr>
                <w:rFonts w:ascii="Cambria Math" w:hAnsi="Cambria Math" w:cs="Cambria Math"/>
              </w:rPr>
              <w:t>⊑</w:t>
            </w:r>
            <w:r w:rsidRPr="00EB77DF">
              <w:t xml:space="preserve"> </w:t>
            </w:r>
            <w:r w:rsidRPr="00EB77DF">
              <w:sym w:font="Symbol" w:char="F022"/>
            </w:r>
            <w:r w:rsidRPr="00EB77DF">
              <w:t xml:space="preserve">includes.Goal </w:t>
            </w:r>
            <w:r w:rsidRPr="00EB77DF">
              <w:rPr>
                <w:rFonts w:ascii="Cambria Math" w:hAnsi="Cambria Math" w:cs="Cambria Math"/>
              </w:rPr>
              <w:t>⊓</w:t>
            </w:r>
            <w:r w:rsidRPr="00EB77DF">
              <w:t xml:space="preserve"> </w:t>
            </w:r>
            <w:r w:rsidRPr="00EB77DF">
              <w:sym w:font="Symbol" w:char="F0B3"/>
            </w:r>
            <w:r w:rsidRPr="00EB77DF">
              <w:t>1includes</w:t>
            </w:r>
            <w:r w:rsidR="005B75D6">
              <w:t>.Goal</w:t>
            </w:r>
          </w:p>
        </w:tc>
        <w:tc>
          <w:tcPr>
            <w:tcW w:w="4001" w:type="dxa"/>
            <w:shd w:val="clear" w:color="auto" w:fill="auto"/>
            <w:hideMark/>
          </w:tcPr>
          <w:p w14:paraId="3DF0A2FF" w14:textId="39C71BFF" w:rsidR="00423178" w:rsidRPr="00CB3076" w:rsidRDefault="00423178" w:rsidP="00694782">
            <w:r w:rsidRPr="00CB3076">
              <w:t>A Mission can only include Goals and must include one o</w:t>
            </w:r>
            <w:r w:rsidR="00694782">
              <w:t>r</w:t>
            </w:r>
            <w:r w:rsidRPr="00CB3076">
              <w:t xml:space="preserve"> more Goals</w:t>
            </w:r>
          </w:p>
        </w:tc>
      </w:tr>
      <w:tr w:rsidR="00423178" w:rsidRPr="00CB3076" w14:paraId="63799221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3A94C4F9" w14:textId="77777777" w:rsidR="00423178" w:rsidRPr="00CB3076" w:rsidRDefault="00423178" w:rsidP="00A4766C">
            <w:r w:rsidRPr="00CB3076">
              <w:t>M3</w:t>
            </w:r>
          </w:p>
        </w:tc>
        <w:tc>
          <w:tcPr>
            <w:tcW w:w="4015" w:type="dxa"/>
            <w:shd w:val="clear" w:color="auto" w:fill="auto"/>
            <w:hideMark/>
          </w:tcPr>
          <w:p w14:paraId="78555933" w14:textId="77777777" w:rsidR="00423178" w:rsidRPr="00CB3076" w:rsidRDefault="00423178" w:rsidP="00A4766C">
            <w:r w:rsidRPr="00EB77DF">
              <w:t xml:space="preserve">Mission </w:t>
            </w:r>
            <w:r w:rsidRPr="00EB77DF">
              <w:rPr>
                <w:rFonts w:ascii="Cambria Math" w:hAnsi="Cambria Math" w:cs="Cambria Math"/>
              </w:rPr>
              <w:t>⊑</w:t>
            </w:r>
            <w:r w:rsidRPr="00EB77DF">
              <w:t xml:space="preserve"> </w:t>
            </w:r>
            <w:r w:rsidRPr="00EB77DF">
              <w:sym w:font="Symbol" w:char="F022"/>
            </w:r>
            <w:r w:rsidRPr="00EB77DF">
              <w:t>hasConstraint.Constraint</w:t>
            </w:r>
          </w:p>
        </w:tc>
        <w:tc>
          <w:tcPr>
            <w:tcW w:w="4001" w:type="dxa"/>
            <w:shd w:val="clear" w:color="auto" w:fill="auto"/>
            <w:hideMark/>
          </w:tcPr>
          <w:p w14:paraId="7D4BE412" w14:textId="2740F3ED" w:rsidR="00423178" w:rsidRPr="00CB3076" w:rsidRDefault="00423178" w:rsidP="00A4766C">
            <w:r w:rsidRPr="00CB3076">
              <w:t xml:space="preserve">A Mission can </w:t>
            </w:r>
            <w:r w:rsidR="00E71904" w:rsidRPr="00CB3076">
              <w:t xml:space="preserve">only </w:t>
            </w:r>
            <w:r w:rsidRPr="00CB3076">
              <w:t xml:space="preserve">be constrained by Constraints </w:t>
            </w:r>
          </w:p>
        </w:tc>
      </w:tr>
      <w:tr w:rsidR="00423178" w:rsidRPr="00CB3076" w14:paraId="354DF21B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49E7E51D" w14:textId="77777777" w:rsidR="00423178" w:rsidRPr="00CB3076" w:rsidRDefault="00423178" w:rsidP="00A4766C">
            <w:r w:rsidRPr="00CB3076">
              <w:t>M4</w:t>
            </w:r>
          </w:p>
        </w:tc>
        <w:tc>
          <w:tcPr>
            <w:tcW w:w="4015" w:type="dxa"/>
            <w:shd w:val="clear" w:color="auto" w:fill="auto"/>
            <w:hideMark/>
          </w:tcPr>
          <w:p w14:paraId="604D5D4E" w14:textId="77777777" w:rsidR="00423178" w:rsidRPr="00CB3076" w:rsidRDefault="00423178" w:rsidP="00A4766C">
            <w:r w:rsidRPr="00CB3076">
              <w:t>starts</w:t>
            </w:r>
            <w:r>
              <w:t>W</w:t>
            </w:r>
            <w:r w:rsidRPr="00CB3076">
              <w:t xml:space="preserve">ith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includes</w:t>
            </w:r>
          </w:p>
        </w:tc>
        <w:tc>
          <w:tcPr>
            <w:tcW w:w="4001" w:type="dxa"/>
            <w:shd w:val="clear" w:color="auto" w:fill="auto"/>
            <w:hideMark/>
          </w:tcPr>
          <w:p w14:paraId="13015606" w14:textId="77777777" w:rsidR="00423178" w:rsidRPr="00CB3076" w:rsidRDefault="00423178" w:rsidP="00A4766C">
            <w:r w:rsidRPr="00CB3076">
              <w:t>A Mission must include the Goal that it starts with</w:t>
            </w:r>
          </w:p>
        </w:tc>
      </w:tr>
      <w:tr w:rsidR="00423178" w:rsidRPr="00CB3076" w14:paraId="236EF01D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0A4DCC0E" w14:textId="77777777" w:rsidR="00423178" w:rsidRPr="00CB3076" w:rsidRDefault="00423178" w:rsidP="00A4766C">
            <w:r w:rsidRPr="00CB3076">
              <w:t>M5</w:t>
            </w:r>
          </w:p>
        </w:tc>
        <w:tc>
          <w:tcPr>
            <w:tcW w:w="4015" w:type="dxa"/>
            <w:shd w:val="clear" w:color="auto" w:fill="auto"/>
            <w:hideMark/>
          </w:tcPr>
          <w:p w14:paraId="6599EB2F" w14:textId="01DA907C" w:rsidR="00423178" w:rsidRPr="00CB3076" w:rsidRDefault="00423178" w:rsidP="00A4766C">
            <w:r w:rsidRPr="00CB3076">
              <w:t xml:space="preserve">Mission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="00E71904" w:rsidRPr="002564B9">
              <w:rPr>
                <w:rFonts w:ascii="Cambria Math" w:hAnsi="Cambria Math" w:cs="Cambria Math"/>
              </w:rPr>
              <w:sym w:font="Symbol" w:char="F022"/>
            </w:r>
            <w:r w:rsidRPr="00CB3076">
              <w:t>performable</w:t>
            </w:r>
            <w:r>
              <w:t>B</w:t>
            </w:r>
            <w:r w:rsidRPr="00CB3076">
              <w:t>y.Vehicle</w:t>
            </w:r>
          </w:p>
        </w:tc>
        <w:tc>
          <w:tcPr>
            <w:tcW w:w="4001" w:type="dxa"/>
            <w:shd w:val="clear" w:color="auto" w:fill="auto"/>
            <w:hideMark/>
          </w:tcPr>
          <w:p w14:paraId="5CE04975" w14:textId="77777777" w:rsidR="00423178" w:rsidRPr="00CB3076" w:rsidRDefault="00423178" w:rsidP="00A4766C">
            <w:r w:rsidRPr="00CB3076">
              <w:t xml:space="preserve">A Mission can only be performed by a Vehicle </w:t>
            </w:r>
          </w:p>
        </w:tc>
      </w:tr>
      <w:tr w:rsidR="00423178" w:rsidRPr="00CB3076" w14:paraId="0B7BC375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71FE3D82" w14:textId="77777777" w:rsidR="00423178" w:rsidRPr="00CB3076" w:rsidRDefault="00423178" w:rsidP="00A4766C">
            <w:r w:rsidRPr="00CB3076">
              <w:t>M6</w:t>
            </w:r>
          </w:p>
        </w:tc>
        <w:tc>
          <w:tcPr>
            <w:tcW w:w="4015" w:type="dxa"/>
            <w:shd w:val="clear" w:color="auto" w:fill="auto"/>
            <w:hideMark/>
          </w:tcPr>
          <w:p w14:paraId="418A8E2D" w14:textId="77777777" w:rsidR="00423178" w:rsidRPr="00CB3076" w:rsidRDefault="00423178" w:rsidP="00A4766C">
            <w:r>
              <w:t>Cannot be expressed in DL</w:t>
            </w:r>
          </w:p>
        </w:tc>
        <w:tc>
          <w:tcPr>
            <w:tcW w:w="4001" w:type="dxa"/>
            <w:shd w:val="clear" w:color="auto" w:fill="auto"/>
            <w:hideMark/>
          </w:tcPr>
          <w:p w14:paraId="7B7D2830" w14:textId="77777777" w:rsidR="00423178" w:rsidRPr="00CB3076" w:rsidRDefault="00423178" w:rsidP="00A4766C">
            <w:r w:rsidRPr="00CB3076">
              <w:t>A Mission cannot be performable by a Vehicle unless that Vehicle has the ability to identify all Constraints associated with that mission</w:t>
            </w:r>
          </w:p>
        </w:tc>
      </w:tr>
      <w:tr w:rsidR="00423178" w:rsidRPr="00CB3076" w14:paraId="196EAF56" w14:textId="77777777" w:rsidTr="00954857">
        <w:trPr>
          <w:trHeight w:val="600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6062976" w14:textId="77777777" w:rsidR="00423178" w:rsidRPr="00CB3076" w:rsidRDefault="00423178" w:rsidP="00A4766C">
            <w:r w:rsidRPr="00CB3076">
              <w:t>M7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571520F" w14:textId="77777777" w:rsidR="00423178" w:rsidRPr="00CB3076" w:rsidRDefault="00423178" w:rsidP="00A4766C">
            <w:r>
              <w:t>Cannot be expressed in DL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765DA25" w14:textId="77777777" w:rsidR="00423178" w:rsidRPr="00CB3076" w:rsidRDefault="00423178" w:rsidP="00A4766C">
            <w:r w:rsidRPr="00CB3076">
              <w:t>A Mission cannot be performable by a Vehicle unless that Vehicle has the capability to accomplish all Goals included in that Mission</w:t>
            </w:r>
          </w:p>
        </w:tc>
      </w:tr>
      <w:tr w:rsidR="00423178" w:rsidRPr="00CB3076" w14:paraId="005C4350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  <w:hideMark/>
          </w:tcPr>
          <w:p w14:paraId="46492D50" w14:textId="77777777" w:rsidR="00423178" w:rsidRPr="00CB3076" w:rsidRDefault="00423178" w:rsidP="00A4766C">
            <w:r>
              <w:t>V = Vehicle Rules</w:t>
            </w:r>
          </w:p>
        </w:tc>
      </w:tr>
      <w:tr w:rsidR="00423178" w:rsidRPr="00CB3076" w14:paraId="521F271A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6E8F0118" w14:textId="77777777" w:rsidR="00423178" w:rsidRPr="00CB3076" w:rsidRDefault="00423178" w:rsidP="00A4766C">
            <w:r w:rsidRPr="00CB3076">
              <w:t>V1</w:t>
            </w:r>
          </w:p>
        </w:tc>
        <w:tc>
          <w:tcPr>
            <w:tcW w:w="4015" w:type="dxa"/>
            <w:shd w:val="clear" w:color="auto" w:fill="auto"/>
            <w:hideMark/>
          </w:tcPr>
          <w:p w14:paraId="7F29D5ED" w14:textId="77777777" w:rsidR="00423178" w:rsidRPr="00CB3076" w:rsidRDefault="00423178" w:rsidP="00A4766C">
            <w:r w:rsidRPr="00CB3076">
              <w:t xml:space="preserve">Vehicle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 w:rsidRPr="00CB3076">
              <w:t>has</w:t>
            </w:r>
            <w:r>
              <w:t>F</w:t>
            </w:r>
            <w:r w:rsidRPr="00CB3076">
              <w:t xml:space="preserve">eature.VehicleFeature </w:t>
            </w:r>
          </w:p>
        </w:tc>
        <w:tc>
          <w:tcPr>
            <w:tcW w:w="4001" w:type="dxa"/>
            <w:shd w:val="clear" w:color="auto" w:fill="auto"/>
            <w:hideMark/>
          </w:tcPr>
          <w:p w14:paraId="0300D605" w14:textId="55A9640B" w:rsidR="00423178" w:rsidRPr="00CB3076" w:rsidRDefault="00423178" w:rsidP="00A4766C">
            <w:r w:rsidRPr="00CB3076">
              <w:t>The only allowable features of a Vehicle</w:t>
            </w:r>
            <w:r w:rsidR="00694782">
              <w:t xml:space="preserve"> are</w:t>
            </w:r>
            <w:r w:rsidRPr="00CB3076">
              <w:t xml:space="preserve"> VehicleFeature</w:t>
            </w:r>
            <w:r>
              <w:t>s</w:t>
            </w:r>
          </w:p>
        </w:tc>
      </w:tr>
      <w:tr w:rsidR="00423178" w:rsidRPr="00CB3076" w14:paraId="487F4C2E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102BED83" w14:textId="77777777" w:rsidR="00423178" w:rsidRPr="00CB3076" w:rsidRDefault="00423178" w:rsidP="00A4766C">
            <w:r w:rsidRPr="00CB3076">
              <w:t>V2</w:t>
            </w:r>
          </w:p>
        </w:tc>
        <w:tc>
          <w:tcPr>
            <w:tcW w:w="4015" w:type="dxa"/>
            <w:shd w:val="clear" w:color="auto" w:fill="auto"/>
            <w:hideMark/>
          </w:tcPr>
          <w:p w14:paraId="004375A3" w14:textId="207C3165" w:rsidR="00423178" w:rsidRPr="00CB3076" w:rsidRDefault="00423178" w:rsidP="00A4766C">
            <w:r w:rsidRPr="00CB3076">
              <w:t>can</w:t>
            </w:r>
            <w:r>
              <w:t>P</w:t>
            </w:r>
            <w:r w:rsidRPr="00CB3076">
              <w:t>erform ≡ performable</w:t>
            </w:r>
            <w:r>
              <w:t>B</w:t>
            </w:r>
            <w:r w:rsidRPr="00CB3076">
              <w:t>y</w:t>
            </w:r>
            <w:r w:rsidR="0089744E">
              <w:t>¯</w:t>
            </w:r>
          </w:p>
        </w:tc>
        <w:tc>
          <w:tcPr>
            <w:tcW w:w="4001" w:type="dxa"/>
            <w:shd w:val="clear" w:color="auto" w:fill="auto"/>
            <w:hideMark/>
          </w:tcPr>
          <w:p w14:paraId="3704A6C9" w14:textId="77777777" w:rsidR="00423178" w:rsidRPr="00CB3076" w:rsidRDefault="00423178" w:rsidP="00A4766C">
            <w:r w:rsidRPr="00CB3076">
              <w:t>performable</w:t>
            </w:r>
            <w:r>
              <w:t>B</w:t>
            </w:r>
            <w:r w:rsidRPr="00CB3076">
              <w:t>y and can</w:t>
            </w:r>
            <w:r>
              <w:t>P</w:t>
            </w:r>
            <w:r w:rsidRPr="00CB3076">
              <w:t>erform are inversely equivalent</w:t>
            </w:r>
          </w:p>
        </w:tc>
      </w:tr>
      <w:tr w:rsidR="00423178" w:rsidRPr="00CB3076" w14:paraId="3F178E83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569A5CCC" w14:textId="77777777" w:rsidR="00423178" w:rsidRPr="00CB3076" w:rsidRDefault="00423178" w:rsidP="00A4766C">
            <w:r w:rsidRPr="00CB3076">
              <w:t>V3</w:t>
            </w:r>
          </w:p>
        </w:tc>
        <w:tc>
          <w:tcPr>
            <w:tcW w:w="4015" w:type="dxa"/>
            <w:shd w:val="clear" w:color="auto" w:fill="auto"/>
            <w:hideMark/>
          </w:tcPr>
          <w:p w14:paraId="7AE6E103" w14:textId="0A8A721E" w:rsidR="00423178" w:rsidRPr="00CB3076" w:rsidRDefault="00423178" w:rsidP="00A4766C">
            <w:r w:rsidRPr="00CB3076">
              <w:t>has</w:t>
            </w:r>
            <w:r>
              <w:t>F</w:t>
            </w:r>
            <w:r w:rsidRPr="00CB3076">
              <w:t xml:space="preserve">eature </w:t>
            </w:r>
            <w:r w:rsidRPr="00E447E9">
              <w:rPr>
                <w:rFonts w:ascii="Cambria Math" w:hAnsi="Cambria Math" w:cs="Cambria Math"/>
              </w:rPr>
              <w:t>∘</w:t>
            </w:r>
            <w:r w:rsidRPr="00CB3076">
              <w:t xml:space="preserve"> can</w:t>
            </w:r>
            <w:r>
              <w:t>F</w:t>
            </w:r>
            <w:r w:rsidRPr="00CB3076">
              <w:t>ulfill</w:t>
            </w:r>
            <w:r w:rsidR="004647AE">
              <w:t xml:space="preserve"> </w:t>
            </w:r>
            <w:r w:rsidR="004647AE" w:rsidRPr="00EB77DF">
              <w:rPr>
                <w:rFonts w:ascii="Cambria Math" w:hAnsi="Cambria Math" w:cs="Cambria Math"/>
              </w:rPr>
              <w:t>⊑</w:t>
            </w:r>
            <w:r w:rsidR="004647AE">
              <w:rPr>
                <w:rFonts w:ascii="Cambria Math" w:hAnsi="Cambria Math" w:cs="Cambria Math"/>
              </w:rPr>
              <w:t xml:space="preserve"> </w:t>
            </w:r>
            <w:r w:rsidR="004647AE" w:rsidRPr="00CB3076">
              <w:t>meets</w:t>
            </w:r>
            <w:r w:rsidR="004647AE">
              <w:t>R</w:t>
            </w:r>
            <w:r w:rsidR="004647AE" w:rsidRPr="00CB3076">
              <w:t>equirement</w:t>
            </w:r>
          </w:p>
        </w:tc>
        <w:tc>
          <w:tcPr>
            <w:tcW w:w="4001" w:type="dxa"/>
            <w:shd w:val="clear" w:color="auto" w:fill="auto"/>
            <w:hideMark/>
          </w:tcPr>
          <w:p w14:paraId="0653274E" w14:textId="7C489B3F" w:rsidR="00423178" w:rsidRPr="00CB3076" w:rsidRDefault="00423178" w:rsidP="00A4766C">
            <w:r w:rsidRPr="00CB3076">
              <w:t>A Vehicle meets a GoalRequirement if it has a VehicleFeature that can fullfill that GoalRequirement</w:t>
            </w:r>
          </w:p>
        </w:tc>
      </w:tr>
      <w:tr w:rsidR="00423178" w:rsidRPr="00CB3076" w14:paraId="44823909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05C313C1" w14:textId="77777777" w:rsidR="00423178" w:rsidRPr="00CB3076" w:rsidRDefault="00423178" w:rsidP="00A4766C">
            <w:r w:rsidRPr="00CB3076">
              <w:t>V4</w:t>
            </w:r>
          </w:p>
        </w:tc>
        <w:tc>
          <w:tcPr>
            <w:tcW w:w="4015" w:type="dxa"/>
            <w:shd w:val="clear" w:color="auto" w:fill="auto"/>
            <w:hideMark/>
          </w:tcPr>
          <w:p w14:paraId="27D996A0" w14:textId="2DF99E7D" w:rsidR="00423178" w:rsidRPr="00CB3076" w:rsidRDefault="00E71904" w:rsidP="00A4766C">
            <w:r w:rsidRPr="00CB3076">
              <w:t>has</w:t>
            </w:r>
            <w:r>
              <w:t>F</w:t>
            </w:r>
            <w:r w:rsidRPr="00CB3076">
              <w:t xml:space="preserve">eature </w:t>
            </w:r>
            <w:r w:rsidRPr="00E447E9">
              <w:rPr>
                <w:rFonts w:ascii="Cambria Math" w:hAnsi="Cambria Math" w:cs="Cambria Math"/>
              </w:rPr>
              <w:t>∘</w:t>
            </w:r>
            <w:r w:rsidRPr="00CB3076">
              <w:t xml:space="preserve"> can</w:t>
            </w:r>
            <w:r>
              <w:t>T</w:t>
            </w:r>
            <w:r w:rsidRPr="00CB3076">
              <w:t>est</w:t>
            </w:r>
            <w:r w:rsidR="004647AE">
              <w:t xml:space="preserve"> </w:t>
            </w:r>
            <w:r w:rsidR="004647AE" w:rsidRPr="00E447E9">
              <w:rPr>
                <w:rFonts w:ascii="Cambria Math" w:hAnsi="Cambria Math" w:cs="Cambria Math"/>
              </w:rPr>
              <w:t>⊑</w:t>
            </w:r>
            <w:r w:rsidR="004647AE">
              <w:rPr>
                <w:rFonts w:ascii="Cambria Math" w:hAnsi="Cambria Math" w:cs="Cambria Math"/>
              </w:rPr>
              <w:t xml:space="preserve"> </w:t>
            </w:r>
            <w:r w:rsidR="004647AE" w:rsidRPr="00CB3076">
              <w:t>can</w:t>
            </w:r>
            <w:r w:rsidR="004647AE">
              <w:t>I</w:t>
            </w:r>
            <w:r w:rsidR="004647AE" w:rsidRPr="00CB3076">
              <w:t>dentify</w:t>
            </w:r>
          </w:p>
        </w:tc>
        <w:tc>
          <w:tcPr>
            <w:tcW w:w="4001" w:type="dxa"/>
            <w:shd w:val="clear" w:color="auto" w:fill="auto"/>
            <w:hideMark/>
          </w:tcPr>
          <w:p w14:paraId="617444DA" w14:textId="77777777" w:rsidR="00423178" w:rsidRPr="00CB3076" w:rsidRDefault="00423178" w:rsidP="00A4766C">
            <w:r w:rsidRPr="00CB3076">
              <w:t>If a Vehicle has a VehicleFeature that can test a Constraint, then that Vehicle can identify that constraint</w:t>
            </w:r>
          </w:p>
        </w:tc>
      </w:tr>
      <w:tr w:rsidR="00423178" w:rsidRPr="00CB3076" w14:paraId="71377E0B" w14:textId="77777777" w:rsidTr="00954857">
        <w:trPr>
          <w:trHeight w:val="600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D2DFF1" w14:textId="77777777" w:rsidR="00423178" w:rsidRPr="00CB3076" w:rsidRDefault="00423178" w:rsidP="00A4766C">
            <w:r w:rsidRPr="00CB3076">
              <w:t>V5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EE5F9F0" w14:textId="77777777" w:rsidR="00423178" w:rsidRPr="00CB3076" w:rsidRDefault="00423178" w:rsidP="00A4766C">
            <w:r>
              <w:t>Cannot be expressed in DL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7B260C6" w14:textId="77777777" w:rsidR="00423178" w:rsidRPr="00CB3076" w:rsidRDefault="00423178" w:rsidP="00A4766C">
            <w:r w:rsidRPr="00CB3076">
              <w:t>If a Vehicle meets all GoalRequirements for a specific Goal, then that vehicle has the capability for that Goal</w:t>
            </w:r>
          </w:p>
        </w:tc>
      </w:tr>
      <w:tr w:rsidR="00423178" w:rsidRPr="00CB3076" w14:paraId="788EEA45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  <w:hideMark/>
          </w:tcPr>
          <w:p w14:paraId="78EB5E55" w14:textId="77777777" w:rsidR="00423178" w:rsidRPr="00CB3076" w:rsidRDefault="00423178" w:rsidP="00A4766C">
            <w:r>
              <w:t>F = Feature Rules</w:t>
            </w:r>
          </w:p>
        </w:tc>
      </w:tr>
      <w:tr w:rsidR="00423178" w:rsidRPr="00CB3076" w14:paraId="5D5CA35C" w14:textId="77777777" w:rsidTr="00954857">
        <w:trPr>
          <w:trHeight w:val="9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1DBE61F6" w14:textId="77777777" w:rsidR="00423178" w:rsidRPr="00CB3076" w:rsidRDefault="00423178" w:rsidP="00A4766C">
            <w:r w:rsidRPr="00CB3076">
              <w:t>F1</w:t>
            </w:r>
          </w:p>
        </w:tc>
        <w:tc>
          <w:tcPr>
            <w:tcW w:w="4015" w:type="dxa"/>
            <w:shd w:val="clear" w:color="auto" w:fill="auto"/>
            <w:hideMark/>
          </w:tcPr>
          <w:p w14:paraId="2BC0EED0" w14:textId="77777777" w:rsidR="00423178" w:rsidRPr="00CB3076" w:rsidRDefault="00423178" w:rsidP="00A4766C">
            <w:r w:rsidRPr="00CB3076">
              <w:t>Vehicle</w:t>
            </w:r>
            <w:r>
              <w:t>F</w:t>
            </w:r>
            <w:r w:rsidRPr="00CB3076">
              <w:t xml:space="preserve">eature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 w:rsidRPr="00CB3076">
              <w:t>can</w:t>
            </w:r>
            <w:r>
              <w:t>F</w:t>
            </w:r>
            <w:r w:rsidRPr="00CB3076">
              <w:t xml:space="preserve">ulfill.GoalRequirement </w:t>
            </w:r>
          </w:p>
        </w:tc>
        <w:tc>
          <w:tcPr>
            <w:tcW w:w="4001" w:type="dxa"/>
            <w:shd w:val="clear" w:color="auto" w:fill="auto"/>
            <w:hideMark/>
          </w:tcPr>
          <w:p w14:paraId="2396703D" w14:textId="77777777" w:rsidR="00423178" w:rsidRPr="00CB3076" w:rsidRDefault="00423178" w:rsidP="00A4766C">
            <w:r w:rsidRPr="00CB3076">
              <w:t xml:space="preserve">A VehicleFeature can only fulfill GoalRequirements </w:t>
            </w:r>
          </w:p>
        </w:tc>
      </w:tr>
      <w:tr w:rsidR="00423178" w:rsidRPr="00CB3076" w14:paraId="35C8E64D" w14:textId="77777777" w:rsidTr="00954857">
        <w:trPr>
          <w:trHeight w:val="600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5F3DA09" w14:textId="77777777" w:rsidR="00423178" w:rsidRPr="00CB3076" w:rsidRDefault="00423178" w:rsidP="00A4766C">
            <w:r w:rsidRPr="00CB3076">
              <w:t>F2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7006E67" w14:textId="77777777" w:rsidR="00423178" w:rsidRPr="00CB3076" w:rsidRDefault="00423178" w:rsidP="00A4766C">
            <w:r w:rsidRPr="00CB3076">
              <w:t xml:space="preserve">VehicleFeature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CB3076">
              <w:br/>
            </w:r>
            <w:r w:rsidRPr="00EB77DF">
              <w:sym w:font="Symbol" w:char="F022"/>
            </w:r>
            <w:r w:rsidRPr="00CB3076">
              <w:t>can</w:t>
            </w:r>
            <w:r>
              <w:t>T</w:t>
            </w:r>
            <w:r w:rsidRPr="00CB3076">
              <w:t>est.Constraint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69824CF" w14:textId="77777777" w:rsidR="00423178" w:rsidRPr="00CB3076" w:rsidRDefault="00423178" w:rsidP="00A4766C">
            <w:r w:rsidRPr="00CB3076">
              <w:t xml:space="preserve">A VehicleFeature can only test Constraints </w:t>
            </w:r>
          </w:p>
        </w:tc>
      </w:tr>
    </w:tbl>
    <w:p w14:paraId="7F35DFB0" w14:textId="6B8E8493" w:rsidR="00320D99" w:rsidRDefault="00320D9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015"/>
        <w:gridCol w:w="4001"/>
      </w:tblGrid>
      <w:tr w:rsidR="00423178" w:rsidRPr="00CB3076" w14:paraId="37BD7050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  <w:hideMark/>
          </w:tcPr>
          <w:p w14:paraId="7737EE49" w14:textId="41F29109" w:rsidR="00423178" w:rsidRPr="00CB3076" w:rsidRDefault="00423178" w:rsidP="00A4766C">
            <w:r>
              <w:t>C = Constraint Rules</w:t>
            </w:r>
          </w:p>
        </w:tc>
      </w:tr>
      <w:tr w:rsidR="00423178" w:rsidRPr="00CB3076" w14:paraId="35A759E9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798A8866" w14:textId="77777777" w:rsidR="00423178" w:rsidRPr="00CB3076" w:rsidRDefault="00423178" w:rsidP="00A4766C">
            <w:r w:rsidRPr="00CB3076">
              <w:t>C1</w:t>
            </w:r>
          </w:p>
        </w:tc>
        <w:tc>
          <w:tcPr>
            <w:tcW w:w="4015" w:type="dxa"/>
            <w:shd w:val="clear" w:color="auto" w:fill="auto"/>
            <w:hideMark/>
          </w:tcPr>
          <w:p w14:paraId="529F9B01" w14:textId="77777777" w:rsidR="00423178" w:rsidRPr="00CB3076" w:rsidRDefault="00423178" w:rsidP="00A4766C">
            <w:r w:rsidRPr="00CB3076">
              <w:t xml:space="preserve">Constraint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 w:rsidRPr="00CB3076">
              <w:t>applies</w:t>
            </w:r>
            <w:r>
              <w:t>T</w:t>
            </w:r>
            <w:r w:rsidRPr="00CB3076">
              <w:t xml:space="preserve">o.(Mission </w:t>
            </w:r>
            <w:r w:rsidRPr="00E447E9">
              <w:rPr>
                <w:rFonts w:ascii="Cambria Math" w:hAnsi="Cambria Math" w:cs="Cambria Math"/>
              </w:rPr>
              <w:t>⊔</w:t>
            </w:r>
            <w:r w:rsidRPr="00CB3076">
              <w:t xml:space="preserve"> Goal)</w:t>
            </w:r>
          </w:p>
        </w:tc>
        <w:tc>
          <w:tcPr>
            <w:tcW w:w="4001" w:type="dxa"/>
            <w:shd w:val="clear" w:color="auto" w:fill="auto"/>
            <w:hideMark/>
          </w:tcPr>
          <w:p w14:paraId="500A4935" w14:textId="77777777" w:rsidR="00423178" w:rsidRPr="00CB3076" w:rsidRDefault="00423178" w:rsidP="00A4766C">
            <w:r w:rsidRPr="00CB3076">
              <w:t>A Constraint can apply to a Mission or a Goal (and nothing else)</w:t>
            </w:r>
          </w:p>
        </w:tc>
      </w:tr>
      <w:tr w:rsidR="00423178" w:rsidRPr="00CB3076" w14:paraId="72748FA1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70310972" w14:textId="77777777" w:rsidR="00423178" w:rsidRPr="00CB3076" w:rsidRDefault="00423178" w:rsidP="00A4766C">
            <w:r w:rsidRPr="00CB3076">
              <w:t>C2</w:t>
            </w:r>
          </w:p>
        </w:tc>
        <w:tc>
          <w:tcPr>
            <w:tcW w:w="4015" w:type="dxa"/>
            <w:shd w:val="clear" w:color="auto" w:fill="auto"/>
            <w:hideMark/>
          </w:tcPr>
          <w:p w14:paraId="24445765" w14:textId="5C41E2AC" w:rsidR="00423178" w:rsidRPr="00CB3076" w:rsidRDefault="00423178" w:rsidP="00A4766C">
            <w:r w:rsidRPr="00CB3076">
              <w:t xml:space="preserve">Constraint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="002625D1" w:rsidRPr="00EB77DF">
              <w:sym w:font="Symbol" w:char="F0B3"/>
            </w:r>
            <w:r w:rsidR="002625D1" w:rsidRPr="00EB77DF">
              <w:t>1</w:t>
            </w:r>
            <w:r w:rsidRPr="00CB3076">
              <w:t>applies</w:t>
            </w:r>
            <w:r>
              <w:t>T</w:t>
            </w:r>
            <w:r w:rsidRPr="00CB3076">
              <w:t>o.Goal</w:t>
            </w:r>
          </w:p>
        </w:tc>
        <w:tc>
          <w:tcPr>
            <w:tcW w:w="4001" w:type="dxa"/>
            <w:shd w:val="clear" w:color="auto" w:fill="auto"/>
            <w:hideMark/>
          </w:tcPr>
          <w:p w14:paraId="6CD996A1" w14:textId="77777777" w:rsidR="00423178" w:rsidRPr="00CB3076" w:rsidRDefault="00423178" w:rsidP="00A4766C">
            <w:r w:rsidRPr="00CB3076">
              <w:t>A Constraint must apply to at least one Goal</w:t>
            </w:r>
          </w:p>
        </w:tc>
      </w:tr>
      <w:tr w:rsidR="00423178" w:rsidRPr="00CB3076" w14:paraId="049BE534" w14:textId="77777777" w:rsidTr="00954857">
        <w:trPr>
          <w:trHeight w:val="300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CB6F81D" w14:textId="77777777" w:rsidR="00423178" w:rsidRPr="00CB3076" w:rsidRDefault="00423178" w:rsidP="00A4766C">
            <w:r w:rsidRPr="00CB3076">
              <w:t>C3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2596EA5" w14:textId="77777777" w:rsidR="00423178" w:rsidRPr="00CB3076" w:rsidRDefault="00423178" w:rsidP="00A4766C">
            <w:r w:rsidRPr="00CB3076">
              <w:t>applies</w:t>
            </w:r>
            <w:r>
              <w:t>T</w:t>
            </w:r>
            <w:r w:rsidRPr="00CB3076">
              <w:t xml:space="preserve">o </w:t>
            </w:r>
            <w:r w:rsidRPr="00E447E9">
              <w:rPr>
                <w:rFonts w:ascii="Cambria Math" w:hAnsi="Cambria Math" w:cs="Cambria Math"/>
              </w:rPr>
              <w:t>∘</w:t>
            </w:r>
            <w:r w:rsidRPr="00CB3076">
              <w:t xml:space="preserve"> includes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applies</w:t>
            </w:r>
            <w:r>
              <w:t>T</w:t>
            </w:r>
            <w:r w:rsidRPr="00CB3076">
              <w:t>o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BF65808" w14:textId="77777777" w:rsidR="00423178" w:rsidRPr="00CB3076" w:rsidRDefault="00423178" w:rsidP="00A4766C">
            <w:r w:rsidRPr="00CB3076">
              <w:t>A Constraint that applies to a Mission must also apply to all of the Goals that Mission includes</w:t>
            </w:r>
          </w:p>
        </w:tc>
      </w:tr>
      <w:tr w:rsidR="00423178" w:rsidRPr="00CB3076" w14:paraId="0F8A25DF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  <w:hideMark/>
          </w:tcPr>
          <w:p w14:paraId="6BB4BB81" w14:textId="77777777" w:rsidR="00423178" w:rsidRPr="00CB3076" w:rsidRDefault="00423178" w:rsidP="00A4766C">
            <w:r>
              <w:t>EC = End Condition Rules</w:t>
            </w:r>
          </w:p>
        </w:tc>
      </w:tr>
      <w:tr w:rsidR="00423178" w:rsidRPr="00CB3076" w14:paraId="2505ADE0" w14:textId="77777777" w:rsidTr="00954857">
        <w:trPr>
          <w:trHeight w:val="300"/>
          <w:jc w:val="center"/>
        </w:trPr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1DBA5F7" w14:textId="77777777" w:rsidR="00423178" w:rsidRPr="00CB3076" w:rsidRDefault="00423178" w:rsidP="00A4766C">
            <w:r w:rsidRPr="00CB3076">
              <w:t>EC1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27AD949" w14:textId="34A6CA0D" w:rsidR="00423178" w:rsidRPr="00CB3076" w:rsidRDefault="00423178" w:rsidP="00A4766C">
            <w:r w:rsidRPr="00CB3076">
              <w:t>EndCondition ≡ S</w:t>
            </w:r>
            <w:r w:rsidR="00F97D54">
              <w:t xml:space="preserve">ucceed </w:t>
            </w:r>
            <w:r w:rsidR="00F97D54" w:rsidRPr="00F97D54">
              <w:rPr>
                <w:rFonts w:ascii="Cambria Math" w:hAnsi="Cambria Math" w:cs="Cambria Math"/>
              </w:rPr>
              <w:t>⊔</w:t>
            </w:r>
            <w:r w:rsidR="00F97D54">
              <w:t xml:space="preserve"> Fail </w:t>
            </w:r>
            <w:r w:rsidR="00F97D54" w:rsidRPr="00F97D54">
              <w:rPr>
                <w:rFonts w:ascii="Cambria Math" w:hAnsi="Cambria Math" w:cs="Cambria Math"/>
              </w:rPr>
              <w:t>⊔</w:t>
            </w:r>
            <w:r w:rsidR="00F97D54">
              <w:rPr>
                <w:rFonts w:ascii="Cambria Math" w:hAnsi="Cambria Math" w:cs="Cambria Math"/>
              </w:rPr>
              <w:t xml:space="preserve"> </w:t>
            </w:r>
            <w:r w:rsidR="00F97D54">
              <w:t>Violate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DEE9637" w14:textId="6D100224" w:rsidR="00423178" w:rsidRPr="00CB3076" w:rsidRDefault="00423178" w:rsidP="00A4766C">
            <w:r w:rsidRPr="00CB3076">
              <w:t xml:space="preserve">Possible </w:t>
            </w:r>
            <w:r w:rsidR="00F97D54">
              <w:t xml:space="preserve">types of </w:t>
            </w:r>
            <w:r w:rsidRPr="00CB3076">
              <w:t xml:space="preserve">ending conditions are </w:t>
            </w:r>
            <w:r w:rsidR="00F97D54">
              <w:t>“</w:t>
            </w:r>
            <w:r w:rsidRPr="00CB3076">
              <w:t>Succeed", "Fail", and "Violate" (</w:t>
            </w:r>
            <w:r>
              <w:t>i.e.</w:t>
            </w:r>
            <w:r w:rsidRPr="00CB3076">
              <w:t>, imminent Constraint violation)</w:t>
            </w:r>
          </w:p>
        </w:tc>
      </w:tr>
      <w:tr w:rsidR="00423178" w:rsidRPr="00CB3076" w14:paraId="2ECBFFA9" w14:textId="77777777" w:rsidTr="00954857">
        <w:trPr>
          <w:trHeight w:val="300"/>
          <w:jc w:val="center"/>
        </w:trPr>
        <w:tc>
          <w:tcPr>
            <w:tcW w:w="8856" w:type="dxa"/>
            <w:gridSpan w:val="3"/>
            <w:shd w:val="clear" w:color="auto" w:fill="D0CECE" w:themeFill="background2" w:themeFillShade="E6"/>
            <w:noWrap/>
            <w:hideMark/>
          </w:tcPr>
          <w:p w14:paraId="65EC2172" w14:textId="77777777" w:rsidR="00423178" w:rsidRPr="00CB3076" w:rsidRDefault="00423178" w:rsidP="00A4766C">
            <w:r>
              <w:t>G = Goal Rules</w:t>
            </w:r>
          </w:p>
        </w:tc>
      </w:tr>
      <w:tr w:rsidR="00423178" w:rsidRPr="00CB3076" w14:paraId="56383B55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631BC9CA" w14:textId="77777777" w:rsidR="00423178" w:rsidRPr="00CB3076" w:rsidRDefault="00423178" w:rsidP="00A4766C">
            <w:r w:rsidRPr="00CB3076">
              <w:t>G1</w:t>
            </w:r>
          </w:p>
        </w:tc>
        <w:tc>
          <w:tcPr>
            <w:tcW w:w="4015" w:type="dxa"/>
            <w:shd w:val="clear" w:color="auto" w:fill="auto"/>
            <w:hideMark/>
          </w:tcPr>
          <w:p w14:paraId="3C192A97" w14:textId="77777777" w:rsidR="00423178" w:rsidRPr="00CB3076" w:rsidRDefault="00423178" w:rsidP="00A4766C">
            <w:r w:rsidRPr="00CB3076">
              <w:t xml:space="preserve">Goal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CB3076">
              <w:br/>
            </w:r>
            <w:r w:rsidRPr="00EB77DF">
              <w:sym w:font="Symbol" w:char="F022"/>
            </w:r>
            <w:r w:rsidRPr="00CB3076">
              <w:t xml:space="preserve">requires.GoalRequirement </w:t>
            </w:r>
          </w:p>
        </w:tc>
        <w:tc>
          <w:tcPr>
            <w:tcW w:w="4001" w:type="dxa"/>
            <w:shd w:val="clear" w:color="auto" w:fill="auto"/>
            <w:hideMark/>
          </w:tcPr>
          <w:p w14:paraId="2C83C563" w14:textId="529527CB" w:rsidR="00423178" w:rsidRPr="00CB3076" w:rsidRDefault="00423178" w:rsidP="00A4766C">
            <w:r w:rsidRPr="00CB3076">
              <w:t xml:space="preserve">A Goal can only require a GoalRequirement </w:t>
            </w:r>
            <w:r w:rsidR="000A77B0">
              <w:t>G2</w:t>
            </w:r>
          </w:p>
        </w:tc>
      </w:tr>
      <w:tr w:rsidR="00423178" w:rsidRPr="00CB3076" w14:paraId="1336AF05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464919F3" w14:textId="77777777" w:rsidR="00423178" w:rsidRPr="00CB3076" w:rsidRDefault="00423178" w:rsidP="00A4766C">
            <w:r w:rsidRPr="00CB3076">
              <w:t>G2</w:t>
            </w:r>
          </w:p>
        </w:tc>
        <w:tc>
          <w:tcPr>
            <w:tcW w:w="4015" w:type="dxa"/>
            <w:shd w:val="clear" w:color="auto" w:fill="auto"/>
            <w:hideMark/>
          </w:tcPr>
          <w:p w14:paraId="7D755298" w14:textId="66A1C257" w:rsidR="00423178" w:rsidRPr="00CB3076" w:rsidRDefault="00423178" w:rsidP="00A4766C">
            <w:r w:rsidRPr="00CB3076">
              <w:t xml:space="preserve">Goal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>
              <w:t>hasEndCondition</w:t>
            </w:r>
            <w:r w:rsidRPr="00CB3076">
              <w:t xml:space="preserve">.EndCondition </w:t>
            </w:r>
            <w:r w:rsidRPr="00E447E9">
              <w:rPr>
                <w:rFonts w:ascii="Cambria Math" w:hAnsi="Cambria Math" w:cs="Cambria Math"/>
              </w:rPr>
              <w:t>⊓</w:t>
            </w:r>
            <w:r w:rsidRPr="00CB3076">
              <w:t xml:space="preserve"> ≤</w:t>
            </w:r>
            <w:r w:rsidR="007231DA">
              <w:t>1</w:t>
            </w:r>
            <w:r>
              <w:t>hasEndCondition</w:t>
            </w:r>
            <w:r w:rsidRPr="00CB3076">
              <w:t>.EndCondition</w:t>
            </w:r>
          </w:p>
        </w:tc>
        <w:tc>
          <w:tcPr>
            <w:tcW w:w="4001" w:type="dxa"/>
            <w:shd w:val="clear" w:color="auto" w:fill="auto"/>
            <w:hideMark/>
          </w:tcPr>
          <w:p w14:paraId="18EE90D3" w14:textId="77777777" w:rsidR="00423178" w:rsidRPr="00CB3076" w:rsidRDefault="00423178" w:rsidP="00A4766C">
            <w:r w:rsidRPr="00CB3076">
              <w:t>A Goal's ending state must be an EndCondition, and a Goal can end with at most one EndCondition</w:t>
            </w:r>
          </w:p>
        </w:tc>
      </w:tr>
      <w:tr w:rsidR="00423178" w:rsidRPr="00CB3076" w14:paraId="2BDAA61C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33E5076B" w14:textId="77777777" w:rsidR="00423178" w:rsidRPr="00CB3076" w:rsidRDefault="00423178" w:rsidP="00A4766C">
            <w:r w:rsidRPr="00CB3076">
              <w:t>G3</w:t>
            </w:r>
          </w:p>
        </w:tc>
        <w:tc>
          <w:tcPr>
            <w:tcW w:w="4015" w:type="dxa"/>
            <w:shd w:val="clear" w:color="auto" w:fill="auto"/>
            <w:hideMark/>
          </w:tcPr>
          <w:p w14:paraId="745A5AFA" w14:textId="66A965FC" w:rsidR="00423178" w:rsidRPr="00CB3076" w:rsidRDefault="00423178" w:rsidP="00A4766C">
            <w:r w:rsidRPr="00CB3076">
              <w:t xml:space="preserve">Goal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 w:rsidR="008205B5">
              <w:t>has</w:t>
            </w:r>
            <w:r>
              <w:t>N</w:t>
            </w:r>
            <w:r w:rsidRPr="00CB3076">
              <w:t>ext.Goal</w:t>
            </w:r>
          </w:p>
        </w:tc>
        <w:tc>
          <w:tcPr>
            <w:tcW w:w="4001" w:type="dxa"/>
            <w:shd w:val="clear" w:color="auto" w:fill="auto"/>
            <w:hideMark/>
          </w:tcPr>
          <w:p w14:paraId="4961111F" w14:textId="77777777" w:rsidR="00423178" w:rsidRPr="00CB3076" w:rsidRDefault="00423178" w:rsidP="00A4766C">
            <w:r w:rsidRPr="00CB3076">
              <w:t>A Goal can only have other Goals next</w:t>
            </w:r>
          </w:p>
        </w:tc>
      </w:tr>
      <w:tr w:rsidR="00423178" w:rsidRPr="00CB3076" w14:paraId="5718D846" w14:textId="77777777" w:rsidTr="00954857">
        <w:trPr>
          <w:trHeight w:val="6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7E233D76" w14:textId="77777777" w:rsidR="00423178" w:rsidRPr="00423178" w:rsidRDefault="00423178" w:rsidP="00A4766C">
            <w:r w:rsidRPr="00423178">
              <w:t>G4</w:t>
            </w:r>
          </w:p>
        </w:tc>
        <w:tc>
          <w:tcPr>
            <w:tcW w:w="4015" w:type="dxa"/>
            <w:shd w:val="clear" w:color="auto" w:fill="auto"/>
            <w:hideMark/>
          </w:tcPr>
          <w:p w14:paraId="28F9C809" w14:textId="491DA154" w:rsidR="00423178" w:rsidRPr="00423178" w:rsidRDefault="004336B4" w:rsidP="00A4766C">
            <w:r>
              <w:t>Cannot be expressed in DL</w:t>
            </w:r>
          </w:p>
        </w:tc>
        <w:tc>
          <w:tcPr>
            <w:tcW w:w="4001" w:type="dxa"/>
            <w:shd w:val="clear" w:color="auto" w:fill="auto"/>
            <w:hideMark/>
          </w:tcPr>
          <w:p w14:paraId="117BD7F7" w14:textId="42FC7423" w:rsidR="00423178" w:rsidRPr="00423178" w:rsidRDefault="004336B4" w:rsidP="00A4766C">
            <w:r w:rsidRPr="00CB3076">
              <w:t>A Goal can only have an immediate successor based on the existence of an ending state for that Goal</w:t>
            </w:r>
          </w:p>
        </w:tc>
      </w:tr>
      <w:tr w:rsidR="00423178" w:rsidRPr="00CB3076" w14:paraId="2A352399" w14:textId="77777777" w:rsidTr="00954857">
        <w:trPr>
          <w:trHeight w:val="917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6F2DE273" w14:textId="77777777" w:rsidR="00423178" w:rsidRPr="00423178" w:rsidRDefault="00423178" w:rsidP="00A4766C">
            <w:r w:rsidRPr="00423178">
              <w:t>G5</w:t>
            </w:r>
          </w:p>
        </w:tc>
        <w:tc>
          <w:tcPr>
            <w:tcW w:w="4015" w:type="dxa"/>
            <w:shd w:val="clear" w:color="auto" w:fill="auto"/>
            <w:hideMark/>
          </w:tcPr>
          <w:p w14:paraId="4E553AA1" w14:textId="20CFFFEC" w:rsidR="00423178" w:rsidRPr="00423178" w:rsidRDefault="003653FA" w:rsidP="00A4766C">
            <w:r w:rsidRPr="00CB3076">
              <w:t xml:space="preserve">Goal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CB3076">
              <w:br/>
            </w:r>
            <w:r>
              <w:rPr>
                <w:rFonts w:cs="Calibri"/>
              </w:rPr>
              <w:t xml:space="preserve">( </w:t>
            </w:r>
            <w:r w:rsidRPr="00E447E9">
              <w:rPr>
                <w:rFonts w:cs="Calibri"/>
              </w:rPr>
              <w:t>≤</w:t>
            </w:r>
            <w:r w:rsidR="007231DA">
              <w:t>1</w:t>
            </w:r>
            <w:r w:rsidR="008205B5">
              <w:t>hasNext</w:t>
            </w:r>
            <w:r>
              <w:t xml:space="preserve">OnSuccess </w:t>
            </w:r>
            <w:r w:rsidRPr="00E447E9">
              <w:rPr>
                <w:rFonts w:ascii="Cambria Math" w:hAnsi="Cambria Math" w:cs="Cambria Math"/>
              </w:rPr>
              <w:t>⊓</w:t>
            </w:r>
            <w:r w:rsidRPr="00CB3076">
              <w:t xml:space="preserve"> </w:t>
            </w:r>
            <w:r w:rsidRPr="00EB77DF">
              <w:sym w:font="Symbol" w:char="F022"/>
            </w:r>
            <w:r>
              <w:t>hasEndCondition</w:t>
            </w:r>
            <w:r w:rsidR="00F97D54">
              <w:t>.Succeed</w:t>
            </w:r>
            <w:r w:rsidR="008205B5">
              <w:t xml:space="preserve">) </w:t>
            </w:r>
            <w:r w:rsidRPr="00E447E9">
              <w:rPr>
                <w:rFonts w:ascii="Cambria Math" w:hAnsi="Cambria Math" w:cs="Cambria Math"/>
              </w:rPr>
              <w:t>⊔</w:t>
            </w:r>
            <w:r w:rsidR="008205B5">
              <w:t xml:space="preserve"> </w:t>
            </w:r>
            <w:r>
              <w:t>(</w:t>
            </w:r>
            <w:r w:rsidRPr="00E447E9">
              <w:rPr>
                <w:rFonts w:cs="Calibri"/>
              </w:rPr>
              <w:t>≤</w:t>
            </w:r>
            <w:r w:rsidR="007231DA">
              <w:t>1</w:t>
            </w:r>
            <w:r w:rsidR="008205B5">
              <w:t>hasNext</w:t>
            </w:r>
            <w:r>
              <w:t xml:space="preserve">OnFail </w:t>
            </w:r>
            <w:r w:rsidRPr="00E447E9">
              <w:rPr>
                <w:rFonts w:ascii="Cambria Math" w:hAnsi="Cambria Math" w:cs="Cambria Math"/>
              </w:rPr>
              <w:t>⊓</w:t>
            </w:r>
            <w:r w:rsidRPr="00CB3076">
              <w:t xml:space="preserve"> </w:t>
            </w:r>
            <w:r w:rsidRPr="00EB77DF">
              <w:sym w:font="Symbol" w:char="F022"/>
            </w:r>
            <w:r>
              <w:t>hasEndCondition.</w:t>
            </w:r>
            <w:r w:rsidR="00F97D54">
              <w:t>Fail</w:t>
            </w:r>
            <w:r w:rsidRPr="00CB3076">
              <w:t xml:space="preserve">) </w:t>
            </w:r>
            <w:r w:rsidRPr="00E447E9">
              <w:rPr>
                <w:rFonts w:ascii="Cambria Math" w:hAnsi="Cambria Math" w:cs="Cambria Math"/>
              </w:rPr>
              <w:t>⊔</w:t>
            </w:r>
            <w:r w:rsidRPr="00CB3076">
              <w:t xml:space="preserve"> </w:t>
            </w:r>
            <w:r w:rsidR="00BA71FE">
              <w:t>(</w:t>
            </w:r>
            <w:r w:rsidRPr="00E447E9">
              <w:rPr>
                <w:rFonts w:cs="Calibri"/>
              </w:rPr>
              <w:t>≤</w:t>
            </w:r>
            <w:r w:rsidR="007231DA">
              <w:t>1</w:t>
            </w:r>
            <w:r w:rsidR="008205B5">
              <w:t>hasNext</w:t>
            </w:r>
            <w:r w:rsidR="00AF34F3">
              <w:t>OnViolate</w:t>
            </w:r>
            <w:r w:rsidRPr="00CB3076">
              <w:t xml:space="preserve"> </w:t>
            </w:r>
            <w:r w:rsidRPr="00E447E9">
              <w:rPr>
                <w:rFonts w:ascii="Cambria Math" w:hAnsi="Cambria Math" w:cs="Cambria Math"/>
              </w:rPr>
              <w:t>⊓</w:t>
            </w:r>
            <w:r w:rsidRPr="00CB3076">
              <w:t xml:space="preserve"> </w:t>
            </w:r>
            <w:r w:rsidR="00AF34F3" w:rsidRPr="00EB77DF">
              <w:sym w:font="Symbol" w:char="F022"/>
            </w:r>
            <w:r w:rsidR="00AF34F3">
              <w:t>hasEndCondition</w:t>
            </w:r>
            <w:r w:rsidR="00F97D54">
              <w:t>.Violate</w:t>
            </w:r>
            <w:r w:rsidRPr="00CB3076">
              <w:t>)</w:t>
            </w:r>
          </w:p>
        </w:tc>
        <w:tc>
          <w:tcPr>
            <w:tcW w:w="4001" w:type="dxa"/>
            <w:shd w:val="clear" w:color="auto" w:fill="auto"/>
            <w:hideMark/>
          </w:tcPr>
          <w:p w14:paraId="36B71F36" w14:textId="77777777" w:rsidR="00423178" w:rsidRPr="00423178" w:rsidRDefault="00423178" w:rsidP="00A4766C">
            <w:r w:rsidRPr="00423178">
              <w:t>A Goal can have no more than one immediate successor in the event of a specific ending state</w:t>
            </w:r>
          </w:p>
        </w:tc>
      </w:tr>
      <w:tr w:rsidR="00423178" w:rsidRPr="00CB3076" w14:paraId="6BA1EB31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53A37B46" w14:textId="77777777" w:rsidR="00423178" w:rsidRPr="00CB3076" w:rsidRDefault="00423178" w:rsidP="00A4766C">
            <w:r w:rsidRPr="00CB3076">
              <w:t>G6</w:t>
            </w:r>
          </w:p>
        </w:tc>
        <w:tc>
          <w:tcPr>
            <w:tcW w:w="4015" w:type="dxa"/>
            <w:shd w:val="clear" w:color="auto" w:fill="auto"/>
            <w:hideMark/>
          </w:tcPr>
          <w:p w14:paraId="41BD0C57" w14:textId="6699BD33" w:rsidR="00423178" w:rsidRPr="00CB3076" w:rsidRDefault="00423178" w:rsidP="00A4766C">
            <w:r w:rsidRPr="00CB3076">
              <w:t xml:space="preserve">Goal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CB3076">
              <w:t xml:space="preserve"> </w:t>
            </w:r>
            <w:r w:rsidRPr="00EB77DF">
              <w:sym w:font="Symbol" w:char="F022"/>
            </w:r>
            <w:r w:rsidR="00EB027E">
              <w:t>isFollowedBy.</w:t>
            </w:r>
            <w:r w:rsidRPr="00CB3076">
              <w:t>Goal</w:t>
            </w:r>
          </w:p>
        </w:tc>
        <w:tc>
          <w:tcPr>
            <w:tcW w:w="4001" w:type="dxa"/>
            <w:shd w:val="clear" w:color="auto" w:fill="auto"/>
            <w:hideMark/>
          </w:tcPr>
          <w:p w14:paraId="0C8F2C44" w14:textId="77777777" w:rsidR="00423178" w:rsidRPr="00CB3076" w:rsidRDefault="00423178" w:rsidP="00A4766C">
            <w:r w:rsidRPr="00CB3076">
              <w:t>A Goal can only be followed by another Goal</w:t>
            </w:r>
          </w:p>
        </w:tc>
      </w:tr>
      <w:tr w:rsidR="00423178" w:rsidRPr="00CB3076" w14:paraId="4A10EB63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3DC8A35F" w14:textId="77777777" w:rsidR="00423178" w:rsidRPr="008B7762" w:rsidRDefault="00423178" w:rsidP="00A4766C">
            <w:r w:rsidRPr="008B7762">
              <w:t>G7</w:t>
            </w:r>
          </w:p>
        </w:tc>
        <w:tc>
          <w:tcPr>
            <w:tcW w:w="4015" w:type="dxa"/>
            <w:shd w:val="clear" w:color="auto" w:fill="auto"/>
            <w:hideMark/>
          </w:tcPr>
          <w:p w14:paraId="553054FE" w14:textId="11DA8C28" w:rsidR="00423178" w:rsidRPr="008B7762" w:rsidRDefault="00423178" w:rsidP="00A4766C">
            <w:r w:rsidRPr="008B7762">
              <w:t xml:space="preserve">Goal(G) </w:t>
            </w:r>
            <w:r w:rsidRPr="00E447E9">
              <w:rPr>
                <w:rFonts w:ascii="Cambria Math" w:hAnsi="Cambria Math" w:cs="Cambria Math"/>
              </w:rPr>
              <w:t>⊑</w:t>
            </w:r>
            <w:r w:rsidRPr="008B7762">
              <w:t xml:space="preserve"> </w:t>
            </w:r>
            <w:r w:rsidRPr="00E447E9">
              <w:rPr>
                <w:rFonts w:cs="Calibri"/>
              </w:rPr>
              <w:t>¬</w:t>
            </w:r>
            <w:r w:rsidRPr="00E447E9">
              <w:rPr>
                <w:rFonts w:ascii="Cambria Math" w:hAnsi="Cambria Math" w:cs="Cambria Math"/>
              </w:rPr>
              <w:t>∃</w:t>
            </w:r>
            <w:r w:rsidR="00EB027E">
              <w:t>isFollowedBy.</w:t>
            </w:r>
            <w:r w:rsidRPr="00F44F4C">
              <w:t>Self</w:t>
            </w:r>
          </w:p>
        </w:tc>
        <w:tc>
          <w:tcPr>
            <w:tcW w:w="4001" w:type="dxa"/>
            <w:shd w:val="clear" w:color="auto" w:fill="auto"/>
            <w:hideMark/>
          </w:tcPr>
          <w:p w14:paraId="3A397A2D" w14:textId="77777777" w:rsidR="00423178" w:rsidRPr="008B7762" w:rsidRDefault="00423178" w:rsidP="00A4766C">
            <w:r w:rsidRPr="008B7762">
              <w:t>A Goal cannot follow itself (no loops)</w:t>
            </w:r>
          </w:p>
        </w:tc>
      </w:tr>
      <w:tr w:rsidR="00423178" w:rsidRPr="00CB3076" w14:paraId="2E6A45CA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0623030B" w14:textId="77777777" w:rsidR="00423178" w:rsidRPr="00CB3076" w:rsidRDefault="00423178" w:rsidP="00A4766C">
            <w:r w:rsidRPr="00CB3076">
              <w:t>G8</w:t>
            </w:r>
          </w:p>
        </w:tc>
        <w:tc>
          <w:tcPr>
            <w:tcW w:w="4015" w:type="dxa"/>
            <w:shd w:val="clear" w:color="auto" w:fill="auto"/>
            <w:hideMark/>
          </w:tcPr>
          <w:p w14:paraId="08387AD1" w14:textId="5CA2CFC5" w:rsidR="00423178" w:rsidRPr="00CB3076" w:rsidRDefault="008205B5" w:rsidP="00A4766C">
            <w:r>
              <w:t>hasNext</w:t>
            </w:r>
            <w:r w:rsidR="00423178" w:rsidRPr="00CB3076">
              <w:t xml:space="preserve"> </w:t>
            </w:r>
            <w:r w:rsidR="00423178" w:rsidRPr="00E447E9">
              <w:rPr>
                <w:rFonts w:ascii="Cambria Math" w:hAnsi="Cambria Math" w:cs="Cambria Math"/>
              </w:rPr>
              <w:t>⊑</w:t>
            </w:r>
            <w:r w:rsidR="00423178" w:rsidRPr="00CB3076">
              <w:t xml:space="preserve"> </w:t>
            </w:r>
            <w:r w:rsidR="00EB027E">
              <w:t>isFollowedBy</w:t>
            </w:r>
          </w:p>
        </w:tc>
        <w:tc>
          <w:tcPr>
            <w:tcW w:w="4001" w:type="dxa"/>
            <w:shd w:val="clear" w:color="auto" w:fill="auto"/>
            <w:hideMark/>
          </w:tcPr>
          <w:p w14:paraId="79CC51C7" w14:textId="77777777" w:rsidR="00423178" w:rsidRPr="00CB3076" w:rsidRDefault="00423178" w:rsidP="00A4766C">
            <w:r w:rsidRPr="00CB3076">
              <w:t>A Goal follows another goal if it is the next Goal</w:t>
            </w:r>
          </w:p>
        </w:tc>
      </w:tr>
      <w:tr w:rsidR="00423178" w:rsidRPr="00CB3076" w14:paraId="0C113995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3E043205" w14:textId="77777777" w:rsidR="00423178" w:rsidRPr="00CB3076" w:rsidRDefault="00423178" w:rsidP="00A4766C">
            <w:r w:rsidRPr="00CB3076">
              <w:t>G9</w:t>
            </w:r>
          </w:p>
        </w:tc>
        <w:tc>
          <w:tcPr>
            <w:tcW w:w="4015" w:type="dxa"/>
            <w:shd w:val="clear" w:color="auto" w:fill="auto"/>
            <w:hideMark/>
          </w:tcPr>
          <w:p w14:paraId="41FFC946" w14:textId="41146220" w:rsidR="00423178" w:rsidRPr="00CB3076" w:rsidRDefault="00EB027E" w:rsidP="00A4766C">
            <w:r>
              <w:t xml:space="preserve">isFollowedBy </w:t>
            </w:r>
            <w:r w:rsidR="00423178" w:rsidRPr="00E447E9">
              <w:rPr>
                <w:rFonts w:ascii="Cambria Math" w:hAnsi="Cambria Math" w:cs="Cambria Math"/>
              </w:rPr>
              <w:t>∘</w:t>
            </w:r>
            <w:r w:rsidR="00423178" w:rsidRPr="00CB3076">
              <w:t xml:space="preserve"> </w:t>
            </w:r>
            <w:r>
              <w:t xml:space="preserve">isFollowedBy </w:t>
            </w:r>
            <w:r w:rsidR="00423178" w:rsidRPr="00E447E9">
              <w:rPr>
                <w:rFonts w:ascii="Cambria Math" w:hAnsi="Cambria Math" w:cs="Cambria Math"/>
              </w:rPr>
              <w:t>⊑</w:t>
            </w:r>
            <w:r w:rsidR="00423178" w:rsidRPr="00CB3076">
              <w:t xml:space="preserve"> </w:t>
            </w:r>
            <w:r>
              <w:t>isFollowedBy</w:t>
            </w:r>
          </w:p>
        </w:tc>
        <w:tc>
          <w:tcPr>
            <w:tcW w:w="4001" w:type="dxa"/>
            <w:shd w:val="clear" w:color="auto" w:fill="auto"/>
            <w:hideMark/>
          </w:tcPr>
          <w:p w14:paraId="0CD96C02" w14:textId="1C8757CD" w:rsidR="00423178" w:rsidRPr="00CB3076" w:rsidRDefault="00EB027E" w:rsidP="00A4766C">
            <w:r>
              <w:t xml:space="preserve">isFollowedBy </w:t>
            </w:r>
            <w:r w:rsidR="00423178" w:rsidRPr="00CB3076">
              <w:t xml:space="preserve">is transitive (if </w:t>
            </w:r>
            <w:r>
              <w:t>isFollowedBy</w:t>
            </w:r>
            <w:r w:rsidRPr="00CB3076" w:rsidDel="00EB027E">
              <w:t xml:space="preserve"> </w:t>
            </w:r>
            <w:r w:rsidR="00423178" w:rsidRPr="00CB3076">
              <w:t>(</w:t>
            </w:r>
            <w:r w:rsidR="00AF3BAB">
              <w:t>A,B</w:t>
            </w:r>
            <w:r w:rsidR="00423178" w:rsidRPr="00CB3076">
              <w:t xml:space="preserve">) and </w:t>
            </w:r>
            <w:r>
              <w:t>isFollowedBy</w:t>
            </w:r>
            <w:r w:rsidRPr="00CB3076" w:rsidDel="00EB027E">
              <w:t xml:space="preserve"> </w:t>
            </w:r>
            <w:r w:rsidR="00423178" w:rsidRPr="00CB3076">
              <w:t xml:space="preserve">(B,C), then </w:t>
            </w:r>
            <w:r>
              <w:t>isFollowedBy</w:t>
            </w:r>
            <w:r w:rsidRPr="00CB3076" w:rsidDel="00EB027E">
              <w:t xml:space="preserve"> </w:t>
            </w:r>
            <w:r w:rsidR="00423178" w:rsidRPr="00CB3076">
              <w:t>(A,C))</w:t>
            </w:r>
          </w:p>
        </w:tc>
      </w:tr>
      <w:tr w:rsidR="00423178" w:rsidRPr="00CB3076" w14:paraId="0221EF3D" w14:textId="77777777" w:rsidTr="00954857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hideMark/>
          </w:tcPr>
          <w:p w14:paraId="0BDACD18" w14:textId="77777777" w:rsidR="00423178" w:rsidRPr="00FA78E6" w:rsidRDefault="00423178" w:rsidP="00A4766C">
            <w:r w:rsidRPr="00FA78E6">
              <w:t>G10</w:t>
            </w:r>
          </w:p>
        </w:tc>
        <w:tc>
          <w:tcPr>
            <w:tcW w:w="4015" w:type="dxa"/>
            <w:shd w:val="clear" w:color="auto" w:fill="auto"/>
            <w:hideMark/>
          </w:tcPr>
          <w:p w14:paraId="63FABB87" w14:textId="0F402453" w:rsidR="00423178" w:rsidRPr="00FA78E6" w:rsidRDefault="00423178" w:rsidP="00A4766C">
            <w:r w:rsidRPr="00FA78E6">
              <w:t xml:space="preserve">startsWith </w:t>
            </w:r>
            <w:r w:rsidRPr="00FA78E6">
              <w:rPr>
                <w:rFonts w:ascii="Cambria Math" w:hAnsi="Cambria Math" w:cs="Cambria Math"/>
              </w:rPr>
              <w:t>∘</w:t>
            </w:r>
            <w:r w:rsidRPr="00FA78E6">
              <w:t xml:space="preserve"> </w:t>
            </w:r>
            <w:r w:rsidR="00EB027E">
              <w:t>isFollowedBy</w:t>
            </w:r>
            <w:r w:rsidR="007231DA">
              <w:t xml:space="preserve"> </w:t>
            </w:r>
            <w:r w:rsidRPr="00FA78E6">
              <w:rPr>
                <w:rFonts w:ascii="Cambria Math" w:hAnsi="Cambria Math" w:cs="Cambria Math"/>
              </w:rPr>
              <w:t xml:space="preserve">⊑ </w:t>
            </w:r>
            <w:r w:rsidRPr="00FA78E6">
              <w:t>includes</w:t>
            </w:r>
          </w:p>
        </w:tc>
        <w:tc>
          <w:tcPr>
            <w:tcW w:w="4001" w:type="dxa"/>
            <w:shd w:val="clear" w:color="auto" w:fill="auto"/>
            <w:hideMark/>
          </w:tcPr>
          <w:p w14:paraId="24F91185" w14:textId="14971C71" w:rsidR="00423178" w:rsidRPr="00423178" w:rsidRDefault="00423178" w:rsidP="00C36AF2">
            <w:r w:rsidRPr="00423178">
              <w:t xml:space="preserve">All Goals that follow the starting Goal </w:t>
            </w:r>
            <w:r>
              <w:t>for a Mission are included in the Mission</w:t>
            </w:r>
          </w:p>
        </w:tc>
      </w:tr>
    </w:tbl>
    <w:p w14:paraId="6A2F819F" w14:textId="17F6CAE1" w:rsidR="00423178" w:rsidRDefault="00423178"/>
    <w:p w14:paraId="71D1E530" w14:textId="7EAE1F48" w:rsidR="00126747" w:rsidRDefault="00126747">
      <w:r>
        <w:t xml:space="preserve">Available at </w:t>
      </w:r>
    </w:p>
    <w:p w14:paraId="78F30364" w14:textId="7C3EED57" w:rsidR="00126747" w:rsidRDefault="00027A74" w:rsidP="0037089E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7" w:history="1">
        <w:r w:rsidRPr="0037089E">
          <w:rPr>
            <w:rStyle w:val="Hyperlink"/>
            <w:sz w:val="20"/>
            <w:szCs w:val="20"/>
          </w:rPr>
          <w:t>https://savage.nps.edu/EthicalControl/ontologies/DescriptionLogicRulesMissionExecutionOntology.pdf</w:t>
        </w:r>
      </w:hyperlink>
    </w:p>
    <w:p w14:paraId="7199C689" w14:textId="7FBA0BBC" w:rsidR="00027A74" w:rsidRDefault="00027A74" w:rsidP="0037089E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6262F7">
          <w:rPr>
            <w:rStyle w:val="Hyperlink"/>
            <w:sz w:val="20"/>
            <w:szCs w:val="20"/>
          </w:rPr>
          <w:t>https://gitlab.nps.edu/Savage/EthicalControl/DescriptionLogicRulesMissionExecutionOntology.pdf</w:t>
        </w:r>
      </w:hyperlink>
      <w:r>
        <w:rPr>
          <w:sz w:val="20"/>
          <w:szCs w:val="20"/>
        </w:rPr>
        <w:t xml:space="preserve"> </w:t>
      </w:r>
    </w:p>
    <w:p w14:paraId="1F612821" w14:textId="578BDC31" w:rsidR="00A51576" w:rsidRDefault="00A5157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8B3B17" w14:textId="422B8F30" w:rsidR="00A51576" w:rsidRPr="0037089E" w:rsidRDefault="00A51576" w:rsidP="0037089E">
      <w:pPr>
        <w:rPr>
          <w:b/>
          <w:sz w:val="20"/>
          <w:szCs w:val="20"/>
        </w:rPr>
      </w:pPr>
      <w:r w:rsidRPr="0037089E">
        <w:rPr>
          <w:b/>
          <w:sz w:val="20"/>
          <w:szCs w:val="20"/>
        </w:rPr>
        <w:lastRenderedPageBreak/>
        <w:t>TODO</w:t>
      </w:r>
    </w:p>
    <w:p w14:paraId="1C20F477" w14:textId="56007A03" w:rsidR="00A51576" w:rsidRDefault="00A51576" w:rsidP="0037089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Define description logic(s) of interest</w:t>
      </w:r>
    </w:p>
    <w:p w14:paraId="6B5595EF" w14:textId="7A812DA3" w:rsidR="00A51576" w:rsidRDefault="00A51576" w:rsidP="0037089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 version to match latest MEO</w:t>
      </w:r>
    </w:p>
    <w:p w14:paraId="48C0C824" w14:textId="77777777" w:rsidR="00A51576" w:rsidRPr="0037089E" w:rsidRDefault="00A51576" w:rsidP="0037089E">
      <w:pPr>
        <w:pStyle w:val="ListParagraph"/>
        <w:rPr>
          <w:sz w:val="20"/>
          <w:szCs w:val="20"/>
        </w:rPr>
      </w:pPr>
    </w:p>
    <w:sectPr w:rsidR="00A51576" w:rsidRPr="0037089E" w:rsidSect="0037089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7642A" w14:textId="77777777" w:rsidR="00E54462" w:rsidRDefault="00E54462" w:rsidP="00953875">
      <w:r>
        <w:separator/>
      </w:r>
    </w:p>
  </w:endnote>
  <w:endnote w:type="continuationSeparator" w:id="0">
    <w:p w14:paraId="3C57B23E" w14:textId="77777777" w:rsidR="00E54462" w:rsidRDefault="00E54462" w:rsidP="0095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63B11" w14:textId="77777777" w:rsidR="00E54462" w:rsidRDefault="00E54462" w:rsidP="00953875">
      <w:r>
        <w:separator/>
      </w:r>
    </w:p>
  </w:footnote>
  <w:footnote w:type="continuationSeparator" w:id="0">
    <w:p w14:paraId="569489AF" w14:textId="77777777" w:rsidR="00E54462" w:rsidRDefault="00E54462" w:rsidP="0095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369B"/>
    <w:multiLevelType w:val="hybridMultilevel"/>
    <w:tmpl w:val="1C34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7366"/>
    <w:multiLevelType w:val="hybridMultilevel"/>
    <w:tmpl w:val="C3E01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FC"/>
    <w:rsid w:val="00027A74"/>
    <w:rsid w:val="000714ED"/>
    <w:rsid w:val="00073E3A"/>
    <w:rsid w:val="000A77B0"/>
    <w:rsid w:val="000C3BF2"/>
    <w:rsid w:val="000E556E"/>
    <w:rsid w:val="0011791A"/>
    <w:rsid w:val="00126747"/>
    <w:rsid w:val="00177057"/>
    <w:rsid w:val="00194CED"/>
    <w:rsid w:val="001A37AB"/>
    <w:rsid w:val="001F1B55"/>
    <w:rsid w:val="002115BC"/>
    <w:rsid w:val="002118B6"/>
    <w:rsid w:val="00227625"/>
    <w:rsid w:val="0024625F"/>
    <w:rsid w:val="002625D1"/>
    <w:rsid w:val="00320D99"/>
    <w:rsid w:val="003653FA"/>
    <w:rsid w:val="0037089E"/>
    <w:rsid w:val="0039496A"/>
    <w:rsid w:val="003A5140"/>
    <w:rsid w:val="003B2C9C"/>
    <w:rsid w:val="00407AA6"/>
    <w:rsid w:val="00420869"/>
    <w:rsid w:val="00423178"/>
    <w:rsid w:val="004336B4"/>
    <w:rsid w:val="004647AE"/>
    <w:rsid w:val="004E5A39"/>
    <w:rsid w:val="00545A9D"/>
    <w:rsid w:val="00554D82"/>
    <w:rsid w:val="005A12D6"/>
    <w:rsid w:val="005B1396"/>
    <w:rsid w:val="005B75D6"/>
    <w:rsid w:val="005F66B2"/>
    <w:rsid w:val="00655063"/>
    <w:rsid w:val="00694782"/>
    <w:rsid w:val="0069722C"/>
    <w:rsid w:val="00700B5A"/>
    <w:rsid w:val="007231DA"/>
    <w:rsid w:val="00747856"/>
    <w:rsid w:val="007550FC"/>
    <w:rsid w:val="0076439C"/>
    <w:rsid w:val="00787451"/>
    <w:rsid w:val="007916DF"/>
    <w:rsid w:val="007D77F0"/>
    <w:rsid w:val="0080597E"/>
    <w:rsid w:val="00813012"/>
    <w:rsid w:val="00814A95"/>
    <w:rsid w:val="008205B5"/>
    <w:rsid w:val="00871598"/>
    <w:rsid w:val="00896387"/>
    <w:rsid w:val="0089744E"/>
    <w:rsid w:val="008C55B0"/>
    <w:rsid w:val="008D1C02"/>
    <w:rsid w:val="008D774D"/>
    <w:rsid w:val="0093612A"/>
    <w:rsid w:val="00953875"/>
    <w:rsid w:val="00954857"/>
    <w:rsid w:val="00992A83"/>
    <w:rsid w:val="009E03D6"/>
    <w:rsid w:val="009E6F42"/>
    <w:rsid w:val="00A04ECA"/>
    <w:rsid w:val="00A25CB0"/>
    <w:rsid w:val="00A30BC4"/>
    <w:rsid w:val="00A51576"/>
    <w:rsid w:val="00A95B01"/>
    <w:rsid w:val="00AF34F3"/>
    <w:rsid w:val="00AF3BAB"/>
    <w:rsid w:val="00B0121B"/>
    <w:rsid w:val="00B846CA"/>
    <w:rsid w:val="00BA71FE"/>
    <w:rsid w:val="00BF4B16"/>
    <w:rsid w:val="00C36AF2"/>
    <w:rsid w:val="00C50DB8"/>
    <w:rsid w:val="00CA6915"/>
    <w:rsid w:val="00CB165B"/>
    <w:rsid w:val="00D47FCB"/>
    <w:rsid w:val="00D83071"/>
    <w:rsid w:val="00D903B9"/>
    <w:rsid w:val="00DA0AFD"/>
    <w:rsid w:val="00DC3023"/>
    <w:rsid w:val="00DC4C05"/>
    <w:rsid w:val="00DE5AD0"/>
    <w:rsid w:val="00DF1749"/>
    <w:rsid w:val="00E54462"/>
    <w:rsid w:val="00E71904"/>
    <w:rsid w:val="00EB027E"/>
    <w:rsid w:val="00EF5964"/>
    <w:rsid w:val="00F235AE"/>
    <w:rsid w:val="00F44F4C"/>
    <w:rsid w:val="00F82ED3"/>
    <w:rsid w:val="00F97D54"/>
    <w:rsid w:val="00FA6A87"/>
    <w:rsid w:val="00FA78E6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B79E"/>
  <w15:chartTrackingRefBased/>
  <w15:docId w15:val="{FF14074D-D70C-6848-8EC9-2675E03A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0FC"/>
    <w:rPr>
      <w:rFonts w:ascii="Times New Roman" w:eastAsia="MS Mincho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875"/>
    <w:rPr>
      <w:rFonts w:ascii="Times New Roman" w:eastAsia="MS Mincho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3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875"/>
    <w:rPr>
      <w:rFonts w:ascii="Times New Roman" w:eastAsia="MS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9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04"/>
    <w:rPr>
      <w:rFonts w:ascii="Times New Roman" w:eastAsia="MS Mincho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4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556E"/>
    <w:rPr>
      <w:rFonts w:ascii="Times New Roman" w:eastAsia="MS Mincho" w:hAnsi="Times New Roman" w:cs="Times New Roman"/>
    </w:rPr>
  </w:style>
  <w:style w:type="paragraph" w:styleId="ListParagraph">
    <w:name w:val="List Paragraph"/>
    <w:basedOn w:val="Normal"/>
    <w:uiPriority w:val="34"/>
    <w:qFormat/>
    <w:rsid w:val="0012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nps.edu/Savage/EthicalControl/DescriptionLogicRulesMissionExecutionOntolog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vage.nps.edu/EthicalControl/ontologies/DescriptionLogicRulesMissionExecutionOntolog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brutzman</cp:lastModifiedBy>
  <cp:revision>15</cp:revision>
  <cp:lastPrinted>2019-10-29T20:28:00Z</cp:lastPrinted>
  <dcterms:created xsi:type="dcterms:W3CDTF">2019-10-29T20:28:00Z</dcterms:created>
  <dcterms:modified xsi:type="dcterms:W3CDTF">2020-03-16T19:23:00Z</dcterms:modified>
</cp:coreProperties>
</file>