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FFE" w:rsidRPr="00136072" w:rsidRDefault="00BC7FFE" w:rsidP="00BC7FFE">
      <w:pPr>
        <w:pStyle w:val="Default"/>
        <w:rPr>
          <w:rFonts w:asciiTheme="majorHAnsi" w:hAnsiTheme="majorHAnsi"/>
          <w:color w:val="0D0D0D" w:themeColor="text1" w:themeTint="F2"/>
        </w:rPr>
      </w:pPr>
    </w:p>
    <w:p w:rsidR="00BC7FFE" w:rsidRPr="00136072" w:rsidRDefault="00BC7FFE" w:rsidP="00BC7FFE">
      <w:pPr>
        <w:rPr>
          <w:rFonts w:asciiTheme="majorHAnsi" w:hAnsiTheme="majorHAnsi"/>
          <w:b/>
          <w:bCs/>
          <w:color w:val="0D0D0D" w:themeColor="text1" w:themeTint="F2"/>
          <w:sz w:val="28"/>
          <w:szCs w:val="36"/>
        </w:rPr>
      </w:pPr>
      <w:r w:rsidRPr="00136072">
        <w:rPr>
          <w:rFonts w:asciiTheme="majorHAnsi" w:hAnsiTheme="majorHAnsi"/>
          <w:b/>
          <w:bCs/>
          <w:color w:val="0D0D0D" w:themeColor="text1" w:themeTint="F2"/>
          <w:sz w:val="28"/>
          <w:szCs w:val="36"/>
        </w:rPr>
        <w:t>Profound Question:</w:t>
      </w:r>
    </w:p>
    <w:p w:rsidR="00BC7FFE" w:rsidRPr="00136072" w:rsidRDefault="00BC7FFE" w:rsidP="0043550E">
      <w:pPr>
        <w:pStyle w:val="NormalWeb"/>
        <w:shd w:val="clear" w:color="auto" w:fill="FFFFFF"/>
        <w:spacing w:before="192" w:beforeAutospacing="0" w:after="192" w:afterAutospacing="0" w:line="360" w:lineRule="atLeast"/>
        <w:jc w:val="both"/>
        <w:rPr>
          <w:rFonts w:asciiTheme="majorHAnsi" w:hAnsiTheme="majorHAnsi" w:cs="Helvetica"/>
          <w:color w:val="0D0D0D" w:themeColor="text1" w:themeTint="F2"/>
        </w:rPr>
      </w:pPr>
      <w:r w:rsidRPr="00136072">
        <w:rPr>
          <w:rFonts w:asciiTheme="majorHAnsi" w:hAnsiTheme="majorHAnsi" w:cs="Helvetica"/>
          <w:color w:val="0D0D0D" w:themeColor="text1" w:themeTint="F2"/>
        </w:rPr>
        <w:t>From frontline support teams to C-suites, customer satisfaction is a key measure of success. Unhappy customers don't stick around. What's more, unhappy customers rarely voice their dissatisfaction before leaving.</w:t>
      </w:r>
    </w:p>
    <w:p w:rsidR="00BC7FFE" w:rsidRPr="00136072" w:rsidRDefault="00623DBC" w:rsidP="0043550E">
      <w:pPr>
        <w:pStyle w:val="NormalWeb"/>
        <w:shd w:val="clear" w:color="auto" w:fill="FFFFFF"/>
        <w:spacing w:before="192" w:beforeAutospacing="0" w:after="192" w:afterAutospacing="0" w:line="360" w:lineRule="atLeast"/>
        <w:jc w:val="both"/>
        <w:rPr>
          <w:rFonts w:asciiTheme="majorHAnsi" w:hAnsiTheme="majorHAnsi" w:cs="Helvetica"/>
          <w:color w:val="0D0D0D" w:themeColor="text1" w:themeTint="F2"/>
        </w:rPr>
      </w:pPr>
      <w:r w:rsidRPr="00136072">
        <w:rPr>
          <w:rFonts w:asciiTheme="majorHAnsi" w:hAnsiTheme="majorHAnsi" w:cs="Helvetica"/>
          <w:color w:val="0D0D0D" w:themeColor="text1" w:themeTint="F2"/>
        </w:rPr>
        <w:t>A Bank</w:t>
      </w:r>
      <w:r w:rsidR="00BC7FFE" w:rsidRPr="00136072">
        <w:rPr>
          <w:rFonts w:asciiTheme="majorHAnsi" w:hAnsiTheme="majorHAnsi" w:cs="Helvetica"/>
          <w:color w:val="0D0D0D" w:themeColor="text1" w:themeTint="F2"/>
        </w:rPr>
        <w:t xml:space="preserve"> is asking </w:t>
      </w:r>
      <w:r w:rsidRPr="00136072">
        <w:rPr>
          <w:rFonts w:asciiTheme="majorHAnsi" w:hAnsiTheme="majorHAnsi" w:cs="Helvetica"/>
          <w:color w:val="0D0D0D" w:themeColor="text1" w:themeTint="F2"/>
        </w:rPr>
        <w:t>data mining experts</w:t>
      </w:r>
      <w:r w:rsidR="00BC7FFE" w:rsidRPr="00136072">
        <w:rPr>
          <w:rFonts w:asciiTheme="majorHAnsi" w:hAnsiTheme="majorHAnsi" w:cs="Helvetica"/>
          <w:color w:val="0D0D0D" w:themeColor="text1" w:themeTint="F2"/>
        </w:rPr>
        <w:t xml:space="preserve"> to help them </w:t>
      </w:r>
      <w:r w:rsidR="004C2380" w:rsidRPr="00136072">
        <w:rPr>
          <w:rFonts w:asciiTheme="majorHAnsi" w:hAnsiTheme="majorHAnsi" w:cs="Helvetica"/>
          <w:color w:val="0D0D0D" w:themeColor="text1" w:themeTint="F2"/>
        </w:rPr>
        <w:t>classify</w:t>
      </w:r>
      <w:r w:rsidRPr="00136072">
        <w:rPr>
          <w:rFonts w:asciiTheme="majorHAnsi" w:hAnsiTheme="majorHAnsi" w:cs="Helvetica"/>
          <w:color w:val="0D0D0D" w:themeColor="text1" w:themeTint="F2"/>
        </w:rPr>
        <w:t xml:space="preserve"> which customer are </w:t>
      </w:r>
      <w:r w:rsidR="00BC7FFE" w:rsidRPr="00136072">
        <w:rPr>
          <w:rFonts w:asciiTheme="majorHAnsi" w:hAnsiTheme="majorHAnsi" w:cs="Helvetica"/>
          <w:color w:val="0D0D0D" w:themeColor="text1" w:themeTint="F2"/>
        </w:rPr>
        <w:t xml:space="preserve">dissatisfied early in their relationship. Doing so would allow </w:t>
      </w:r>
      <w:r w:rsidRPr="00136072">
        <w:rPr>
          <w:rFonts w:asciiTheme="majorHAnsi" w:hAnsiTheme="majorHAnsi" w:cs="Helvetica"/>
          <w:color w:val="0D0D0D" w:themeColor="text1" w:themeTint="F2"/>
        </w:rPr>
        <w:t>the bank</w:t>
      </w:r>
      <w:r w:rsidR="00BC7FFE" w:rsidRPr="00136072">
        <w:rPr>
          <w:rFonts w:asciiTheme="majorHAnsi" w:hAnsiTheme="majorHAnsi" w:cs="Helvetica"/>
          <w:color w:val="0D0D0D" w:themeColor="text1" w:themeTint="F2"/>
        </w:rPr>
        <w:t xml:space="preserve"> to take proactive steps to improve a customer's happiness before it's too late.</w:t>
      </w:r>
    </w:p>
    <w:p w:rsidR="00623DBC" w:rsidRPr="00136072" w:rsidRDefault="00623DBC" w:rsidP="00BC7FFE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Theme="majorHAnsi" w:hAnsiTheme="majorHAnsi" w:cs="Helvetica"/>
          <w:b/>
          <w:color w:val="0D0D0D" w:themeColor="text1" w:themeTint="F2"/>
          <w:sz w:val="28"/>
        </w:rPr>
      </w:pPr>
      <w:r w:rsidRPr="00136072">
        <w:rPr>
          <w:rFonts w:asciiTheme="majorHAnsi" w:hAnsiTheme="majorHAnsi" w:cs="Helvetica"/>
          <w:b/>
          <w:color w:val="0D0D0D" w:themeColor="text1" w:themeTint="F2"/>
          <w:sz w:val="28"/>
        </w:rPr>
        <w:t>Data</w:t>
      </w:r>
      <w:r w:rsidR="00136072">
        <w:rPr>
          <w:rFonts w:asciiTheme="majorHAnsi" w:hAnsiTheme="majorHAnsi" w:cs="Helvetica"/>
          <w:b/>
          <w:color w:val="0D0D0D" w:themeColor="text1" w:themeTint="F2"/>
          <w:sz w:val="28"/>
        </w:rPr>
        <w:t>:</w:t>
      </w:r>
    </w:p>
    <w:p w:rsidR="00623DBC" w:rsidRPr="008C0267" w:rsidRDefault="00623DBC" w:rsidP="0043550E">
      <w:pPr>
        <w:pStyle w:val="NormalWeb"/>
        <w:shd w:val="clear" w:color="auto" w:fill="FFFFFF"/>
        <w:spacing w:before="192" w:beforeAutospacing="0" w:after="192" w:afterAutospacing="0" w:line="360" w:lineRule="atLeast"/>
        <w:jc w:val="both"/>
        <w:rPr>
          <w:rFonts w:asciiTheme="majorHAnsi" w:hAnsiTheme="majorHAnsi" w:cs="Helvetica"/>
          <w:color w:val="0D0D0D" w:themeColor="text1" w:themeTint="F2"/>
        </w:rPr>
      </w:pPr>
      <w:r w:rsidRPr="008C0267">
        <w:rPr>
          <w:rFonts w:asciiTheme="majorHAnsi" w:hAnsiTheme="majorHAnsi" w:cs="Helvetica"/>
          <w:color w:val="0D0D0D" w:themeColor="text1" w:themeTint="F2"/>
          <w:shd w:val="clear" w:color="auto" w:fill="FFFFFF"/>
        </w:rPr>
        <w:t xml:space="preserve">To abide by customer’s privacy policy and </w:t>
      </w:r>
      <w:r w:rsidR="00056A56">
        <w:rPr>
          <w:rFonts w:asciiTheme="majorHAnsi" w:hAnsiTheme="majorHAnsi" w:cs="Helvetica"/>
          <w:color w:val="0D0D0D" w:themeColor="text1" w:themeTint="F2"/>
          <w:shd w:val="clear" w:color="auto" w:fill="FFFFFF"/>
        </w:rPr>
        <w:t>to keep</w:t>
      </w:r>
      <w:r w:rsidRPr="008C0267">
        <w:rPr>
          <w:rFonts w:asciiTheme="majorHAnsi" w:hAnsiTheme="majorHAnsi" w:cs="Helvetica"/>
          <w:color w:val="0D0D0D" w:themeColor="text1" w:themeTint="F2"/>
          <w:shd w:val="clear" w:color="auto" w:fill="FFFFFF"/>
        </w:rPr>
        <w:t xml:space="preserve"> bank’s customer relationship model private the data is provided as hundreds of anonymized features to predict if a customer is satisfied or dissatisfied with their banking experience.</w:t>
      </w:r>
    </w:p>
    <w:p w:rsidR="004C30D0" w:rsidRPr="008C0267" w:rsidRDefault="004C30D0" w:rsidP="0043550E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714113">
        <w:rPr>
          <w:rFonts w:asciiTheme="majorHAnsi" w:hAnsiTheme="majorHAnsi"/>
          <w:i/>
          <w:color w:val="0D0D0D" w:themeColor="text1" w:themeTint="F2"/>
          <w:sz w:val="24"/>
          <w:szCs w:val="24"/>
        </w:rPr>
        <w:t xml:space="preserve">Total Features – </w:t>
      </w:r>
      <w:r w:rsidRPr="008C0267">
        <w:rPr>
          <w:rFonts w:asciiTheme="majorHAnsi" w:hAnsiTheme="majorHAnsi"/>
          <w:color w:val="0D0D0D" w:themeColor="text1" w:themeTint="F2"/>
          <w:sz w:val="24"/>
          <w:szCs w:val="24"/>
        </w:rPr>
        <w:t>373 (Please see the attached data sample with the email)</w:t>
      </w:r>
    </w:p>
    <w:p w:rsidR="004C30D0" w:rsidRPr="008C0267" w:rsidRDefault="004C30D0" w:rsidP="0043550E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714113">
        <w:rPr>
          <w:rFonts w:asciiTheme="majorHAnsi" w:hAnsiTheme="majorHAnsi"/>
          <w:i/>
          <w:color w:val="0D0D0D" w:themeColor="text1" w:themeTint="F2"/>
          <w:sz w:val="24"/>
          <w:szCs w:val="24"/>
        </w:rPr>
        <w:t>Total training data –</w:t>
      </w:r>
      <w:r w:rsidRPr="008C0267">
        <w:rPr>
          <w:rFonts w:asciiTheme="majorHAnsi" w:hAnsiTheme="majorHAnsi"/>
          <w:color w:val="0D0D0D" w:themeColor="text1" w:themeTint="F2"/>
          <w:sz w:val="24"/>
          <w:szCs w:val="24"/>
        </w:rPr>
        <w:t xml:space="preserve"> 76020 rows (Each row represents a single customer)</w:t>
      </w:r>
    </w:p>
    <w:p w:rsidR="004C30D0" w:rsidRPr="008C0267" w:rsidRDefault="004C30D0" w:rsidP="0043550E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714113">
        <w:rPr>
          <w:rFonts w:asciiTheme="majorHAnsi" w:hAnsiTheme="majorHAnsi"/>
          <w:i/>
          <w:color w:val="0D0D0D" w:themeColor="text1" w:themeTint="F2"/>
          <w:sz w:val="24"/>
          <w:szCs w:val="24"/>
        </w:rPr>
        <w:t>Total test data –</w:t>
      </w:r>
      <w:r w:rsidRPr="008C0267">
        <w:rPr>
          <w:rFonts w:asciiTheme="majorHAnsi" w:hAnsiTheme="majorHAnsi"/>
          <w:color w:val="0D0D0D" w:themeColor="text1" w:themeTint="F2"/>
          <w:sz w:val="24"/>
          <w:szCs w:val="24"/>
        </w:rPr>
        <w:t xml:space="preserve"> 75818 rows (Each row represents a single customer)</w:t>
      </w:r>
    </w:p>
    <w:p w:rsidR="00623DBC" w:rsidRPr="008C0267" w:rsidRDefault="004C30D0" w:rsidP="0043550E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714113">
        <w:rPr>
          <w:rFonts w:asciiTheme="majorHAnsi" w:hAnsiTheme="majorHAnsi"/>
          <w:i/>
          <w:color w:val="0D0D0D" w:themeColor="text1" w:themeTint="F2"/>
          <w:sz w:val="24"/>
          <w:szCs w:val="24"/>
        </w:rPr>
        <w:t>Feature d</w:t>
      </w:r>
      <w:r w:rsidR="00623DBC" w:rsidRPr="00714113">
        <w:rPr>
          <w:rFonts w:asciiTheme="majorHAnsi" w:hAnsiTheme="majorHAnsi"/>
          <w:i/>
          <w:color w:val="0D0D0D" w:themeColor="text1" w:themeTint="F2"/>
          <w:sz w:val="24"/>
          <w:szCs w:val="24"/>
        </w:rPr>
        <w:t>ata type –</w:t>
      </w:r>
      <w:r w:rsidR="00623DBC" w:rsidRPr="008C0267">
        <w:rPr>
          <w:rFonts w:asciiTheme="majorHAnsi" w:hAnsiTheme="majorHAnsi"/>
          <w:color w:val="0D0D0D" w:themeColor="text1" w:themeTint="F2"/>
          <w:sz w:val="24"/>
          <w:szCs w:val="24"/>
        </w:rPr>
        <w:t xml:space="preserve"> Numeric (continuous</w:t>
      </w:r>
      <w:r w:rsidR="004C2380" w:rsidRPr="008C0267">
        <w:rPr>
          <w:rFonts w:asciiTheme="majorHAnsi" w:hAnsiTheme="majorHAnsi"/>
          <w:color w:val="0D0D0D" w:themeColor="text1" w:themeTint="F2"/>
          <w:sz w:val="24"/>
          <w:szCs w:val="24"/>
        </w:rPr>
        <w:t xml:space="preserve"> &amp; classification</w:t>
      </w:r>
      <w:r w:rsidR="00623DBC" w:rsidRPr="008C0267">
        <w:rPr>
          <w:rFonts w:asciiTheme="majorHAnsi" w:hAnsiTheme="majorHAnsi"/>
          <w:color w:val="0D0D0D" w:themeColor="text1" w:themeTint="F2"/>
          <w:sz w:val="24"/>
          <w:szCs w:val="24"/>
        </w:rPr>
        <w:t>)</w:t>
      </w:r>
    </w:p>
    <w:p w:rsidR="00623DBC" w:rsidRPr="008C0267" w:rsidRDefault="004C30D0" w:rsidP="0043550E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714113">
        <w:rPr>
          <w:rFonts w:asciiTheme="majorHAnsi" w:hAnsiTheme="majorHAnsi"/>
          <w:i/>
          <w:color w:val="0D0D0D" w:themeColor="text1" w:themeTint="F2"/>
          <w:sz w:val="24"/>
          <w:szCs w:val="24"/>
        </w:rPr>
        <w:t>Target variable –</w:t>
      </w:r>
      <w:r w:rsidRPr="008C0267">
        <w:rPr>
          <w:rFonts w:asciiTheme="majorHAnsi" w:hAnsiTheme="majorHAnsi"/>
          <w:color w:val="0D0D0D" w:themeColor="text1" w:themeTint="F2"/>
          <w:sz w:val="24"/>
          <w:szCs w:val="24"/>
        </w:rPr>
        <w:t xml:space="preserve"> Binary (1 – Satisfied, 0 – Dissatisfied)</w:t>
      </w:r>
    </w:p>
    <w:p w:rsidR="004C30D0" w:rsidRDefault="004C30D0" w:rsidP="0043550E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714113">
        <w:rPr>
          <w:rFonts w:asciiTheme="majorHAnsi" w:hAnsiTheme="majorHAnsi"/>
          <w:i/>
          <w:color w:val="0D0D0D" w:themeColor="text1" w:themeTint="F2"/>
          <w:sz w:val="24"/>
          <w:szCs w:val="24"/>
        </w:rPr>
        <w:t>Missing values –</w:t>
      </w:r>
      <w:r w:rsidR="008B40A9">
        <w:rPr>
          <w:rFonts w:asciiTheme="majorHAnsi" w:hAnsiTheme="majorHAnsi"/>
          <w:color w:val="0D0D0D" w:themeColor="text1" w:themeTint="F2"/>
          <w:sz w:val="24"/>
          <w:szCs w:val="24"/>
        </w:rPr>
        <w:t xml:space="preserve"> Yes (9999999999</w:t>
      </w:r>
      <w:r w:rsidRPr="008C0267">
        <w:rPr>
          <w:rFonts w:asciiTheme="majorHAnsi" w:hAnsiTheme="majorHAnsi"/>
          <w:color w:val="0D0D0D" w:themeColor="text1" w:themeTint="F2"/>
          <w:sz w:val="24"/>
          <w:szCs w:val="24"/>
        </w:rPr>
        <w:t>)</w:t>
      </w:r>
    </w:p>
    <w:p w:rsidR="0043550E" w:rsidRPr="0043550E" w:rsidRDefault="0043550E" w:rsidP="00BC7FFE">
      <w:pPr>
        <w:rPr>
          <w:rFonts w:asciiTheme="majorHAnsi" w:hAnsiTheme="majorHAnsi"/>
          <w:b/>
          <w:color w:val="0D0D0D" w:themeColor="text1" w:themeTint="F2"/>
          <w:sz w:val="28"/>
          <w:szCs w:val="24"/>
        </w:rPr>
      </w:pPr>
      <w:r w:rsidRPr="0043550E">
        <w:rPr>
          <w:rFonts w:asciiTheme="majorHAnsi" w:hAnsiTheme="majorHAnsi"/>
          <w:b/>
          <w:color w:val="0D0D0D" w:themeColor="text1" w:themeTint="F2"/>
          <w:sz w:val="28"/>
          <w:szCs w:val="24"/>
        </w:rPr>
        <w:t>Software:</w:t>
      </w:r>
    </w:p>
    <w:p w:rsidR="0043550E" w:rsidRPr="008C0267" w:rsidRDefault="0043550E" w:rsidP="00BC7FFE">
      <w:pPr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43550E">
        <w:rPr>
          <w:rFonts w:asciiTheme="majorHAnsi" w:hAnsiTheme="majorHAnsi"/>
          <w:i/>
          <w:color w:val="0D0D0D" w:themeColor="text1" w:themeTint="F2"/>
          <w:sz w:val="24"/>
          <w:szCs w:val="24"/>
        </w:rPr>
        <w:t>Python 3.4(</w:t>
      </w:r>
      <w:proofErr w:type="spellStart"/>
      <w:r w:rsidRPr="0043550E">
        <w:rPr>
          <w:rFonts w:asciiTheme="majorHAnsi" w:hAnsiTheme="majorHAnsi"/>
          <w:i/>
          <w:color w:val="0D0D0D" w:themeColor="text1" w:themeTint="F2"/>
          <w:sz w:val="24"/>
          <w:szCs w:val="24"/>
        </w:rPr>
        <w:t>Spyder</w:t>
      </w:r>
      <w:proofErr w:type="spellEnd"/>
      <w:r w:rsidRPr="0043550E">
        <w:rPr>
          <w:rFonts w:asciiTheme="majorHAnsi" w:hAnsiTheme="majorHAnsi"/>
          <w:i/>
          <w:color w:val="0D0D0D" w:themeColor="text1" w:themeTint="F2"/>
          <w:sz w:val="24"/>
          <w:szCs w:val="24"/>
        </w:rPr>
        <w:t xml:space="preserve"> framework)</w:t>
      </w:r>
      <w:r>
        <w:rPr>
          <w:rFonts w:asciiTheme="majorHAnsi" w:hAnsiTheme="majorHAnsi"/>
          <w:color w:val="0D0D0D" w:themeColor="text1" w:themeTint="F2"/>
          <w:sz w:val="24"/>
          <w:szCs w:val="24"/>
        </w:rPr>
        <w:t xml:space="preserve"> </w:t>
      </w:r>
      <w:r w:rsidRPr="0043550E">
        <w:rPr>
          <w:rFonts w:asciiTheme="majorHAnsi" w:hAnsiTheme="majorHAnsi"/>
          <w:i/>
          <w:color w:val="0D0D0D" w:themeColor="text1" w:themeTint="F2"/>
          <w:sz w:val="24"/>
          <w:szCs w:val="24"/>
        </w:rPr>
        <w:t>–</w:t>
      </w:r>
      <w:r>
        <w:rPr>
          <w:rFonts w:asciiTheme="majorHAnsi" w:hAnsiTheme="maj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color w:val="0D0D0D" w:themeColor="text1" w:themeTint="F2"/>
          <w:sz w:val="24"/>
          <w:szCs w:val="24"/>
        </w:rPr>
        <w:t>Sklearn</w:t>
      </w:r>
      <w:proofErr w:type="spellEnd"/>
      <w:r>
        <w:rPr>
          <w:rFonts w:asciiTheme="majorHAnsi" w:hAnsiTheme="majorHAnsi"/>
          <w:color w:val="0D0D0D" w:themeColor="text1" w:themeTint="F2"/>
          <w:sz w:val="24"/>
          <w:szCs w:val="24"/>
        </w:rPr>
        <w:t xml:space="preserve">, pandas and </w:t>
      </w:r>
      <w:proofErr w:type="spellStart"/>
      <w:r>
        <w:rPr>
          <w:rFonts w:asciiTheme="majorHAnsi" w:hAnsiTheme="majorHAnsi"/>
          <w:color w:val="0D0D0D" w:themeColor="text1" w:themeTint="F2"/>
          <w:sz w:val="24"/>
          <w:szCs w:val="24"/>
        </w:rPr>
        <w:t>numpy</w:t>
      </w:r>
      <w:proofErr w:type="spellEnd"/>
      <w:r>
        <w:rPr>
          <w:rFonts w:asciiTheme="majorHAnsi" w:hAnsiTheme="majorHAnsi"/>
          <w:color w:val="0D0D0D" w:themeColor="text1" w:themeTint="F2"/>
          <w:sz w:val="24"/>
          <w:szCs w:val="24"/>
        </w:rPr>
        <w:t xml:space="preserve"> packages</w:t>
      </w:r>
      <w:bookmarkStart w:id="0" w:name="_GoBack"/>
      <w:bookmarkEnd w:id="0"/>
    </w:p>
    <w:p w:rsidR="004C30D0" w:rsidRPr="00136072" w:rsidRDefault="004C30D0" w:rsidP="00BC7FFE">
      <w:pPr>
        <w:rPr>
          <w:rFonts w:asciiTheme="majorHAnsi" w:hAnsiTheme="majorHAnsi"/>
          <w:b/>
          <w:color w:val="0D0D0D" w:themeColor="text1" w:themeTint="F2"/>
          <w:sz w:val="28"/>
        </w:rPr>
      </w:pPr>
      <w:r w:rsidRPr="00136072">
        <w:rPr>
          <w:rFonts w:asciiTheme="majorHAnsi" w:hAnsiTheme="majorHAnsi"/>
          <w:b/>
          <w:color w:val="0D0D0D" w:themeColor="text1" w:themeTint="F2"/>
          <w:sz w:val="28"/>
        </w:rPr>
        <w:t>Algorithms</w:t>
      </w:r>
      <w:r w:rsidR="00136072">
        <w:rPr>
          <w:rFonts w:asciiTheme="majorHAnsi" w:hAnsiTheme="majorHAnsi"/>
          <w:b/>
          <w:color w:val="0D0D0D" w:themeColor="text1" w:themeTint="F2"/>
          <w:sz w:val="28"/>
        </w:rPr>
        <w:t>:</w:t>
      </w:r>
      <w:r w:rsidRPr="00136072">
        <w:rPr>
          <w:rFonts w:asciiTheme="majorHAnsi" w:hAnsiTheme="majorHAnsi"/>
          <w:b/>
          <w:color w:val="0D0D0D" w:themeColor="text1" w:themeTint="F2"/>
          <w:sz w:val="28"/>
        </w:rPr>
        <w:t xml:space="preserve"> </w:t>
      </w:r>
    </w:p>
    <w:p w:rsidR="004C2380" w:rsidRPr="008C0267" w:rsidRDefault="004C2380" w:rsidP="0043550E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8C0267">
        <w:rPr>
          <w:rFonts w:asciiTheme="majorHAnsi" w:hAnsiTheme="majorHAnsi"/>
          <w:color w:val="0D0D0D" w:themeColor="text1" w:themeTint="F2"/>
          <w:sz w:val="24"/>
          <w:szCs w:val="24"/>
        </w:rPr>
        <w:t>Since the data has several numerical features all of which are anonymous following algorithms and methods are proposed for model building and evaluation</w:t>
      </w:r>
      <w:r w:rsidR="00136072" w:rsidRPr="008C0267">
        <w:rPr>
          <w:rFonts w:asciiTheme="majorHAnsi" w:hAnsiTheme="majorHAnsi"/>
          <w:color w:val="0D0D0D" w:themeColor="text1" w:themeTint="F2"/>
          <w:sz w:val="24"/>
          <w:szCs w:val="24"/>
        </w:rPr>
        <w:t>-</w:t>
      </w:r>
    </w:p>
    <w:p w:rsidR="004C2380" w:rsidRPr="008C0267" w:rsidRDefault="004C2380" w:rsidP="0043550E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714113">
        <w:rPr>
          <w:rFonts w:asciiTheme="majorHAnsi" w:hAnsiTheme="majorHAnsi"/>
          <w:i/>
          <w:color w:val="0D0D0D" w:themeColor="text1" w:themeTint="F2"/>
          <w:sz w:val="24"/>
          <w:szCs w:val="24"/>
        </w:rPr>
        <w:t>Feature selection –</w:t>
      </w:r>
      <w:r w:rsidRPr="008C0267">
        <w:rPr>
          <w:rFonts w:asciiTheme="majorHAnsi" w:hAnsiTheme="majorHAnsi"/>
          <w:color w:val="0D0D0D" w:themeColor="text1" w:themeTint="F2"/>
          <w:sz w:val="24"/>
          <w:szCs w:val="24"/>
        </w:rPr>
        <w:t xml:space="preserve"> To identify important feature</w:t>
      </w:r>
      <w:r w:rsidR="00714113">
        <w:rPr>
          <w:rFonts w:asciiTheme="majorHAnsi" w:hAnsiTheme="majorHAnsi"/>
          <w:color w:val="0D0D0D" w:themeColor="text1" w:themeTint="F2"/>
          <w:sz w:val="24"/>
          <w:szCs w:val="24"/>
        </w:rPr>
        <w:t>s</w:t>
      </w:r>
      <w:r w:rsidRPr="008C0267">
        <w:rPr>
          <w:rFonts w:asciiTheme="majorHAnsi" w:hAnsiTheme="majorHAnsi"/>
          <w:color w:val="0D0D0D" w:themeColor="text1" w:themeTint="F2"/>
          <w:sz w:val="24"/>
          <w:szCs w:val="24"/>
        </w:rPr>
        <w:t xml:space="preserve"> among the several hundred given in order to reduce model bias and variance</w:t>
      </w:r>
      <w:r w:rsidR="00136072" w:rsidRPr="008C0267">
        <w:rPr>
          <w:rFonts w:asciiTheme="majorHAnsi" w:hAnsiTheme="majorHAnsi"/>
          <w:color w:val="0D0D0D" w:themeColor="text1" w:themeTint="F2"/>
          <w:sz w:val="24"/>
          <w:szCs w:val="24"/>
        </w:rPr>
        <w:t>.</w:t>
      </w:r>
    </w:p>
    <w:p w:rsidR="00136072" w:rsidRPr="008C0267" w:rsidRDefault="00136072" w:rsidP="0043550E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714113">
        <w:rPr>
          <w:rFonts w:asciiTheme="majorHAnsi" w:hAnsiTheme="majorHAnsi"/>
          <w:i/>
          <w:color w:val="0D0D0D" w:themeColor="text1" w:themeTint="F2"/>
          <w:sz w:val="24"/>
          <w:szCs w:val="24"/>
        </w:rPr>
        <w:t>Cross validation –</w:t>
      </w:r>
      <w:r w:rsidRPr="008C0267">
        <w:rPr>
          <w:rFonts w:asciiTheme="majorHAnsi" w:hAnsiTheme="majorHAnsi"/>
          <w:color w:val="0D0D0D" w:themeColor="text1" w:themeTint="F2"/>
          <w:sz w:val="24"/>
          <w:szCs w:val="24"/>
        </w:rPr>
        <w:t xml:space="preserve"> This technique will be implemented to eliminate any sampling related bias in the model.</w:t>
      </w:r>
    </w:p>
    <w:p w:rsidR="004C30D0" w:rsidRPr="008C0267" w:rsidRDefault="00E66027" w:rsidP="0043550E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/>
          <w:i/>
          <w:color w:val="0D0D0D" w:themeColor="text1" w:themeTint="F2"/>
          <w:sz w:val="24"/>
          <w:szCs w:val="24"/>
        </w:rPr>
        <w:t>Extra Tree Classifier</w:t>
      </w:r>
      <w:r w:rsidR="004C2380" w:rsidRPr="00714113">
        <w:rPr>
          <w:rFonts w:asciiTheme="majorHAnsi" w:hAnsiTheme="majorHAnsi"/>
          <w:i/>
          <w:color w:val="0D0D0D" w:themeColor="text1" w:themeTint="F2"/>
          <w:sz w:val="24"/>
          <w:szCs w:val="24"/>
        </w:rPr>
        <w:t xml:space="preserve"> –</w:t>
      </w:r>
      <w:r w:rsidR="004C2380" w:rsidRPr="008C0267">
        <w:rPr>
          <w:rFonts w:asciiTheme="majorHAnsi" w:hAnsiTheme="majorHAnsi"/>
          <w:color w:val="0D0D0D" w:themeColor="text1" w:themeTint="F2"/>
          <w:sz w:val="24"/>
          <w:szCs w:val="24"/>
        </w:rPr>
        <w:t xml:space="preserve"> An ensemble method </w:t>
      </w:r>
      <w:r w:rsidR="00675987" w:rsidRPr="008C0267">
        <w:rPr>
          <w:rFonts w:asciiTheme="majorHAnsi" w:hAnsiTheme="majorHAnsi"/>
          <w:color w:val="0D0D0D" w:themeColor="text1" w:themeTint="F2"/>
          <w:sz w:val="24"/>
          <w:szCs w:val="24"/>
        </w:rPr>
        <w:t>efficient</w:t>
      </w:r>
      <w:r w:rsidR="004C2380" w:rsidRPr="008C0267">
        <w:rPr>
          <w:rFonts w:asciiTheme="majorHAnsi" w:hAnsiTheme="majorHAnsi"/>
          <w:color w:val="0D0D0D" w:themeColor="text1" w:themeTint="F2"/>
          <w:sz w:val="24"/>
          <w:szCs w:val="24"/>
        </w:rPr>
        <w:t xml:space="preserve"> </w:t>
      </w:r>
      <w:r w:rsidR="00675987" w:rsidRPr="008C0267">
        <w:rPr>
          <w:rFonts w:asciiTheme="majorHAnsi" w:hAnsiTheme="majorHAnsi"/>
          <w:color w:val="0D0D0D" w:themeColor="text1" w:themeTint="F2"/>
          <w:sz w:val="24"/>
          <w:szCs w:val="24"/>
        </w:rPr>
        <w:t>when working with numeric data, enhances accuracy and reduces variance of the model by generating by generating several decision trees and then combining them for final prediction</w:t>
      </w:r>
      <w:r w:rsidR="00136072" w:rsidRPr="008C0267">
        <w:rPr>
          <w:rFonts w:asciiTheme="majorHAnsi" w:hAnsiTheme="majorHAnsi"/>
          <w:color w:val="0D0D0D" w:themeColor="text1" w:themeTint="F2"/>
          <w:sz w:val="24"/>
          <w:szCs w:val="24"/>
        </w:rPr>
        <w:t>.</w:t>
      </w:r>
    </w:p>
    <w:p w:rsidR="004C30D0" w:rsidRPr="008C0267" w:rsidRDefault="004C30D0" w:rsidP="0043550E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714113">
        <w:rPr>
          <w:rFonts w:asciiTheme="majorHAnsi" w:hAnsiTheme="majorHAnsi"/>
          <w:i/>
          <w:color w:val="0D0D0D" w:themeColor="text1" w:themeTint="F2"/>
          <w:sz w:val="24"/>
          <w:szCs w:val="24"/>
        </w:rPr>
        <w:lastRenderedPageBreak/>
        <w:t>Boosting</w:t>
      </w:r>
      <w:r w:rsidR="00E66027">
        <w:rPr>
          <w:rFonts w:asciiTheme="majorHAnsi" w:hAnsiTheme="majorHAnsi"/>
          <w:i/>
          <w:color w:val="0D0D0D" w:themeColor="text1" w:themeTint="F2"/>
          <w:sz w:val="24"/>
          <w:szCs w:val="24"/>
        </w:rPr>
        <w:t xml:space="preserve"> (Ada Boost &amp; Gradient Boosting)</w:t>
      </w:r>
      <w:r w:rsidR="00675987" w:rsidRPr="00714113">
        <w:rPr>
          <w:rFonts w:asciiTheme="majorHAnsi" w:hAnsiTheme="majorHAnsi"/>
          <w:i/>
          <w:color w:val="0D0D0D" w:themeColor="text1" w:themeTint="F2"/>
          <w:sz w:val="24"/>
          <w:szCs w:val="24"/>
        </w:rPr>
        <w:t xml:space="preserve"> –</w:t>
      </w:r>
      <w:r w:rsidR="00675987" w:rsidRPr="008C0267">
        <w:rPr>
          <w:rFonts w:asciiTheme="majorHAnsi" w:hAnsiTheme="majorHAnsi"/>
          <w:color w:val="0D0D0D" w:themeColor="text1" w:themeTint="F2"/>
          <w:sz w:val="24"/>
          <w:szCs w:val="24"/>
        </w:rPr>
        <w:t xml:space="preserve"> This is another ensemble method which boosts the accuracy of the model by training the features which weak learners and combine them to form a strong learner</w:t>
      </w:r>
      <w:r w:rsidR="00136072" w:rsidRPr="008C0267">
        <w:rPr>
          <w:rFonts w:asciiTheme="majorHAnsi" w:hAnsiTheme="majorHAnsi"/>
          <w:color w:val="0D0D0D" w:themeColor="text1" w:themeTint="F2"/>
          <w:sz w:val="24"/>
          <w:szCs w:val="24"/>
        </w:rPr>
        <w:t>.</w:t>
      </w:r>
    </w:p>
    <w:p w:rsidR="00136072" w:rsidRPr="00136072" w:rsidRDefault="00136072" w:rsidP="00BC7FFE">
      <w:pPr>
        <w:rPr>
          <w:rFonts w:asciiTheme="majorHAnsi" w:hAnsiTheme="majorHAnsi"/>
          <w:b/>
          <w:color w:val="0D0D0D" w:themeColor="text1" w:themeTint="F2"/>
          <w:sz w:val="28"/>
        </w:rPr>
      </w:pPr>
      <w:r w:rsidRPr="00136072">
        <w:rPr>
          <w:rFonts w:asciiTheme="majorHAnsi" w:hAnsiTheme="majorHAnsi"/>
          <w:b/>
          <w:color w:val="0D0D0D" w:themeColor="text1" w:themeTint="F2"/>
          <w:sz w:val="28"/>
        </w:rPr>
        <w:t>Evaluation</w:t>
      </w:r>
      <w:r>
        <w:rPr>
          <w:rFonts w:asciiTheme="majorHAnsi" w:hAnsiTheme="majorHAnsi"/>
          <w:b/>
          <w:color w:val="0D0D0D" w:themeColor="text1" w:themeTint="F2"/>
          <w:sz w:val="28"/>
        </w:rPr>
        <w:t>:</w:t>
      </w:r>
    </w:p>
    <w:p w:rsidR="004C30D0" w:rsidRPr="008C0267" w:rsidRDefault="00136072" w:rsidP="0043550E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714113">
        <w:rPr>
          <w:rFonts w:asciiTheme="majorHAnsi" w:hAnsiTheme="majorHAnsi"/>
          <w:i/>
          <w:color w:val="0D0D0D" w:themeColor="text1" w:themeTint="F2"/>
          <w:sz w:val="24"/>
          <w:szCs w:val="24"/>
        </w:rPr>
        <w:t>Area under ROC curve –</w:t>
      </w:r>
      <w:r w:rsidRPr="008C0267">
        <w:rPr>
          <w:rFonts w:asciiTheme="majorHAnsi" w:hAnsiTheme="majorHAnsi"/>
          <w:color w:val="0D0D0D" w:themeColor="text1" w:themeTint="F2"/>
          <w:sz w:val="24"/>
          <w:szCs w:val="24"/>
        </w:rPr>
        <w:t xml:space="preserve"> Area under ROC curve which plots the True Positive Rate against the False Positive Rate will be generated to determine the accuracy of the model.</w:t>
      </w:r>
      <w:r w:rsidR="0043550E">
        <w:rPr>
          <w:rFonts w:asciiTheme="majorHAnsi" w:hAnsiTheme="majorHAnsi"/>
          <w:color w:val="0D0D0D" w:themeColor="text1" w:themeTint="F2"/>
          <w:sz w:val="24"/>
          <w:szCs w:val="24"/>
        </w:rPr>
        <w:t xml:space="preserve"> The final accuracy is obtained by submitting the results on </w:t>
      </w:r>
      <w:proofErr w:type="spellStart"/>
      <w:r w:rsidR="0043550E">
        <w:rPr>
          <w:rFonts w:asciiTheme="majorHAnsi" w:hAnsiTheme="majorHAnsi"/>
          <w:color w:val="0D0D0D" w:themeColor="text1" w:themeTint="F2"/>
          <w:sz w:val="24"/>
          <w:szCs w:val="24"/>
        </w:rPr>
        <w:t>Kaggle</w:t>
      </w:r>
      <w:proofErr w:type="spellEnd"/>
      <w:r w:rsidR="0043550E">
        <w:rPr>
          <w:rFonts w:asciiTheme="majorHAnsi" w:hAnsiTheme="majorHAnsi"/>
          <w:color w:val="0D0D0D" w:themeColor="text1" w:themeTint="F2"/>
          <w:sz w:val="24"/>
          <w:szCs w:val="24"/>
        </w:rPr>
        <w:t xml:space="preserve"> website.</w:t>
      </w:r>
    </w:p>
    <w:p w:rsidR="00136072" w:rsidRPr="008C0267" w:rsidRDefault="00136072" w:rsidP="00BC7FFE">
      <w:pPr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43550E">
        <w:rPr>
          <w:rFonts w:asciiTheme="majorHAnsi" w:hAnsiTheme="majorHAnsi"/>
          <w:b/>
          <w:color w:val="0D0D0D" w:themeColor="text1" w:themeTint="F2"/>
          <w:sz w:val="28"/>
          <w:szCs w:val="24"/>
        </w:rPr>
        <w:t>Source</w:t>
      </w:r>
      <w:r w:rsidR="008C0267" w:rsidRPr="0043550E">
        <w:rPr>
          <w:rFonts w:asciiTheme="majorHAnsi" w:hAnsiTheme="majorHAnsi"/>
          <w:b/>
          <w:color w:val="0D0D0D" w:themeColor="text1" w:themeTint="F2"/>
          <w:sz w:val="28"/>
          <w:szCs w:val="24"/>
        </w:rPr>
        <w:t>:</w:t>
      </w:r>
    </w:p>
    <w:p w:rsidR="00136072" w:rsidRPr="008C0267" w:rsidRDefault="00136072" w:rsidP="0043550E">
      <w:pPr>
        <w:jc w:val="both"/>
        <w:rPr>
          <w:rFonts w:asciiTheme="majorHAnsi" w:hAnsiTheme="majorHAnsi"/>
          <w:color w:val="0D0D0D" w:themeColor="text1" w:themeTint="F2"/>
          <w:sz w:val="24"/>
          <w:szCs w:val="24"/>
        </w:rPr>
      </w:pPr>
      <w:r w:rsidRPr="008C0267">
        <w:rPr>
          <w:rFonts w:asciiTheme="majorHAnsi" w:hAnsiTheme="majorHAnsi"/>
          <w:color w:val="0D0D0D" w:themeColor="text1" w:themeTint="F2"/>
          <w:sz w:val="24"/>
          <w:szCs w:val="24"/>
        </w:rPr>
        <w:t xml:space="preserve">The data is taken from </w:t>
      </w:r>
      <w:proofErr w:type="spellStart"/>
      <w:r w:rsidRPr="008C0267">
        <w:rPr>
          <w:rFonts w:asciiTheme="majorHAnsi" w:hAnsiTheme="majorHAnsi"/>
          <w:color w:val="0D0D0D" w:themeColor="text1" w:themeTint="F2"/>
          <w:sz w:val="24"/>
          <w:szCs w:val="24"/>
        </w:rPr>
        <w:t>Kaggle</w:t>
      </w:r>
      <w:proofErr w:type="spellEnd"/>
      <w:r w:rsidRPr="008C0267">
        <w:rPr>
          <w:rFonts w:asciiTheme="majorHAnsi" w:hAnsiTheme="majorHAnsi"/>
          <w:color w:val="0D0D0D" w:themeColor="text1" w:themeTint="F2"/>
          <w:sz w:val="24"/>
          <w:szCs w:val="24"/>
        </w:rPr>
        <w:t xml:space="preserve"> data science community website and this project is part of an ongoing competition. For more details, please visit the following link - </w:t>
      </w:r>
    </w:p>
    <w:p w:rsidR="00136072" w:rsidRPr="008C0267" w:rsidRDefault="008B40A9" w:rsidP="0043550E">
      <w:pPr>
        <w:jc w:val="both"/>
        <w:rPr>
          <w:rFonts w:asciiTheme="majorHAnsi" w:hAnsiTheme="majorHAnsi"/>
          <w:sz w:val="24"/>
          <w:szCs w:val="24"/>
        </w:rPr>
      </w:pPr>
      <w:hyperlink r:id="rId4" w:history="1">
        <w:r w:rsidR="00136072" w:rsidRPr="008C0267">
          <w:rPr>
            <w:rStyle w:val="Hyperlink"/>
            <w:rFonts w:asciiTheme="majorHAnsi" w:hAnsiTheme="majorHAnsi"/>
            <w:sz w:val="24"/>
            <w:szCs w:val="24"/>
          </w:rPr>
          <w:t>https://www.kaggle.com/c/santander-customer-satisfaction/data</w:t>
        </w:r>
      </w:hyperlink>
    </w:p>
    <w:p w:rsidR="00136072" w:rsidRPr="00136072" w:rsidRDefault="00136072" w:rsidP="00BC7FFE">
      <w:pPr>
        <w:rPr>
          <w:rFonts w:asciiTheme="majorHAnsi" w:hAnsiTheme="majorHAnsi"/>
        </w:rPr>
      </w:pPr>
    </w:p>
    <w:p w:rsidR="004C30D0" w:rsidRPr="00136072" w:rsidRDefault="004C30D0" w:rsidP="00BC7FFE">
      <w:pPr>
        <w:rPr>
          <w:rFonts w:asciiTheme="majorHAnsi" w:hAnsiTheme="majorHAnsi"/>
        </w:rPr>
      </w:pPr>
    </w:p>
    <w:p w:rsidR="004C30D0" w:rsidRDefault="004C30D0" w:rsidP="00BC7FFE"/>
    <w:p w:rsidR="004C30D0" w:rsidRDefault="004C30D0" w:rsidP="00BC7FFE"/>
    <w:p w:rsidR="00623DBC" w:rsidRDefault="00623DBC" w:rsidP="00BC7FFE"/>
    <w:sectPr w:rsidR="0062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FE"/>
    <w:rsid w:val="00056A56"/>
    <w:rsid w:val="00136072"/>
    <w:rsid w:val="001F67B6"/>
    <w:rsid w:val="0043550E"/>
    <w:rsid w:val="004C2380"/>
    <w:rsid w:val="004C30D0"/>
    <w:rsid w:val="00623DBC"/>
    <w:rsid w:val="00675987"/>
    <w:rsid w:val="00714113"/>
    <w:rsid w:val="008B40A9"/>
    <w:rsid w:val="008C0267"/>
    <w:rsid w:val="00AE7CCC"/>
    <w:rsid w:val="00BC7FFE"/>
    <w:rsid w:val="00E6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0FF7"/>
  <w15:chartTrackingRefBased/>
  <w15:docId w15:val="{B464FA3E-D1F6-4582-BDA4-CBE08577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7F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7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7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7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santander-customer-satisfac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Asthana</dc:creator>
  <cp:keywords/>
  <dc:description/>
  <cp:lastModifiedBy>Utkarsh Asthana</cp:lastModifiedBy>
  <cp:revision>6</cp:revision>
  <dcterms:created xsi:type="dcterms:W3CDTF">2016-04-15T04:05:00Z</dcterms:created>
  <dcterms:modified xsi:type="dcterms:W3CDTF">2016-05-31T20:25:00Z</dcterms:modified>
</cp:coreProperties>
</file>