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Studies – Topic 2.1 Tropical Climates and Drainage Basins – Review Notes — v1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3c Case Studies – Topic 2.1 Tropical Climates and Drainage Basins v1.docx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Third of 6 case-study docs (3a–3f). Same format as 3a/3b v1.</w:t>
      </w:r>
    </w:p>
    <w:p>
      <w:pPr>
        <w:pStyle w:val="ListBullet"/>
      </w:pPr>
      <w:r>
        <w:t>Topic 2.1 has 11 case-study slots from the syllabus content points; the flood-strategy slot has a succeeded and a failed case, so 12 cases. 13 pages.</w:t>
      </w:r>
    </w:p>
    <w:p>
      <w:pPr>
        <w:pStyle w:val="ListBullet"/>
      </w:pPr>
      <w:r>
        <w:t>Physical topic: most slots are Factors (climate processes) and Variations (water balance, storage, pathways); the flood slots add Impacts and Strategies.</w:t>
      </w:r>
    </w:p>
    <w:p>
      <w:pPr>
        <w:pStyle w:val="ListBullet"/>
      </w:pPr>
      <w:r>
        <w:t>Built straight to v1 as part of 'do the rest'. Built with tools/build_case_studies.py from tools/data/case_studies_3c.json; charts 2_1_*.png; checked with tools/check_docx.py.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Slot 1 (climate zones) compares long-term averages for three stations rather than a single post-2015 event, because the syllabus point is about average patterns.</w:t>
      </w:r>
    </w:p>
    <w:p>
      <w:pPr>
        <w:pStyle w:val="ListBullet"/>
      </w:pPr>
      <w:r>
        <w:t>Process explanations (e.g. cyclones need warm sea above about 26.5°C, low wind shear) are standard syllabus knowledge, not taken from the listed sources.</w:t>
      </w:r>
    </w:p>
    <w:p>
      <w:pPr>
        <w:pStyle w:val="ListBullet"/>
      </w:pPr>
      <w:r>
        <w:t>Same limits as 3a/3b: no photos (blocked), and figures come from search results quoting each source.</w:t>
      </w:r>
    </w:p>
    <w:p>
      <w:pPr>
        <w:pStyle w:val="Heading1"/>
      </w:pPr>
      <w:r>
        <w:t>3. To review: figures to spot-check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Figure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Climate zones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Singapore 2,166 mm is a 1981–2010 average (World Bank); Niamey and Riyadh come from travel and encyclopedia tables, so ranges are shown.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India 2023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'About 36% below normal' is worked out from the reported 162.7 mm vs 254.9 mm.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Freddy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Whether it beat the 31-day record (WMO panel) and the ACE 86 estimate were not final in the sources found.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Rio Negro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12.70 m (Oct 2023) was the record low then; later readings were lower (12.11 m).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Chennai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'300+ water bodies lost' and '140,000 illegal structures' are from secondary reports; deaths 289 (CAG) vs 500+ (Down To Earth).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Pakistan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Damage about US$40 bn (Wikipedia); other estimates are about US$30 bn. Deaths by group are NDMA figures from early September.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SMART Tunnel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Mode 4 count differs (8th vs 9th activation); the 'flooded suburbs' point (Taman Sri Muda) is from general reporting, not the listed sources.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review: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Current choice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2 (Hadley/ITCZ)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2020 Sahel floods. Alternative: Hadley cell expansion and Cape Town's drought (3a slot 2).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11 succeeded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KL's SMART Tunnel. Alternative: an early-warning system (soft strategy).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Positive flood impacts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Only mentioned in slot 10's exam angle; a Mekong flood-pulse case (3a slot 11) could be linked instead.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To consider</w:t>
      </w:r>
    </w:p>
    <w:p>
      <w:pPr>
        <w:pStyle w:val="ListBullet"/>
      </w:pPr>
      <w:r>
        <w:t>Next: 3d (Topic 2.2 Landforms in the Tropics).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