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Studies – Topic 2.2 Landforms in the Tropics – Review Notes — v1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3d Case Studies – Topic 2.2 Landforms in the Tropics v1.docx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Fourth of 6 case-study docs (3a–3f). Same format as 3a–3c v1.</w:t>
      </w:r>
    </w:p>
    <w:p>
      <w:pPr>
        <w:pStyle w:val="ListBullet"/>
      </w:pPr>
      <w:r>
        <w:t>Topic 2.2 has 9 case-study slots from the syllabus: factors in weathering, mass movement and fluvial processes; karst features, formation and ecosystem services; fluvial features, delta formation and delta ecosystem services. The syllabus has no strategy points here, so there are no succeeded/failed pairs. 10 pages.</w:t>
      </w:r>
    </w:p>
    <w:p>
      <w:pPr>
        <w:pStyle w:val="ListBullet"/>
      </w:pPr>
      <w:r>
        <w:t>Built with tools/build_case_studies.py from tools/data/case_studies_3d.json; charts 2_2_*.png; checked with tools/check_docx.py.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Landform cases (Ha Long Bay, Son Doong, Majuli) are places rather than single events; each uses post-2015 data or decisions (e.g. 2023 World Heritage extension, 2016 satellite area).</w:t>
      </w:r>
    </w:p>
    <w:p>
      <w:pPr>
        <w:pStyle w:val="ListBullet"/>
      </w:pPr>
      <w:r>
        <w:t>Process explanations (carbonation, shear stress vs strength, braiding conditions) are standard syllabus knowledge, not taken from the listed sources.</w:t>
      </w:r>
    </w:p>
    <w:p>
      <w:pPr>
        <w:pStyle w:val="ListBullet"/>
      </w:pPr>
      <w:r>
        <w:t>Same limits as before: no photos, and figures come from search results quoting each source.</w:t>
      </w:r>
    </w:p>
    <w:p>
      <w:pPr>
        <w:pStyle w:val="Heading1"/>
      </w:pPr>
      <w:r>
        <w:t>3. To review: figures to spot-check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Figure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Petrópolis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Deaths 231 (NHESS) vs 238 in another report; landslides 269 vs 370+.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Mekong sand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'600+ ha lost a year' is one expert's estimate; 114 Mt is licensed sand only.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Ha Long Bay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1,133 islands (UNESCO) — some sources say about 1,600 or 1,969.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Son Doong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Permits vary by year (500 in 2015, about 800 in 2017); price about US$3,000.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Majuli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1,256 → 524 km² (1971–2016, Dialogue Earth) vs 629 → 487 km² (1975–2024, EGU25) — different baselines.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Sundarbans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Most figures come from advocacy sources (HRW, 350.org); '2.5 million people' is HRW's estimate.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review: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Current choice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1 (weathering)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Angkor's temples (cultural site). Alternative: deep weathering profiles in Singapore's granite.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7 (fluvial landforms)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Braided Brahmaputra only; meanders are mentioned as a contrast. A meander case (e.g. a Mekong or Amazon loop) could be added.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9 (delta services)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Sundarbans. Alternative: Mekong Delta rice and aquaculture (overlaps slot 8).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To consider</w:t>
      </w:r>
    </w:p>
    <w:p>
      <w:pPr>
        <w:pStyle w:val="ListBullet"/>
      </w:pPr>
      <w:r>
        <w:t>Next: 3e (Topic 3.1 Cities in a Sustainable Future), which also covers H1 Topic 1.1.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