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EC3DC6" w14:textId="665DAC1B" w:rsidR="00A2572A" w:rsidRPr="00A24800" w:rsidRDefault="00A24800" w:rsidP="00A24800">
      <w:pPr>
        <w:jc w:val="both"/>
        <w:rPr>
          <w:rFonts w:ascii="Arial" w:hAnsi="Arial" w:cs="Arial"/>
          <w:b/>
          <w:bCs/>
        </w:rPr>
      </w:pPr>
      <w:r w:rsidRPr="00A24800">
        <w:rPr>
          <w:rFonts w:ascii="Arial" w:hAnsi="Arial" w:cs="Arial"/>
          <w:b/>
          <w:bCs/>
        </w:rPr>
        <w:t>2024 HCI Prelim H1 Geography Markin</w:t>
      </w:r>
      <w:r w:rsidR="00515A2D">
        <w:rPr>
          <w:rFonts w:ascii="Arial" w:hAnsi="Arial" w:cs="Arial"/>
          <w:b/>
          <w:bCs/>
        </w:rPr>
        <w:t>g Guide</w:t>
      </w:r>
    </w:p>
    <w:tbl>
      <w:tblPr>
        <w:tblStyle w:val="TableGrid"/>
        <w:tblW w:w="0" w:type="auto"/>
        <w:tblLook w:val="04A0" w:firstRow="1" w:lastRow="0" w:firstColumn="1" w:lastColumn="0" w:noHBand="0" w:noVBand="1"/>
      </w:tblPr>
      <w:tblGrid>
        <w:gridCol w:w="572"/>
        <w:gridCol w:w="8778"/>
      </w:tblGrid>
      <w:tr w:rsidR="00A24800" w:rsidRPr="00A24800" w14:paraId="40A3D27A" w14:textId="77777777" w:rsidTr="00A24800">
        <w:tc>
          <w:tcPr>
            <w:tcW w:w="572" w:type="dxa"/>
            <w:tcBorders>
              <w:top w:val="single" w:sz="4" w:space="0" w:color="auto"/>
              <w:left w:val="single" w:sz="4" w:space="0" w:color="auto"/>
              <w:bottom w:val="single" w:sz="4" w:space="0" w:color="auto"/>
              <w:right w:val="single" w:sz="4" w:space="0" w:color="auto"/>
            </w:tcBorders>
            <w:hideMark/>
          </w:tcPr>
          <w:p w14:paraId="65598CB2" w14:textId="26EB312E" w:rsidR="00A24800" w:rsidRPr="00A24800" w:rsidRDefault="00A24800" w:rsidP="00A24800">
            <w:pPr>
              <w:spacing w:line="278" w:lineRule="auto"/>
              <w:jc w:val="both"/>
              <w:rPr>
                <w:rFonts w:ascii="Arial" w:hAnsi="Arial" w:cs="Arial"/>
                <w:b/>
                <w:bCs/>
                <w:sz w:val="20"/>
                <w:szCs w:val="20"/>
                <w:lang w:val="en-SG"/>
              </w:rPr>
            </w:pPr>
            <w:r>
              <w:rPr>
                <w:rFonts w:ascii="Arial" w:hAnsi="Arial" w:cs="Arial"/>
                <w:b/>
                <w:bCs/>
                <w:sz w:val="20"/>
                <w:szCs w:val="20"/>
                <w:lang w:val="en-SG"/>
              </w:rPr>
              <w:t>1</w:t>
            </w:r>
            <w:r w:rsidRPr="00A24800">
              <w:rPr>
                <w:rFonts w:ascii="Arial" w:hAnsi="Arial" w:cs="Arial"/>
                <w:b/>
                <w:bCs/>
                <w:sz w:val="20"/>
                <w:szCs w:val="20"/>
                <w:lang w:val="en-SG"/>
              </w:rPr>
              <w:t>(a)</w:t>
            </w:r>
          </w:p>
        </w:tc>
        <w:tc>
          <w:tcPr>
            <w:tcW w:w="8778" w:type="dxa"/>
            <w:tcBorders>
              <w:top w:val="single" w:sz="4" w:space="0" w:color="auto"/>
              <w:left w:val="single" w:sz="4" w:space="0" w:color="auto"/>
              <w:bottom w:val="single" w:sz="4" w:space="0" w:color="auto"/>
              <w:right w:val="single" w:sz="4" w:space="0" w:color="auto"/>
            </w:tcBorders>
          </w:tcPr>
          <w:p w14:paraId="37777443" w14:textId="7B1F7AD9" w:rsidR="00A24800" w:rsidRPr="00A24800" w:rsidRDefault="00A24800" w:rsidP="00A24800">
            <w:pPr>
              <w:jc w:val="both"/>
              <w:rPr>
                <w:rFonts w:ascii="Arial" w:hAnsi="Arial" w:cs="Arial"/>
                <w:sz w:val="20"/>
                <w:szCs w:val="20"/>
                <w:lang w:val="en-SG"/>
              </w:rPr>
            </w:pPr>
            <w:r w:rsidRPr="00A24800">
              <w:rPr>
                <w:rFonts w:ascii="Arial" w:hAnsi="Arial" w:cs="Arial"/>
                <w:sz w:val="20"/>
                <w:szCs w:val="20"/>
                <w:lang w:val="en-SG"/>
              </w:rPr>
              <w:t>Explain why the hypothesis is appropriate for the investigation. [</w:t>
            </w:r>
            <w:r>
              <w:rPr>
                <w:rFonts w:ascii="Arial" w:hAnsi="Arial" w:cs="Arial"/>
                <w:sz w:val="20"/>
                <w:szCs w:val="20"/>
                <w:lang w:val="en-SG"/>
              </w:rPr>
              <w:t>3</w:t>
            </w:r>
            <w:r w:rsidRPr="00A24800">
              <w:rPr>
                <w:rFonts w:ascii="Arial" w:hAnsi="Arial" w:cs="Arial"/>
                <w:sz w:val="20"/>
                <w:szCs w:val="20"/>
                <w:lang w:val="en-SG"/>
              </w:rPr>
              <w:t>]</w:t>
            </w:r>
          </w:p>
          <w:p w14:paraId="7CB401E2" w14:textId="77777777" w:rsidR="00A24800" w:rsidRPr="00A24800" w:rsidRDefault="00A24800" w:rsidP="00A24800">
            <w:pPr>
              <w:jc w:val="both"/>
              <w:rPr>
                <w:rFonts w:ascii="Arial" w:hAnsi="Arial" w:cs="Arial"/>
                <w:sz w:val="20"/>
                <w:szCs w:val="20"/>
                <w:lang w:val="en-SG"/>
              </w:rPr>
            </w:pPr>
          </w:p>
          <w:p w14:paraId="20B92940" w14:textId="08F5D77F" w:rsidR="00A24800" w:rsidRPr="00A24800" w:rsidRDefault="00A24800" w:rsidP="00A24800">
            <w:pPr>
              <w:jc w:val="both"/>
              <w:rPr>
                <w:rFonts w:ascii="Arial" w:hAnsi="Arial" w:cs="Arial"/>
                <w:sz w:val="20"/>
                <w:szCs w:val="20"/>
                <w:lang w:val="en-SG"/>
              </w:rPr>
            </w:pPr>
            <w:r w:rsidRPr="00A24800">
              <w:rPr>
                <w:rFonts w:ascii="Arial" w:hAnsi="Arial" w:cs="Arial"/>
                <w:sz w:val="20"/>
                <w:szCs w:val="20"/>
                <w:lang w:val="en-SG"/>
              </w:rPr>
              <w:t xml:space="preserve">Award 1 mark for each explanation of appropriateness of the hypothesis to a maximum of </w:t>
            </w:r>
            <w:r>
              <w:rPr>
                <w:rFonts w:ascii="Arial" w:hAnsi="Arial" w:cs="Arial"/>
                <w:sz w:val="20"/>
                <w:szCs w:val="20"/>
                <w:lang w:val="en-SG"/>
              </w:rPr>
              <w:t>3</w:t>
            </w:r>
            <w:r w:rsidRPr="00A24800">
              <w:rPr>
                <w:rFonts w:ascii="Arial" w:hAnsi="Arial" w:cs="Arial"/>
                <w:sz w:val="20"/>
                <w:szCs w:val="20"/>
                <w:lang w:val="en-SG"/>
              </w:rPr>
              <w:t xml:space="preserve"> marks.</w:t>
            </w:r>
          </w:p>
          <w:p w14:paraId="7A703052" w14:textId="77777777" w:rsidR="00A24800" w:rsidRPr="00A24800" w:rsidRDefault="00A24800" w:rsidP="00A24800">
            <w:pPr>
              <w:jc w:val="both"/>
              <w:rPr>
                <w:rFonts w:ascii="Arial" w:hAnsi="Arial" w:cs="Arial"/>
                <w:sz w:val="20"/>
                <w:szCs w:val="20"/>
                <w:lang w:val="en-SG"/>
              </w:rPr>
            </w:pPr>
            <w:r w:rsidRPr="00A24800">
              <w:rPr>
                <w:rFonts w:ascii="Arial" w:hAnsi="Arial" w:cs="Arial"/>
                <w:sz w:val="20"/>
                <w:szCs w:val="20"/>
                <w:lang w:val="en-SG"/>
              </w:rPr>
              <w:t>Award a maximum of 1 additional mark for further development of each explanation, where applicable.</w:t>
            </w:r>
          </w:p>
          <w:p w14:paraId="3CFAC335" w14:textId="77777777" w:rsidR="00A24800" w:rsidRPr="00A24800" w:rsidRDefault="00A24800" w:rsidP="00A24800">
            <w:pPr>
              <w:jc w:val="both"/>
              <w:rPr>
                <w:rFonts w:ascii="Arial" w:hAnsi="Arial" w:cs="Arial"/>
                <w:sz w:val="20"/>
                <w:szCs w:val="20"/>
                <w:lang w:val="en-SG"/>
              </w:rPr>
            </w:pPr>
          </w:p>
          <w:p w14:paraId="7B1FA72F" w14:textId="77777777" w:rsidR="00A24800" w:rsidRPr="00A24800" w:rsidRDefault="00A24800" w:rsidP="00A24800">
            <w:pPr>
              <w:jc w:val="both"/>
              <w:rPr>
                <w:rFonts w:ascii="Arial" w:hAnsi="Arial" w:cs="Arial"/>
                <w:sz w:val="20"/>
                <w:szCs w:val="20"/>
                <w:lang w:val="en-SG"/>
              </w:rPr>
            </w:pPr>
            <w:r w:rsidRPr="00A24800">
              <w:rPr>
                <w:rFonts w:ascii="Arial" w:hAnsi="Arial" w:cs="Arial"/>
                <w:sz w:val="20"/>
                <w:szCs w:val="20"/>
                <w:lang w:val="en-SG"/>
              </w:rPr>
              <w:t>Possible responses include:</w:t>
            </w:r>
          </w:p>
          <w:p w14:paraId="085DBB9A" w14:textId="77777777" w:rsidR="00A24800" w:rsidRPr="00A24800" w:rsidRDefault="00A24800" w:rsidP="00A24800">
            <w:pPr>
              <w:numPr>
                <w:ilvl w:val="0"/>
                <w:numId w:val="18"/>
              </w:numPr>
              <w:jc w:val="both"/>
              <w:rPr>
                <w:rFonts w:ascii="Arial" w:hAnsi="Arial" w:cs="Arial"/>
                <w:sz w:val="20"/>
                <w:szCs w:val="20"/>
                <w:lang w:val="en-SG"/>
              </w:rPr>
            </w:pPr>
            <w:r w:rsidRPr="00A24800">
              <w:rPr>
                <w:rFonts w:ascii="Arial" w:hAnsi="Arial" w:cs="Arial"/>
                <w:sz w:val="20"/>
                <w:szCs w:val="20"/>
                <w:lang w:val="en-SG"/>
              </w:rPr>
              <w:t>Suitable scale</w:t>
            </w:r>
          </w:p>
          <w:p w14:paraId="0EF2AA70" w14:textId="77777777" w:rsidR="00A24800" w:rsidRPr="00A24800" w:rsidRDefault="00A24800" w:rsidP="00A24800">
            <w:pPr>
              <w:numPr>
                <w:ilvl w:val="1"/>
                <w:numId w:val="18"/>
              </w:numPr>
              <w:jc w:val="both"/>
              <w:rPr>
                <w:rFonts w:ascii="Arial" w:hAnsi="Arial" w:cs="Arial"/>
                <w:sz w:val="20"/>
                <w:szCs w:val="20"/>
                <w:lang w:val="en-SG"/>
              </w:rPr>
            </w:pPr>
            <w:r w:rsidRPr="00A24800">
              <w:rPr>
                <w:rFonts w:ascii="Arial" w:hAnsi="Arial" w:cs="Arial"/>
                <w:sz w:val="20"/>
                <w:szCs w:val="20"/>
                <w:lang w:val="en-SG"/>
              </w:rPr>
              <w:t>temporal scale – one month is sufficient time to collect data from the targeted sample size [1]</w:t>
            </w:r>
          </w:p>
          <w:p w14:paraId="0E81339A" w14:textId="77777777" w:rsidR="00A24800" w:rsidRPr="00A24800" w:rsidRDefault="00A24800" w:rsidP="00A24800">
            <w:pPr>
              <w:numPr>
                <w:ilvl w:val="1"/>
                <w:numId w:val="18"/>
              </w:numPr>
              <w:jc w:val="both"/>
              <w:rPr>
                <w:rFonts w:ascii="Arial" w:hAnsi="Arial" w:cs="Arial"/>
                <w:sz w:val="20"/>
                <w:szCs w:val="20"/>
                <w:lang w:val="en-SG"/>
              </w:rPr>
            </w:pPr>
            <w:r w:rsidRPr="00A24800">
              <w:rPr>
                <w:rFonts w:ascii="Arial" w:hAnsi="Arial" w:cs="Arial"/>
                <w:sz w:val="20"/>
                <w:szCs w:val="20"/>
                <w:lang w:val="en-SG"/>
              </w:rPr>
              <w:t xml:space="preserve">Spatial scale – students have access to the target population ‘consumers in Singapore’ [1]  </w:t>
            </w:r>
          </w:p>
          <w:p w14:paraId="0DA5552B" w14:textId="77777777" w:rsidR="00A24800" w:rsidRPr="00A24800" w:rsidRDefault="00A24800" w:rsidP="00A24800">
            <w:pPr>
              <w:numPr>
                <w:ilvl w:val="0"/>
                <w:numId w:val="18"/>
              </w:numPr>
              <w:jc w:val="both"/>
              <w:rPr>
                <w:rFonts w:ascii="Arial" w:hAnsi="Arial" w:cs="Arial"/>
                <w:sz w:val="20"/>
                <w:szCs w:val="20"/>
                <w:lang w:val="en-SG"/>
              </w:rPr>
            </w:pPr>
            <w:r w:rsidRPr="00A24800">
              <w:rPr>
                <w:rFonts w:ascii="Arial" w:hAnsi="Arial" w:cs="Arial"/>
                <w:sz w:val="20"/>
                <w:szCs w:val="20"/>
                <w:lang w:val="en-SG"/>
              </w:rPr>
              <w:t>Researchable</w:t>
            </w:r>
          </w:p>
          <w:p w14:paraId="1AC10B45" w14:textId="77777777" w:rsidR="00A24800" w:rsidRPr="00A24800" w:rsidRDefault="00A24800" w:rsidP="00A24800">
            <w:pPr>
              <w:numPr>
                <w:ilvl w:val="1"/>
                <w:numId w:val="18"/>
              </w:numPr>
              <w:jc w:val="both"/>
              <w:rPr>
                <w:rFonts w:ascii="Arial" w:hAnsi="Arial" w:cs="Arial"/>
                <w:sz w:val="20"/>
                <w:szCs w:val="20"/>
                <w:lang w:val="en-SG"/>
              </w:rPr>
            </w:pPr>
            <w:r w:rsidRPr="00A24800">
              <w:rPr>
                <w:rFonts w:ascii="Arial" w:hAnsi="Arial" w:cs="Arial"/>
                <w:sz w:val="20"/>
                <w:szCs w:val="20"/>
                <w:lang w:val="en-SG"/>
              </w:rPr>
              <w:t>data can be collected via surveys in the study of consumers’ perceptions [1]</w:t>
            </w:r>
          </w:p>
          <w:p w14:paraId="7ADA15D4" w14:textId="77777777" w:rsidR="00A24800" w:rsidRPr="00A24800" w:rsidRDefault="00A24800" w:rsidP="00A24800">
            <w:pPr>
              <w:numPr>
                <w:ilvl w:val="0"/>
                <w:numId w:val="18"/>
              </w:numPr>
              <w:jc w:val="both"/>
              <w:rPr>
                <w:rFonts w:ascii="Arial" w:hAnsi="Arial" w:cs="Arial"/>
                <w:sz w:val="20"/>
                <w:szCs w:val="20"/>
                <w:lang w:val="en-SG"/>
              </w:rPr>
            </w:pPr>
            <w:r w:rsidRPr="00A24800">
              <w:rPr>
                <w:rFonts w:ascii="Arial" w:hAnsi="Arial" w:cs="Arial"/>
                <w:sz w:val="20"/>
                <w:szCs w:val="20"/>
                <w:lang w:val="en-SG"/>
              </w:rPr>
              <w:t>Clearly defined</w:t>
            </w:r>
          </w:p>
          <w:p w14:paraId="1B8455F6" w14:textId="77777777" w:rsidR="00A24800" w:rsidRPr="00A24800" w:rsidRDefault="00A24800" w:rsidP="00A24800">
            <w:pPr>
              <w:numPr>
                <w:ilvl w:val="1"/>
                <w:numId w:val="18"/>
              </w:numPr>
              <w:jc w:val="both"/>
              <w:rPr>
                <w:rFonts w:ascii="Arial" w:hAnsi="Arial" w:cs="Arial"/>
                <w:sz w:val="20"/>
                <w:szCs w:val="20"/>
                <w:lang w:val="en-SG"/>
              </w:rPr>
            </w:pPr>
            <w:r w:rsidRPr="00A24800">
              <w:rPr>
                <w:rFonts w:ascii="Arial" w:hAnsi="Arial" w:cs="Arial"/>
                <w:sz w:val="20"/>
                <w:szCs w:val="20"/>
                <w:lang w:val="en-SG"/>
              </w:rPr>
              <w:t>Independent variables such as community, government and businesses were stated [1]</w:t>
            </w:r>
          </w:p>
          <w:p w14:paraId="3EE2803B" w14:textId="77777777" w:rsidR="00A24800" w:rsidRPr="00A24800" w:rsidRDefault="00A24800" w:rsidP="00A24800">
            <w:pPr>
              <w:numPr>
                <w:ilvl w:val="1"/>
                <w:numId w:val="18"/>
              </w:numPr>
              <w:jc w:val="both"/>
              <w:rPr>
                <w:rFonts w:ascii="Arial" w:hAnsi="Arial" w:cs="Arial"/>
                <w:sz w:val="20"/>
                <w:szCs w:val="20"/>
                <w:lang w:val="en-SG"/>
              </w:rPr>
            </w:pPr>
            <w:r w:rsidRPr="00A24800">
              <w:rPr>
                <w:rFonts w:ascii="Arial" w:hAnsi="Arial" w:cs="Arial"/>
                <w:sz w:val="20"/>
                <w:szCs w:val="20"/>
                <w:lang w:val="en-SG"/>
              </w:rPr>
              <w:t>Dependent variable - importance of role of actor – was also included in the hypothesis [additional 1 m]</w:t>
            </w:r>
          </w:p>
          <w:p w14:paraId="125E2450" w14:textId="77777777" w:rsidR="00A24800" w:rsidRPr="00A24800" w:rsidRDefault="00A24800" w:rsidP="00A24800">
            <w:pPr>
              <w:jc w:val="both"/>
              <w:rPr>
                <w:rFonts w:ascii="Arial" w:hAnsi="Arial" w:cs="Arial"/>
                <w:sz w:val="20"/>
                <w:szCs w:val="20"/>
                <w:lang w:val="en-SG"/>
              </w:rPr>
            </w:pPr>
          </w:p>
        </w:tc>
      </w:tr>
      <w:tr w:rsidR="00A24800" w:rsidRPr="00A24800" w14:paraId="661C2802" w14:textId="77777777" w:rsidTr="00A24800">
        <w:tc>
          <w:tcPr>
            <w:tcW w:w="572" w:type="dxa"/>
            <w:tcBorders>
              <w:top w:val="single" w:sz="4" w:space="0" w:color="auto"/>
              <w:left w:val="single" w:sz="4" w:space="0" w:color="auto"/>
              <w:bottom w:val="single" w:sz="4" w:space="0" w:color="auto"/>
              <w:right w:val="single" w:sz="4" w:space="0" w:color="auto"/>
            </w:tcBorders>
          </w:tcPr>
          <w:p w14:paraId="67CE5BBF" w14:textId="77777777" w:rsidR="00A24800" w:rsidRPr="00A24800" w:rsidRDefault="00A24800" w:rsidP="00A24800">
            <w:pPr>
              <w:spacing w:line="278" w:lineRule="auto"/>
              <w:jc w:val="both"/>
              <w:rPr>
                <w:rFonts w:ascii="Arial" w:hAnsi="Arial" w:cs="Arial"/>
                <w:b/>
                <w:bCs/>
                <w:sz w:val="20"/>
                <w:szCs w:val="20"/>
                <w:lang w:val="en-SG"/>
              </w:rPr>
            </w:pPr>
          </w:p>
        </w:tc>
        <w:tc>
          <w:tcPr>
            <w:tcW w:w="8778" w:type="dxa"/>
            <w:tcBorders>
              <w:top w:val="single" w:sz="4" w:space="0" w:color="auto"/>
              <w:left w:val="single" w:sz="4" w:space="0" w:color="auto"/>
              <w:bottom w:val="single" w:sz="4" w:space="0" w:color="auto"/>
              <w:right w:val="single" w:sz="4" w:space="0" w:color="auto"/>
            </w:tcBorders>
          </w:tcPr>
          <w:p w14:paraId="72A2AEE3" w14:textId="77777777" w:rsidR="00A24800" w:rsidRPr="00A24800" w:rsidRDefault="00A24800" w:rsidP="00A24800">
            <w:pPr>
              <w:jc w:val="both"/>
              <w:rPr>
                <w:rFonts w:ascii="Arial" w:hAnsi="Arial" w:cs="Arial"/>
                <w:sz w:val="20"/>
                <w:szCs w:val="20"/>
                <w:lang w:val="en-SG"/>
              </w:rPr>
            </w:pPr>
          </w:p>
        </w:tc>
      </w:tr>
      <w:tr w:rsidR="00A24800" w:rsidRPr="00A24800" w14:paraId="622F3E79" w14:textId="77777777" w:rsidTr="00A24800">
        <w:tc>
          <w:tcPr>
            <w:tcW w:w="572" w:type="dxa"/>
            <w:tcBorders>
              <w:top w:val="single" w:sz="4" w:space="0" w:color="auto"/>
              <w:left w:val="single" w:sz="4" w:space="0" w:color="auto"/>
              <w:bottom w:val="single" w:sz="4" w:space="0" w:color="auto"/>
              <w:right w:val="single" w:sz="4" w:space="0" w:color="auto"/>
            </w:tcBorders>
            <w:hideMark/>
          </w:tcPr>
          <w:p w14:paraId="6137C425" w14:textId="77777777" w:rsidR="00A24800" w:rsidRPr="00A24800" w:rsidRDefault="00A24800" w:rsidP="00A24800">
            <w:pPr>
              <w:spacing w:line="278" w:lineRule="auto"/>
              <w:jc w:val="both"/>
              <w:rPr>
                <w:rFonts w:ascii="Arial" w:hAnsi="Arial" w:cs="Arial"/>
                <w:b/>
                <w:bCs/>
                <w:sz w:val="20"/>
                <w:szCs w:val="20"/>
                <w:lang w:val="en-SG"/>
              </w:rPr>
            </w:pPr>
            <w:r w:rsidRPr="00A24800">
              <w:rPr>
                <w:rFonts w:ascii="Arial" w:hAnsi="Arial" w:cs="Arial"/>
                <w:b/>
                <w:bCs/>
                <w:sz w:val="20"/>
                <w:szCs w:val="20"/>
                <w:lang w:val="en-SG"/>
              </w:rPr>
              <w:t>(b)</w:t>
            </w:r>
          </w:p>
        </w:tc>
        <w:tc>
          <w:tcPr>
            <w:tcW w:w="8778" w:type="dxa"/>
            <w:tcBorders>
              <w:top w:val="single" w:sz="4" w:space="0" w:color="auto"/>
              <w:left w:val="single" w:sz="4" w:space="0" w:color="auto"/>
              <w:bottom w:val="single" w:sz="4" w:space="0" w:color="auto"/>
              <w:right w:val="single" w:sz="4" w:space="0" w:color="auto"/>
            </w:tcBorders>
          </w:tcPr>
          <w:p w14:paraId="336C9D1A" w14:textId="2AC529F4" w:rsidR="00A24800" w:rsidRPr="00A24800" w:rsidRDefault="00A24800" w:rsidP="00A24800">
            <w:pPr>
              <w:jc w:val="both"/>
              <w:rPr>
                <w:rFonts w:ascii="Arial" w:hAnsi="Arial" w:cs="Arial"/>
                <w:sz w:val="20"/>
                <w:szCs w:val="20"/>
                <w:lang w:val="en-SG"/>
              </w:rPr>
            </w:pPr>
            <w:r w:rsidRPr="00A24800">
              <w:rPr>
                <w:rFonts w:ascii="Arial" w:hAnsi="Arial" w:cs="Arial"/>
                <w:sz w:val="20"/>
                <w:szCs w:val="20"/>
                <w:lang w:val="en-SG"/>
              </w:rPr>
              <w:t>With reference to Resource 1, suggest the challenges that the students may face conducting the survey online and at Bugis Junction. [</w:t>
            </w:r>
            <w:r>
              <w:rPr>
                <w:rFonts w:ascii="Arial" w:hAnsi="Arial" w:cs="Arial"/>
                <w:sz w:val="20"/>
                <w:szCs w:val="20"/>
                <w:lang w:val="en-SG"/>
              </w:rPr>
              <w:t>4</w:t>
            </w:r>
            <w:r w:rsidRPr="00A24800">
              <w:rPr>
                <w:rFonts w:ascii="Arial" w:hAnsi="Arial" w:cs="Arial"/>
                <w:sz w:val="20"/>
                <w:szCs w:val="20"/>
                <w:lang w:val="en-SG"/>
              </w:rPr>
              <w:t xml:space="preserve">] </w:t>
            </w:r>
          </w:p>
          <w:p w14:paraId="68D3CA3B" w14:textId="77777777" w:rsidR="00A24800" w:rsidRPr="00A24800" w:rsidRDefault="00A24800" w:rsidP="00A24800">
            <w:pPr>
              <w:jc w:val="both"/>
              <w:rPr>
                <w:rFonts w:ascii="Arial" w:hAnsi="Arial" w:cs="Arial"/>
                <w:sz w:val="20"/>
                <w:szCs w:val="20"/>
                <w:lang w:val="en-SG"/>
              </w:rPr>
            </w:pPr>
          </w:p>
          <w:p w14:paraId="200226D5" w14:textId="1E9286AC" w:rsidR="00A24800" w:rsidRPr="00A24800" w:rsidRDefault="00A24800" w:rsidP="00A24800">
            <w:pPr>
              <w:jc w:val="both"/>
              <w:rPr>
                <w:rFonts w:ascii="Arial" w:hAnsi="Arial" w:cs="Arial"/>
                <w:sz w:val="20"/>
                <w:szCs w:val="20"/>
                <w:lang w:val="en-SG"/>
              </w:rPr>
            </w:pPr>
            <w:r w:rsidRPr="00A24800">
              <w:rPr>
                <w:rFonts w:ascii="Arial" w:hAnsi="Arial" w:cs="Arial"/>
                <w:sz w:val="20"/>
                <w:szCs w:val="20"/>
                <w:lang w:val="en-SG"/>
              </w:rPr>
              <w:t xml:space="preserve">Award 1 mark for each suggestion on the challenges in conducting the surveys, to a maximum of </w:t>
            </w:r>
            <w:r>
              <w:rPr>
                <w:rFonts w:ascii="Arial" w:hAnsi="Arial" w:cs="Arial"/>
                <w:sz w:val="20"/>
                <w:szCs w:val="20"/>
                <w:lang w:val="en-SG"/>
              </w:rPr>
              <w:t>4</w:t>
            </w:r>
            <w:r w:rsidRPr="00A24800">
              <w:rPr>
                <w:rFonts w:ascii="Arial" w:hAnsi="Arial" w:cs="Arial"/>
                <w:sz w:val="20"/>
                <w:szCs w:val="20"/>
                <w:lang w:val="en-SG"/>
              </w:rPr>
              <w:t xml:space="preserve"> marks.</w:t>
            </w:r>
          </w:p>
          <w:p w14:paraId="0D98745A" w14:textId="77777777" w:rsidR="00A24800" w:rsidRPr="00A24800" w:rsidRDefault="00A24800" w:rsidP="00A24800">
            <w:pPr>
              <w:jc w:val="both"/>
              <w:rPr>
                <w:rFonts w:ascii="Arial" w:hAnsi="Arial" w:cs="Arial"/>
                <w:sz w:val="20"/>
                <w:szCs w:val="20"/>
                <w:lang w:val="en-SG"/>
              </w:rPr>
            </w:pPr>
            <w:r w:rsidRPr="00A24800">
              <w:rPr>
                <w:rFonts w:ascii="Arial" w:hAnsi="Arial" w:cs="Arial"/>
                <w:sz w:val="20"/>
                <w:szCs w:val="20"/>
                <w:lang w:val="en-SG"/>
              </w:rPr>
              <w:t>Award a maximum of 1 additional mark for further development of each suggestion, where applicable.</w:t>
            </w:r>
          </w:p>
          <w:p w14:paraId="2CB4524D" w14:textId="77777777" w:rsidR="00A24800" w:rsidRPr="00A24800" w:rsidRDefault="00A24800" w:rsidP="00A24800">
            <w:pPr>
              <w:jc w:val="both"/>
              <w:rPr>
                <w:rFonts w:ascii="Arial" w:hAnsi="Arial" w:cs="Arial"/>
                <w:sz w:val="20"/>
                <w:szCs w:val="20"/>
                <w:lang w:val="en-SG"/>
              </w:rPr>
            </w:pPr>
          </w:p>
          <w:p w14:paraId="1CC610E4" w14:textId="77777777" w:rsidR="00A24800" w:rsidRPr="00A24800" w:rsidRDefault="00A24800" w:rsidP="00A24800">
            <w:pPr>
              <w:jc w:val="both"/>
              <w:rPr>
                <w:rFonts w:ascii="Arial" w:hAnsi="Arial" w:cs="Arial"/>
                <w:sz w:val="20"/>
                <w:szCs w:val="20"/>
                <w:lang w:val="en-SG"/>
              </w:rPr>
            </w:pPr>
            <w:r w:rsidRPr="00A24800">
              <w:rPr>
                <w:rFonts w:ascii="Arial" w:hAnsi="Arial" w:cs="Arial"/>
                <w:sz w:val="20"/>
                <w:szCs w:val="20"/>
                <w:lang w:val="en-SG"/>
              </w:rPr>
              <w:t>Possible responses include:</w:t>
            </w:r>
          </w:p>
          <w:p w14:paraId="7582C827" w14:textId="77777777" w:rsidR="00A24800" w:rsidRPr="00A24800" w:rsidRDefault="00A24800" w:rsidP="00A24800">
            <w:pPr>
              <w:jc w:val="both"/>
              <w:rPr>
                <w:rFonts w:ascii="Arial" w:hAnsi="Arial" w:cs="Arial"/>
                <w:sz w:val="20"/>
                <w:szCs w:val="20"/>
                <w:lang w:val="en-SG"/>
              </w:rPr>
            </w:pPr>
            <w:r w:rsidRPr="00A24800">
              <w:rPr>
                <w:rFonts w:ascii="Arial" w:hAnsi="Arial" w:cs="Arial"/>
                <w:sz w:val="20"/>
                <w:szCs w:val="20"/>
                <w:lang w:val="en-SG"/>
              </w:rPr>
              <w:t>Online</w:t>
            </w:r>
          </w:p>
          <w:p w14:paraId="35456B64" w14:textId="77777777" w:rsidR="00A24800" w:rsidRPr="00A24800" w:rsidRDefault="00A24800" w:rsidP="00A24800">
            <w:pPr>
              <w:numPr>
                <w:ilvl w:val="0"/>
                <w:numId w:val="19"/>
              </w:numPr>
              <w:jc w:val="both"/>
              <w:rPr>
                <w:rFonts w:ascii="Arial" w:hAnsi="Arial" w:cs="Arial"/>
                <w:sz w:val="20"/>
                <w:szCs w:val="20"/>
                <w:lang w:val="en-SG"/>
              </w:rPr>
            </w:pPr>
            <w:r w:rsidRPr="00A24800">
              <w:rPr>
                <w:rFonts w:ascii="Arial" w:hAnsi="Arial" w:cs="Arial"/>
                <w:sz w:val="20"/>
                <w:szCs w:val="20"/>
                <w:lang w:val="en-SG"/>
              </w:rPr>
              <w:t>Lack of responses as many people may choose to ignore the message [1]</w:t>
            </w:r>
          </w:p>
          <w:p w14:paraId="4335B278" w14:textId="77777777" w:rsidR="00A24800" w:rsidRPr="00A24800" w:rsidRDefault="00A24800" w:rsidP="00A24800">
            <w:pPr>
              <w:numPr>
                <w:ilvl w:val="0"/>
                <w:numId w:val="19"/>
              </w:numPr>
              <w:jc w:val="both"/>
              <w:rPr>
                <w:rFonts w:ascii="Arial" w:hAnsi="Arial" w:cs="Arial"/>
                <w:sz w:val="20"/>
                <w:szCs w:val="20"/>
                <w:lang w:val="en-SG"/>
              </w:rPr>
            </w:pPr>
            <w:r w:rsidRPr="00A24800">
              <w:rPr>
                <w:rFonts w:ascii="Arial" w:hAnsi="Arial" w:cs="Arial"/>
                <w:sz w:val="20"/>
                <w:szCs w:val="20"/>
                <w:lang w:val="en-SG"/>
              </w:rPr>
              <w:t>Respondents may not complete the survey accurately [1]</w:t>
            </w:r>
          </w:p>
          <w:p w14:paraId="7E0C88F2" w14:textId="77777777" w:rsidR="00A24800" w:rsidRPr="00A24800" w:rsidRDefault="00A24800" w:rsidP="00A24800">
            <w:pPr>
              <w:jc w:val="both"/>
              <w:rPr>
                <w:rFonts w:ascii="Arial" w:hAnsi="Arial" w:cs="Arial"/>
                <w:sz w:val="20"/>
                <w:szCs w:val="20"/>
                <w:lang w:val="en-SG"/>
              </w:rPr>
            </w:pPr>
          </w:p>
          <w:p w14:paraId="41EEA692" w14:textId="77777777" w:rsidR="00A24800" w:rsidRPr="00A24800" w:rsidRDefault="00A24800" w:rsidP="00A24800">
            <w:pPr>
              <w:jc w:val="both"/>
              <w:rPr>
                <w:rFonts w:ascii="Arial" w:hAnsi="Arial" w:cs="Arial"/>
                <w:sz w:val="20"/>
                <w:szCs w:val="20"/>
                <w:lang w:val="en-SG"/>
              </w:rPr>
            </w:pPr>
            <w:r w:rsidRPr="00A24800">
              <w:rPr>
                <w:rFonts w:ascii="Arial" w:hAnsi="Arial" w:cs="Arial"/>
                <w:sz w:val="20"/>
                <w:szCs w:val="20"/>
                <w:lang w:val="en-SG"/>
              </w:rPr>
              <w:t>Bugis Junction</w:t>
            </w:r>
          </w:p>
          <w:p w14:paraId="7B791636" w14:textId="77777777" w:rsidR="00A24800" w:rsidRPr="00A24800" w:rsidRDefault="00A24800" w:rsidP="00A24800">
            <w:pPr>
              <w:numPr>
                <w:ilvl w:val="0"/>
                <w:numId w:val="20"/>
              </w:numPr>
              <w:jc w:val="both"/>
              <w:rPr>
                <w:rFonts w:ascii="Arial" w:hAnsi="Arial" w:cs="Arial"/>
                <w:sz w:val="20"/>
                <w:szCs w:val="20"/>
                <w:lang w:val="en-SG"/>
              </w:rPr>
            </w:pPr>
            <w:r w:rsidRPr="00A24800">
              <w:rPr>
                <w:rFonts w:ascii="Arial" w:hAnsi="Arial" w:cs="Arial"/>
                <w:sz w:val="20"/>
                <w:szCs w:val="20"/>
                <w:lang w:val="en-SG"/>
              </w:rPr>
              <w:t>Unwillingness of the public to do the survey [1]</w:t>
            </w:r>
          </w:p>
          <w:p w14:paraId="6F561A63" w14:textId="77777777" w:rsidR="00A24800" w:rsidRPr="00A24800" w:rsidRDefault="00A24800" w:rsidP="00A24800">
            <w:pPr>
              <w:numPr>
                <w:ilvl w:val="0"/>
                <w:numId w:val="20"/>
              </w:numPr>
              <w:jc w:val="both"/>
              <w:rPr>
                <w:rFonts w:ascii="Arial" w:hAnsi="Arial" w:cs="Arial"/>
                <w:sz w:val="20"/>
                <w:szCs w:val="20"/>
                <w:lang w:val="en-SG"/>
              </w:rPr>
            </w:pPr>
            <w:r w:rsidRPr="00A24800">
              <w:rPr>
                <w:rFonts w:ascii="Arial" w:hAnsi="Arial" w:cs="Arial"/>
                <w:sz w:val="20"/>
                <w:szCs w:val="20"/>
                <w:lang w:val="en-SG"/>
              </w:rPr>
              <w:t>Lack of passers-by in the afternoon [1]</w:t>
            </w:r>
          </w:p>
          <w:p w14:paraId="553F4312" w14:textId="77777777" w:rsidR="00A24800" w:rsidRPr="00A24800" w:rsidRDefault="00A24800" w:rsidP="00A24800">
            <w:pPr>
              <w:numPr>
                <w:ilvl w:val="0"/>
                <w:numId w:val="20"/>
              </w:numPr>
              <w:jc w:val="both"/>
              <w:rPr>
                <w:rFonts w:ascii="Arial" w:hAnsi="Arial" w:cs="Arial"/>
                <w:sz w:val="20"/>
                <w:szCs w:val="20"/>
                <w:lang w:val="en-SG"/>
              </w:rPr>
            </w:pPr>
            <w:r w:rsidRPr="00A24800">
              <w:rPr>
                <w:rFonts w:ascii="Arial" w:hAnsi="Arial" w:cs="Arial"/>
                <w:sz w:val="20"/>
                <w:szCs w:val="20"/>
                <w:lang w:val="en-SG"/>
              </w:rPr>
              <w:t>Passers-by who are rude and dismissive and may act aggressively when approached [1]</w:t>
            </w:r>
          </w:p>
          <w:p w14:paraId="76FCF429" w14:textId="77777777" w:rsidR="00A24800" w:rsidRPr="00A24800" w:rsidRDefault="00A24800" w:rsidP="00A24800">
            <w:pPr>
              <w:jc w:val="both"/>
              <w:rPr>
                <w:rFonts w:ascii="Arial" w:hAnsi="Arial" w:cs="Arial"/>
                <w:sz w:val="20"/>
                <w:szCs w:val="20"/>
                <w:lang w:val="en-SG"/>
              </w:rPr>
            </w:pPr>
          </w:p>
          <w:p w14:paraId="612FB4F0" w14:textId="77777777" w:rsidR="00A24800" w:rsidRPr="00A24800" w:rsidRDefault="00A24800" w:rsidP="00A24800">
            <w:pPr>
              <w:jc w:val="both"/>
              <w:rPr>
                <w:rFonts w:ascii="Arial" w:hAnsi="Arial" w:cs="Arial"/>
                <w:sz w:val="20"/>
                <w:szCs w:val="20"/>
                <w:lang w:val="en-SG"/>
              </w:rPr>
            </w:pPr>
            <w:r w:rsidRPr="00A24800">
              <w:rPr>
                <w:rFonts w:ascii="Arial" w:hAnsi="Arial" w:cs="Arial"/>
                <w:sz w:val="20"/>
                <w:szCs w:val="20"/>
                <w:lang w:val="en-SG"/>
              </w:rPr>
              <w:t>Both</w:t>
            </w:r>
          </w:p>
          <w:p w14:paraId="7E3D58B0" w14:textId="77777777" w:rsidR="00A24800" w:rsidRPr="00A24800" w:rsidRDefault="00A24800" w:rsidP="00A24800">
            <w:pPr>
              <w:numPr>
                <w:ilvl w:val="0"/>
                <w:numId w:val="21"/>
              </w:numPr>
              <w:jc w:val="both"/>
              <w:rPr>
                <w:rFonts w:ascii="Arial" w:hAnsi="Arial" w:cs="Arial"/>
                <w:sz w:val="20"/>
                <w:szCs w:val="20"/>
                <w:lang w:val="en-SG"/>
              </w:rPr>
            </w:pPr>
            <w:r w:rsidRPr="00A24800">
              <w:rPr>
                <w:rFonts w:ascii="Arial" w:hAnsi="Arial" w:cs="Arial"/>
                <w:sz w:val="20"/>
                <w:szCs w:val="20"/>
                <w:lang w:val="en-SG"/>
              </w:rPr>
              <w:t>Language barrier if the survey is only in English. Potential survey participants may only be able to communicate in Chinese dialects, Malay or Tamil. [1]</w:t>
            </w:r>
          </w:p>
          <w:p w14:paraId="128061A9" w14:textId="77777777" w:rsidR="00A24800" w:rsidRPr="00A24800" w:rsidRDefault="00A24800" w:rsidP="00A24800">
            <w:pPr>
              <w:jc w:val="both"/>
              <w:rPr>
                <w:rFonts w:ascii="Arial" w:hAnsi="Arial" w:cs="Arial"/>
                <w:sz w:val="20"/>
                <w:szCs w:val="20"/>
                <w:lang w:val="en-SG"/>
              </w:rPr>
            </w:pPr>
          </w:p>
        </w:tc>
      </w:tr>
      <w:tr w:rsidR="00A24800" w:rsidRPr="00A24800" w14:paraId="2576385C" w14:textId="77777777" w:rsidTr="00A24800">
        <w:tc>
          <w:tcPr>
            <w:tcW w:w="572" w:type="dxa"/>
            <w:tcBorders>
              <w:top w:val="single" w:sz="4" w:space="0" w:color="auto"/>
              <w:left w:val="single" w:sz="4" w:space="0" w:color="auto"/>
              <w:bottom w:val="single" w:sz="4" w:space="0" w:color="auto"/>
              <w:right w:val="single" w:sz="4" w:space="0" w:color="auto"/>
            </w:tcBorders>
          </w:tcPr>
          <w:p w14:paraId="497C9CFF" w14:textId="77777777" w:rsidR="00A24800" w:rsidRPr="00A24800" w:rsidRDefault="00A24800" w:rsidP="00A24800">
            <w:pPr>
              <w:spacing w:line="278" w:lineRule="auto"/>
              <w:jc w:val="both"/>
              <w:rPr>
                <w:rFonts w:ascii="Arial" w:hAnsi="Arial" w:cs="Arial"/>
                <w:b/>
                <w:bCs/>
                <w:sz w:val="20"/>
                <w:szCs w:val="20"/>
                <w:lang w:val="en-SG"/>
              </w:rPr>
            </w:pPr>
          </w:p>
        </w:tc>
        <w:tc>
          <w:tcPr>
            <w:tcW w:w="8778" w:type="dxa"/>
            <w:tcBorders>
              <w:top w:val="single" w:sz="4" w:space="0" w:color="auto"/>
              <w:left w:val="single" w:sz="4" w:space="0" w:color="auto"/>
              <w:bottom w:val="single" w:sz="4" w:space="0" w:color="auto"/>
              <w:right w:val="single" w:sz="4" w:space="0" w:color="auto"/>
            </w:tcBorders>
          </w:tcPr>
          <w:p w14:paraId="4C9FB1D6" w14:textId="77777777" w:rsidR="00A24800" w:rsidRPr="00A24800" w:rsidRDefault="00A24800" w:rsidP="00A24800">
            <w:pPr>
              <w:jc w:val="both"/>
              <w:rPr>
                <w:rFonts w:ascii="Arial" w:hAnsi="Arial" w:cs="Arial"/>
                <w:sz w:val="20"/>
                <w:szCs w:val="20"/>
                <w:lang w:val="en-SG"/>
              </w:rPr>
            </w:pPr>
          </w:p>
        </w:tc>
      </w:tr>
      <w:tr w:rsidR="00A24800" w:rsidRPr="00A24800" w14:paraId="0012CE02" w14:textId="77777777" w:rsidTr="00A24800">
        <w:tc>
          <w:tcPr>
            <w:tcW w:w="572" w:type="dxa"/>
            <w:tcBorders>
              <w:top w:val="single" w:sz="4" w:space="0" w:color="auto"/>
              <w:left w:val="single" w:sz="4" w:space="0" w:color="auto"/>
              <w:bottom w:val="single" w:sz="4" w:space="0" w:color="auto"/>
              <w:right w:val="single" w:sz="4" w:space="0" w:color="auto"/>
            </w:tcBorders>
            <w:hideMark/>
          </w:tcPr>
          <w:p w14:paraId="435CDE30" w14:textId="77777777" w:rsidR="00A24800" w:rsidRPr="00A24800" w:rsidRDefault="00A24800" w:rsidP="00A24800">
            <w:pPr>
              <w:spacing w:line="278" w:lineRule="auto"/>
              <w:jc w:val="both"/>
              <w:rPr>
                <w:rFonts w:ascii="Arial" w:hAnsi="Arial" w:cs="Arial"/>
                <w:b/>
                <w:bCs/>
                <w:sz w:val="20"/>
                <w:szCs w:val="20"/>
                <w:lang w:val="en-SG"/>
              </w:rPr>
            </w:pPr>
            <w:r w:rsidRPr="00A24800">
              <w:rPr>
                <w:rFonts w:ascii="Arial" w:hAnsi="Arial" w:cs="Arial"/>
                <w:b/>
                <w:bCs/>
                <w:sz w:val="20"/>
                <w:szCs w:val="20"/>
                <w:lang w:val="en-SG"/>
              </w:rPr>
              <w:t>(c)</w:t>
            </w:r>
          </w:p>
        </w:tc>
        <w:tc>
          <w:tcPr>
            <w:tcW w:w="8778" w:type="dxa"/>
            <w:tcBorders>
              <w:top w:val="single" w:sz="4" w:space="0" w:color="auto"/>
              <w:left w:val="single" w:sz="4" w:space="0" w:color="auto"/>
              <w:bottom w:val="single" w:sz="4" w:space="0" w:color="auto"/>
              <w:right w:val="single" w:sz="4" w:space="0" w:color="auto"/>
            </w:tcBorders>
          </w:tcPr>
          <w:p w14:paraId="5CC4BD30" w14:textId="59F1EDCF" w:rsidR="00A24800" w:rsidRPr="00A24800" w:rsidRDefault="00A24800" w:rsidP="00A24800">
            <w:pPr>
              <w:jc w:val="both"/>
              <w:rPr>
                <w:rFonts w:ascii="Arial" w:hAnsi="Arial" w:cs="Arial"/>
                <w:sz w:val="20"/>
                <w:szCs w:val="20"/>
                <w:lang w:val="en-SG"/>
              </w:rPr>
            </w:pPr>
            <w:r w:rsidRPr="00A24800">
              <w:rPr>
                <w:rFonts w:ascii="Arial" w:hAnsi="Arial" w:cs="Arial"/>
                <w:sz w:val="20"/>
                <w:szCs w:val="20"/>
                <w:lang w:val="en-SG"/>
              </w:rPr>
              <w:t>With reference to Resource 1, suggest how the students could minimise potential risks when administering the survey at Bugis Junction. [</w:t>
            </w:r>
            <w:r>
              <w:rPr>
                <w:rFonts w:ascii="Arial" w:hAnsi="Arial" w:cs="Arial"/>
                <w:sz w:val="20"/>
                <w:szCs w:val="20"/>
                <w:lang w:val="en-SG"/>
              </w:rPr>
              <w:t>5</w:t>
            </w:r>
            <w:r w:rsidRPr="00A24800">
              <w:rPr>
                <w:rFonts w:ascii="Arial" w:hAnsi="Arial" w:cs="Arial"/>
                <w:sz w:val="20"/>
                <w:szCs w:val="20"/>
                <w:lang w:val="en-SG"/>
              </w:rPr>
              <w:t>]</w:t>
            </w:r>
          </w:p>
          <w:p w14:paraId="029ACDE8" w14:textId="77777777" w:rsidR="00A24800" w:rsidRPr="00A24800" w:rsidRDefault="00A24800" w:rsidP="00A24800">
            <w:pPr>
              <w:jc w:val="both"/>
              <w:rPr>
                <w:rFonts w:ascii="Arial" w:hAnsi="Arial" w:cs="Arial"/>
                <w:sz w:val="20"/>
                <w:szCs w:val="20"/>
                <w:lang w:val="en-SG"/>
              </w:rPr>
            </w:pPr>
          </w:p>
          <w:p w14:paraId="07D9ED3D" w14:textId="0C7458C1" w:rsidR="00A24800" w:rsidRPr="00A24800" w:rsidRDefault="00A24800" w:rsidP="00A24800">
            <w:pPr>
              <w:jc w:val="both"/>
              <w:rPr>
                <w:rFonts w:ascii="Arial" w:hAnsi="Arial" w:cs="Arial"/>
                <w:sz w:val="20"/>
                <w:szCs w:val="20"/>
                <w:lang w:val="en-SG"/>
              </w:rPr>
            </w:pPr>
            <w:r w:rsidRPr="00A24800">
              <w:rPr>
                <w:rFonts w:ascii="Arial" w:hAnsi="Arial" w:cs="Arial"/>
                <w:sz w:val="20"/>
                <w:szCs w:val="20"/>
                <w:lang w:val="en-SG"/>
              </w:rPr>
              <w:t xml:space="preserve">Award 1 mark for each suggestion on minimising potential risks, to a maximum of </w:t>
            </w:r>
            <w:r>
              <w:rPr>
                <w:rFonts w:ascii="Arial" w:hAnsi="Arial" w:cs="Arial"/>
                <w:sz w:val="20"/>
                <w:szCs w:val="20"/>
                <w:lang w:val="en-SG"/>
              </w:rPr>
              <w:t>5</w:t>
            </w:r>
            <w:r w:rsidRPr="00A24800">
              <w:rPr>
                <w:rFonts w:ascii="Arial" w:hAnsi="Arial" w:cs="Arial"/>
                <w:sz w:val="20"/>
                <w:szCs w:val="20"/>
                <w:lang w:val="en-SG"/>
              </w:rPr>
              <w:t xml:space="preserve"> marks.</w:t>
            </w:r>
          </w:p>
          <w:p w14:paraId="4E6EFA3A" w14:textId="77777777" w:rsidR="00A24800" w:rsidRPr="00A24800" w:rsidRDefault="00A24800" w:rsidP="00A24800">
            <w:pPr>
              <w:jc w:val="both"/>
              <w:rPr>
                <w:rFonts w:ascii="Arial" w:hAnsi="Arial" w:cs="Arial"/>
                <w:sz w:val="20"/>
                <w:szCs w:val="20"/>
                <w:lang w:val="en-SG"/>
              </w:rPr>
            </w:pPr>
            <w:r w:rsidRPr="00A24800">
              <w:rPr>
                <w:rFonts w:ascii="Arial" w:hAnsi="Arial" w:cs="Arial"/>
                <w:sz w:val="20"/>
                <w:szCs w:val="20"/>
                <w:lang w:val="en-SG"/>
              </w:rPr>
              <w:t>Award a maximum of 1 additional mark for further development of each suggestion, where applicable.</w:t>
            </w:r>
          </w:p>
          <w:p w14:paraId="12827554" w14:textId="77777777" w:rsidR="00A24800" w:rsidRPr="00A24800" w:rsidRDefault="00A24800" w:rsidP="00A24800">
            <w:pPr>
              <w:jc w:val="both"/>
              <w:rPr>
                <w:rFonts w:ascii="Arial" w:hAnsi="Arial" w:cs="Arial"/>
                <w:sz w:val="20"/>
                <w:szCs w:val="20"/>
                <w:lang w:val="en-SG"/>
              </w:rPr>
            </w:pPr>
          </w:p>
          <w:p w14:paraId="31DBE225" w14:textId="77777777" w:rsidR="00A24800" w:rsidRPr="00A24800" w:rsidRDefault="00A24800" w:rsidP="00A24800">
            <w:pPr>
              <w:jc w:val="both"/>
              <w:rPr>
                <w:rFonts w:ascii="Arial" w:hAnsi="Arial" w:cs="Arial"/>
                <w:sz w:val="20"/>
                <w:szCs w:val="20"/>
                <w:lang w:val="en-SG"/>
              </w:rPr>
            </w:pPr>
            <w:r w:rsidRPr="00A24800">
              <w:rPr>
                <w:rFonts w:ascii="Arial" w:hAnsi="Arial" w:cs="Arial"/>
                <w:sz w:val="20"/>
                <w:szCs w:val="20"/>
                <w:lang w:val="en-SG"/>
              </w:rPr>
              <w:t>Possible responses include:</w:t>
            </w:r>
          </w:p>
          <w:p w14:paraId="5B7F7BFB" w14:textId="77777777" w:rsidR="00A24800" w:rsidRPr="00A24800" w:rsidRDefault="00A24800" w:rsidP="00A24800">
            <w:pPr>
              <w:numPr>
                <w:ilvl w:val="0"/>
                <w:numId w:val="22"/>
              </w:numPr>
              <w:jc w:val="both"/>
              <w:rPr>
                <w:rFonts w:ascii="Arial" w:hAnsi="Arial" w:cs="Arial"/>
                <w:sz w:val="20"/>
                <w:szCs w:val="20"/>
                <w:lang w:val="en-SG"/>
              </w:rPr>
            </w:pPr>
            <w:r w:rsidRPr="00A24800">
              <w:rPr>
                <w:rFonts w:ascii="Arial" w:hAnsi="Arial" w:cs="Arial"/>
                <w:sz w:val="20"/>
                <w:szCs w:val="20"/>
                <w:lang w:val="en-SG"/>
              </w:rPr>
              <w:t>High temperature in the afternoon (stated that they conducted the survey in the afternoon)</w:t>
            </w:r>
          </w:p>
          <w:p w14:paraId="44C44485" w14:textId="77777777" w:rsidR="00A24800" w:rsidRPr="00A24800" w:rsidRDefault="00A24800" w:rsidP="00A24800">
            <w:pPr>
              <w:numPr>
                <w:ilvl w:val="1"/>
                <w:numId w:val="22"/>
              </w:numPr>
              <w:jc w:val="both"/>
              <w:rPr>
                <w:rFonts w:ascii="Arial" w:hAnsi="Arial" w:cs="Arial"/>
                <w:sz w:val="20"/>
                <w:szCs w:val="20"/>
                <w:lang w:val="en-SG"/>
              </w:rPr>
            </w:pPr>
            <w:r w:rsidRPr="00A24800">
              <w:rPr>
                <w:rFonts w:ascii="Arial" w:hAnsi="Arial" w:cs="Arial"/>
                <w:sz w:val="20"/>
                <w:szCs w:val="20"/>
                <w:lang w:val="en-SG"/>
              </w:rPr>
              <w:lastRenderedPageBreak/>
              <w:t>Students should conduct the survey in the evenings where possible when the temperatures are lower [1]</w:t>
            </w:r>
          </w:p>
          <w:p w14:paraId="38857137" w14:textId="77777777" w:rsidR="00A24800" w:rsidRPr="00A24800" w:rsidRDefault="00A24800" w:rsidP="00A24800">
            <w:pPr>
              <w:numPr>
                <w:ilvl w:val="1"/>
                <w:numId w:val="22"/>
              </w:numPr>
              <w:jc w:val="both"/>
              <w:rPr>
                <w:rFonts w:ascii="Arial" w:hAnsi="Arial" w:cs="Arial"/>
                <w:sz w:val="20"/>
                <w:szCs w:val="20"/>
                <w:lang w:val="en-SG"/>
              </w:rPr>
            </w:pPr>
            <w:r w:rsidRPr="00A24800">
              <w:rPr>
                <w:rFonts w:ascii="Arial" w:hAnsi="Arial" w:cs="Arial"/>
                <w:sz w:val="20"/>
                <w:szCs w:val="20"/>
                <w:lang w:val="en-SG"/>
              </w:rPr>
              <w:t>Stay well hydrated and take breaks as without proper hydration or rest, students may faint and injure themselves or put themselves in a dangerous situation e.g. collapsing when crossing the road [1]</w:t>
            </w:r>
          </w:p>
          <w:p w14:paraId="72552F15" w14:textId="77777777" w:rsidR="00A24800" w:rsidRPr="00A24800" w:rsidRDefault="00A24800" w:rsidP="00A24800">
            <w:pPr>
              <w:numPr>
                <w:ilvl w:val="0"/>
                <w:numId w:val="22"/>
              </w:numPr>
              <w:jc w:val="both"/>
              <w:rPr>
                <w:rFonts w:ascii="Arial" w:hAnsi="Arial" w:cs="Arial"/>
                <w:sz w:val="20"/>
                <w:szCs w:val="20"/>
                <w:lang w:val="en-SG"/>
              </w:rPr>
            </w:pPr>
            <w:r w:rsidRPr="00A24800">
              <w:rPr>
                <w:rFonts w:ascii="Arial" w:hAnsi="Arial" w:cs="Arial"/>
                <w:sz w:val="20"/>
                <w:szCs w:val="20"/>
                <w:lang w:val="en-SG"/>
              </w:rPr>
              <w:t>Crossing of roads</w:t>
            </w:r>
          </w:p>
          <w:p w14:paraId="48FC2C3E" w14:textId="77777777" w:rsidR="00A24800" w:rsidRPr="00A24800" w:rsidRDefault="00A24800" w:rsidP="00A24800">
            <w:pPr>
              <w:numPr>
                <w:ilvl w:val="1"/>
                <w:numId w:val="22"/>
              </w:numPr>
              <w:jc w:val="both"/>
              <w:rPr>
                <w:rFonts w:ascii="Arial" w:hAnsi="Arial" w:cs="Arial"/>
                <w:sz w:val="20"/>
                <w:szCs w:val="20"/>
                <w:lang w:val="en-SG"/>
              </w:rPr>
            </w:pPr>
            <w:r w:rsidRPr="00A24800">
              <w:rPr>
                <w:rFonts w:ascii="Arial" w:hAnsi="Arial" w:cs="Arial"/>
                <w:sz w:val="20"/>
                <w:szCs w:val="20"/>
                <w:lang w:val="en-SG"/>
              </w:rPr>
              <w:t>Be aware of road crossings at the carpark entrances and check for traffic before crossing as vehicles can move very fast and drivers may not see the pedestrians [1]</w:t>
            </w:r>
          </w:p>
          <w:p w14:paraId="0D3A2ADB" w14:textId="77777777" w:rsidR="00A24800" w:rsidRPr="00A24800" w:rsidRDefault="00A24800" w:rsidP="00A24800">
            <w:pPr>
              <w:numPr>
                <w:ilvl w:val="1"/>
                <w:numId w:val="22"/>
              </w:numPr>
              <w:jc w:val="both"/>
              <w:rPr>
                <w:rFonts w:ascii="Arial" w:hAnsi="Arial" w:cs="Arial"/>
                <w:sz w:val="20"/>
                <w:szCs w:val="20"/>
                <w:lang w:val="en-SG"/>
              </w:rPr>
            </w:pPr>
            <w:r w:rsidRPr="00A24800">
              <w:rPr>
                <w:rFonts w:ascii="Arial" w:hAnsi="Arial" w:cs="Arial"/>
                <w:sz w:val="20"/>
                <w:szCs w:val="20"/>
                <w:lang w:val="en-SG"/>
              </w:rPr>
              <w:t>Do not jaywalk, follow all road signs and check for traffic before crossing the road [1]</w:t>
            </w:r>
          </w:p>
          <w:p w14:paraId="0B8ACF5B" w14:textId="77777777" w:rsidR="00A24800" w:rsidRPr="00A24800" w:rsidRDefault="00A24800" w:rsidP="00A24800">
            <w:pPr>
              <w:numPr>
                <w:ilvl w:val="0"/>
                <w:numId w:val="22"/>
              </w:numPr>
              <w:jc w:val="both"/>
              <w:rPr>
                <w:rFonts w:ascii="Arial" w:hAnsi="Arial" w:cs="Arial"/>
                <w:sz w:val="20"/>
                <w:szCs w:val="20"/>
                <w:lang w:val="en-SG"/>
              </w:rPr>
            </w:pPr>
            <w:r w:rsidRPr="00A24800">
              <w:rPr>
                <w:rFonts w:ascii="Arial" w:hAnsi="Arial" w:cs="Arial"/>
                <w:sz w:val="20"/>
                <w:szCs w:val="20"/>
                <w:lang w:val="en-SG"/>
              </w:rPr>
              <w:t>Conducting the survey individually</w:t>
            </w:r>
          </w:p>
          <w:p w14:paraId="67418796" w14:textId="77777777" w:rsidR="00A24800" w:rsidRPr="00A24800" w:rsidRDefault="00A24800" w:rsidP="00A24800">
            <w:pPr>
              <w:numPr>
                <w:ilvl w:val="1"/>
                <w:numId w:val="22"/>
              </w:numPr>
              <w:jc w:val="both"/>
              <w:rPr>
                <w:rFonts w:ascii="Arial" w:hAnsi="Arial" w:cs="Arial"/>
                <w:sz w:val="20"/>
                <w:szCs w:val="20"/>
                <w:lang w:val="en-SG"/>
              </w:rPr>
            </w:pPr>
            <w:r w:rsidRPr="00A24800">
              <w:rPr>
                <w:rFonts w:ascii="Arial" w:hAnsi="Arial" w:cs="Arial"/>
                <w:sz w:val="20"/>
                <w:szCs w:val="20"/>
                <w:lang w:val="en-SG"/>
              </w:rPr>
              <w:t>Students should work in (at least) pairs to help seek help when an emergency occurs [1]</w:t>
            </w:r>
          </w:p>
          <w:p w14:paraId="57FB61CD" w14:textId="77777777" w:rsidR="00A24800" w:rsidRPr="00A24800" w:rsidRDefault="00A24800" w:rsidP="00A24800">
            <w:pPr>
              <w:numPr>
                <w:ilvl w:val="1"/>
                <w:numId w:val="22"/>
              </w:numPr>
              <w:jc w:val="both"/>
              <w:rPr>
                <w:rFonts w:ascii="Arial" w:hAnsi="Arial" w:cs="Arial"/>
                <w:sz w:val="20"/>
                <w:szCs w:val="20"/>
                <w:lang w:val="en-SG"/>
              </w:rPr>
            </w:pPr>
            <w:r w:rsidRPr="00A24800">
              <w:rPr>
                <w:rFonts w:ascii="Arial" w:hAnsi="Arial" w:cs="Arial"/>
                <w:sz w:val="20"/>
                <w:szCs w:val="20"/>
                <w:lang w:val="en-SG"/>
              </w:rPr>
              <w:t>Students should stay in areas where there is more human traffic and avoid quiet and isolated areas [1]</w:t>
            </w:r>
          </w:p>
          <w:p w14:paraId="61E3ED48" w14:textId="77777777" w:rsidR="00A24800" w:rsidRPr="00A24800" w:rsidRDefault="00A24800" w:rsidP="00A24800">
            <w:pPr>
              <w:jc w:val="both"/>
              <w:rPr>
                <w:rFonts w:ascii="Arial" w:hAnsi="Arial" w:cs="Arial"/>
                <w:sz w:val="20"/>
                <w:szCs w:val="20"/>
                <w:lang w:val="en-SG"/>
              </w:rPr>
            </w:pPr>
          </w:p>
        </w:tc>
      </w:tr>
      <w:tr w:rsidR="00A24800" w:rsidRPr="00A24800" w14:paraId="210A5066" w14:textId="77777777" w:rsidTr="00A24800">
        <w:tc>
          <w:tcPr>
            <w:tcW w:w="572" w:type="dxa"/>
            <w:tcBorders>
              <w:top w:val="single" w:sz="4" w:space="0" w:color="auto"/>
              <w:left w:val="single" w:sz="4" w:space="0" w:color="auto"/>
              <w:bottom w:val="single" w:sz="4" w:space="0" w:color="auto"/>
              <w:right w:val="single" w:sz="4" w:space="0" w:color="auto"/>
            </w:tcBorders>
          </w:tcPr>
          <w:p w14:paraId="6C75D6F3" w14:textId="77777777" w:rsidR="00A24800" w:rsidRPr="00A24800" w:rsidRDefault="00A24800" w:rsidP="00A24800">
            <w:pPr>
              <w:spacing w:line="278" w:lineRule="auto"/>
              <w:jc w:val="both"/>
              <w:rPr>
                <w:rFonts w:ascii="Arial" w:hAnsi="Arial" w:cs="Arial"/>
                <w:b/>
                <w:bCs/>
                <w:sz w:val="20"/>
                <w:szCs w:val="20"/>
                <w:lang w:val="en-SG"/>
              </w:rPr>
            </w:pPr>
          </w:p>
        </w:tc>
        <w:tc>
          <w:tcPr>
            <w:tcW w:w="8778" w:type="dxa"/>
            <w:tcBorders>
              <w:top w:val="single" w:sz="4" w:space="0" w:color="auto"/>
              <w:left w:val="single" w:sz="4" w:space="0" w:color="auto"/>
              <w:bottom w:val="single" w:sz="4" w:space="0" w:color="auto"/>
              <w:right w:val="single" w:sz="4" w:space="0" w:color="auto"/>
            </w:tcBorders>
          </w:tcPr>
          <w:p w14:paraId="7FC41944" w14:textId="77777777" w:rsidR="00A24800" w:rsidRPr="00A24800" w:rsidRDefault="00A24800" w:rsidP="00A24800">
            <w:pPr>
              <w:jc w:val="both"/>
              <w:rPr>
                <w:rFonts w:ascii="Arial" w:hAnsi="Arial" w:cs="Arial"/>
                <w:sz w:val="20"/>
                <w:szCs w:val="20"/>
                <w:lang w:val="en-SG"/>
              </w:rPr>
            </w:pPr>
          </w:p>
        </w:tc>
      </w:tr>
      <w:tr w:rsidR="00A24800" w:rsidRPr="00A24800" w14:paraId="575E4A8A" w14:textId="77777777" w:rsidTr="00A24800">
        <w:tc>
          <w:tcPr>
            <w:tcW w:w="572" w:type="dxa"/>
            <w:tcBorders>
              <w:top w:val="single" w:sz="4" w:space="0" w:color="auto"/>
              <w:left w:val="single" w:sz="4" w:space="0" w:color="auto"/>
              <w:bottom w:val="single" w:sz="4" w:space="0" w:color="auto"/>
              <w:right w:val="single" w:sz="4" w:space="0" w:color="auto"/>
            </w:tcBorders>
            <w:hideMark/>
          </w:tcPr>
          <w:p w14:paraId="23BB14ED" w14:textId="77777777" w:rsidR="00A24800" w:rsidRPr="00A24800" w:rsidRDefault="00A24800" w:rsidP="00A24800">
            <w:pPr>
              <w:spacing w:line="278" w:lineRule="auto"/>
              <w:jc w:val="both"/>
              <w:rPr>
                <w:rFonts w:ascii="Arial" w:hAnsi="Arial" w:cs="Arial"/>
                <w:b/>
                <w:bCs/>
                <w:sz w:val="20"/>
                <w:szCs w:val="20"/>
                <w:lang w:val="en-SG"/>
              </w:rPr>
            </w:pPr>
            <w:r w:rsidRPr="00A24800">
              <w:rPr>
                <w:rFonts w:ascii="Arial" w:hAnsi="Arial" w:cs="Arial"/>
                <w:b/>
                <w:bCs/>
                <w:sz w:val="20"/>
                <w:szCs w:val="20"/>
                <w:lang w:val="en-SG"/>
              </w:rPr>
              <w:t>(d)</w:t>
            </w:r>
          </w:p>
        </w:tc>
        <w:tc>
          <w:tcPr>
            <w:tcW w:w="8778" w:type="dxa"/>
            <w:tcBorders>
              <w:top w:val="single" w:sz="4" w:space="0" w:color="auto"/>
              <w:left w:val="single" w:sz="4" w:space="0" w:color="auto"/>
              <w:bottom w:val="single" w:sz="4" w:space="0" w:color="auto"/>
              <w:right w:val="single" w:sz="4" w:space="0" w:color="auto"/>
            </w:tcBorders>
          </w:tcPr>
          <w:p w14:paraId="5B1E8098" w14:textId="7C8BFDBF" w:rsidR="00A24800" w:rsidRPr="00A24800" w:rsidRDefault="00A24800" w:rsidP="00A24800">
            <w:pPr>
              <w:jc w:val="both"/>
              <w:rPr>
                <w:rFonts w:ascii="Arial" w:hAnsi="Arial" w:cs="Arial"/>
                <w:sz w:val="20"/>
                <w:szCs w:val="20"/>
                <w:lang w:val="en-SG"/>
              </w:rPr>
            </w:pPr>
            <w:r w:rsidRPr="00A24800">
              <w:rPr>
                <w:rFonts w:ascii="Arial" w:hAnsi="Arial" w:cs="Arial"/>
                <w:sz w:val="20"/>
                <w:szCs w:val="20"/>
                <w:lang w:val="en-SG"/>
              </w:rPr>
              <w:t>Explain the ethical considerations that the students should take note of when conducting the interviews with family members and neighbours. [</w:t>
            </w:r>
            <w:r>
              <w:rPr>
                <w:rFonts w:ascii="Arial" w:hAnsi="Arial" w:cs="Arial"/>
                <w:sz w:val="20"/>
                <w:szCs w:val="20"/>
                <w:lang w:val="en-SG"/>
              </w:rPr>
              <w:t>4</w:t>
            </w:r>
            <w:r w:rsidRPr="00A24800">
              <w:rPr>
                <w:rFonts w:ascii="Arial" w:hAnsi="Arial" w:cs="Arial"/>
                <w:sz w:val="20"/>
                <w:szCs w:val="20"/>
                <w:lang w:val="en-SG"/>
              </w:rPr>
              <w:t>]</w:t>
            </w:r>
          </w:p>
          <w:p w14:paraId="3C381F69" w14:textId="77777777" w:rsidR="00A24800" w:rsidRPr="00A24800" w:rsidRDefault="00A24800" w:rsidP="00A24800">
            <w:pPr>
              <w:jc w:val="both"/>
              <w:rPr>
                <w:rFonts w:ascii="Arial" w:hAnsi="Arial" w:cs="Arial"/>
                <w:sz w:val="20"/>
                <w:szCs w:val="20"/>
                <w:lang w:val="en-SG"/>
              </w:rPr>
            </w:pPr>
          </w:p>
          <w:p w14:paraId="5019D0F7" w14:textId="4A9E75C8" w:rsidR="00A24800" w:rsidRPr="00A24800" w:rsidRDefault="00A24800" w:rsidP="00A24800">
            <w:pPr>
              <w:jc w:val="both"/>
              <w:rPr>
                <w:rFonts w:ascii="Arial" w:hAnsi="Arial" w:cs="Arial"/>
                <w:sz w:val="20"/>
                <w:szCs w:val="20"/>
                <w:lang w:val="en-SG"/>
              </w:rPr>
            </w:pPr>
            <w:r w:rsidRPr="00A24800">
              <w:rPr>
                <w:rFonts w:ascii="Arial" w:hAnsi="Arial" w:cs="Arial"/>
                <w:sz w:val="20"/>
                <w:szCs w:val="20"/>
                <w:lang w:val="en-SG"/>
              </w:rPr>
              <w:t xml:space="preserve">Award 1 mark for each explanation of ethical considerations for interviews to a maximum of </w:t>
            </w:r>
            <w:r>
              <w:rPr>
                <w:rFonts w:ascii="Arial" w:hAnsi="Arial" w:cs="Arial"/>
                <w:sz w:val="20"/>
                <w:szCs w:val="20"/>
                <w:lang w:val="en-SG"/>
              </w:rPr>
              <w:t>4</w:t>
            </w:r>
            <w:r w:rsidRPr="00A24800">
              <w:rPr>
                <w:rFonts w:ascii="Arial" w:hAnsi="Arial" w:cs="Arial"/>
                <w:sz w:val="20"/>
                <w:szCs w:val="20"/>
                <w:lang w:val="en-SG"/>
              </w:rPr>
              <w:t xml:space="preserve"> marks.</w:t>
            </w:r>
          </w:p>
          <w:p w14:paraId="09727B0F" w14:textId="77777777" w:rsidR="00A24800" w:rsidRPr="00A24800" w:rsidRDefault="00A24800" w:rsidP="00A24800">
            <w:pPr>
              <w:jc w:val="both"/>
              <w:rPr>
                <w:rFonts w:ascii="Arial" w:hAnsi="Arial" w:cs="Arial"/>
                <w:sz w:val="20"/>
                <w:szCs w:val="20"/>
                <w:lang w:val="en-SG"/>
              </w:rPr>
            </w:pPr>
            <w:r w:rsidRPr="00A24800">
              <w:rPr>
                <w:rFonts w:ascii="Arial" w:hAnsi="Arial" w:cs="Arial"/>
                <w:sz w:val="20"/>
                <w:szCs w:val="20"/>
                <w:lang w:val="en-SG"/>
              </w:rPr>
              <w:t>Award a maximum of 1 additional mark for further development of each explanation, where applicable.</w:t>
            </w:r>
          </w:p>
          <w:p w14:paraId="07E7B470" w14:textId="77777777" w:rsidR="00A24800" w:rsidRPr="00A24800" w:rsidRDefault="00A24800" w:rsidP="00A24800">
            <w:pPr>
              <w:jc w:val="both"/>
              <w:rPr>
                <w:rFonts w:ascii="Arial" w:hAnsi="Arial" w:cs="Arial"/>
                <w:sz w:val="20"/>
                <w:szCs w:val="20"/>
                <w:lang w:val="en-SG"/>
              </w:rPr>
            </w:pPr>
          </w:p>
          <w:p w14:paraId="5F01D2D3" w14:textId="77777777" w:rsidR="00A24800" w:rsidRPr="00A24800" w:rsidRDefault="00A24800" w:rsidP="00A24800">
            <w:pPr>
              <w:jc w:val="both"/>
              <w:rPr>
                <w:rFonts w:ascii="Arial" w:hAnsi="Arial" w:cs="Arial"/>
                <w:sz w:val="20"/>
                <w:szCs w:val="20"/>
                <w:lang w:val="en-SG"/>
              </w:rPr>
            </w:pPr>
            <w:r w:rsidRPr="00A24800">
              <w:rPr>
                <w:rFonts w:ascii="Arial" w:hAnsi="Arial" w:cs="Arial"/>
                <w:sz w:val="20"/>
                <w:szCs w:val="20"/>
                <w:lang w:val="en-SG"/>
              </w:rPr>
              <w:t>Possible responses include:</w:t>
            </w:r>
          </w:p>
          <w:p w14:paraId="6401D3F3" w14:textId="77777777" w:rsidR="00A24800" w:rsidRPr="00A24800" w:rsidRDefault="00A24800" w:rsidP="00A24800">
            <w:pPr>
              <w:numPr>
                <w:ilvl w:val="0"/>
                <w:numId w:val="23"/>
              </w:numPr>
              <w:jc w:val="both"/>
              <w:rPr>
                <w:rFonts w:ascii="Arial" w:hAnsi="Arial" w:cs="Arial"/>
                <w:sz w:val="20"/>
                <w:szCs w:val="20"/>
                <w:lang w:val="en-SG"/>
              </w:rPr>
            </w:pPr>
            <w:r w:rsidRPr="00A24800">
              <w:rPr>
                <w:rFonts w:ascii="Arial" w:hAnsi="Arial" w:cs="Arial"/>
                <w:sz w:val="20"/>
                <w:szCs w:val="20"/>
                <w:lang w:val="en-SG"/>
              </w:rPr>
              <w:t>The students should not interrupt the interviewees in their daily activities [1].  They could make an appointment with the interviewees first, ensuring that they can make time and are available for the interview [+1].</w:t>
            </w:r>
          </w:p>
          <w:p w14:paraId="352CEF50" w14:textId="77777777" w:rsidR="00A24800" w:rsidRPr="00A24800" w:rsidRDefault="00A24800" w:rsidP="00A24800">
            <w:pPr>
              <w:numPr>
                <w:ilvl w:val="0"/>
                <w:numId w:val="23"/>
              </w:numPr>
              <w:jc w:val="both"/>
              <w:rPr>
                <w:rFonts w:ascii="Arial" w:hAnsi="Arial" w:cs="Arial"/>
                <w:sz w:val="20"/>
                <w:szCs w:val="20"/>
                <w:lang w:val="en-SG"/>
              </w:rPr>
            </w:pPr>
            <w:r w:rsidRPr="00A24800">
              <w:rPr>
                <w:rFonts w:ascii="Arial" w:hAnsi="Arial" w:cs="Arial"/>
                <w:sz w:val="20"/>
                <w:szCs w:val="20"/>
                <w:lang w:val="en-SG"/>
              </w:rPr>
              <w:t>Informed consent must be obtained, typically in written form, ensuring that participants understand what their involvement entails [1]. Participants should be fully informed about the purpose, procedures, and potential risks of the study before they agree to take part [+1].  The information should be presented in clear, accessible language, avoiding jargon or technical terms [+1]. Participants should be aware that their participation is voluntary, and they can withdraw at any time without penalty [+1].</w:t>
            </w:r>
          </w:p>
          <w:p w14:paraId="17E5A855" w14:textId="77777777" w:rsidR="00A24800" w:rsidRPr="00A24800" w:rsidRDefault="00A24800" w:rsidP="00A24800">
            <w:pPr>
              <w:numPr>
                <w:ilvl w:val="0"/>
                <w:numId w:val="23"/>
              </w:numPr>
              <w:jc w:val="both"/>
              <w:rPr>
                <w:rFonts w:ascii="Arial" w:hAnsi="Arial" w:cs="Arial"/>
                <w:sz w:val="20"/>
                <w:szCs w:val="20"/>
                <w:lang w:val="en-SG"/>
              </w:rPr>
            </w:pPr>
            <w:r w:rsidRPr="00A24800">
              <w:rPr>
                <w:rFonts w:ascii="Arial" w:hAnsi="Arial" w:cs="Arial"/>
                <w:sz w:val="20"/>
                <w:szCs w:val="20"/>
                <w:lang w:val="en-SG"/>
              </w:rPr>
              <w:t>Researchers must protect the privacy of participants by ensuring that their personal information and responses are kept confidential [1]. Data should be made anonymous where possible, with the removal of names or other identifying details replaced with pseudonyms [+1]. The researcher must ensure that the collected data is stored securely, whether in physical or digital form, to prevent unauthorized access [+1].</w:t>
            </w:r>
          </w:p>
          <w:p w14:paraId="6077774E" w14:textId="77777777" w:rsidR="00A24800" w:rsidRPr="00A24800" w:rsidRDefault="00A24800" w:rsidP="00A24800">
            <w:pPr>
              <w:numPr>
                <w:ilvl w:val="0"/>
                <w:numId w:val="23"/>
              </w:numPr>
              <w:jc w:val="both"/>
              <w:rPr>
                <w:rFonts w:ascii="Arial" w:hAnsi="Arial" w:cs="Arial"/>
                <w:sz w:val="20"/>
                <w:szCs w:val="20"/>
                <w:lang w:val="en-SG"/>
              </w:rPr>
            </w:pPr>
            <w:r w:rsidRPr="00A24800">
              <w:rPr>
                <w:rFonts w:ascii="Arial" w:hAnsi="Arial" w:cs="Arial"/>
                <w:sz w:val="20"/>
                <w:szCs w:val="20"/>
                <w:lang w:val="en-SG"/>
              </w:rPr>
              <w:t>Participants should be treated with respect, and their dignity must be upheld throughout the research process [1].  The students should be sensitive to cultural, social, and personal differences and avoid questions or behaviour that could be considered intrusive, offensive, or disrespectful [+1].  The students must take care not to cause physical, psychological, or emotional harm to participants [+1]. This includes being mindful of sensitive topics that could trigger distress [+1].</w:t>
            </w:r>
          </w:p>
          <w:p w14:paraId="6228CE8A" w14:textId="77777777" w:rsidR="00A24800" w:rsidRPr="00A24800" w:rsidRDefault="00A24800" w:rsidP="00A24800">
            <w:pPr>
              <w:numPr>
                <w:ilvl w:val="0"/>
                <w:numId w:val="23"/>
              </w:numPr>
              <w:jc w:val="both"/>
              <w:rPr>
                <w:rFonts w:ascii="Arial" w:hAnsi="Arial" w:cs="Arial"/>
                <w:sz w:val="20"/>
                <w:szCs w:val="20"/>
                <w:lang w:val="en-SG"/>
              </w:rPr>
            </w:pPr>
            <w:r w:rsidRPr="00A24800">
              <w:rPr>
                <w:rFonts w:ascii="Arial" w:hAnsi="Arial" w:cs="Arial"/>
                <w:sz w:val="20"/>
                <w:szCs w:val="20"/>
                <w:lang w:val="en-SG"/>
              </w:rPr>
              <w:t xml:space="preserve">The students must be aware of potential power imbalances between themselves and participants, especially in contexts involving vulnerable groups (e.g., elderly, children, marginalized communities) [1]. Participation must be entirely voluntary, and there should be no pressure or coercion for individuals to take part [+1]. </w:t>
            </w:r>
          </w:p>
          <w:p w14:paraId="528870DA" w14:textId="77777777" w:rsidR="00A24800" w:rsidRPr="00A24800" w:rsidRDefault="00A24800" w:rsidP="00A24800">
            <w:pPr>
              <w:jc w:val="both"/>
              <w:rPr>
                <w:rFonts w:ascii="Arial" w:hAnsi="Arial" w:cs="Arial"/>
                <w:sz w:val="20"/>
                <w:szCs w:val="20"/>
                <w:lang w:val="en-SG"/>
              </w:rPr>
            </w:pPr>
          </w:p>
        </w:tc>
      </w:tr>
      <w:tr w:rsidR="00A24800" w:rsidRPr="00A24800" w14:paraId="796C36F7" w14:textId="77777777" w:rsidTr="00A24800">
        <w:tc>
          <w:tcPr>
            <w:tcW w:w="572" w:type="dxa"/>
            <w:tcBorders>
              <w:top w:val="single" w:sz="4" w:space="0" w:color="auto"/>
              <w:left w:val="single" w:sz="4" w:space="0" w:color="auto"/>
              <w:bottom w:val="single" w:sz="4" w:space="0" w:color="auto"/>
              <w:right w:val="single" w:sz="4" w:space="0" w:color="auto"/>
            </w:tcBorders>
            <w:hideMark/>
          </w:tcPr>
          <w:p w14:paraId="575E66D3" w14:textId="77777777" w:rsidR="00A24800" w:rsidRPr="00A24800" w:rsidRDefault="00A24800" w:rsidP="00A24800">
            <w:pPr>
              <w:spacing w:line="278" w:lineRule="auto"/>
              <w:jc w:val="both"/>
              <w:rPr>
                <w:rFonts w:ascii="Arial" w:hAnsi="Arial" w:cs="Arial"/>
                <w:b/>
                <w:bCs/>
                <w:sz w:val="20"/>
                <w:szCs w:val="20"/>
                <w:lang w:val="en-SG"/>
              </w:rPr>
            </w:pPr>
            <w:r w:rsidRPr="00A24800">
              <w:rPr>
                <w:rFonts w:ascii="Arial" w:hAnsi="Arial" w:cs="Arial"/>
                <w:b/>
                <w:bCs/>
                <w:sz w:val="20"/>
                <w:szCs w:val="20"/>
                <w:lang w:val="en-SG"/>
              </w:rPr>
              <w:t xml:space="preserve"> </w:t>
            </w:r>
          </w:p>
        </w:tc>
        <w:tc>
          <w:tcPr>
            <w:tcW w:w="8778" w:type="dxa"/>
            <w:tcBorders>
              <w:top w:val="single" w:sz="4" w:space="0" w:color="auto"/>
              <w:left w:val="single" w:sz="4" w:space="0" w:color="auto"/>
              <w:bottom w:val="single" w:sz="4" w:space="0" w:color="auto"/>
              <w:right w:val="single" w:sz="4" w:space="0" w:color="auto"/>
            </w:tcBorders>
          </w:tcPr>
          <w:p w14:paraId="5B9B8C8F" w14:textId="77777777" w:rsidR="00A24800" w:rsidRPr="00A24800" w:rsidRDefault="00A24800" w:rsidP="00A24800">
            <w:pPr>
              <w:jc w:val="both"/>
              <w:rPr>
                <w:rFonts w:ascii="Arial" w:hAnsi="Arial" w:cs="Arial"/>
                <w:sz w:val="20"/>
                <w:szCs w:val="20"/>
                <w:lang w:val="en-SG"/>
              </w:rPr>
            </w:pPr>
          </w:p>
        </w:tc>
      </w:tr>
      <w:tr w:rsidR="00A24800" w:rsidRPr="00A24800" w14:paraId="4AF75C1F" w14:textId="77777777" w:rsidTr="00A24800">
        <w:tc>
          <w:tcPr>
            <w:tcW w:w="572" w:type="dxa"/>
            <w:tcBorders>
              <w:top w:val="single" w:sz="4" w:space="0" w:color="auto"/>
              <w:left w:val="single" w:sz="4" w:space="0" w:color="auto"/>
              <w:bottom w:val="single" w:sz="4" w:space="0" w:color="auto"/>
              <w:right w:val="single" w:sz="4" w:space="0" w:color="auto"/>
            </w:tcBorders>
            <w:hideMark/>
          </w:tcPr>
          <w:p w14:paraId="2C1CBACD" w14:textId="2AA006B3" w:rsidR="00A24800" w:rsidRPr="00A24800" w:rsidRDefault="00A24800" w:rsidP="00A24800">
            <w:pPr>
              <w:spacing w:line="278" w:lineRule="auto"/>
              <w:jc w:val="both"/>
              <w:rPr>
                <w:rFonts w:ascii="Arial" w:hAnsi="Arial" w:cs="Arial"/>
                <w:b/>
                <w:bCs/>
                <w:sz w:val="20"/>
                <w:szCs w:val="20"/>
                <w:lang w:val="en-SG"/>
              </w:rPr>
            </w:pPr>
            <w:r w:rsidRPr="00A24800">
              <w:rPr>
                <w:rFonts w:ascii="Arial" w:hAnsi="Arial" w:cs="Arial"/>
                <w:b/>
                <w:bCs/>
                <w:sz w:val="20"/>
                <w:szCs w:val="20"/>
                <w:lang w:val="en-SG"/>
              </w:rPr>
              <w:t>(</w:t>
            </w:r>
            <w:r>
              <w:rPr>
                <w:rFonts w:ascii="Arial" w:hAnsi="Arial" w:cs="Arial"/>
                <w:b/>
                <w:bCs/>
                <w:sz w:val="20"/>
                <w:szCs w:val="20"/>
                <w:lang w:val="en-SG"/>
              </w:rPr>
              <w:t>e</w:t>
            </w:r>
            <w:r w:rsidRPr="00A24800">
              <w:rPr>
                <w:rFonts w:ascii="Arial" w:hAnsi="Arial" w:cs="Arial"/>
                <w:b/>
                <w:bCs/>
                <w:sz w:val="20"/>
                <w:szCs w:val="20"/>
                <w:lang w:val="en-SG"/>
              </w:rPr>
              <w:t>)</w:t>
            </w:r>
          </w:p>
        </w:tc>
        <w:tc>
          <w:tcPr>
            <w:tcW w:w="8778" w:type="dxa"/>
            <w:tcBorders>
              <w:top w:val="single" w:sz="4" w:space="0" w:color="auto"/>
              <w:left w:val="single" w:sz="4" w:space="0" w:color="auto"/>
              <w:bottom w:val="single" w:sz="4" w:space="0" w:color="auto"/>
              <w:right w:val="single" w:sz="4" w:space="0" w:color="auto"/>
            </w:tcBorders>
          </w:tcPr>
          <w:p w14:paraId="653727E8" w14:textId="77777777" w:rsidR="00A24800" w:rsidRPr="00A24800" w:rsidRDefault="00A24800" w:rsidP="00A24800">
            <w:pPr>
              <w:jc w:val="both"/>
              <w:rPr>
                <w:rFonts w:ascii="Arial" w:hAnsi="Arial" w:cs="Arial"/>
                <w:sz w:val="20"/>
                <w:szCs w:val="20"/>
                <w:lang w:val="en-SG"/>
              </w:rPr>
            </w:pPr>
            <w:r w:rsidRPr="00A24800">
              <w:rPr>
                <w:rFonts w:ascii="Arial" w:hAnsi="Arial" w:cs="Arial"/>
                <w:sz w:val="20"/>
                <w:szCs w:val="20"/>
                <w:lang w:val="en-SG"/>
              </w:rPr>
              <w:t>Compare the consumers’ perception of the actors’ importance in fighting climate change shown in Resource 2. [4]</w:t>
            </w:r>
          </w:p>
          <w:p w14:paraId="1002DC88" w14:textId="77777777" w:rsidR="00A24800" w:rsidRPr="00A24800" w:rsidRDefault="00A24800" w:rsidP="00A24800">
            <w:pPr>
              <w:jc w:val="both"/>
              <w:rPr>
                <w:rFonts w:ascii="Arial" w:hAnsi="Arial" w:cs="Arial"/>
                <w:sz w:val="20"/>
                <w:szCs w:val="20"/>
                <w:lang w:val="en-SG"/>
              </w:rPr>
            </w:pPr>
          </w:p>
          <w:p w14:paraId="58D2FA70" w14:textId="77777777" w:rsidR="00A24800" w:rsidRPr="00A24800" w:rsidRDefault="00A24800" w:rsidP="00A24800">
            <w:pPr>
              <w:jc w:val="both"/>
              <w:rPr>
                <w:rFonts w:ascii="Arial" w:hAnsi="Arial" w:cs="Arial"/>
                <w:sz w:val="20"/>
                <w:szCs w:val="20"/>
                <w:lang w:val="en-SG"/>
              </w:rPr>
            </w:pPr>
            <w:r w:rsidRPr="00A24800">
              <w:rPr>
                <w:rFonts w:ascii="Arial" w:hAnsi="Arial" w:cs="Arial"/>
                <w:sz w:val="20"/>
                <w:szCs w:val="20"/>
                <w:lang w:val="en-SG"/>
              </w:rPr>
              <w:t>Award 1 mark for each comparison to a maximum of 4 marks.</w:t>
            </w:r>
          </w:p>
          <w:p w14:paraId="30DE7AE6" w14:textId="77777777" w:rsidR="00A24800" w:rsidRPr="00A24800" w:rsidRDefault="00A24800" w:rsidP="00A24800">
            <w:pPr>
              <w:jc w:val="both"/>
              <w:rPr>
                <w:rFonts w:ascii="Arial" w:hAnsi="Arial" w:cs="Arial"/>
                <w:sz w:val="20"/>
                <w:szCs w:val="20"/>
                <w:lang w:val="en-SG"/>
              </w:rPr>
            </w:pPr>
            <w:r w:rsidRPr="00A24800">
              <w:rPr>
                <w:rFonts w:ascii="Arial" w:hAnsi="Arial" w:cs="Arial"/>
                <w:sz w:val="20"/>
                <w:szCs w:val="20"/>
                <w:lang w:val="en-SG"/>
              </w:rPr>
              <w:lastRenderedPageBreak/>
              <w:t>Award a maximum of 1 additional mark for further development of each comparison, where applicable.</w:t>
            </w:r>
          </w:p>
          <w:p w14:paraId="621D85B8" w14:textId="77777777" w:rsidR="00A24800" w:rsidRPr="00A24800" w:rsidRDefault="00A24800" w:rsidP="00A24800">
            <w:pPr>
              <w:jc w:val="both"/>
              <w:rPr>
                <w:rFonts w:ascii="Arial" w:hAnsi="Arial" w:cs="Arial"/>
                <w:sz w:val="20"/>
                <w:szCs w:val="20"/>
                <w:lang w:val="en-SG"/>
              </w:rPr>
            </w:pPr>
          </w:p>
          <w:p w14:paraId="219FDE94" w14:textId="77777777" w:rsidR="00A24800" w:rsidRPr="00A24800" w:rsidRDefault="00A24800" w:rsidP="00A24800">
            <w:pPr>
              <w:jc w:val="both"/>
              <w:rPr>
                <w:rFonts w:ascii="Arial" w:hAnsi="Arial" w:cs="Arial"/>
                <w:sz w:val="20"/>
                <w:szCs w:val="20"/>
                <w:lang w:val="en-SG"/>
              </w:rPr>
            </w:pPr>
            <w:r w:rsidRPr="00A24800">
              <w:rPr>
                <w:rFonts w:ascii="Arial" w:hAnsi="Arial" w:cs="Arial"/>
                <w:sz w:val="20"/>
                <w:szCs w:val="20"/>
                <w:lang w:val="en-SG"/>
              </w:rPr>
              <w:t>Possible responses include:</w:t>
            </w:r>
          </w:p>
          <w:p w14:paraId="0D2A9B7A" w14:textId="77777777" w:rsidR="00A24800" w:rsidRPr="00A24800" w:rsidRDefault="00A24800" w:rsidP="00A24800">
            <w:pPr>
              <w:jc w:val="both"/>
              <w:rPr>
                <w:rFonts w:ascii="Arial" w:hAnsi="Arial" w:cs="Arial"/>
                <w:sz w:val="20"/>
                <w:szCs w:val="20"/>
                <w:lang w:val="en-SG"/>
              </w:rPr>
            </w:pPr>
            <w:r w:rsidRPr="00A24800">
              <w:rPr>
                <w:rFonts w:ascii="Arial" w:hAnsi="Arial" w:cs="Arial"/>
                <w:sz w:val="20"/>
                <w:szCs w:val="20"/>
                <w:lang w:val="en-SG"/>
              </w:rPr>
              <w:t>Similarities</w:t>
            </w:r>
          </w:p>
          <w:p w14:paraId="369B4447" w14:textId="77777777" w:rsidR="00A24800" w:rsidRPr="00A24800" w:rsidRDefault="00A24800" w:rsidP="00A24800">
            <w:pPr>
              <w:numPr>
                <w:ilvl w:val="0"/>
                <w:numId w:val="25"/>
              </w:numPr>
              <w:jc w:val="both"/>
              <w:rPr>
                <w:rFonts w:ascii="Arial" w:hAnsi="Arial" w:cs="Arial"/>
                <w:sz w:val="20"/>
                <w:szCs w:val="20"/>
                <w:lang w:val="en-SG"/>
              </w:rPr>
            </w:pPr>
            <w:r w:rsidRPr="00A24800">
              <w:rPr>
                <w:rFonts w:ascii="Arial" w:hAnsi="Arial" w:cs="Arial"/>
                <w:sz w:val="20"/>
                <w:szCs w:val="20"/>
                <w:lang w:val="en-SG"/>
              </w:rPr>
              <w:t>Strongly disagree and category 2 is the lowest for all actors. All 5% or less. [1]</w:t>
            </w:r>
          </w:p>
          <w:p w14:paraId="7D973107" w14:textId="77777777" w:rsidR="00A24800" w:rsidRPr="00A24800" w:rsidRDefault="00A24800" w:rsidP="00A24800">
            <w:pPr>
              <w:numPr>
                <w:ilvl w:val="0"/>
                <w:numId w:val="25"/>
              </w:numPr>
              <w:jc w:val="both"/>
              <w:rPr>
                <w:rFonts w:ascii="Arial" w:hAnsi="Arial" w:cs="Arial"/>
                <w:sz w:val="20"/>
                <w:szCs w:val="20"/>
                <w:lang w:val="en-SG"/>
              </w:rPr>
            </w:pPr>
            <w:r w:rsidRPr="00A24800">
              <w:rPr>
                <w:rFonts w:ascii="Arial" w:hAnsi="Arial" w:cs="Arial"/>
                <w:sz w:val="20"/>
                <w:szCs w:val="20"/>
                <w:lang w:val="en-SG"/>
              </w:rPr>
              <w:t>Strongly agree and the category 5 together form the highest % for all and they are all above 55% [1]</w:t>
            </w:r>
          </w:p>
          <w:p w14:paraId="2C40E68F" w14:textId="77777777" w:rsidR="00A24800" w:rsidRPr="00A24800" w:rsidRDefault="00A24800" w:rsidP="00A24800">
            <w:pPr>
              <w:numPr>
                <w:ilvl w:val="0"/>
                <w:numId w:val="25"/>
              </w:numPr>
              <w:jc w:val="both"/>
              <w:rPr>
                <w:rFonts w:ascii="Arial" w:hAnsi="Arial" w:cs="Arial"/>
                <w:sz w:val="20"/>
                <w:szCs w:val="20"/>
                <w:lang w:val="en-SG"/>
              </w:rPr>
            </w:pPr>
            <w:r w:rsidRPr="00A24800">
              <w:rPr>
                <w:rFonts w:ascii="Arial" w:hAnsi="Arial" w:cs="Arial"/>
                <w:sz w:val="20"/>
                <w:szCs w:val="20"/>
                <w:lang w:val="en-SG"/>
              </w:rPr>
              <w:t>Government and community groups have the same value for Strongly agree and cat 5 at 68% [1]</w:t>
            </w:r>
          </w:p>
          <w:p w14:paraId="50D9D018" w14:textId="77777777" w:rsidR="00A24800" w:rsidRPr="00A24800" w:rsidRDefault="00A24800" w:rsidP="00A24800">
            <w:pPr>
              <w:jc w:val="both"/>
              <w:rPr>
                <w:rFonts w:ascii="Arial" w:hAnsi="Arial" w:cs="Arial"/>
                <w:sz w:val="20"/>
                <w:szCs w:val="20"/>
                <w:lang w:val="en-SG"/>
              </w:rPr>
            </w:pPr>
          </w:p>
          <w:p w14:paraId="4F1101E2" w14:textId="77777777" w:rsidR="00A24800" w:rsidRPr="00A24800" w:rsidRDefault="00A24800" w:rsidP="00A24800">
            <w:pPr>
              <w:jc w:val="both"/>
              <w:rPr>
                <w:rFonts w:ascii="Arial" w:hAnsi="Arial" w:cs="Arial"/>
                <w:sz w:val="20"/>
                <w:szCs w:val="20"/>
                <w:lang w:val="en-SG"/>
              </w:rPr>
            </w:pPr>
            <w:r w:rsidRPr="00A24800">
              <w:rPr>
                <w:rFonts w:ascii="Arial" w:hAnsi="Arial" w:cs="Arial"/>
                <w:sz w:val="20"/>
                <w:szCs w:val="20"/>
                <w:lang w:val="en-SG"/>
              </w:rPr>
              <w:t>Differences</w:t>
            </w:r>
          </w:p>
          <w:p w14:paraId="5A821AC9" w14:textId="77777777" w:rsidR="00A24800" w:rsidRPr="00A24800" w:rsidRDefault="00A24800" w:rsidP="00A24800">
            <w:pPr>
              <w:numPr>
                <w:ilvl w:val="0"/>
                <w:numId w:val="26"/>
              </w:numPr>
              <w:jc w:val="both"/>
              <w:rPr>
                <w:rFonts w:ascii="Arial" w:hAnsi="Arial" w:cs="Arial"/>
                <w:sz w:val="20"/>
                <w:szCs w:val="20"/>
                <w:lang w:val="en-SG"/>
              </w:rPr>
            </w:pPr>
            <w:r w:rsidRPr="00A24800">
              <w:rPr>
                <w:rFonts w:ascii="Arial" w:hAnsi="Arial" w:cs="Arial"/>
                <w:sz w:val="20"/>
                <w:szCs w:val="20"/>
                <w:lang w:val="en-SG"/>
              </w:rPr>
              <w:t>Businesses rank the highest at 71% for Strongly agree and category 5 which is higher than the next highest values which are for Government and Community groups at 68% [1]</w:t>
            </w:r>
          </w:p>
          <w:p w14:paraId="4C4A6923" w14:textId="77777777" w:rsidR="00A24800" w:rsidRPr="00A24800" w:rsidRDefault="00A24800" w:rsidP="00A24800">
            <w:pPr>
              <w:numPr>
                <w:ilvl w:val="0"/>
                <w:numId w:val="26"/>
              </w:numPr>
              <w:jc w:val="both"/>
              <w:rPr>
                <w:rFonts w:ascii="Arial" w:hAnsi="Arial" w:cs="Arial"/>
                <w:sz w:val="20"/>
                <w:szCs w:val="20"/>
                <w:lang w:val="en-SG"/>
              </w:rPr>
            </w:pPr>
            <w:r w:rsidRPr="00A24800">
              <w:rPr>
                <w:rFonts w:ascii="Arial" w:hAnsi="Arial" w:cs="Arial"/>
                <w:sz w:val="20"/>
                <w:szCs w:val="20"/>
                <w:lang w:val="en-SG"/>
              </w:rPr>
              <w:t>However, Government is ranked the highest for Strongly agree at 38% amongst all the actors followed rather closely by Businesses at 34% and Community groups at 32% [1]</w:t>
            </w:r>
          </w:p>
          <w:p w14:paraId="5DB02E91" w14:textId="77777777" w:rsidR="00A24800" w:rsidRPr="00A24800" w:rsidRDefault="00A24800" w:rsidP="00A24800">
            <w:pPr>
              <w:jc w:val="both"/>
              <w:rPr>
                <w:rFonts w:ascii="Arial" w:hAnsi="Arial" w:cs="Arial"/>
                <w:sz w:val="20"/>
                <w:szCs w:val="20"/>
                <w:lang w:val="en-SG"/>
              </w:rPr>
            </w:pPr>
          </w:p>
        </w:tc>
      </w:tr>
      <w:tr w:rsidR="00A24800" w:rsidRPr="00A24800" w14:paraId="21126FD5" w14:textId="77777777" w:rsidTr="00A24800">
        <w:tc>
          <w:tcPr>
            <w:tcW w:w="572" w:type="dxa"/>
            <w:tcBorders>
              <w:top w:val="single" w:sz="4" w:space="0" w:color="auto"/>
              <w:left w:val="single" w:sz="4" w:space="0" w:color="auto"/>
              <w:bottom w:val="single" w:sz="4" w:space="0" w:color="auto"/>
              <w:right w:val="single" w:sz="4" w:space="0" w:color="auto"/>
            </w:tcBorders>
          </w:tcPr>
          <w:p w14:paraId="0E95FD3D" w14:textId="77777777" w:rsidR="00A24800" w:rsidRPr="00A24800" w:rsidRDefault="00A24800" w:rsidP="00A24800">
            <w:pPr>
              <w:spacing w:line="278" w:lineRule="auto"/>
              <w:jc w:val="both"/>
              <w:rPr>
                <w:rFonts w:ascii="Arial" w:hAnsi="Arial" w:cs="Arial"/>
                <w:b/>
                <w:bCs/>
                <w:sz w:val="20"/>
                <w:szCs w:val="20"/>
                <w:lang w:val="en-SG"/>
              </w:rPr>
            </w:pPr>
          </w:p>
        </w:tc>
        <w:tc>
          <w:tcPr>
            <w:tcW w:w="8778" w:type="dxa"/>
            <w:tcBorders>
              <w:top w:val="single" w:sz="4" w:space="0" w:color="auto"/>
              <w:left w:val="single" w:sz="4" w:space="0" w:color="auto"/>
              <w:bottom w:val="single" w:sz="4" w:space="0" w:color="auto"/>
              <w:right w:val="single" w:sz="4" w:space="0" w:color="auto"/>
            </w:tcBorders>
          </w:tcPr>
          <w:p w14:paraId="2B20B6D2" w14:textId="77777777" w:rsidR="00A24800" w:rsidRPr="00A24800" w:rsidRDefault="00A24800" w:rsidP="00A24800">
            <w:pPr>
              <w:jc w:val="both"/>
              <w:rPr>
                <w:rFonts w:ascii="Arial" w:hAnsi="Arial" w:cs="Arial"/>
                <w:sz w:val="20"/>
                <w:szCs w:val="20"/>
                <w:lang w:val="en-SG"/>
              </w:rPr>
            </w:pPr>
          </w:p>
        </w:tc>
      </w:tr>
      <w:tr w:rsidR="00A24800" w:rsidRPr="00A24800" w14:paraId="2FF384FE" w14:textId="77777777" w:rsidTr="00A24800">
        <w:tc>
          <w:tcPr>
            <w:tcW w:w="572" w:type="dxa"/>
            <w:tcBorders>
              <w:top w:val="single" w:sz="4" w:space="0" w:color="auto"/>
              <w:left w:val="single" w:sz="4" w:space="0" w:color="auto"/>
              <w:bottom w:val="single" w:sz="4" w:space="0" w:color="auto"/>
              <w:right w:val="single" w:sz="4" w:space="0" w:color="auto"/>
            </w:tcBorders>
            <w:hideMark/>
          </w:tcPr>
          <w:p w14:paraId="5B58F42D" w14:textId="7085FB96" w:rsidR="00A24800" w:rsidRPr="00A24800" w:rsidRDefault="00A24800" w:rsidP="00A24800">
            <w:pPr>
              <w:spacing w:line="278" w:lineRule="auto"/>
              <w:jc w:val="both"/>
              <w:rPr>
                <w:rFonts w:ascii="Arial" w:hAnsi="Arial" w:cs="Arial"/>
                <w:b/>
                <w:bCs/>
                <w:sz w:val="20"/>
                <w:szCs w:val="20"/>
                <w:lang w:val="en-SG"/>
              </w:rPr>
            </w:pPr>
            <w:r w:rsidRPr="00A24800">
              <w:rPr>
                <w:rFonts w:ascii="Arial" w:hAnsi="Arial" w:cs="Arial"/>
                <w:b/>
                <w:bCs/>
                <w:sz w:val="20"/>
                <w:szCs w:val="20"/>
                <w:lang w:val="en-SG"/>
              </w:rPr>
              <w:t>(</w:t>
            </w:r>
            <w:r>
              <w:rPr>
                <w:rFonts w:ascii="Arial" w:hAnsi="Arial" w:cs="Arial"/>
                <w:b/>
                <w:bCs/>
                <w:sz w:val="20"/>
                <w:szCs w:val="20"/>
                <w:lang w:val="en-SG"/>
              </w:rPr>
              <w:t>f</w:t>
            </w:r>
            <w:r w:rsidRPr="00A24800">
              <w:rPr>
                <w:rFonts w:ascii="Arial" w:hAnsi="Arial" w:cs="Arial"/>
                <w:b/>
                <w:bCs/>
                <w:sz w:val="20"/>
                <w:szCs w:val="20"/>
                <w:lang w:val="en-SG"/>
              </w:rPr>
              <w:t>)</w:t>
            </w:r>
          </w:p>
        </w:tc>
        <w:tc>
          <w:tcPr>
            <w:tcW w:w="8778" w:type="dxa"/>
            <w:tcBorders>
              <w:top w:val="single" w:sz="4" w:space="0" w:color="auto"/>
              <w:left w:val="single" w:sz="4" w:space="0" w:color="auto"/>
              <w:bottom w:val="single" w:sz="4" w:space="0" w:color="auto"/>
              <w:right w:val="single" w:sz="4" w:space="0" w:color="auto"/>
            </w:tcBorders>
          </w:tcPr>
          <w:p w14:paraId="7E9C4C38" w14:textId="77777777" w:rsidR="00A24800" w:rsidRPr="00A24800" w:rsidRDefault="00A24800" w:rsidP="00A24800">
            <w:pPr>
              <w:jc w:val="both"/>
              <w:rPr>
                <w:rFonts w:ascii="Arial" w:hAnsi="Arial" w:cs="Arial"/>
                <w:sz w:val="20"/>
                <w:szCs w:val="20"/>
                <w:lang w:val="en-SG"/>
              </w:rPr>
            </w:pPr>
            <w:r w:rsidRPr="00A24800">
              <w:rPr>
                <w:rFonts w:ascii="Arial" w:hAnsi="Arial" w:cs="Arial"/>
                <w:sz w:val="20"/>
                <w:szCs w:val="20"/>
                <w:lang w:val="en-SG"/>
              </w:rPr>
              <w:t>The students concluded that consumers in Singapore think that community response to climate change is more important than the government and businesses.  With reference to Resources 2 and 3 evaluate the validity of their conclusion. [10]</w:t>
            </w:r>
          </w:p>
          <w:p w14:paraId="4D24F36F" w14:textId="77777777" w:rsidR="00A24800" w:rsidRPr="00A24800" w:rsidRDefault="00A24800" w:rsidP="00A24800">
            <w:pPr>
              <w:jc w:val="both"/>
              <w:rPr>
                <w:rFonts w:ascii="Arial" w:hAnsi="Arial" w:cs="Arial"/>
                <w:sz w:val="20"/>
                <w:szCs w:val="20"/>
                <w:lang w:val="en-SG"/>
              </w:rPr>
            </w:pPr>
          </w:p>
          <w:p w14:paraId="1D9BC32A" w14:textId="77777777" w:rsidR="00A24800" w:rsidRPr="00A24800" w:rsidRDefault="00A24800" w:rsidP="00A24800">
            <w:pPr>
              <w:jc w:val="both"/>
              <w:rPr>
                <w:rFonts w:ascii="Arial" w:hAnsi="Arial" w:cs="Arial"/>
                <w:sz w:val="20"/>
                <w:szCs w:val="20"/>
                <w:lang w:val="en-SG"/>
              </w:rPr>
            </w:pPr>
            <w:r w:rsidRPr="00A24800">
              <w:rPr>
                <w:rFonts w:ascii="Arial" w:hAnsi="Arial" w:cs="Arial"/>
                <w:sz w:val="20"/>
                <w:szCs w:val="20"/>
                <w:lang w:val="en-SG"/>
              </w:rPr>
              <w:t>Possible Approaches:</w:t>
            </w:r>
          </w:p>
          <w:p w14:paraId="7B9AF3ED" w14:textId="77777777" w:rsidR="00A24800" w:rsidRPr="00A24800" w:rsidRDefault="00A24800" w:rsidP="00A24800">
            <w:pPr>
              <w:jc w:val="both"/>
              <w:rPr>
                <w:rFonts w:ascii="Arial" w:hAnsi="Arial" w:cs="Arial"/>
                <w:sz w:val="20"/>
                <w:szCs w:val="20"/>
                <w:lang w:val="en-SG"/>
              </w:rPr>
            </w:pPr>
            <w:r w:rsidRPr="00A24800">
              <w:rPr>
                <w:rFonts w:ascii="Arial" w:hAnsi="Arial" w:cs="Arial"/>
                <w:sz w:val="20"/>
                <w:szCs w:val="20"/>
                <w:lang w:val="en-SG"/>
              </w:rPr>
              <w:t xml:space="preserve">Candidates could refer to Resources 2 and 3 and consider how accurate and reliable the collected data are for drawing conclusion about the importance of community, government and business responses to climate change. Candidates could look at the way data are collected and assess if the methods used could make accuracy and reliability of the data questionable. For instance, they could look at the sample size, the use of online surveys, sampling method at the shopping mall and sampling method for the interviews. </w:t>
            </w:r>
          </w:p>
          <w:p w14:paraId="028CCADB" w14:textId="77777777" w:rsidR="00A24800" w:rsidRPr="00A24800" w:rsidRDefault="00A24800" w:rsidP="00A24800">
            <w:pPr>
              <w:jc w:val="both"/>
              <w:rPr>
                <w:rFonts w:ascii="Arial" w:hAnsi="Arial" w:cs="Arial"/>
                <w:sz w:val="20"/>
                <w:szCs w:val="20"/>
                <w:lang w:val="en-SG"/>
              </w:rPr>
            </w:pPr>
          </w:p>
          <w:p w14:paraId="6E4EDB7E" w14:textId="77777777" w:rsidR="00A24800" w:rsidRPr="00A24800" w:rsidRDefault="00A24800" w:rsidP="00A24800">
            <w:pPr>
              <w:jc w:val="both"/>
              <w:rPr>
                <w:rFonts w:ascii="Arial" w:hAnsi="Arial" w:cs="Arial"/>
                <w:sz w:val="20"/>
                <w:szCs w:val="20"/>
                <w:lang w:val="en-SG"/>
              </w:rPr>
            </w:pPr>
            <w:r w:rsidRPr="00A24800">
              <w:rPr>
                <w:rFonts w:ascii="Arial" w:hAnsi="Arial" w:cs="Arial"/>
                <w:sz w:val="20"/>
                <w:szCs w:val="20"/>
                <w:lang w:val="en-SG"/>
              </w:rPr>
              <w:t xml:space="preserve">Information from Resources 2 and 3 could be used to support or disprove the conclusion made by the students.  </w:t>
            </w:r>
          </w:p>
          <w:p w14:paraId="624769DC" w14:textId="77777777" w:rsidR="00A24800" w:rsidRPr="00A24800" w:rsidRDefault="00A24800" w:rsidP="00A24800">
            <w:pPr>
              <w:jc w:val="both"/>
              <w:rPr>
                <w:rFonts w:ascii="Arial" w:hAnsi="Arial" w:cs="Arial"/>
                <w:sz w:val="20"/>
                <w:szCs w:val="20"/>
                <w:lang w:val="en-SG"/>
              </w:rPr>
            </w:pPr>
          </w:p>
          <w:p w14:paraId="68B4FBDB" w14:textId="77777777" w:rsidR="00A24800" w:rsidRPr="00A24800" w:rsidRDefault="00A24800" w:rsidP="00A24800">
            <w:pPr>
              <w:jc w:val="both"/>
              <w:rPr>
                <w:rFonts w:ascii="Arial" w:hAnsi="Arial" w:cs="Arial"/>
                <w:sz w:val="20"/>
                <w:szCs w:val="20"/>
                <w:lang w:val="en-SG"/>
              </w:rPr>
            </w:pPr>
            <w:r w:rsidRPr="00A24800">
              <w:rPr>
                <w:rFonts w:ascii="Arial" w:hAnsi="Arial" w:cs="Arial"/>
                <w:sz w:val="20"/>
                <w:szCs w:val="20"/>
                <w:lang w:val="en-SG"/>
              </w:rPr>
              <w:t xml:space="preserve">Additionally, candidates could consider what other data would be needed for this investigation. For instance, they could mention that the study could analysis responses by gender, age groups, education level and income level to gain a deeper understanding of consumer perception. </w:t>
            </w:r>
          </w:p>
          <w:p w14:paraId="022EDFB9" w14:textId="77777777" w:rsidR="00A24800" w:rsidRPr="00A24800" w:rsidRDefault="00A24800" w:rsidP="00A24800">
            <w:pPr>
              <w:jc w:val="both"/>
              <w:rPr>
                <w:rFonts w:ascii="Arial" w:hAnsi="Arial" w:cs="Arial"/>
                <w:sz w:val="20"/>
                <w:szCs w:val="20"/>
                <w:lang w:val="en-SG"/>
              </w:rPr>
            </w:pPr>
          </w:p>
          <w:p w14:paraId="5B49638B" w14:textId="77777777" w:rsidR="00A24800" w:rsidRPr="00A24800" w:rsidRDefault="00A24800" w:rsidP="00A24800">
            <w:pPr>
              <w:jc w:val="both"/>
              <w:rPr>
                <w:rFonts w:ascii="Arial" w:hAnsi="Arial" w:cs="Arial"/>
                <w:sz w:val="20"/>
                <w:szCs w:val="20"/>
                <w:lang w:val="en-SG"/>
              </w:rPr>
            </w:pPr>
            <w:r w:rsidRPr="00A24800">
              <w:rPr>
                <w:rFonts w:ascii="Arial" w:hAnsi="Arial" w:cs="Arial"/>
                <w:sz w:val="20"/>
                <w:szCs w:val="20"/>
                <w:lang w:val="en-SG"/>
              </w:rPr>
              <w:t>Levels marked using Generic Level Descriptors for H2 fieldwork evaluative questions</w:t>
            </w:r>
          </w:p>
          <w:p w14:paraId="297CB333" w14:textId="77777777" w:rsidR="00A24800" w:rsidRPr="00A24800" w:rsidRDefault="00A24800" w:rsidP="00A24800">
            <w:pPr>
              <w:jc w:val="both"/>
              <w:rPr>
                <w:rFonts w:ascii="Arial" w:hAnsi="Arial" w:cs="Arial"/>
                <w:sz w:val="20"/>
                <w:szCs w:val="20"/>
                <w:lang w:val="en-SG"/>
              </w:rPr>
            </w:pPr>
          </w:p>
        </w:tc>
      </w:tr>
    </w:tbl>
    <w:p w14:paraId="6045A603" w14:textId="77777777" w:rsidR="00A24800" w:rsidRDefault="00A24800" w:rsidP="00A24800">
      <w:pPr>
        <w:jc w:val="both"/>
        <w:rPr>
          <w:rFonts w:ascii="Arial" w:hAnsi="Arial" w:cs="Arial"/>
          <w:b/>
          <w:bCs/>
          <w:sz w:val="20"/>
          <w:szCs w:val="20"/>
        </w:rPr>
      </w:pPr>
    </w:p>
    <w:tbl>
      <w:tblPr>
        <w:tblStyle w:val="TableGrid"/>
        <w:tblW w:w="0" w:type="auto"/>
        <w:tblLook w:val="04A0" w:firstRow="1" w:lastRow="0" w:firstColumn="1" w:lastColumn="0" w:noHBand="0" w:noVBand="1"/>
      </w:tblPr>
      <w:tblGrid>
        <w:gridCol w:w="625"/>
        <w:gridCol w:w="8725"/>
      </w:tblGrid>
      <w:tr w:rsidR="00A2572A" w:rsidRPr="00A2572A" w14:paraId="6C897F5F" w14:textId="77777777" w:rsidTr="00A2572A">
        <w:tc>
          <w:tcPr>
            <w:tcW w:w="625" w:type="dxa"/>
            <w:tcBorders>
              <w:top w:val="single" w:sz="4" w:space="0" w:color="auto"/>
              <w:left w:val="single" w:sz="4" w:space="0" w:color="auto"/>
              <w:bottom w:val="single" w:sz="4" w:space="0" w:color="auto"/>
              <w:right w:val="single" w:sz="4" w:space="0" w:color="auto"/>
            </w:tcBorders>
            <w:hideMark/>
          </w:tcPr>
          <w:p w14:paraId="6F0AA434" w14:textId="43898088" w:rsidR="00A2572A" w:rsidRPr="00A2572A" w:rsidRDefault="00B2416F">
            <w:pPr>
              <w:jc w:val="both"/>
              <w:rPr>
                <w:rFonts w:ascii="Arial" w:hAnsi="Arial" w:cs="Arial"/>
                <w:b/>
                <w:bCs/>
                <w:sz w:val="20"/>
                <w:szCs w:val="20"/>
              </w:rPr>
            </w:pPr>
            <w:r>
              <w:rPr>
                <w:rFonts w:ascii="Arial" w:hAnsi="Arial" w:cs="Arial"/>
                <w:b/>
                <w:bCs/>
                <w:sz w:val="20"/>
                <w:szCs w:val="20"/>
              </w:rPr>
              <w:t xml:space="preserve">2 </w:t>
            </w:r>
            <w:r w:rsidR="00A2572A" w:rsidRPr="00A2572A">
              <w:rPr>
                <w:rFonts w:ascii="Arial" w:hAnsi="Arial" w:cs="Arial"/>
                <w:b/>
                <w:bCs/>
                <w:sz w:val="20"/>
                <w:szCs w:val="20"/>
              </w:rPr>
              <w:t>(a)</w:t>
            </w:r>
          </w:p>
        </w:tc>
        <w:tc>
          <w:tcPr>
            <w:tcW w:w="8725" w:type="dxa"/>
            <w:tcBorders>
              <w:top w:val="single" w:sz="4" w:space="0" w:color="auto"/>
              <w:left w:val="single" w:sz="4" w:space="0" w:color="auto"/>
              <w:bottom w:val="single" w:sz="4" w:space="0" w:color="auto"/>
              <w:right w:val="single" w:sz="4" w:space="0" w:color="auto"/>
            </w:tcBorders>
          </w:tcPr>
          <w:p w14:paraId="064A3F7A" w14:textId="2F397DD7" w:rsidR="00A2572A" w:rsidRPr="00A2572A" w:rsidRDefault="00A2572A">
            <w:pPr>
              <w:jc w:val="both"/>
              <w:rPr>
                <w:rFonts w:ascii="Arial" w:hAnsi="Arial" w:cs="Arial"/>
                <w:sz w:val="20"/>
                <w:szCs w:val="20"/>
              </w:rPr>
            </w:pPr>
            <w:r w:rsidRPr="00A2572A">
              <w:rPr>
                <w:rFonts w:ascii="Arial" w:hAnsi="Arial" w:cs="Arial"/>
                <w:sz w:val="20"/>
                <w:szCs w:val="20"/>
              </w:rPr>
              <w:t>Cite data to compare urban growth in selected cities shown in Resource 4.             [</w:t>
            </w:r>
            <w:r w:rsidR="00B2416F">
              <w:rPr>
                <w:rFonts w:ascii="Arial" w:hAnsi="Arial" w:cs="Arial"/>
                <w:sz w:val="20"/>
                <w:szCs w:val="20"/>
              </w:rPr>
              <w:t>3</w:t>
            </w:r>
            <w:r w:rsidRPr="00A2572A">
              <w:rPr>
                <w:rFonts w:ascii="Arial" w:hAnsi="Arial" w:cs="Arial"/>
                <w:sz w:val="20"/>
                <w:szCs w:val="20"/>
              </w:rPr>
              <w:t>]</w:t>
            </w:r>
          </w:p>
          <w:p w14:paraId="6971E40A" w14:textId="77777777" w:rsidR="00A2572A" w:rsidRPr="00A2572A" w:rsidRDefault="00A2572A">
            <w:pPr>
              <w:jc w:val="both"/>
              <w:rPr>
                <w:rFonts w:ascii="Arial" w:hAnsi="Arial" w:cs="Arial"/>
                <w:color w:val="FF0000"/>
                <w:sz w:val="20"/>
                <w:szCs w:val="20"/>
              </w:rPr>
            </w:pPr>
          </w:p>
          <w:p w14:paraId="514640BA" w14:textId="735189C8" w:rsidR="00A2572A" w:rsidRPr="00A2572A" w:rsidRDefault="00A2572A">
            <w:pPr>
              <w:jc w:val="both"/>
              <w:rPr>
                <w:rFonts w:ascii="Arial" w:hAnsi="Arial" w:cs="Arial"/>
                <w:sz w:val="20"/>
                <w:szCs w:val="20"/>
              </w:rPr>
            </w:pPr>
            <w:r w:rsidRPr="00A2572A">
              <w:rPr>
                <w:rFonts w:ascii="Arial" w:hAnsi="Arial" w:cs="Arial"/>
                <w:sz w:val="20"/>
                <w:szCs w:val="20"/>
              </w:rPr>
              <w:t xml:space="preserve">Award 1 mark for each comparison of urban growth in selected cities, to a maximum of </w:t>
            </w:r>
            <w:r w:rsidR="00B2416F">
              <w:rPr>
                <w:rFonts w:ascii="Arial" w:hAnsi="Arial" w:cs="Arial"/>
                <w:sz w:val="20"/>
                <w:szCs w:val="20"/>
              </w:rPr>
              <w:t>3</w:t>
            </w:r>
            <w:r w:rsidRPr="00A2572A">
              <w:rPr>
                <w:rFonts w:ascii="Arial" w:hAnsi="Arial" w:cs="Arial"/>
                <w:sz w:val="20"/>
                <w:szCs w:val="20"/>
              </w:rPr>
              <w:t xml:space="preserve"> marks.</w:t>
            </w:r>
          </w:p>
          <w:p w14:paraId="0F2E0B65" w14:textId="77777777" w:rsidR="00A2572A" w:rsidRPr="00A2572A" w:rsidRDefault="00A2572A">
            <w:pPr>
              <w:jc w:val="both"/>
              <w:rPr>
                <w:rFonts w:ascii="Arial" w:hAnsi="Arial" w:cs="Arial"/>
                <w:sz w:val="20"/>
                <w:szCs w:val="20"/>
              </w:rPr>
            </w:pPr>
            <w:r w:rsidRPr="00A2572A">
              <w:rPr>
                <w:rFonts w:ascii="Arial" w:hAnsi="Arial" w:cs="Arial"/>
                <w:sz w:val="20"/>
                <w:szCs w:val="20"/>
              </w:rPr>
              <w:t>Award a maximum of 1 additional mark for further development of each description, where applicable.</w:t>
            </w:r>
          </w:p>
          <w:p w14:paraId="7477E3C6" w14:textId="4DB25EE1" w:rsidR="00A2572A" w:rsidRPr="00A2572A" w:rsidRDefault="00A2572A">
            <w:pPr>
              <w:jc w:val="both"/>
              <w:rPr>
                <w:rFonts w:ascii="Arial" w:hAnsi="Arial" w:cs="Arial"/>
                <w:sz w:val="20"/>
                <w:szCs w:val="20"/>
              </w:rPr>
            </w:pPr>
            <w:r w:rsidRPr="00A2572A">
              <w:rPr>
                <w:rFonts w:ascii="Arial" w:hAnsi="Arial" w:cs="Arial"/>
                <w:sz w:val="20"/>
                <w:szCs w:val="20"/>
              </w:rPr>
              <w:t xml:space="preserve">Award a maximum of </w:t>
            </w:r>
            <w:r w:rsidR="00B2416F">
              <w:rPr>
                <w:rFonts w:ascii="Arial" w:hAnsi="Arial" w:cs="Arial"/>
                <w:sz w:val="20"/>
                <w:szCs w:val="20"/>
              </w:rPr>
              <w:t>2</w:t>
            </w:r>
            <w:r w:rsidRPr="00A2572A">
              <w:rPr>
                <w:rFonts w:ascii="Arial" w:hAnsi="Arial" w:cs="Arial"/>
                <w:sz w:val="20"/>
                <w:szCs w:val="20"/>
              </w:rPr>
              <w:t xml:space="preserve"> marks for comparison of either similarities or differences only.</w:t>
            </w:r>
          </w:p>
          <w:p w14:paraId="366A2B13" w14:textId="77777777" w:rsidR="00A2572A" w:rsidRPr="00A2572A" w:rsidRDefault="00A2572A">
            <w:pPr>
              <w:jc w:val="both"/>
              <w:rPr>
                <w:rFonts w:ascii="Arial" w:hAnsi="Arial" w:cs="Arial"/>
                <w:sz w:val="20"/>
                <w:szCs w:val="20"/>
              </w:rPr>
            </w:pPr>
          </w:p>
          <w:p w14:paraId="22035364" w14:textId="77777777" w:rsidR="00A2572A" w:rsidRPr="00A2572A" w:rsidRDefault="00A2572A">
            <w:pPr>
              <w:jc w:val="both"/>
              <w:rPr>
                <w:rFonts w:ascii="Arial" w:hAnsi="Arial" w:cs="Arial"/>
                <w:sz w:val="20"/>
                <w:szCs w:val="20"/>
              </w:rPr>
            </w:pPr>
            <w:r w:rsidRPr="00A2572A">
              <w:rPr>
                <w:rFonts w:ascii="Arial" w:hAnsi="Arial" w:cs="Arial"/>
                <w:sz w:val="20"/>
                <w:szCs w:val="20"/>
              </w:rPr>
              <w:t>Similarity</w:t>
            </w:r>
          </w:p>
          <w:p w14:paraId="74A2F4D9" w14:textId="77777777" w:rsidR="00A2572A" w:rsidRPr="00A2572A" w:rsidRDefault="00A2572A" w:rsidP="00A2572A">
            <w:pPr>
              <w:pStyle w:val="ListParagraph"/>
              <w:numPr>
                <w:ilvl w:val="0"/>
                <w:numId w:val="6"/>
              </w:numPr>
              <w:jc w:val="both"/>
              <w:rPr>
                <w:rFonts w:ascii="Arial" w:hAnsi="Arial" w:cs="Arial"/>
                <w:sz w:val="20"/>
                <w:szCs w:val="20"/>
              </w:rPr>
            </w:pPr>
            <w:r w:rsidRPr="00A2572A">
              <w:rPr>
                <w:rFonts w:ascii="Arial" w:hAnsi="Arial" w:cs="Arial"/>
                <w:sz w:val="20"/>
                <w:szCs w:val="20"/>
              </w:rPr>
              <w:t>All cities, except London, experienced urban growth. E.g. New York 12 million in 1950 to 20 million in 2025</w:t>
            </w:r>
          </w:p>
          <w:p w14:paraId="2A981AA6" w14:textId="77777777" w:rsidR="00A2572A" w:rsidRPr="00A2572A" w:rsidRDefault="00A2572A" w:rsidP="00A2572A">
            <w:pPr>
              <w:pStyle w:val="ListParagraph"/>
              <w:numPr>
                <w:ilvl w:val="0"/>
                <w:numId w:val="6"/>
              </w:numPr>
              <w:jc w:val="both"/>
              <w:rPr>
                <w:rFonts w:ascii="Arial" w:hAnsi="Arial" w:cs="Arial"/>
                <w:sz w:val="20"/>
                <w:szCs w:val="20"/>
              </w:rPr>
            </w:pPr>
            <w:r w:rsidRPr="00A2572A">
              <w:rPr>
                <w:rFonts w:ascii="Arial" w:hAnsi="Arial" w:cs="Arial"/>
                <w:sz w:val="20"/>
                <w:szCs w:val="20"/>
              </w:rPr>
              <w:t xml:space="preserve">Cities such as Lagos, Bombay and Cairo have the greatest increase in urban growth between 2000 and 2025 e.g. Bombay’s 10 million increase </w:t>
            </w:r>
          </w:p>
          <w:p w14:paraId="284328D9" w14:textId="77777777" w:rsidR="00A2572A" w:rsidRPr="00A2572A" w:rsidRDefault="00A2572A">
            <w:pPr>
              <w:jc w:val="both"/>
              <w:rPr>
                <w:rFonts w:ascii="Arial" w:hAnsi="Arial" w:cs="Arial"/>
                <w:sz w:val="20"/>
                <w:szCs w:val="20"/>
              </w:rPr>
            </w:pPr>
          </w:p>
          <w:p w14:paraId="3382DECE" w14:textId="77777777" w:rsidR="00A2572A" w:rsidRPr="00A2572A" w:rsidRDefault="00A2572A">
            <w:pPr>
              <w:jc w:val="both"/>
              <w:rPr>
                <w:rFonts w:ascii="Arial" w:hAnsi="Arial" w:cs="Arial"/>
                <w:sz w:val="20"/>
                <w:szCs w:val="20"/>
              </w:rPr>
            </w:pPr>
            <w:r w:rsidRPr="00A2572A">
              <w:rPr>
                <w:rFonts w:ascii="Arial" w:hAnsi="Arial" w:cs="Arial"/>
                <w:sz w:val="20"/>
                <w:szCs w:val="20"/>
              </w:rPr>
              <w:t>Difference</w:t>
            </w:r>
          </w:p>
          <w:p w14:paraId="3EAA53BC" w14:textId="77777777" w:rsidR="00A2572A" w:rsidRPr="00A2572A" w:rsidRDefault="00A2572A" w:rsidP="00A2572A">
            <w:pPr>
              <w:pStyle w:val="ListParagraph"/>
              <w:numPr>
                <w:ilvl w:val="0"/>
                <w:numId w:val="6"/>
              </w:numPr>
              <w:jc w:val="both"/>
              <w:rPr>
                <w:rFonts w:ascii="Arial" w:hAnsi="Arial" w:cs="Arial"/>
                <w:sz w:val="20"/>
                <w:szCs w:val="20"/>
              </w:rPr>
            </w:pPr>
            <w:r w:rsidRPr="00A2572A">
              <w:rPr>
                <w:rFonts w:ascii="Arial" w:hAnsi="Arial" w:cs="Arial"/>
                <w:sz w:val="20"/>
                <w:szCs w:val="20"/>
              </w:rPr>
              <w:t xml:space="preserve">Tokyo has the highest urban growth with 25 million </w:t>
            </w:r>
            <w:proofErr w:type="gramStart"/>
            <w:r w:rsidRPr="00A2572A">
              <w:rPr>
                <w:rFonts w:ascii="Arial" w:hAnsi="Arial" w:cs="Arial"/>
                <w:sz w:val="20"/>
                <w:szCs w:val="20"/>
              </w:rPr>
              <w:t>increase</w:t>
            </w:r>
            <w:proofErr w:type="gramEnd"/>
            <w:r w:rsidRPr="00A2572A">
              <w:rPr>
                <w:rFonts w:ascii="Arial" w:hAnsi="Arial" w:cs="Arial"/>
                <w:sz w:val="20"/>
                <w:szCs w:val="20"/>
              </w:rPr>
              <w:t xml:space="preserve"> between 1950 and 2025, significantly much higher than other DC cities such as New York with only 8 million increase</w:t>
            </w:r>
          </w:p>
          <w:p w14:paraId="275B3767" w14:textId="77777777" w:rsidR="00A2572A" w:rsidRPr="00A2572A" w:rsidRDefault="00A2572A" w:rsidP="00A2572A">
            <w:pPr>
              <w:pStyle w:val="ListParagraph"/>
              <w:numPr>
                <w:ilvl w:val="0"/>
                <w:numId w:val="6"/>
              </w:numPr>
              <w:jc w:val="both"/>
              <w:rPr>
                <w:rFonts w:ascii="Arial" w:hAnsi="Arial" w:cs="Arial"/>
                <w:sz w:val="20"/>
                <w:szCs w:val="20"/>
              </w:rPr>
            </w:pPr>
            <w:r w:rsidRPr="00A2572A">
              <w:rPr>
                <w:rFonts w:ascii="Arial" w:hAnsi="Arial" w:cs="Arial"/>
                <w:sz w:val="20"/>
                <w:szCs w:val="20"/>
              </w:rPr>
              <w:lastRenderedPageBreak/>
              <w:t>London is the only city with a decrease. There was a fall between 1950 and 1975 of 1%.</w:t>
            </w:r>
          </w:p>
          <w:p w14:paraId="716937AB" w14:textId="77777777" w:rsidR="00A2572A" w:rsidRPr="00A2572A" w:rsidRDefault="00A2572A">
            <w:pPr>
              <w:jc w:val="both"/>
              <w:rPr>
                <w:rFonts w:ascii="Arial" w:hAnsi="Arial" w:cs="Arial"/>
                <w:sz w:val="20"/>
                <w:szCs w:val="20"/>
              </w:rPr>
            </w:pPr>
          </w:p>
        </w:tc>
      </w:tr>
      <w:tr w:rsidR="00A2572A" w:rsidRPr="00A2572A" w14:paraId="6DFDF450" w14:textId="77777777" w:rsidTr="00A2572A">
        <w:tc>
          <w:tcPr>
            <w:tcW w:w="625" w:type="dxa"/>
            <w:tcBorders>
              <w:top w:val="single" w:sz="4" w:space="0" w:color="auto"/>
              <w:left w:val="single" w:sz="4" w:space="0" w:color="auto"/>
              <w:bottom w:val="single" w:sz="4" w:space="0" w:color="auto"/>
              <w:right w:val="single" w:sz="4" w:space="0" w:color="auto"/>
            </w:tcBorders>
          </w:tcPr>
          <w:p w14:paraId="71E86136" w14:textId="77777777" w:rsidR="00A2572A" w:rsidRPr="00A2572A" w:rsidRDefault="00A2572A">
            <w:pPr>
              <w:jc w:val="both"/>
              <w:rPr>
                <w:rFonts w:ascii="Arial" w:hAnsi="Arial" w:cs="Arial"/>
                <w:b/>
                <w:bCs/>
                <w:sz w:val="20"/>
                <w:szCs w:val="20"/>
              </w:rPr>
            </w:pPr>
          </w:p>
        </w:tc>
        <w:tc>
          <w:tcPr>
            <w:tcW w:w="8725" w:type="dxa"/>
            <w:tcBorders>
              <w:top w:val="single" w:sz="4" w:space="0" w:color="auto"/>
              <w:left w:val="single" w:sz="4" w:space="0" w:color="auto"/>
              <w:bottom w:val="single" w:sz="4" w:space="0" w:color="auto"/>
              <w:right w:val="single" w:sz="4" w:space="0" w:color="auto"/>
            </w:tcBorders>
          </w:tcPr>
          <w:p w14:paraId="7AE63EA3" w14:textId="77777777" w:rsidR="00A2572A" w:rsidRPr="00A2572A" w:rsidRDefault="00A2572A">
            <w:pPr>
              <w:jc w:val="both"/>
              <w:rPr>
                <w:rFonts w:ascii="Arial" w:hAnsi="Arial" w:cs="Arial"/>
                <w:sz w:val="20"/>
                <w:szCs w:val="20"/>
              </w:rPr>
            </w:pPr>
          </w:p>
        </w:tc>
      </w:tr>
      <w:tr w:rsidR="00A2572A" w:rsidRPr="00A2572A" w14:paraId="58991B49" w14:textId="77777777" w:rsidTr="00A2572A">
        <w:tc>
          <w:tcPr>
            <w:tcW w:w="625" w:type="dxa"/>
            <w:tcBorders>
              <w:top w:val="single" w:sz="4" w:space="0" w:color="auto"/>
              <w:left w:val="single" w:sz="4" w:space="0" w:color="auto"/>
              <w:bottom w:val="single" w:sz="4" w:space="0" w:color="auto"/>
              <w:right w:val="single" w:sz="4" w:space="0" w:color="auto"/>
            </w:tcBorders>
            <w:hideMark/>
          </w:tcPr>
          <w:p w14:paraId="4292A011" w14:textId="77777777" w:rsidR="00A2572A" w:rsidRPr="00A2572A" w:rsidRDefault="00A2572A">
            <w:pPr>
              <w:jc w:val="both"/>
              <w:rPr>
                <w:rFonts w:ascii="Arial" w:hAnsi="Arial" w:cs="Arial"/>
                <w:b/>
                <w:bCs/>
                <w:sz w:val="20"/>
                <w:szCs w:val="20"/>
              </w:rPr>
            </w:pPr>
            <w:r w:rsidRPr="00A2572A">
              <w:rPr>
                <w:rFonts w:ascii="Arial" w:hAnsi="Arial" w:cs="Arial"/>
                <w:b/>
                <w:bCs/>
                <w:sz w:val="20"/>
                <w:szCs w:val="20"/>
              </w:rPr>
              <w:t>(b)</w:t>
            </w:r>
          </w:p>
        </w:tc>
        <w:tc>
          <w:tcPr>
            <w:tcW w:w="8725" w:type="dxa"/>
            <w:tcBorders>
              <w:top w:val="single" w:sz="4" w:space="0" w:color="auto"/>
              <w:left w:val="single" w:sz="4" w:space="0" w:color="auto"/>
              <w:bottom w:val="single" w:sz="4" w:space="0" w:color="auto"/>
              <w:right w:val="single" w:sz="4" w:space="0" w:color="auto"/>
            </w:tcBorders>
          </w:tcPr>
          <w:p w14:paraId="0E138186" w14:textId="6E99DA7B" w:rsidR="00A2572A" w:rsidRPr="00A2572A" w:rsidRDefault="00A2572A">
            <w:pPr>
              <w:jc w:val="both"/>
              <w:rPr>
                <w:rFonts w:ascii="Arial" w:hAnsi="Arial" w:cs="Arial"/>
                <w:sz w:val="20"/>
                <w:szCs w:val="20"/>
              </w:rPr>
            </w:pPr>
            <w:r w:rsidRPr="00A2572A">
              <w:rPr>
                <w:rFonts w:ascii="Arial" w:hAnsi="Arial" w:cs="Arial"/>
                <w:sz w:val="20"/>
                <w:szCs w:val="20"/>
              </w:rPr>
              <w:t>With reference to Resource 4, explain how demand may be placed on natural environments in Lagos and Mumbai.                                                                             [</w:t>
            </w:r>
            <w:r w:rsidR="00B2416F">
              <w:rPr>
                <w:rFonts w:ascii="Arial" w:hAnsi="Arial" w:cs="Arial"/>
                <w:sz w:val="20"/>
                <w:szCs w:val="20"/>
              </w:rPr>
              <w:t>4</w:t>
            </w:r>
            <w:r w:rsidRPr="00A2572A">
              <w:rPr>
                <w:rFonts w:ascii="Arial" w:hAnsi="Arial" w:cs="Arial"/>
                <w:sz w:val="20"/>
                <w:szCs w:val="20"/>
              </w:rPr>
              <w:t>]</w:t>
            </w:r>
          </w:p>
          <w:p w14:paraId="1D5CA0E3" w14:textId="77777777" w:rsidR="00A2572A" w:rsidRPr="00A2572A" w:rsidRDefault="00A2572A">
            <w:pPr>
              <w:jc w:val="both"/>
              <w:rPr>
                <w:rFonts w:ascii="Arial" w:hAnsi="Arial" w:cs="Arial"/>
                <w:sz w:val="20"/>
                <w:szCs w:val="20"/>
              </w:rPr>
            </w:pPr>
          </w:p>
          <w:p w14:paraId="0594E894" w14:textId="38220DA3" w:rsidR="00A2572A" w:rsidRPr="00A2572A" w:rsidRDefault="00A2572A">
            <w:pPr>
              <w:jc w:val="both"/>
              <w:rPr>
                <w:rFonts w:ascii="Arial" w:hAnsi="Arial" w:cs="Arial"/>
                <w:sz w:val="20"/>
                <w:szCs w:val="20"/>
              </w:rPr>
            </w:pPr>
            <w:r w:rsidRPr="00A2572A">
              <w:rPr>
                <w:rFonts w:ascii="Arial" w:hAnsi="Arial" w:cs="Arial"/>
                <w:sz w:val="20"/>
                <w:szCs w:val="20"/>
              </w:rPr>
              <w:t xml:space="preserve">Award 1 mark for each explanation of demand placed on natural environments, to a maximum of </w:t>
            </w:r>
            <w:r w:rsidR="00B2416F">
              <w:rPr>
                <w:rFonts w:ascii="Arial" w:hAnsi="Arial" w:cs="Arial"/>
                <w:sz w:val="20"/>
                <w:szCs w:val="20"/>
              </w:rPr>
              <w:t>4</w:t>
            </w:r>
            <w:r w:rsidRPr="00A2572A">
              <w:rPr>
                <w:rFonts w:ascii="Arial" w:hAnsi="Arial" w:cs="Arial"/>
                <w:sz w:val="20"/>
                <w:szCs w:val="20"/>
              </w:rPr>
              <w:t xml:space="preserve"> marks.</w:t>
            </w:r>
          </w:p>
          <w:p w14:paraId="3CAB2D83" w14:textId="77777777" w:rsidR="00A2572A" w:rsidRPr="00A2572A" w:rsidRDefault="00A2572A">
            <w:pPr>
              <w:jc w:val="both"/>
              <w:rPr>
                <w:rFonts w:ascii="Arial" w:hAnsi="Arial" w:cs="Arial"/>
                <w:sz w:val="20"/>
                <w:szCs w:val="20"/>
              </w:rPr>
            </w:pPr>
            <w:r w:rsidRPr="00A2572A">
              <w:rPr>
                <w:rFonts w:ascii="Arial" w:hAnsi="Arial" w:cs="Arial"/>
                <w:sz w:val="20"/>
                <w:szCs w:val="20"/>
              </w:rPr>
              <w:t>Award a maximum of 1 additional mark for further development of each explanation, where applicable.</w:t>
            </w:r>
          </w:p>
          <w:p w14:paraId="0DFDD9D4" w14:textId="77777777" w:rsidR="00A2572A" w:rsidRPr="00A2572A" w:rsidRDefault="00A2572A">
            <w:pPr>
              <w:jc w:val="both"/>
              <w:rPr>
                <w:rFonts w:ascii="Arial" w:hAnsi="Arial" w:cs="Arial"/>
                <w:sz w:val="20"/>
                <w:szCs w:val="20"/>
              </w:rPr>
            </w:pPr>
          </w:p>
          <w:p w14:paraId="5E9A4852" w14:textId="77777777" w:rsidR="00A2572A" w:rsidRPr="00A2572A" w:rsidRDefault="00A2572A">
            <w:pPr>
              <w:jc w:val="both"/>
              <w:rPr>
                <w:rFonts w:ascii="Arial" w:hAnsi="Arial" w:cs="Arial"/>
                <w:sz w:val="20"/>
                <w:szCs w:val="20"/>
              </w:rPr>
            </w:pPr>
            <w:r w:rsidRPr="00A2572A">
              <w:rPr>
                <w:rFonts w:ascii="Arial" w:hAnsi="Arial" w:cs="Arial"/>
                <w:sz w:val="20"/>
                <w:szCs w:val="20"/>
              </w:rPr>
              <w:t>High concentration of waste</w:t>
            </w:r>
          </w:p>
          <w:p w14:paraId="5FD5555E" w14:textId="77777777" w:rsidR="00A2572A" w:rsidRPr="00A2572A" w:rsidRDefault="00A2572A" w:rsidP="00A2572A">
            <w:pPr>
              <w:pStyle w:val="ListParagraph"/>
              <w:numPr>
                <w:ilvl w:val="0"/>
                <w:numId w:val="7"/>
              </w:numPr>
              <w:jc w:val="both"/>
              <w:rPr>
                <w:rFonts w:ascii="Arial" w:hAnsi="Arial" w:cs="Arial"/>
                <w:sz w:val="20"/>
                <w:szCs w:val="20"/>
              </w:rPr>
            </w:pPr>
            <w:r w:rsidRPr="00A2572A">
              <w:rPr>
                <w:rFonts w:ascii="Arial" w:hAnsi="Arial" w:cs="Arial"/>
                <w:sz w:val="20"/>
                <w:szCs w:val="20"/>
              </w:rPr>
              <w:t xml:space="preserve">High urban growth leads to high generation of waste. This could come from industrial, commercial and domestic sources. Waste in LDC cities is often dumped on open ground and this can cause land, water and air pollution. Forests may be cleared for such purposes and the pollution affects natural plant growth and the health of aquatic wildlife if the toxins leach into the groundwater and into rivers. </w:t>
            </w:r>
          </w:p>
          <w:p w14:paraId="1638E05A" w14:textId="77777777" w:rsidR="00A2572A" w:rsidRPr="00A2572A" w:rsidRDefault="00A2572A">
            <w:pPr>
              <w:jc w:val="both"/>
              <w:rPr>
                <w:rFonts w:ascii="Arial" w:hAnsi="Arial" w:cs="Arial"/>
                <w:sz w:val="20"/>
                <w:szCs w:val="20"/>
              </w:rPr>
            </w:pPr>
          </w:p>
          <w:p w14:paraId="1F039113" w14:textId="77777777" w:rsidR="00A2572A" w:rsidRPr="00A2572A" w:rsidRDefault="00A2572A">
            <w:pPr>
              <w:jc w:val="both"/>
              <w:rPr>
                <w:rFonts w:ascii="Arial" w:hAnsi="Arial" w:cs="Arial"/>
                <w:sz w:val="20"/>
                <w:szCs w:val="20"/>
              </w:rPr>
            </w:pPr>
            <w:r w:rsidRPr="00A2572A">
              <w:rPr>
                <w:rFonts w:ascii="Arial" w:hAnsi="Arial" w:cs="Arial"/>
                <w:sz w:val="20"/>
                <w:szCs w:val="20"/>
              </w:rPr>
              <w:t>Large ecological footprint</w:t>
            </w:r>
          </w:p>
          <w:p w14:paraId="66E1381A" w14:textId="77777777" w:rsidR="00A2572A" w:rsidRPr="00A2572A" w:rsidRDefault="00A2572A" w:rsidP="00A2572A">
            <w:pPr>
              <w:pStyle w:val="ListParagraph"/>
              <w:numPr>
                <w:ilvl w:val="0"/>
                <w:numId w:val="8"/>
              </w:numPr>
              <w:jc w:val="both"/>
              <w:rPr>
                <w:rFonts w:ascii="Arial" w:hAnsi="Arial" w:cs="Arial"/>
                <w:sz w:val="20"/>
                <w:szCs w:val="20"/>
              </w:rPr>
            </w:pPr>
            <w:r w:rsidRPr="00A2572A">
              <w:rPr>
                <w:rFonts w:ascii="Arial" w:hAnsi="Arial" w:cs="Arial"/>
                <w:sz w:val="20"/>
                <w:szCs w:val="20"/>
              </w:rPr>
              <w:t xml:space="preserve">Population growth places extraordinary demand for natural resources and exceptional stress on natural systems. </w:t>
            </w:r>
          </w:p>
          <w:p w14:paraId="6932321B" w14:textId="77777777" w:rsidR="00A2572A" w:rsidRPr="00A2572A" w:rsidRDefault="00A2572A">
            <w:pPr>
              <w:ind w:left="360"/>
              <w:jc w:val="both"/>
              <w:rPr>
                <w:rFonts w:ascii="Arial" w:hAnsi="Arial" w:cs="Arial"/>
                <w:sz w:val="20"/>
                <w:szCs w:val="20"/>
              </w:rPr>
            </w:pPr>
            <w:r w:rsidRPr="00A2572A">
              <w:rPr>
                <w:rFonts w:ascii="Arial" w:hAnsi="Arial" w:cs="Arial"/>
                <w:sz w:val="20"/>
                <w:szCs w:val="20"/>
              </w:rPr>
              <w:t xml:space="preserve">For example, over 13 million hectares of forest land are converted to agriculture, urban land use, and industrial forestry annually. This deforestation significantly affects both hydrologic systems and territorial habitats. </w:t>
            </w:r>
          </w:p>
          <w:p w14:paraId="45B92EE5" w14:textId="77777777" w:rsidR="00A2572A" w:rsidRPr="00A2572A" w:rsidRDefault="00A2572A" w:rsidP="00A2572A">
            <w:pPr>
              <w:pStyle w:val="ListParagraph"/>
              <w:numPr>
                <w:ilvl w:val="0"/>
                <w:numId w:val="8"/>
              </w:numPr>
              <w:jc w:val="both"/>
              <w:rPr>
                <w:rFonts w:ascii="Arial" w:hAnsi="Arial" w:cs="Arial"/>
                <w:sz w:val="20"/>
                <w:szCs w:val="20"/>
              </w:rPr>
            </w:pPr>
            <w:r w:rsidRPr="00A2572A">
              <w:rPr>
                <w:rFonts w:ascii="Arial" w:hAnsi="Arial" w:cs="Arial"/>
                <w:sz w:val="20"/>
                <w:szCs w:val="20"/>
              </w:rPr>
              <w:t>Ecologically, these stressors significantly affect aquatic flora and fauna. Habitat loss is the greatest threat to biodiversity. Urbanization not only destroys and fragments habitats but also alters the environment itself. For example, deforestation and fragmentation of forest lands lead to the degradation and loss of forest interior habitat as well as creating forest edge habitat.</w:t>
            </w:r>
          </w:p>
          <w:p w14:paraId="6C48CF0C" w14:textId="77777777" w:rsidR="00A2572A" w:rsidRPr="00A2572A" w:rsidRDefault="00A2572A">
            <w:pPr>
              <w:jc w:val="both"/>
              <w:rPr>
                <w:rFonts w:ascii="Arial" w:hAnsi="Arial" w:cs="Arial"/>
                <w:sz w:val="20"/>
                <w:szCs w:val="20"/>
              </w:rPr>
            </w:pPr>
          </w:p>
          <w:p w14:paraId="403BE09E" w14:textId="77777777" w:rsidR="00A2572A" w:rsidRPr="00A2572A" w:rsidRDefault="00A2572A">
            <w:pPr>
              <w:jc w:val="both"/>
              <w:rPr>
                <w:rFonts w:ascii="Arial" w:hAnsi="Arial" w:cs="Arial"/>
                <w:sz w:val="20"/>
                <w:szCs w:val="20"/>
              </w:rPr>
            </w:pPr>
            <w:r w:rsidRPr="00A2572A">
              <w:rPr>
                <w:rFonts w:ascii="Arial" w:hAnsi="Arial" w:cs="Arial"/>
                <w:sz w:val="20"/>
                <w:szCs w:val="20"/>
              </w:rPr>
              <w:t>Vast quantities of resources absorbed by urban areas from the surrounding areas</w:t>
            </w:r>
          </w:p>
          <w:p w14:paraId="5424DE8B" w14:textId="77777777" w:rsidR="00A2572A" w:rsidRPr="00A2572A" w:rsidRDefault="00A2572A" w:rsidP="00A2572A">
            <w:pPr>
              <w:pStyle w:val="ListParagraph"/>
              <w:numPr>
                <w:ilvl w:val="0"/>
                <w:numId w:val="8"/>
              </w:numPr>
              <w:jc w:val="both"/>
              <w:rPr>
                <w:rFonts w:ascii="Arial" w:hAnsi="Arial" w:cs="Arial"/>
                <w:sz w:val="20"/>
                <w:szCs w:val="20"/>
              </w:rPr>
            </w:pPr>
            <w:r w:rsidRPr="00A2572A">
              <w:rPr>
                <w:rFonts w:ascii="Arial" w:hAnsi="Arial" w:cs="Arial"/>
                <w:sz w:val="20"/>
                <w:szCs w:val="20"/>
              </w:rPr>
              <w:t xml:space="preserve">Extraction of raw materials to supply to the economic activities or domestic needs of the city. Raw materials such as wood and metals are extracted from the natural environment to supply materials needed for the production process in the manufacturing industry. In addition, food sources are dependent on natural environment to reproduce and </w:t>
            </w:r>
          </w:p>
          <w:p w14:paraId="257A6FD6" w14:textId="77777777" w:rsidR="00A2572A" w:rsidRPr="00A2572A" w:rsidRDefault="00A2572A" w:rsidP="00A2572A">
            <w:pPr>
              <w:pStyle w:val="ListParagraph"/>
              <w:numPr>
                <w:ilvl w:val="0"/>
                <w:numId w:val="8"/>
              </w:numPr>
              <w:jc w:val="both"/>
              <w:rPr>
                <w:rFonts w:ascii="Arial" w:hAnsi="Arial" w:cs="Arial"/>
                <w:sz w:val="20"/>
                <w:szCs w:val="20"/>
              </w:rPr>
            </w:pPr>
            <w:r w:rsidRPr="00A2572A">
              <w:rPr>
                <w:rFonts w:ascii="Arial" w:hAnsi="Arial" w:cs="Arial"/>
                <w:sz w:val="20"/>
                <w:szCs w:val="20"/>
              </w:rPr>
              <w:t xml:space="preserve">Natural resources are also extracted from the natural environment to meet the demand for energy.  Non-renewable resources such as fossil fuels like coal and oil are extracted to be used in industries and to run motor vehicles.  The combustion of these fossil fuels release greenhouse gases into the atmosphere, increasing their concentration and causing global warming which in turn leads to loss of natural habitats and biodiversity.  </w:t>
            </w:r>
          </w:p>
          <w:p w14:paraId="65212973" w14:textId="77777777" w:rsidR="00A2572A" w:rsidRPr="00A2572A" w:rsidRDefault="00A2572A">
            <w:pPr>
              <w:jc w:val="both"/>
              <w:rPr>
                <w:rFonts w:ascii="Arial" w:hAnsi="Arial" w:cs="Arial"/>
                <w:sz w:val="20"/>
                <w:szCs w:val="20"/>
              </w:rPr>
            </w:pPr>
          </w:p>
          <w:p w14:paraId="44401045" w14:textId="77777777" w:rsidR="00A2572A" w:rsidRPr="00A2572A" w:rsidRDefault="00A2572A">
            <w:pPr>
              <w:jc w:val="both"/>
              <w:rPr>
                <w:rFonts w:ascii="Arial" w:hAnsi="Arial" w:cs="Arial"/>
                <w:sz w:val="20"/>
                <w:szCs w:val="20"/>
              </w:rPr>
            </w:pPr>
            <w:r w:rsidRPr="00A2572A">
              <w:rPr>
                <w:rFonts w:ascii="Arial" w:hAnsi="Arial" w:cs="Arial"/>
                <w:sz w:val="20"/>
                <w:szCs w:val="20"/>
              </w:rPr>
              <w:t>Other demands</w:t>
            </w:r>
          </w:p>
          <w:p w14:paraId="68BD0BB1" w14:textId="77777777" w:rsidR="00A2572A" w:rsidRPr="00A2572A" w:rsidRDefault="00A2572A" w:rsidP="00A2572A">
            <w:pPr>
              <w:pStyle w:val="ListParagraph"/>
              <w:numPr>
                <w:ilvl w:val="0"/>
                <w:numId w:val="8"/>
              </w:numPr>
              <w:jc w:val="both"/>
              <w:rPr>
                <w:rFonts w:ascii="Arial" w:hAnsi="Arial" w:cs="Arial"/>
                <w:sz w:val="20"/>
                <w:szCs w:val="20"/>
              </w:rPr>
            </w:pPr>
            <w:r w:rsidRPr="00A2572A">
              <w:rPr>
                <w:rFonts w:ascii="Arial" w:hAnsi="Arial" w:cs="Arial"/>
                <w:sz w:val="20"/>
                <w:szCs w:val="20"/>
              </w:rPr>
              <w:t xml:space="preserve">Hydrologically, urbanization creates a condition called urban stream syndrome. The increase in storm runoff, caused by urbanization through the addition of impervious surfaces, alters stream flow, morphology, temperature, and water quantity and quality. </w:t>
            </w:r>
          </w:p>
          <w:p w14:paraId="37768355" w14:textId="77777777" w:rsidR="00A2572A" w:rsidRPr="00A2572A" w:rsidRDefault="00A2572A">
            <w:pPr>
              <w:jc w:val="both"/>
              <w:rPr>
                <w:rFonts w:ascii="Arial" w:hAnsi="Arial" w:cs="Arial"/>
                <w:sz w:val="20"/>
                <w:szCs w:val="20"/>
              </w:rPr>
            </w:pPr>
          </w:p>
        </w:tc>
      </w:tr>
      <w:tr w:rsidR="00A2572A" w:rsidRPr="00A2572A" w14:paraId="6035CE50" w14:textId="77777777" w:rsidTr="00A2572A">
        <w:tc>
          <w:tcPr>
            <w:tcW w:w="625" w:type="dxa"/>
            <w:tcBorders>
              <w:top w:val="single" w:sz="4" w:space="0" w:color="auto"/>
              <w:left w:val="single" w:sz="4" w:space="0" w:color="auto"/>
              <w:bottom w:val="single" w:sz="4" w:space="0" w:color="auto"/>
              <w:right w:val="single" w:sz="4" w:space="0" w:color="auto"/>
            </w:tcBorders>
          </w:tcPr>
          <w:p w14:paraId="04B89D55" w14:textId="77777777" w:rsidR="00A2572A" w:rsidRPr="00A2572A" w:rsidRDefault="00A2572A">
            <w:pPr>
              <w:jc w:val="both"/>
              <w:rPr>
                <w:rFonts w:ascii="Arial" w:hAnsi="Arial" w:cs="Arial"/>
                <w:b/>
                <w:bCs/>
                <w:sz w:val="20"/>
                <w:szCs w:val="20"/>
              </w:rPr>
            </w:pPr>
          </w:p>
        </w:tc>
        <w:tc>
          <w:tcPr>
            <w:tcW w:w="8725" w:type="dxa"/>
            <w:tcBorders>
              <w:top w:val="single" w:sz="4" w:space="0" w:color="auto"/>
              <w:left w:val="single" w:sz="4" w:space="0" w:color="auto"/>
              <w:bottom w:val="single" w:sz="4" w:space="0" w:color="auto"/>
              <w:right w:val="single" w:sz="4" w:space="0" w:color="auto"/>
            </w:tcBorders>
          </w:tcPr>
          <w:p w14:paraId="3978893D" w14:textId="77777777" w:rsidR="00A2572A" w:rsidRPr="00A2572A" w:rsidRDefault="00A2572A">
            <w:pPr>
              <w:jc w:val="both"/>
              <w:rPr>
                <w:rFonts w:ascii="Arial" w:hAnsi="Arial" w:cs="Arial"/>
                <w:sz w:val="20"/>
                <w:szCs w:val="20"/>
              </w:rPr>
            </w:pPr>
          </w:p>
        </w:tc>
      </w:tr>
      <w:tr w:rsidR="00A2572A" w:rsidRPr="00A2572A" w14:paraId="45E2AE79" w14:textId="77777777" w:rsidTr="00A2572A">
        <w:tc>
          <w:tcPr>
            <w:tcW w:w="625" w:type="dxa"/>
            <w:tcBorders>
              <w:top w:val="single" w:sz="4" w:space="0" w:color="auto"/>
              <w:left w:val="single" w:sz="4" w:space="0" w:color="auto"/>
              <w:bottom w:val="single" w:sz="4" w:space="0" w:color="auto"/>
              <w:right w:val="single" w:sz="4" w:space="0" w:color="auto"/>
            </w:tcBorders>
            <w:hideMark/>
          </w:tcPr>
          <w:p w14:paraId="0B38B526" w14:textId="77777777" w:rsidR="00A2572A" w:rsidRPr="00A2572A" w:rsidRDefault="00A2572A">
            <w:pPr>
              <w:jc w:val="both"/>
              <w:rPr>
                <w:rFonts w:ascii="Arial" w:hAnsi="Arial" w:cs="Arial"/>
                <w:b/>
                <w:bCs/>
                <w:sz w:val="20"/>
                <w:szCs w:val="20"/>
              </w:rPr>
            </w:pPr>
            <w:r w:rsidRPr="00A2572A">
              <w:rPr>
                <w:rFonts w:ascii="Arial" w:hAnsi="Arial" w:cs="Arial"/>
                <w:b/>
                <w:bCs/>
                <w:sz w:val="20"/>
                <w:szCs w:val="20"/>
              </w:rPr>
              <w:t>(c)</w:t>
            </w:r>
          </w:p>
        </w:tc>
        <w:tc>
          <w:tcPr>
            <w:tcW w:w="8725" w:type="dxa"/>
            <w:tcBorders>
              <w:top w:val="single" w:sz="4" w:space="0" w:color="auto"/>
              <w:left w:val="single" w:sz="4" w:space="0" w:color="auto"/>
              <w:bottom w:val="single" w:sz="4" w:space="0" w:color="auto"/>
              <w:right w:val="single" w:sz="4" w:space="0" w:color="auto"/>
            </w:tcBorders>
          </w:tcPr>
          <w:p w14:paraId="198A1D5E" w14:textId="5411447D" w:rsidR="00A2572A" w:rsidRPr="00A2572A" w:rsidRDefault="00A2572A">
            <w:pPr>
              <w:jc w:val="both"/>
              <w:rPr>
                <w:rFonts w:ascii="Arial" w:hAnsi="Arial" w:cs="Arial"/>
                <w:sz w:val="20"/>
                <w:szCs w:val="20"/>
              </w:rPr>
            </w:pPr>
            <w:r w:rsidRPr="00A2572A">
              <w:rPr>
                <w:rFonts w:ascii="Arial" w:hAnsi="Arial" w:cs="Arial"/>
                <w:sz w:val="20"/>
                <w:szCs w:val="20"/>
              </w:rPr>
              <w:t xml:space="preserve">With reference to Resource 5, suggest the possible challenges faced by New York and Boston in progressing towards sustainable urban development.  </w:t>
            </w:r>
            <w:r w:rsidRPr="00A2572A">
              <w:rPr>
                <w:rFonts w:ascii="Arial" w:hAnsi="Arial" w:cs="Arial"/>
                <w:sz w:val="20"/>
                <w:szCs w:val="20"/>
              </w:rPr>
              <w:tab/>
            </w:r>
            <w:r w:rsidRPr="00A2572A">
              <w:rPr>
                <w:rFonts w:ascii="Arial" w:hAnsi="Arial" w:cs="Arial"/>
                <w:sz w:val="20"/>
                <w:szCs w:val="20"/>
              </w:rPr>
              <w:tab/>
              <w:t xml:space="preserve">                 [</w:t>
            </w:r>
            <w:r w:rsidR="00236A67">
              <w:rPr>
                <w:rFonts w:ascii="Arial" w:hAnsi="Arial" w:cs="Arial"/>
                <w:sz w:val="20"/>
                <w:szCs w:val="20"/>
              </w:rPr>
              <w:t>4</w:t>
            </w:r>
            <w:r w:rsidRPr="00A2572A">
              <w:rPr>
                <w:rFonts w:ascii="Arial" w:hAnsi="Arial" w:cs="Arial"/>
                <w:sz w:val="20"/>
                <w:szCs w:val="20"/>
              </w:rPr>
              <w:t>]</w:t>
            </w:r>
          </w:p>
          <w:p w14:paraId="62955937" w14:textId="77777777" w:rsidR="00A2572A" w:rsidRPr="00A2572A" w:rsidRDefault="00A2572A">
            <w:pPr>
              <w:jc w:val="both"/>
              <w:rPr>
                <w:rFonts w:ascii="Arial" w:hAnsi="Arial" w:cs="Arial"/>
                <w:sz w:val="20"/>
                <w:szCs w:val="20"/>
              </w:rPr>
            </w:pPr>
          </w:p>
          <w:p w14:paraId="168C8A6B" w14:textId="253E8D98" w:rsidR="00A2572A" w:rsidRPr="00A2572A" w:rsidRDefault="00A2572A">
            <w:pPr>
              <w:jc w:val="both"/>
              <w:rPr>
                <w:rFonts w:ascii="Arial" w:hAnsi="Arial" w:cs="Arial"/>
                <w:sz w:val="20"/>
                <w:szCs w:val="20"/>
              </w:rPr>
            </w:pPr>
            <w:r w:rsidRPr="00A2572A">
              <w:rPr>
                <w:rFonts w:ascii="Arial" w:hAnsi="Arial" w:cs="Arial"/>
                <w:sz w:val="20"/>
                <w:szCs w:val="20"/>
              </w:rPr>
              <w:t xml:space="preserve">Award 1 mark for each suggestion on the possible challenges faced by NY and Boston, to a maximum of </w:t>
            </w:r>
            <w:r w:rsidR="00236A67">
              <w:rPr>
                <w:rFonts w:ascii="Arial" w:hAnsi="Arial" w:cs="Arial"/>
                <w:sz w:val="20"/>
                <w:szCs w:val="20"/>
              </w:rPr>
              <w:t>4</w:t>
            </w:r>
            <w:r w:rsidRPr="00A2572A">
              <w:rPr>
                <w:rFonts w:ascii="Arial" w:hAnsi="Arial" w:cs="Arial"/>
                <w:sz w:val="20"/>
                <w:szCs w:val="20"/>
              </w:rPr>
              <w:t xml:space="preserve"> marks.</w:t>
            </w:r>
          </w:p>
          <w:p w14:paraId="28A6F2E1" w14:textId="77777777" w:rsidR="00A2572A" w:rsidRPr="00A2572A" w:rsidRDefault="00A2572A">
            <w:pPr>
              <w:jc w:val="both"/>
              <w:rPr>
                <w:rFonts w:ascii="Arial" w:hAnsi="Arial" w:cs="Arial"/>
                <w:sz w:val="20"/>
                <w:szCs w:val="20"/>
              </w:rPr>
            </w:pPr>
            <w:r w:rsidRPr="00A2572A">
              <w:rPr>
                <w:rFonts w:ascii="Arial" w:hAnsi="Arial" w:cs="Arial"/>
                <w:sz w:val="20"/>
                <w:szCs w:val="20"/>
              </w:rPr>
              <w:t>Award a maximum of 1 additional mark for further development of each suggestion, where applicable.</w:t>
            </w:r>
          </w:p>
          <w:p w14:paraId="27C06A92" w14:textId="77777777" w:rsidR="00A2572A" w:rsidRPr="00A2572A" w:rsidRDefault="00A2572A">
            <w:pPr>
              <w:jc w:val="both"/>
              <w:rPr>
                <w:rFonts w:ascii="Arial" w:hAnsi="Arial" w:cs="Arial"/>
                <w:sz w:val="20"/>
                <w:szCs w:val="20"/>
              </w:rPr>
            </w:pPr>
          </w:p>
          <w:p w14:paraId="1BC52BCC" w14:textId="77777777" w:rsidR="00A2572A" w:rsidRPr="00A2572A" w:rsidRDefault="00A2572A">
            <w:pPr>
              <w:jc w:val="both"/>
              <w:rPr>
                <w:rFonts w:ascii="Arial" w:hAnsi="Arial" w:cs="Arial"/>
                <w:sz w:val="20"/>
                <w:szCs w:val="20"/>
              </w:rPr>
            </w:pPr>
            <w:r w:rsidRPr="00A2572A">
              <w:rPr>
                <w:rFonts w:ascii="Arial" w:hAnsi="Arial" w:cs="Arial"/>
                <w:sz w:val="20"/>
                <w:szCs w:val="20"/>
              </w:rPr>
              <w:t>Challenges of urban population loss</w:t>
            </w:r>
          </w:p>
          <w:p w14:paraId="762DF2E5" w14:textId="77777777" w:rsidR="00A2572A" w:rsidRPr="00A2572A" w:rsidRDefault="00A2572A" w:rsidP="00A2572A">
            <w:pPr>
              <w:pStyle w:val="ListParagraph"/>
              <w:numPr>
                <w:ilvl w:val="0"/>
                <w:numId w:val="8"/>
              </w:numPr>
              <w:jc w:val="both"/>
              <w:rPr>
                <w:rFonts w:ascii="Arial" w:hAnsi="Arial" w:cs="Arial"/>
                <w:sz w:val="20"/>
                <w:szCs w:val="20"/>
              </w:rPr>
            </w:pPr>
            <w:r w:rsidRPr="00A2572A">
              <w:rPr>
                <w:rFonts w:ascii="Arial" w:hAnsi="Arial" w:cs="Arial"/>
                <w:sz w:val="20"/>
                <w:szCs w:val="20"/>
              </w:rPr>
              <w:t>Economic decline and urban dereliction:</w:t>
            </w:r>
          </w:p>
          <w:p w14:paraId="5BCC2776" w14:textId="77777777" w:rsidR="00A2572A" w:rsidRPr="00A2572A" w:rsidRDefault="00A2572A" w:rsidP="00A2572A">
            <w:pPr>
              <w:pStyle w:val="ListParagraph"/>
              <w:numPr>
                <w:ilvl w:val="0"/>
                <w:numId w:val="9"/>
              </w:numPr>
              <w:jc w:val="both"/>
              <w:rPr>
                <w:rFonts w:ascii="Arial" w:hAnsi="Arial" w:cs="Arial"/>
                <w:sz w:val="20"/>
                <w:szCs w:val="20"/>
              </w:rPr>
            </w:pPr>
            <w:r w:rsidRPr="00A2572A">
              <w:rPr>
                <w:rFonts w:ascii="Arial" w:hAnsi="Arial" w:cs="Arial"/>
                <w:sz w:val="20"/>
                <w:szCs w:val="20"/>
              </w:rPr>
              <w:lastRenderedPageBreak/>
              <w:t>As the urban area loses its population, land in some areas and neighborhoods may lose their value, resulting in zones of abandonment where empty buildings often fall prey to accumulating garbage, crime, and vandalism. [1] For example, due to industrial decay, cities such as Boston and New York may suffer from abandonment of many properties.  This poses challenges to sustainable urban development as increased social polarization and crime rates pose social and the associated economic issues. [1]</w:t>
            </w:r>
          </w:p>
          <w:p w14:paraId="4212C5D7" w14:textId="77777777" w:rsidR="00A2572A" w:rsidRPr="00A2572A" w:rsidRDefault="00A2572A" w:rsidP="00A2572A">
            <w:pPr>
              <w:pStyle w:val="ListParagraph"/>
              <w:numPr>
                <w:ilvl w:val="0"/>
                <w:numId w:val="10"/>
              </w:numPr>
              <w:ind w:left="705"/>
              <w:jc w:val="both"/>
              <w:rPr>
                <w:rFonts w:ascii="Arial" w:hAnsi="Arial" w:cs="Arial"/>
                <w:sz w:val="20"/>
                <w:szCs w:val="20"/>
              </w:rPr>
            </w:pPr>
            <w:r w:rsidRPr="00A2572A">
              <w:rPr>
                <w:rFonts w:ascii="Arial" w:hAnsi="Arial" w:cs="Arial"/>
                <w:sz w:val="20"/>
                <w:szCs w:val="20"/>
              </w:rPr>
              <w:t xml:space="preserve">A shrinking workforce due to urban population loss can lead to </w:t>
            </w:r>
            <w:proofErr w:type="spellStart"/>
            <w:r w:rsidRPr="00A2572A">
              <w:rPr>
                <w:rFonts w:ascii="Arial" w:hAnsi="Arial" w:cs="Arial"/>
                <w:sz w:val="20"/>
                <w:szCs w:val="20"/>
              </w:rPr>
              <w:t>labour</w:t>
            </w:r>
            <w:proofErr w:type="spellEnd"/>
            <w:r w:rsidRPr="00A2572A">
              <w:rPr>
                <w:rFonts w:ascii="Arial" w:hAnsi="Arial" w:cs="Arial"/>
                <w:sz w:val="20"/>
                <w:szCs w:val="20"/>
              </w:rPr>
              <w:t xml:space="preserve"> </w:t>
            </w:r>
            <w:proofErr w:type="gramStart"/>
            <w:r w:rsidRPr="00A2572A">
              <w:rPr>
                <w:rFonts w:ascii="Arial" w:hAnsi="Arial" w:cs="Arial"/>
                <w:sz w:val="20"/>
                <w:szCs w:val="20"/>
              </w:rPr>
              <w:t>shortages, or</w:t>
            </w:r>
            <w:proofErr w:type="gramEnd"/>
            <w:r w:rsidRPr="00A2572A">
              <w:rPr>
                <w:rFonts w:ascii="Arial" w:hAnsi="Arial" w:cs="Arial"/>
                <w:sz w:val="20"/>
                <w:szCs w:val="20"/>
              </w:rPr>
              <w:t xml:space="preserve"> make the city less attractive for business owners / investors. Businesses can therefore leave the city, leading to a loss of jobs and </w:t>
            </w:r>
            <w:proofErr w:type="spellStart"/>
            <w:r w:rsidRPr="00A2572A">
              <w:rPr>
                <w:rFonts w:ascii="Arial" w:hAnsi="Arial" w:cs="Arial"/>
                <w:sz w:val="20"/>
                <w:szCs w:val="20"/>
              </w:rPr>
              <w:t>deindustrialisation</w:t>
            </w:r>
            <w:proofErr w:type="spellEnd"/>
            <w:r w:rsidRPr="00A2572A">
              <w:rPr>
                <w:rFonts w:ascii="Arial" w:hAnsi="Arial" w:cs="Arial"/>
                <w:sz w:val="20"/>
                <w:szCs w:val="20"/>
              </w:rPr>
              <w:t>. [1]</w:t>
            </w:r>
          </w:p>
          <w:p w14:paraId="653C9920" w14:textId="77777777" w:rsidR="00A2572A" w:rsidRPr="00A2572A" w:rsidRDefault="00A2572A" w:rsidP="00A2572A">
            <w:pPr>
              <w:pStyle w:val="ListParagraph"/>
              <w:numPr>
                <w:ilvl w:val="0"/>
                <w:numId w:val="10"/>
              </w:numPr>
              <w:ind w:left="705"/>
              <w:jc w:val="both"/>
              <w:rPr>
                <w:rFonts w:ascii="Arial" w:hAnsi="Arial" w:cs="Arial"/>
                <w:sz w:val="20"/>
                <w:szCs w:val="20"/>
              </w:rPr>
            </w:pPr>
            <w:r w:rsidRPr="00A2572A">
              <w:rPr>
                <w:rFonts w:ascii="Arial" w:hAnsi="Arial" w:cs="Arial"/>
                <w:sz w:val="20"/>
                <w:szCs w:val="20"/>
              </w:rPr>
              <w:t>The ageing and decay of buildings with the passage of time, especially with businesses and residents relocating in search of better job opportunities. [1]</w:t>
            </w:r>
          </w:p>
          <w:p w14:paraId="60CB6087" w14:textId="77777777" w:rsidR="00A2572A" w:rsidRPr="00A2572A" w:rsidRDefault="00A2572A">
            <w:pPr>
              <w:jc w:val="both"/>
              <w:rPr>
                <w:rFonts w:ascii="Arial" w:hAnsi="Arial" w:cs="Arial"/>
                <w:sz w:val="20"/>
                <w:szCs w:val="20"/>
              </w:rPr>
            </w:pPr>
          </w:p>
          <w:p w14:paraId="7542F734" w14:textId="77777777" w:rsidR="00A2572A" w:rsidRPr="00A2572A" w:rsidRDefault="00A2572A" w:rsidP="00A2572A">
            <w:pPr>
              <w:pStyle w:val="ListParagraph"/>
              <w:numPr>
                <w:ilvl w:val="0"/>
                <w:numId w:val="8"/>
              </w:numPr>
              <w:jc w:val="both"/>
              <w:rPr>
                <w:rFonts w:ascii="Arial" w:hAnsi="Arial" w:cs="Arial"/>
                <w:sz w:val="20"/>
                <w:szCs w:val="20"/>
              </w:rPr>
            </w:pPr>
            <w:r w:rsidRPr="00A2572A">
              <w:rPr>
                <w:rFonts w:ascii="Arial" w:hAnsi="Arial" w:cs="Arial"/>
                <w:sz w:val="20"/>
                <w:szCs w:val="20"/>
              </w:rPr>
              <w:t xml:space="preserve">Social Impacts of </w:t>
            </w:r>
            <w:proofErr w:type="spellStart"/>
            <w:r w:rsidRPr="00A2572A">
              <w:rPr>
                <w:rFonts w:ascii="Arial" w:hAnsi="Arial" w:cs="Arial"/>
                <w:sz w:val="20"/>
                <w:szCs w:val="20"/>
              </w:rPr>
              <w:t>deindustrialisation</w:t>
            </w:r>
            <w:proofErr w:type="spellEnd"/>
            <w:r w:rsidRPr="00A2572A">
              <w:rPr>
                <w:rFonts w:ascii="Arial" w:hAnsi="Arial" w:cs="Arial"/>
                <w:sz w:val="20"/>
                <w:szCs w:val="20"/>
              </w:rPr>
              <w:t xml:space="preserve"> in urban areas include an increase in unemployment, higher levels of social issues such as crime, drug abuse and family breakdown, and the out migration of skilled population. [1] This has an economic impact too, with a de-multiplier effect, decline in property prices, loss of jobs, lower disposable incomes, loss of local tax base. [1]</w:t>
            </w:r>
          </w:p>
          <w:p w14:paraId="25126FC4" w14:textId="77777777" w:rsidR="00A2572A" w:rsidRPr="00A2572A" w:rsidRDefault="00A2572A">
            <w:pPr>
              <w:jc w:val="both"/>
              <w:rPr>
                <w:rFonts w:ascii="Arial" w:hAnsi="Arial" w:cs="Arial"/>
                <w:sz w:val="20"/>
                <w:szCs w:val="20"/>
              </w:rPr>
            </w:pPr>
          </w:p>
          <w:p w14:paraId="4F567F01" w14:textId="77777777" w:rsidR="00A2572A" w:rsidRPr="00A2572A" w:rsidRDefault="00A2572A" w:rsidP="00A2572A">
            <w:pPr>
              <w:pStyle w:val="ListParagraph"/>
              <w:numPr>
                <w:ilvl w:val="0"/>
                <w:numId w:val="8"/>
              </w:numPr>
              <w:jc w:val="both"/>
              <w:rPr>
                <w:rFonts w:ascii="Arial" w:hAnsi="Arial" w:cs="Arial"/>
                <w:sz w:val="20"/>
                <w:szCs w:val="20"/>
              </w:rPr>
            </w:pPr>
            <w:r w:rsidRPr="00A2572A">
              <w:rPr>
                <w:rFonts w:ascii="Arial" w:hAnsi="Arial" w:cs="Arial"/>
                <w:sz w:val="20"/>
                <w:szCs w:val="20"/>
              </w:rPr>
              <w:t>The environment of central areas (urban environment) can suffer too, with dereliction of buildings, land pollution and reduced housing maintenance. [1] In addition, there can be a sizeable supply of brownfield land in places such as Boston and New York. Brownfield sites are parcels of land that was previously used for industrial purposes and which are contaminated by low concentrations of hazardous chemicals. [1]</w:t>
            </w:r>
          </w:p>
          <w:p w14:paraId="44532A2C" w14:textId="77777777" w:rsidR="00A2572A" w:rsidRPr="00A2572A" w:rsidRDefault="00A2572A">
            <w:pPr>
              <w:jc w:val="both"/>
              <w:rPr>
                <w:rFonts w:ascii="Arial" w:hAnsi="Arial" w:cs="Arial"/>
                <w:sz w:val="20"/>
                <w:szCs w:val="20"/>
              </w:rPr>
            </w:pPr>
          </w:p>
          <w:p w14:paraId="4585A789" w14:textId="77777777" w:rsidR="00A2572A" w:rsidRPr="00A2572A" w:rsidRDefault="00A2572A" w:rsidP="00A2572A">
            <w:pPr>
              <w:pStyle w:val="ListParagraph"/>
              <w:numPr>
                <w:ilvl w:val="0"/>
                <w:numId w:val="8"/>
              </w:numPr>
              <w:jc w:val="both"/>
              <w:rPr>
                <w:rFonts w:ascii="Arial" w:hAnsi="Arial" w:cs="Arial"/>
                <w:sz w:val="20"/>
                <w:szCs w:val="20"/>
              </w:rPr>
            </w:pPr>
            <w:r w:rsidRPr="00A2572A">
              <w:rPr>
                <w:rFonts w:ascii="Arial" w:hAnsi="Arial" w:cs="Arial"/>
                <w:sz w:val="20"/>
                <w:szCs w:val="20"/>
              </w:rPr>
              <w:t xml:space="preserve">In addition, as cities shrink, their governments </w:t>
            </w:r>
            <w:proofErr w:type="gramStart"/>
            <w:r w:rsidRPr="00A2572A">
              <w:rPr>
                <w:rFonts w:ascii="Arial" w:hAnsi="Arial" w:cs="Arial"/>
                <w:sz w:val="20"/>
                <w:szCs w:val="20"/>
              </w:rPr>
              <w:t>have to</w:t>
            </w:r>
            <w:proofErr w:type="gramEnd"/>
            <w:r w:rsidRPr="00A2572A">
              <w:rPr>
                <w:rFonts w:ascii="Arial" w:hAnsi="Arial" w:cs="Arial"/>
                <w:sz w:val="20"/>
                <w:szCs w:val="20"/>
              </w:rPr>
              <w:t xml:space="preserve"> maintain infrastructure built for a larger population with smaller tax revenues. [1] Other problems may arise. For example, lower demand for water means that water may stay in distribution pipes for longer periods, increasing the risk of bacterial growth and contamination. Hence, shrinking cities need to find effective ways to downsize existing infrastructure and find a usable financial model for its operation and maintenance. [1]</w:t>
            </w:r>
          </w:p>
          <w:p w14:paraId="33790C89" w14:textId="77777777" w:rsidR="00A2572A" w:rsidRPr="00A2572A" w:rsidRDefault="00A2572A">
            <w:pPr>
              <w:jc w:val="both"/>
              <w:rPr>
                <w:rFonts w:ascii="Arial" w:hAnsi="Arial" w:cs="Arial"/>
                <w:sz w:val="20"/>
                <w:szCs w:val="20"/>
              </w:rPr>
            </w:pPr>
          </w:p>
        </w:tc>
      </w:tr>
      <w:tr w:rsidR="00A2572A" w:rsidRPr="00A2572A" w14:paraId="551986B0" w14:textId="77777777" w:rsidTr="00A2572A">
        <w:tc>
          <w:tcPr>
            <w:tcW w:w="625" w:type="dxa"/>
            <w:tcBorders>
              <w:top w:val="single" w:sz="4" w:space="0" w:color="auto"/>
              <w:left w:val="single" w:sz="4" w:space="0" w:color="auto"/>
              <w:bottom w:val="single" w:sz="4" w:space="0" w:color="auto"/>
              <w:right w:val="single" w:sz="4" w:space="0" w:color="auto"/>
            </w:tcBorders>
          </w:tcPr>
          <w:p w14:paraId="244C3578" w14:textId="77777777" w:rsidR="00A2572A" w:rsidRPr="00A2572A" w:rsidRDefault="00A2572A">
            <w:pPr>
              <w:jc w:val="both"/>
              <w:rPr>
                <w:rFonts w:ascii="Arial" w:hAnsi="Arial" w:cs="Arial"/>
                <w:b/>
                <w:bCs/>
                <w:sz w:val="20"/>
                <w:szCs w:val="20"/>
              </w:rPr>
            </w:pPr>
          </w:p>
        </w:tc>
        <w:tc>
          <w:tcPr>
            <w:tcW w:w="8725" w:type="dxa"/>
            <w:tcBorders>
              <w:top w:val="single" w:sz="4" w:space="0" w:color="auto"/>
              <w:left w:val="single" w:sz="4" w:space="0" w:color="auto"/>
              <w:bottom w:val="single" w:sz="4" w:space="0" w:color="auto"/>
              <w:right w:val="single" w:sz="4" w:space="0" w:color="auto"/>
            </w:tcBorders>
          </w:tcPr>
          <w:p w14:paraId="1AAC0A72" w14:textId="77777777" w:rsidR="00A2572A" w:rsidRPr="00A2572A" w:rsidRDefault="00A2572A">
            <w:pPr>
              <w:jc w:val="both"/>
              <w:rPr>
                <w:rFonts w:ascii="Arial" w:hAnsi="Arial" w:cs="Arial"/>
                <w:sz w:val="20"/>
                <w:szCs w:val="20"/>
              </w:rPr>
            </w:pPr>
          </w:p>
        </w:tc>
      </w:tr>
      <w:tr w:rsidR="00A2572A" w:rsidRPr="00A2572A" w14:paraId="3D4C32A6" w14:textId="77777777" w:rsidTr="00A2572A">
        <w:tc>
          <w:tcPr>
            <w:tcW w:w="625" w:type="dxa"/>
            <w:tcBorders>
              <w:top w:val="single" w:sz="4" w:space="0" w:color="auto"/>
              <w:left w:val="single" w:sz="4" w:space="0" w:color="auto"/>
              <w:bottom w:val="single" w:sz="4" w:space="0" w:color="auto"/>
              <w:right w:val="single" w:sz="4" w:space="0" w:color="auto"/>
            </w:tcBorders>
            <w:hideMark/>
          </w:tcPr>
          <w:p w14:paraId="4F50EE85" w14:textId="77777777" w:rsidR="00A2572A" w:rsidRPr="00A2572A" w:rsidRDefault="00A2572A">
            <w:pPr>
              <w:jc w:val="both"/>
              <w:rPr>
                <w:rFonts w:ascii="Arial" w:hAnsi="Arial" w:cs="Arial"/>
                <w:b/>
                <w:bCs/>
                <w:sz w:val="20"/>
                <w:szCs w:val="20"/>
              </w:rPr>
            </w:pPr>
            <w:r w:rsidRPr="00A2572A">
              <w:rPr>
                <w:rFonts w:ascii="Arial" w:hAnsi="Arial" w:cs="Arial"/>
                <w:b/>
                <w:bCs/>
                <w:sz w:val="20"/>
                <w:szCs w:val="20"/>
              </w:rPr>
              <w:t>(d)</w:t>
            </w:r>
          </w:p>
        </w:tc>
        <w:tc>
          <w:tcPr>
            <w:tcW w:w="8725" w:type="dxa"/>
            <w:tcBorders>
              <w:top w:val="single" w:sz="4" w:space="0" w:color="auto"/>
              <w:left w:val="single" w:sz="4" w:space="0" w:color="auto"/>
              <w:bottom w:val="single" w:sz="4" w:space="0" w:color="auto"/>
              <w:right w:val="single" w:sz="4" w:space="0" w:color="auto"/>
            </w:tcBorders>
          </w:tcPr>
          <w:p w14:paraId="6EDB4353" w14:textId="77777777" w:rsidR="00A2572A" w:rsidRPr="00A2572A" w:rsidRDefault="00A2572A">
            <w:pPr>
              <w:jc w:val="both"/>
              <w:rPr>
                <w:rFonts w:ascii="Arial" w:hAnsi="Arial" w:cs="Arial"/>
                <w:sz w:val="20"/>
                <w:szCs w:val="20"/>
              </w:rPr>
            </w:pPr>
            <w:r w:rsidRPr="00A2572A">
              <w:rPr>
                <w:rFonts w:ascii="Arial" w:hAnsi="Arial" w:cs="Arial"/>
                <w:sz w:val="20"/>
                <w:szCs w:val="20"/>
              </w:rPr>
              <w:t>With reference to Resource 6, explain the limitations of landfills as a waste management strategy.                                                                                                                          [6]</w:t>
            </w:r>
          </w:p>
          <w:p w14:paraId="6CB2AD47" w14:textId="77777777" w:rsidR="00A2572A" w:rsidRPr="00A2572A" w:rsidRDefault="00A2572A">
            <w:pPr>
              <w:jc w:val="both"/>
              <w:rPr>
                <w:rFonts w:ascii="Arial" w:hAnsi="Arial" w:cs="Arial"/>
                <w:sz w:val="20"/>
                <w:szCs w:val="20"/>
              </w:rPr>
            </w:pPr>
          </w:p>
          <w:p w14:paraId="1DAE6CD0" w14:textId="77777777" w:rsidR="00A2572A" w:rsidRPr="00A2572A" w:rsidRDefault="00A2572A">
            <w:pPr>
              <w:jc w:val="both"/>
              <w:rPr>
                <w:rFonts w:ascii="Arial" w:hAnsi="Arial" w:cs="Arial"/>
                <w:sz w:val="20"/>
                <w:szCs w:val="20"/>
              </w:rPr>
            </w:pPr>
            <w:r w:rsidRPr="00A2572A">
              <w:rPr>
                <w:rFonts w:ascii="Arial" w:hAnsi="Arial" w:cs="Arial"/>
                <w:sz w:val="20"/>
                <w:szCs w:val="20"/>
              </w:rPr>
              <w:t>Award 1 mark for each suggestion on the limitations of landfills, to a maximum of 6 marks.</w:t>
            </w:r>
          </w:p>
          <w:p w14:paraId="47913051" w14:textId="77777777" w:rsidR="00A2572A" w:rsidRPr="00A2572A" w:rsidRDefault="00A2572A">
            <w:pPr>
              <w:jc w:val="both"/>
              <w:rPr>
                <w:rFonts w:ascii="Arial" w:hAnsi="Arial" w:cs="Arial"/>
                <w:sz w:val="20"/>
                <w:szCs w:val="20"/>
              </w:rPr>
            </w:pPr>
            <w:r w:rsidRPr="00A2572A">
              <w:rPr>
                <w:rFonts w:ascii="Arial" w:hAnsi="Arial" w:cs="Arial"/>
                <w:sz w:val="20"/>
                <w:szCs w:val="20"/>
              </w:rPr>
              <w:t>Award a maximum of 1 additional mark for further development of each suggestion, where applicable.</w:t>
            </w:r>
          </w:p>
          <w:p w14:paraId="27F77B94" w14:textId="77777777" w:rsidR="00A2572A" w:rsidRPr="00A2572A" w:rsidRDefault="00A2572A">
            <w:pPr>
              <w:jc w:val="both"/>
              <w:rPr>
                <w:rFonts w:ascii="Arial" w:hAnsi="Arial" w:cs="Arial"/>
                <w:sz w:val="20"/>
                <w:szCs w:val="20"/>
              </w:rPr>
            </w:pPr>
          </w:p>
          <w:p w14:paraId="5C4CA2AC" w14:textId="77777777" w:rsidR="00A2572A" w:rsidRPr="00A2572A" w:rsidRDefault="00A2572A" w:rsidP="00A2572A">
            <w:pPr>
              <w:pStyle w:val="ListParagraph"/>
              <w:numPr>
                <w:ilvl w:val="0"/>
                <w:numId w:val="11"/>
              </w:numPr>
              <w:jc w:val="both"/>
              <w:rPr>
                <w:rFonts w:ascii="Arial" w:hAnsi="Arial" w:cs="Arial"/>
                <w:sz w:val="20"/>
                <w:szCs w:val="20"/>
              </w:rPr>
            </w:pPr>
            <w:r w:rsidRPr="00A2572A">
              <w:rPr>
                <w:rFonts w:ascii="Arial" w:hAnsi="Arial" w:cs="Arial"/>
                <w:sz w:val="20"/>
                <w:szCs w:val="20"/>
              </w:rPr>
              <w:t xml:space="preserve">Decomposition of waste materials cause the release of </w:t>
            </w:r>
            <w:proofErr w:type="gramStart"/>
            <w:r w:rsidRPr="00A2572A">
              <w:rPr>
                <w:rFonts w:ascii="Arial" w:hAnsi="Arial" w:cs="Arial"/>
                <w:sz w:val="20"/>
                <w:szCs w:val="20"/>
              </w:rPr>
              <w:t>methane</w:t>
            </w:r>
            <w:proofErr w:type="gramEnd"/>
            <w:r w:rsidRPr="00A2572A">
              <w:rPr>
                <w:rFonts w:ascii="Arial" w:hAnsi="Arial" w:cs="Arial"/>
                <w:sz w:val="20"/>
                <w:szCs w:val="20"/>
              </w:rPr>
              <w:t xml:space="preserve"> which is flammable and when fires start on landfills, they are uncontrollable and tend to be huge. [1]</w:t>
            </w:r>
          </w:p>
          <w:p w14:paraId="03098C63" w14:textId="77777777" w:rsidR="00A2572A" w:rsidRPr="00A2572A" w:rsidRDefault="00A2572A" w:rsidP="00A2572A">
            <w:pPr>
              <w:numPr>
                <w:ilvl w:val="0"/>
                <w:numId w:val="12"/>
              </w:numPr>
              <w:tabs>
                <w:tab w:val="num" w:pos="720"/>
              </w:tabs>
              <w:rPr>
                <w:rFonts w:ascii="Arial" w:eastAsia="Times New Roman" w:hAnsi="Arial" w:cs="Arial"/>
                <w:sz w:val="20"/>
                <w:szCs w:val="20"/>
              </w:rPr>
            </w:pPr>
            <w:r w:rsidRPr="00A2572A">
              <w:rPr>
                <w:rFonts w:ascii="Arial" w:eastAsia="Times New Roman" w:hAnsi="Arial" w:cs="Arial"/>
                <w:sz w:val="20"/>
                <w:szCs w:val="20"/>
              </w:rPr>
              <w:t>Landfills generate leachate, a toxic liquid formed when rainwater filters through waste. If not properly managed, leachate can seep into soil and groundwater, leading to contamination of water sources and harming ecosystems. [1]</w:t>
            </w:r>
          </w:p>
          <w:p w14:paraId="205B54A9" w14:textId="77777777" w:rsidR="00A2572A" w:rsidRPr="00A2572A" w:rsidRDefault="00A2572A" w:rsidP="00A2572A">
            <w:pPr>
              <w:numPr>
                <w:ilvl w:val="0"/>
                <w:numId w:val="13"/>
              </w:numPr>
              <w:tabs>
                <w:tab w:val="num" w:pos="720"/>
              </w:tabs>
              <w:spacing w:after="100" w:afterAutospacing="1"/>
              <w:rPr>
                <w:rFonts w:ascii="Arial" w:eastAsia="Times New Roman" w:hAnsi="Arial" w:cs="Arial"/>
                <w:sz w:val="20"/>
                <w:szCs w:val="20"/>
              </w:rPr>
            </w:pPr>
            <w:r w:rsidRPr="00A2572A">
              <w:rPr>
                <w:rFonts w:ascii="Arial" w:eastAsia="Times New Roman" w:hAnsi="Arial" w:cs="Arial"/>
                <w:sz w:val="20"/>
                <w:szCs w:val="20"/>
              </w:rPr>
              <w:t>Decomposing waste in landfills emits harmful gases, particularly methane, a potent greenhouse gas that contributes to climate change. Landfills also release volatile organic compounds (VOCs) and other pollutants, which can degrade air quality. [1]</w:t>
            </w:r>
          </w:p>
          <w:p w14:paraId="6ACB8EB1" w14:textId="77777777" w:rsidR="00A2572A" w:rsidRPr="00A2572A" w:rsidRDefault="00A2572A" w:rsidP="00A2572A">
            <w:pPr>
              <w:numPr>
                <w:ilvl w:val="0"/>
                <w:numId w:val="13"/>
              </w:numPr>
              <w:tabs>
                <w:tab w:val="num" w:pos="720"/>
              </w:tabs>
              <w:spacing w:after="100" w:afterAutospacing="1"/>
              <w:rPr>
                <w:rFonts w:ascii="Arial" w:eastAsia="Times New Roman" w:hAnsi="Arial" w:cs="Arial"/>
                <w:sz w:val="20"/>
                <w:szCs w:val="20"/>
              </w:rPr>
            </w:pPr>
            <w:r w:rsidRPr="00A2572A">
              <w:rPr>
                <w:rFonts w:ascii="Arial" w:eastAsia="Times New Roman" w:hAnsi="Arial" w:cs="Arial"/>
                <w:sz w:val="20"/>
                <w:szCs w:val="20"/>
              </w:rPr>
              <w:t>Landfills require large areas, which can lead to the loss of valuable land. As cities expand, finding new sites for landfills becomes increasingly difficult, especially in densely populated regions. [1]</w:t>
            </w:r>
          </w:p>
          <w:p w14:paraId="1E2E0F18" w14:textId="77777777" w:rsidR="00A2572A" w:rsidRPr="00A2572A" w:rsidRDefault="00A2572A" w:rsidP="00A2572A">
            <w:pPr>
              <w:pStyle w:val="ListParagraph"/>
              <w:numPr>
                <w:ilvl w:val="0"/>
                <w:numId w:val="13"/>
              </w:numPr>
              <w:tabs>
                <w:tab w:val="num" w:pos="720"/>
              </w:tabs>
              <w:spacing w:before="100" w:beforeAutospacing="1" w:after="100" w:afterAutospacing="1"/>
              <w:rPr>
                <w:rFonts w:ascii="Arial" w:eastAsia="Times New Roman" w:hAnsi="Arial" w:cs="Arial"/>
                <w:sz w:val="20"/>
                <w:szCs w:val="20"/>
              </w:rPr>
            </w:pPr>
            <w:r w:rsidRPr="00A2572A">
              <w:rPr>
                <w:rFonts w:ascii="Arial" w:eastAsia="Times New Roman" w:hAnsi="Arial" w:cs="Arial"/>
                <w:sz w:val="20"/>
                <w:szCs w:val="20"/>
              </w:rPr>
              <w:t>Landfills have limited capacity and eventually reach their maximum limits. Once full, new landfill sites must be found, leading to a continuous need for more space. [1]</w:t>
            </w:r>
          </w:p>
          <w:p w14:paraId="6805C9AF" w14:textId="77777777" w:rsidR="00A2572A" w:rsidRPr="00A2572A" w:rsidRDefault="00A2572A" w:rsidP="00A2572A">
            <w:pPr>
              <w:pStyle w:val="ListParagraph"/>
              <w:numPr>
                <w:ilvl w:val="0"/>
                <w:numId w:val="13"/>
              </w:numPr>
              <w:tabs>
                <w:tab w:val="num" w:pos="720"/>
              </w:tabs>
              <w:spacing w:before="100" w:beforeAutospacing="1"/>
              <w:rPr>
                <w:rFonts w:ascii="Arial" w:eastAsia="Times New Roman" w:hAnsi="Arial" w:cs="Arial"/>
                <w:sz w:val="20"/>
                <w:szCs w:val="20"/>
              </w:rPr>
            </w:pPr>
            <w:r w:rsidRPr="00A2572A">
              <w:rPr>
                <w:rFonts w:ascii="Arial" w:eastAsia="Times New Roman" w:hAnsi="Arial" w:cs="Arial"/>
                <w:sz w:val="20"/>
                <w:szCs w:val="20"/>
              </w:rPr>
              <w:t>Landfills can pose health risks to nearby communities due to the emission of toxic substances, which may include heavy metals, chemicals, and pathogens. Residents near landfills may experience higher rates of respiratory problems, skin irritations, and other health issues. [1]</w:t>
            </w:r>
          </w:p>
          <w:p w14:paraId="411720BB" w14:textId="77777777" w:rsidR="00A2572A" w:rsidRPr="00A2572A" w:rsidRDefault="00A2572A" w:rsidP="00A2572A">
            <w:pPr>
              <w:numPr>
                <w:ilvl w:val="0"/>
                <w:numId w:val="14"/>
              </w:numPr>
              <w:tabs>
                <w:tab w:val="num" w:pos="720"/>
              </w:tabs>
              <w:rPr>
                <w:rFonts w:ascii="Arial" w:eastAsia="Times New Roman" w:hAnsi="Arial" w:cs="Arial"/>
                <w:sz w:val="20"/>
                <w:szCs w:val="20"/>
              </w:rPr>
            </w:pPr>
            <w:r w:rsidRPr="00A2572A">
              <w:rPr>
                <w:rFonts w:ascii="Arial" w:eastAsia="Times New Roman" w:hAnsi="Arial" w:cs="Arial"/>
                <w:sz w:val="20"/>
                <w:szCs w:val="20"/>
              </w:rPr>
              <w:t>Landfills can attract pests such as rats, flies, and other vermin, which can spread diseases and create unhygienic conditions. [1]</w:t>
            </w:r>
          </w:p>
          <w:p w14:paraId="2F4F7DD3" w14:textId="77777777" w:rsidR="00A2572A" w:rsidRPr="00A2572A" w:rsidRDefault="00A2572A" w:rsidP="00A2572A">
            <w:pPr>
              <w:numPr>
                <w:ilvl w:val="0"/>
                <w:numId w:val="14"/>
              </w:numPr>
              <w:tabs>
                <w:tab w:val="num" w:pos="720"/>
              </w:tabs>
              <w:rPr>
                <w:rFonts w:ascii="Arial" w:eastAsia="Times New Roman" w:hAnsi="Arial" w:cs="Arial"/>
                <w:sz w:val="20"/>
                <w:szCs w:val="20"/>
              </w:rPr>
            </w:pPr>
            <w:r w:rsidRPr="00A2572A">
              <w:rPr>
                <w:rFonts w:ascii="Arial" w:eastAsia="Times New Roman" w:hAnsi="Arial" w:cs="Arial"/>
                <w:sz w:val="20"/>
                <w:szCs w:val="20"/>
              </w:rPr>
              <w:lastRenderedPageBreak/>
              <w:t>Many items disposed of in landfills, such as plastics, do not decompose for hundreds of years, leading to long-term environmental damage. Even organic materials break down slowly in landfill conditions due to limited oxygen and other factors. [1]</w:t>
            </w:r>
          </w:p>
          <w:p w14:paraId="179AE3F7" w14:textId="77777777" w:rsidR="00A2572A" w:rsidRPr="00A2572A" w:rsidRDefault="00A2572A" w:rsidP="00A2572A">
            <w:pPr>
              <w:numPr>
                <w:ilvl w:val="0"/>
                <w:numId w:val="14"/>
              </w:numPr>
              <w:tabs>
                <w:tab w:val="num" w:pos="720"/>
              </w:tabs>
              <w:rPr>
                <w:rFonts w:ascii="Arial" w:eastAsia="Times New Roman" w:hAnsi="Arial" w:cs="Arial"/>
                <w:sz w:val="20"/>
                <w:szCs w:val="20"/>
              </w:rPr>
            </w:pPr>
            <w:r w:rsidRPr="00A2572A">
              <w:rPr>
                <w:rFonts w:ascii="Arial" w:eastAsia="Times New Roman" w:hAnsi="Arial" w:cs="Arial"/>
                <w:sz w:val="20"/>
                <w:szCs w:val="20"/>
              </w:rPr>
              <w:t>Organic waste that decomposes in landfills could otherwise be used for composting or energy generation (e.g., through anaerobic digestion). Disposing of organic waste in landfills wastes these potential resources. [1]</w:t>
            </w:r>
          </w:p>
          <w:p w14:paraId="2C284C2E" w14:textId="77777777" w:rsidR="00A2572A" w:rsidRPr="00A2572A" w:rsidRDefault="00A2572A" w:rsidP="00A2572A">
            <w:pPr>
              <w:numPr>
                <w:ilvl w:val="0"/>
                <w:numId w:val="14"/>
              </w:numPr>
              <w:tabs>
                <w:tab w:val="num" w:pos="720"/>
              </w:tabs>
              <w:rPr>
                <w:rFonts w:ascii="Arial" w:eastAsia="Times New Roman" w:hAnsi="Arial" w:cs="Arial"/>
                <w:sz w:val="20"/>
                <w:szCs w:val="20"/>
              </w:rPr>
            </w:pPr>
            <w:r w:rsidRPr="00A2572A">
              <w:rPr>
                <w:rFonts w:ascii="Arial" w:eastAsia="Times New Roman" w:hAnsi="Arial" w:cs="Arial"/>
                <w:sz w:val="20"/>
                <w:szCs w:val="20"/>
              </w:rPr>
              <w:t xml:space="preserve">The "Not </w:t>
            </w:r>
            <w:proofErr w:type="gramStart"/>
            <w:r w:rsidRPr="00A2572A">
              <w:rPr>
                <w:rFonts w:ascii="Arial" w:eastAsia="Times New Roman" w:hAnsi="Arial" w:cs="Arial"/>
                <w:sz w:val="20"/>
                <w:szCs w:val="20"/>
              </w:rPr>
              <w:t>In</w:t>
            </w:r>
            <w:proofErr w:type="gramEnd"/>
            <w:r w:rsidRPr="00A2572A">
              <w:rPr>
                <w:rFonts w:ascii="Arial" w:eastAsia="Times New Roman" w:hAnsi="Arial" w:cs="Arial"/>
                <w:sz w:val="20"/>
                <w:szCs w:val="20"/>
              </w:rPr>
              <w:t xml:space="preserve"> My Backyard" (NIMBY) phenomenon often leads to strong public opposition (community resistance) to new landfill sites due to concerns over environmental pollution, decreased property values, and health risks. [1]</w:t>
            </w:r>
          </w:p>
          <w:p w14:paraId="20FF4533" w14:textId="77777777" w:rsidR="00A2572A" w:rsidRPr="00A2572A" w:rsidRDefault="00A2572A" w:rsidP="00A2572A">
            <w:pPr>
              <w:numPr>
                <w:ilvl w:val="0"/>
                <w:numId w:val="14"/>
              </w:numPr>
              <w:tabs>
                <w:tab w:val="num" w:pos="720"/>
              </w:tabs>
              <w:rPr>
                <w:rFonts w:ascii="Arial" w:eastAsia="Times New Roman" w:hAnsi="Arial" w:cs="Arial"/>
                <w:sz w:val="20"/>
                <w:szCs w:val="20"/>
              </w:rPr>
            </w:pPr>
            <w:r w:rsidRPr="00A2572A">
              <w:rPr>
                <w:rFonts w:ascii="Arial" w:eastAsia="Times New Roman" w:hAnsi="Arial" w:cs="Arial"/>
                <w:sz w:val="20"/>
                <w:szCs w:val="20"/>
              </w:rPr>
              <w:t>Landfills are often located near low-income or marginalized communities, leading to environmental injustice as these populations disproportionately bear the negative effects. [1]</w:t>
            </w:r>
          </w:p>
          <w:p w14:paraId="7C0E69C0" w14:textId="77777777" w:rsidR="00A2572A" w:rsidRPr="00A2572A" w:rsidRDefault="00A2572A" w:rsidP="00A2572A">
            <w:pPr>
              <w:numPr>
                <w:ilvl w:val="0"/>
                <w:numId w:val="15"/>
              </w:numPr>
              <w:tabs>
                <w:tab w:val="num" w:pos="720"/>
              </w:tabs>
              <w:rPr>
                <w:rFonts w:ascii="Arial" w:eastAsia="Times New Roman" w:hAnsi="Arial" w:cs="Arial"/>
                <w:sz w:val="20"/>
                <w:szCs w:val="20"/>
              </w:rPr>
            </w:pPr>
            <w:r w:rsidRPr="00A2572A">
              <w:rPr>
                <w:rFonts w:ascii="Arial" w:eastAsia="Times New Roman" w:hAnsi="Arial" w:cs="Arial"/>
                <w:sz w:val="20"/>
                <w:szCs w:val="20"/>
              </w:rPr>
              <w:t xml:space="preserve">Landfills are often unsightly and can negatively impact the surrounding landscape, reducing the aesthetic appeal of an area and lowering property values. [1] </w:t>
            </w:r>
          </w:p>
          <w:p w14:paraId="4FFBDBBE" w14:textId="77777777" w:rsidR="00A2572A" w:rsidRPr="00A2572A" w:rsidRDefault="00A2572A" w:rsidP="00A2572A">
            <w:pPr>
              <w:numPr>
                <w:ilvl w:val="0"/>
                <w:numId w:val="15"/>
              </w:numPr>
              <w:tabs>
                <w:tab w:val="num" w:pos="720"/>
              </w:tabs>
              <w:rPr>
                <w:rFonts w:ascii="Arial" w:eastAsia="Times New Roman" w:hAnsi="Arial" w:cs="Arial"/>
                <w:sz w:val="20"/>
                <w:szCs w:val="20"/>
              </w:rPr>
            </w:pPr>
            <w:r w:rsidRPr="00A2572A">
              <w:rPr>
                <w:rFonts w:ascii="Arial" w:eastAsia="Times New Roman" w:hAnsi="Arial" w:cs="Arial"/>
                <w:sz w:val="20"/>
                <w:szCs w:val="20"/>
              </w:rPr>
              <w:t>Landfills have a limited operational lifespan and eventually close, leading to the need for new sites. Relocating and constructing new landfills is not only costly but also increasingly difficult due to space limitations and public resistance. [1]</w:t>
            </w:r>
          </w:p>
          <w:p w14:paraId="0C29DE92" w14:textId="77777777" w:rsidR="00A2572A" w:rsidRPr="00A2572A" w:rsidRDefault="00A2572A">
            <w:pPr>
              <w:jc w:val="both"/>
              <w:rPr>
                <w:rFonts w:ascii="Arial" w:hAnsi="Arial" w:cs="Arial"/>
                <w:sz w:val="20"/>
                <w:szCs w:val="20"/>
              </w:rPr>
            </w:pPr>
          </w:p>
        </w:tc>
      </w:tr>
      <w:tr w:rsidR="00A2572A" w:rsidRPr="00A2572A" w14:paraId="438CCC48" w14:textId="77777777" w:rsidTr="00A2572A">
        <w:tc>
          <w:tcPr>
            <w:tcW w:w="625" w:type="dxa"/>
            <w:tcBorders>
              <w:top w:val="single" w:sz="4" w:space="0" w:color="auto"/>
              <w:left w:val="single" w:sz="4" w:space="0" w:color="auto"/>
              <w:bottom w:val="single" w:sz="4" w:space="0" w:color="auto"/>
              <w:right w:val="single" w:sz="4" w:space="0" w:color="auto"/>
            </w:tcBorders>
          </w:tcPr>
          <w:p w14:paraId="53797660" w14:textId="77777777" w:rsidR="00A2572A" w:rsidRPr="00A2572A" w:rsidRDefault="00A2572A">
            <w:pPr>
              <w:jc w:val="both"/>
              <w:rPr>
                <w:rFonts w:ascii="Arial" w:hAnsi="Arial" w:cs="Arial"/>
                <w:b/>
                <w:bCs/>
                <w:sz w:val="20"/>
                <w:szCs w:val="20"/>
              </w:rPr>
            </w:pPr>
          </w:p>
        </w:tc>
        <w:tc>
          <w:tcPr>
            <w:tcW w:w="8725" w:type="dxa"/>
            <w:tcBorders>
              <w:top w:val="single" w:sz="4" w:space="0" w:color="auto"/>
              <w:left w:val="single" w:sz="4" w:space="0" w:color="auto"/>
              <w:bottom w:val="single" w:sz="4" w:space="0" w:color="auto"/>
              <w:right w:val="single" w:sz="4" w:space="0" w:color="auto"/>
            </w:tcBorders>
          </w:tcPr>
          <w:p w14:paraId="75BF3623" w14:textId="77777777" w:rsidR="00A2572A" w:rsidRPr="00A2572A" w:rsidRDefault="00A2572A">
            <w:pPr>
              <w:jc w:val="both"/>
              <w:rPr>
                <w:rFonts w:ascii="Arial" w:hAnsi="Arial" w:cs="Arial"/>
                <w:sz w:val="20"/>
                <w:szCs w:val="20"/>
              </w:rPr>
            </w:pPr>
          </w:p>
        </w:tc>
      </w:tr>
      <w:tr w:rsidR="00A2572A" w:rsidRPr="00A2572A" w14:paraId="3EB54D6B" w14:textId="77777777" w:rsidTr="00A2572A">
        <w:tc>
          <w:tcPr>
            <w:tcW w:w="625" w:type="dxa"/>
            <w:tcBorders>
              <w:top w:val="single" w:sz="4" w:space="0" w:color="auto"/>
              <w:left w:val="single" w:sz="4" w:space="0" w:color="auto"/>
              <w:bottom w:val="single" w:sz="4" w:space="0" w:color="auto"/>
              <w:right w:val="single" w:sz="4" w:space="0" w:color="auto"/>
            </w:tcBorders>
            <w:hideMark/>
          </w:tcPr>
          <w:p w14:paraId="0B85D1D5" w14:textId="1ABF2E95" w:rsidR="00A2572A" w:rsidRPr="00A2572A" w:rsidRDefault="00236A67">
            <w:pPr>
              <w:jc w:val="both"/>
              <w:rPr>
                <w:rFonts w:ascii="Arial" w:hAnsi="Arial" w:cs="Arial"/>
                <w:b/>
                <w:bCs/>
                <w:sz w:val="20"/>
                <w:szCs w:val="20"/>
              </w:rPr>
            </w:pPr>
            <w:r>
              <w:rPr>
                <w:rFonts w:ascii="Arial" w:hAnsi="Arial" w:cs="Arial"/>
                <w:b/>
                <w:bCs/>
                <w:sz w:val="20"/>
                <w:szCs w:val="20"/>
              </w:rPr>
              <w:t>(e</w:t>
            </w:r>
            <w:r w:rsidR="00A2572A" w:rsidRPr="00A2572A">
              <w:rPr>
                <w:rFonts w:ascii="Arial" w:hAnsi="Arial" w:cs="Arial"/>
                <w:b/>
                <w:bCs/>
                <w:sz w:val="20"/>
                <w:szCs w:val="20"/>
              </w:rPr>
              <w:t>)</w:t>
            </w:r>
          </w:p>
        </w:tc>
        <w:tc>
          <w:tcPr>
            <w:tcW w:w="8725" w:type="dxa"/>
            <w:tcBorders>
              <w:top w:val="single" w:sz="4" w:space="0" w:color="auto"/>
              <w:left w:val="single" w:sz="4" w:space="0" w:color="auto"/>
              <w:bottom w:val="single" w:sz="4" w:space="0" w:color="auto"/>
              <w:right w:val="single" w:sz="4" w:space="0" w:color="auto"/>
            </w:tcBorders>
          </w:tcPr>
          <w:p w14:paraId="27CF8C88" w14:textId="77777777" w:rsidR="00A2572A" w:rsidRPr="00A2572A" w:rsidRDefault="00A2572A">
            <w:pPr>
              <w:jc w:val="both"/>
              <w:rPr>
                <w:rFonts w:ascii="Arial" w:hAnsi="Arial" w:cs="Arial"/>
                <w:sz w:val="20"/>
                <w:szCs w:val="20"/>
              </w:rPr>
            </w:pPr>
            <w:r w:rsidRPr="00A2572A">
              <w:rPr>
                <w:rFonts w:ascii="Arial" w:hAnsi="Arial" w:cs="Arial"/>
                <w:sz w:val="20"/>
                <w:szCs w:val="20"/>
              </w:rPr>
              <w:t>With reference to Resource 7, suggest how less demand is placed on the environment when waste is viewed as a potential resource.                                                                                    [5]</w:t>
            </w:r>
          </w:p>
          <w:p w14:paraId="604F0111" w14:textId="77777777" w:rsidR="00A2572A" w:rsidRPr="00A2572A" w:rsidRDefault="00A2572A">
            <w:pPr>
              <w:jc w:val="both"/>
              <w:rPr>
                <w:rFonts w:ascii="Arial" w:hAnsi="Arial" w:cs="Arial"/>
                <w:sz w:val="20"/>
                <w:szCs w:val="20"/>
              </w:rPr>
            </w:pPr>
          </w:p>
          <w:p w14:paraId="51E8C3D7" w14:textId="77777777" w:rsidR="00A2572A" w:rsidRPr="00A2572A" w:rsidRDefault="00A2572A">
            <w:pPr>
              <w:jc w:val="both"/>
              <w:rPr>
                <w:rFonts w:ascii="Arial" w:hAnsi="Arial" w:cs="Arial"/>
                <w:sz w:val="20"/>
                <w:szCs w:val="20"/>
              </w:rPr>
            </w:pPr>
            <w:r w:rsidRPr="00A2572A">
              <w:rPr>
                <w:rFonts w:ascii="Arial" w:hAnsi="Arial" w:cs="Arial"/>
                <w:sz w:val="20"/>
                <w:szCs w:val="20"/>
              </w:rPr>
              <w:t>Award 1 mark for each suggestion on lessened demand on the environment.</w:t>
            </w:r>
          </w:p>
          <w:p w14:paraId="69ADE0B3" w14:textId="77777777" w:rsidR="00A2572A" w:rsidRPr="00A2572A" w:rsidRDefault="00A2572A">
            <w:pPr>
              <w:jc w:val="both"/>
              <w:rPr>
                <w:rFonts w:ascii="Arial" w:hAnsi="Arial" w:cs="Arial"/>
                <w:sz w:val="20"/>
                <w:szCs w:val="20"/>
              </w:rPr>
            </w:pPr>
            <w:r w:rsidRPr="00A2572A">
              <w:rPr>
                <w:rFonts w:ascii="Arial" w:hAnsi="Arial" w:cs="Arial"/>
                <w:sz w:val="20"/>
                <w:szCs w:val="20"/>
              </w:rPr>
              <w:t>Award a maximum of 1 additional mark for further development of each suggestion, where applicable.</w:t>
            </w:r>
          </w:p>
          <w:p w14:paraId="4E922BD0" w14:textId="77777777" w:rsidR="00A2572A" w:rsidRPr="00A2572A" w:rsidRDefault="00A2572A">
            <w:pPr>
              <w:jc w:val="both"/>
              <w:rPr>
                <w:rFonts w:ascii="Arial" w:hAnsi="Arial" w:cs="Arial"/>
                <w:sz w:val="20"/>
                <w:szCs w:val="20"/>
              </w:rPr>
            </w:pPr>
          </w:p>
          <w:p w14:paraId="58A79CE8" w14:textId="77777777" w:rsidR="00A2572A" w:rsidRPr="00A2572A" w:rsidRDefault="00A2572A">
            <w:pPr>
              <w:jc w:val="both"/>
              <w:rPr>
                <w:rFonts w:ascii="Arial" w:hAnsi="Arial" w:cs="Arial"/>
                <w:sz w:val="20"/>
                <w:szCs w:val="20"/>
              </w:rPr>
            </w:pPr>
            <w:r w:rsidRPr="00A2572A">
              <w:rPr>
                <w:rFonts w:ascii="Arial" w:hAnsi="Arial" w:cs="Arial"/>
                <w:sz w:val="20"/>
                <w:szCs w:val="20"/>
              </w:rPr>
              <w:t>From Resource 7</w:t>
            </w:r>
          </w:p>
          <w:p w14:paraId="313B6206" w14:textId="77777777" w:rsidR="00A2572A" w:rsidRPr="00A2572A" w:rsidRDefault="00A2572A" w:rsidP="00A2572A">
            <w:pPr>
              <w:pStyle w:val="ListParagraph"/>
              <w:numPr>
                <w:ilvl w:val="0"/>
                <w:numId w:val="17"/>
              </w:numPr>
              <w:jc w:val="both"/>
              <w:rPr>
                <w:rFonts w:ascii="Arial" w:hAnsi="Arial" w:cs="Arial"/>
                <w:sz w:val="20"/>
                <w:szCs w:val="20"/>
              </w:rPr>
            </w:pPr>
            <w:r w:rsidRPr="00A2572A">
              <w:rPr>
                <w:rFonts w:ascii="Arial" w:hAnsi="Arial" w:cs="Arial"/>
                <w:sz w:val="20"/>
                <w:szCs w:val="20"/>
              </w:rPr>
              <w:t>When solid waste can be converted biogas, heat and electricity for industrial and domestic use, less natural resources such as coal and oil (or even alternative energy) is needed to generate energy to meet the demand for energy in cities. Hence, less natural resources are extracted from the natural environment. [1]</w:t>
            </w:r>
          </w:p>
          <w:p w14:paraId="4E2C4FAE" w14:textId="77777777" w:rsidR="00A2572A" w:rsidRPr="00A2572A" w:rsidRDefault="00A2572A" w:rsidP="00A2572A">
            <w:pPr>
              <w:pStyle w:val="ListParagraph"/>
              <w:numPr>
                <w:ilvl w:val="1"/>
                <w:numId w:val="17"/>
              </w:numPr>
              <w:jc w:val="both"/>
              <w:rPr>
                <w:rFonts w:ascii="Arial" w:hAnsi="Arial" w:cs="Arial"/>
                <w:sz w:val="20"/>
                <w:szCs w:val="20"/>
              </w:rPr>
            </w:pPr>
            <w:r w:rsidRPr="00A2572A">
              <w:rPr>
                <w:rFonts w:ascii="Arial" w:hAnsi="Arial" w:cs="Arial"/>
                <w:sz w:val="20"/>
                <w:szCs w:val="20"/>
              </w:rPr>
              <w:t>The production of energy using fossil fuel also produce greenhouse gases and air pollution which would put stress on the environment. Thus, using less of such resources would put less stress on the environment. [1]</w:t>
            </w:r>
          </w:p>
          <w:p w14:paraId="14F99557" w14:textId="77777777" w:rsidR="00A2572A" w:rsidRPr="00A2572A" w:rsidRDefault="00A2572A" w:rsidP="00A2572A">
            <w:pPr>
              <w:pStyle w:val="ListParagraph"/>
              <w:numPr>
                <w:ilvl w:val="0"/>
                <w:numId w:val="17"/>
              </w:numPr>
              <w:jc w:val="both"/>
              <w:rPr>
                <w:rFonts w:ascii="Arial" w:hAnsi="Arial" w:cs="Arial"/>
                <w:sz w:val="20"/>
                <w:szCs w:val="20"/>
              </w:rPr>
            </w:pPr>
            <w:r w:rsidRPr="00A2572A">
              <w:rPr>
                <w:rFonts w:ascii="Arial" w:hAnsi="Arial" w:cs="Arial"/>
                <w:sz w:val="20"/>
                <w:szCs w:val="20"/>
              </w:rPr>
              <w:t>Green jobs are generated in such multi-utility energy companies which might divert employment from other less sustainable forms of employment such as forestry and energy plants using fossil fuels. [1]</w:t>
            </w:r>
          </w:p>
          <w:p w14:paraId="45E2D6E3" w14:textId="77777777" w:rsidR="00A2572A" w:rsidRPr="00A2572A" w:rsidRDefault="00A2572A">
            <w:pPr>
              <w:jc w:val="both"/>
              <w:rPr>
                <w:rFonts w:ascii="Arial" w:hAnsi="Arial" w:cs="Arial"/>
                <w:sz w:val="20"/>
                <w:szCs w:val="20"/>
              </w:rPr>
            </w:pPr>
          </w:p>
          <w:p w14:paraId="2A5AA9B8" w14:textId="77777777" w:rsidR="00A2572A" w:rsidRPr="00A2572A" w:rsidRDefault="00A2572A">
            <w:pPr>
              <w:jc w:val="both"/>
              <w:rPr>
                <w:rFonts w:ascii="Arial" w:hAnsi="Arial" w:cs="Arial"/>
                <w:sz w:val="20"/>
                <w:szCs w:val="20"/>
              </w:rPr>
            </w:pPr>
            <w:r w:rsidRPr="00A2572A">
              <w:rPr>
                <w:rFonts w:ascii="Arial" w:hAnsi="Arial" w:cs="Arial"/>
                <w:sz w:val="20"/>
                <w:szCs w:val="20"/>
              </w:rPr>
              <w:t>Other content</w:t>
            </w:r>
          </w:p>
          <w:p w14:paraId="732DB6DB" w14:textId="77777777" w:rsidR="00A2572A" w:rsidRPr="00A2572A" w:rsidRDefault="00A2572A" w:rsidP="00A2572A">
            <w:pPr>
              <w:pStyle w:val="ListParagraph"/>
              <w:numPr>
                <w:ilvl w:val="0"/>
                <w:numId w:val="11"/>
              </w:numPr>
              <w:jc w:val="both"/>
              <w:rPr>
                <w:rFonts w:ascii="Arial" w:hAnsi="Arial" w:cs="Arial"/>
                <w:sz w:val="20"/>
                <w:szCs w:val="20"/>
              </w:rPr>
            </w:pPr>
            <w:r w:rsidRPr="00A2572A">
              <w:rPr>
                <w:rFonts w:ascii="Arial" w:hAnsi="Arial" w:cs="Arial"/>
                <w:sz w:val="20"/>
                <w:szCs w:val="20"/>
              </w:rPr>
              <w:t>Materials that can be recycled and reused would reduce the need to extract resources to produce goods and less waste is also generated which reduces pollution of the natural environment. [1]</w:t>
            </w:r>
          </w:p>
          <w:p w14:paraId="3BCCE68C" w14:textId="77777777" w:rsidR="00A2572A" w:rsidRPr="00A2572A" w:rsidRDefault="00A2572A">
            <w:pPr>
              <w:pStyle w:val="ListParagraph"/>
              <w:ind w:left="360"/>
              <w:jc w:val="both"/>
              <w:rPr>
                <w:rFonts w:ascii="Arial" w:hAnsi="Arial" w:cs="Arial"/>
                <w:sz w:val="20"/>
                <w:szCs w:val="20"/>
              </w:rPr>
            </w:pPr>
            <w:r w:rsidRPr="00A2572A">
              <w:rPr>
                <w:rFonts w:ascii="Arial" w:hAnsi="Arial" w:cs="Arial"/>
                <w:sz w:val="20"/>
                <w:szCs w:val="20"/>
              </w:rPr>
              <w:t xml:space="preserve"> </w:t>
            </w:r>
          </w:p>
        </w:tc>
      </w:tr>
    </w:tbl>
    <w:p w14:paraId="4C67E36D" w14:textId="77777777" w:rsidR="00A2572A" w:rsidRDefault="00A2572A" w:rsidP="00A2572A">
      <w:pPr>
        <w:rPr>
          <w:rFonts w:ascii="Times New Roman" w:hAnsi="Times New Roman" w:cs="Times New Roman"/>
          <w:sz w:val="22"/>
          <w:szCs w:val="22"/>
          <w:lang w:val="en-SG"/>
        </w:rPr>
      </w:pPr>
    </w:p>
    <w:tbl>
      <w:tblPr>
        <w:tblStyle w:val="TableGrid"/>
        <w:tblW w:w="0" w:type="auto"/>
        <w:tblLook w:val="04A0" w:firstRow="1" w:lastRow="0" w:firstColumn="1" w:lastColumn="0" w:noHBand="0" w:noVBand="1"/>
      </w:tblPr>
      <w:tblGrid>
        <w:gridCol w:w="625"/>
        <w:gridCol w:w="8725"/>
      </w:tblGrid>
      <w:tr w:rsidR="001461C8" w:rsidRPr="001461C8" w14:paraId="68E5A9FB" w14:textId="77777777" w:rsidTr="0055105B">
        <w:tc>
          <w:tcPr>
            <w:tcW w:w="625" w:type="dxa"/>
          </w:tcPr>
          <w:p w14:paraId="6AB63A2B" w14:textId="6B226B21" w:rsidR="001461C8" w:rsidRPr="001461C8" w:rsidRDefault="001461C8" w:rsidP="00630CB8">
            <w:pPr>
              <w:jc w:val="both"/>
              <w:rPr>
                <w:rFonts w:ascii="Arial" w:hAnsi="Arial" w:cs="Arial"/>
                <w:b/>
                <w:bCs/>
                <w:sz w:val="18"/>
                <w:szCs w:val="18"/>
              </w:rPr>
            </w:pPr>
            <w:r w:rsidRPr="001461C8">
              <w:rPr>
                <w:rFonts w:ascii="Arial" w:hAnsi="Arial" w:cs="Arial"/>
                <w:b/>
                <w:bCs/>
                <w:sz w:val="18"/>
                <w:szCs w:val="18"/>
              </w:rPr>
              <w:t>3(a)</w:t>
            </w:r>
          </w:p>
        </w:tc>
        <w:tc>
          <w:tcPr>
            <w:tcW w:w="8725" w:type="dxa"/>
          </w:tcPr>
          <w:p w14:paraId="6BE26FBE" w14:textId="39F49105" w:rsidR="001461C8" w:rsidRPr="001461C8" w:rsidRDefault="001461C8" w:rsidP="001461C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Arial" w:hAnsi="Arial" w:cs="Arial"/>
                <w:sz w:val="18"/>
                <w:szCs w:val="18"/>
              </w:rPr>
            </w:pPr>
            <w:r w:rsidRPr="00514318">
              <w:rPr>
                <w:rFonts w:ascii="Arial" w:eastAsia="SimSun" w:hAnsi="Arial" w:cs="Arial"/>
                <w:kern w:val="0"/>
                <w:sz w:val="20"/>
                <w:szCs w:val="20"/>
                <w14:ligatures w14:val="none"/>
              </w:rPr>
              <w:t>Cite data from Resource 8 to describe the changes in global surface temperature for annual average and natural drivers only between 1880 and 2020.</w:t>
            </w:r>
            <w:r>
              <w:rPr>
                <w:rFonts w:ascii="Arial" w:eastAsia="SimSun" w:hAnsi="Arial" w:cs="Arial"/>
                <w:kern w:val="0"/>
                <w:sz w:val="20"/>
                <w:szCs w:val="20"/>
                <w14:ligatures w14:val="none"/>
              </w:rPr>
              <w:t xml:space="preserve"> </w:t>
            </w:r>
            <w:r w:rsidRPr="00514318">
              <w:rPr>
                <w:rFonts w:ascii="Arial" w:eastAsia="SimSun" w:hAnsi="Arial" w:cs="Arial"/>
                <w:kern w:val="0"/>
                <w:sz w:val="20"/>
                <w:szCs w:val="20"/>
                <w14:ligatures w14:val="none"/>
              </w:rPr>
              <w:tab/>
            </w:r>
            <w:r w:rsidRPr="00514318">
              <w:rPr>
                <w:rFonts w:ascii="Arial" w:eastAsia="SimSun" w:hAnsi="Arial" w:cs="Arial"/>
                <w:kern w:val="0"/>
                <w:sz w:val="20"/>
                <w:szCs w:val="20"/>
                <w14:ligatures w14:val="none"/>
              </w:rPr>
              <w:tab/>
            </w:r>
            <w:r w:rsidRPr="00514318">
              <w:rPr>
                <w:rFonts w:ascii="Arial" w:eastAsia="SimSun" w:hAnsi="Arial" w:cs="Arial"/>
                <w:kern w:val="0"/>
                <w:sz w:val="20"/>
                <w:szCs w:val="20"/>
                <w14:ligatures w14:val="none"/>
              </w:rPr>
              <w:tab/>
            </w:r>
            <w:r w:rsidRPr="00514318">
              <w:rPr>
                <w:rFonts w:ascii="Arial" w:eastAsia="SimSun" w:hAnsi="Arial" w:cs="Arial"/>
                <w:kern w:val="0"/>
                <w:sz w:val="20"/>
                <w:szCs w:val="20"/>
                <w14:ligatures w14:val="none"/>
              </w:rPr>
              <w:tab/>
            </w:r>
            <w:r>
              <w:rPr>
                <w:rFonts w:ascii="Arial" w:eastAsia="SimSun" w:hAnsi="Arial" w:cs="Arial"/>
                <w:kern w:val="0"/>
                <w:sz w:val="20"/>
                <w:szCs w:val="20"/>
                <w14:ligatures w14:val="none"/>
              </w:rPr>
              <w:t xml:space="preserve"> </w:t>
            </w:r>
            <w:r w:rsidRPr="00514318">
              <w:rPr>
                <w:rFonts w:ascii="Arial" w:eastAsia="SimSun" w:hAnsi="Arial" w:cs="Arial"/>
                <w:kern w:val="0"/>
                <w:sz w:val="20"/>
                <w:szCs w:val="20"/>
                <w14:ligatures w14:val="none"/>
              </w:rPr>
              <w:t>[4]</w:t>
            </w:r>
          </w:p>
        </w:tc>
      </w:tr>
      <w:tr w:rsidR="001461C8" w:rsidRPr="001461C8" w14:paraId="1F54630C" w14:textId="77777777" w:rsidTr="0055105B">
        <w:tc>
          <w:tcPr>
            <w:tcW w:w="625" w:type="dxa"/>
          </w:tcPr>
          <w:p w14:paraId="4DB6F9FE" w14:textId="5C55A260" w:rsidR="001461C8" w:rsidRPr="001461C8" w:rsidRDefault="001461C8" w:rsidP="00630CB8">
            <w:pPr>
              <w:jc w:val="both"/>
              <w:rPr>
                <w:rFonts w:ascii="Arial" w:hAnsi="Arial" w:cs="Arial"/>
                <w:b/>
                <w:bCs/>
                <w:sz w:val="18"/>
                <w:szCs w:val="18"/>
              </w:rPr>
            </w:pPr>
          </w:p>
        </w:tc>
        <w:tc>
          <w:tcPr>
            <w:tcW w:w="8725" w:type="dxa"/>
          </w:tcPr>
          <w:p w14:paraId="65B07092" w14:textId="77777777" w:rsidR="001461C8" w:rsidRPr="00E66217" w:rsidRDefault="001461C8" w:rsidP="00E66217">
            <w:pPr>
              <w:jc w:val="both"/>
              <w:rPr>
                <w:rFonts w:ascii="Arial" w:hAnsi="Arial" w:cs="Arial"/>
                <w:sz w:val="20"/>
                <w:szCs w:val="20"/>
              </w:rPr>
            </w:pPr>
          </w:p>
          <w:p w14:paraId="7B268FCD" w14:textId="78FDF906" w:rsidR="00E66217" w:rsidRPr="00E66217" w:rsidRDefault="00E66217" w:rsidP="00E66217">
            <w:pPr>
              <w:jc w:val="both"/>
              <w:rPr>
                <w:rFonts w:ascii="Arial" w:hAnsi="Arial" w:cs="Arial"/>
                <w:sz w:val="20"/>
                <w:szCs w:val="20"/>
              </w:rPr>
            </w:pPr>
            <w:r w:rsidRPr="00E66217">
              <w:rPr>
                <w:rFonts w:ascii="Arial" w:hAnsi="Arial" w:cs="Arial"/>
                <w:sz w:val="20"/>
                <w:szCs w:val="20"/>
              </w:rPr>
              <w:t xml:space="preserve">Award 1 mark for each </w:t>
            </w:r>
            <w:r>
              <w:rPr>
                <w:rFonts w:ascii="Arial" w:hAnsi="Arial" w:cs="Arial"/>
                <w:sz w:val="20"/>
                <w:szCs w:val="20"/>
              </w:rPr>
              <w:t>description to a maximum of 4 marks</w:t>
            </w:r>
            <w:r w:rsidRPr="00E66217">
              <w:rPr>
                <w:rFonts w:ascii="Arial" w:hAnsi="Arial" w:cs="Arial"/>
                <w:sz w:val="20"/>
                <w:szCs w:val="20"/>
              </w:rPr>
              <w:t>.</w:t>
            </w:r>
          </w:p>
          <w:p w14:paraId="1167A143" w14:textId="1C2BF0E0" w:rsidR="00E66217" w:rsidRDefault="00E66217" w:rsidP="00E66217">
            <w:pPr>
              <w:jc w:val="both"/>
              <w:rPr>
                <w:rFonts w:ascii="Arial" w:hAnsi="Arial" w:cs="Arial"/>
                <w:sz w:val="20"/>
                <w:szCs w:val="20"/>
              </w:rPr>
            </w:pPr>
            <w:r w:rsidRPr="00E66217">
              <w:rPr>
                <w:rFonts w:ascii="Arial" w:hAnsi="Arial" w:cs="Arial"/>
                <w:sz w:val="20"/>
                <w:szCs w:val="20"/>
              </w:rPr>
              <w:t xml:space="preserve">Award a maximum of 1 additional mark for further development of each </w:t>
            </w:r>
            <w:r>
              <w:rPr>
                <w:rFonts w:ascii="Arial" w:hAnsi="Arial" w:cs="Arial"/>
                <w:sz w:val="20"/>
                <w:szCs w:val="20"/>
              </w:rPr>
              <w:t>description</w:t>
            </w:r>
            <w:r w:rsidRPr="00E66217">
              <w:rPr>
                <w:rFonts w:ascii="Arial" w:hAnsi="Arial" w:cs="Arial"/>
                <w:sz w:val="20"/>
                <w:szCs w:val="20"/>
              </w:rPr>
              <w:t>, where applicable.</w:t>
            </w:r>
          </w:p>
          <w:p w14:paraId="20D091E8" w14:textId="77777777" w:rsidR="00E66217" w:rsidRDefault="00E66217" w:rsidP="00E66217">
            <w:pPr>
              <w:jc w:val="both"/>
              <w:rPr>
                <w:rFonts w:ascii="Arial" w:hAnsi="Arial" w:cs="Arial"/>
                <w:sz w:val="20"/>
                <w:szCs w:val="20"/>
              </w:rPr>
            </w:pPr>
          </w:p>
          <w:p w14:paraId="0E164F5C" w14:textId="201D9B33" w:rsidR="00AE0087" w:rsidRDefault="00E66217" w:rsidP="00E66217">
            <w:pPr>
              <w:pStyle w:val="ListParagraph"/>
              <w:numPr>
                <w:ilvl w:val="0"/>
                <w:numId w:val="11"/>
              </w:numPr>
              <w:jc w:val="both"/>
              <w:rPr>
                <w:rFonts w:ascii="Arial" w:hAnsi="Arial" w:cs="Arial"/>
                <w:sz w:val="20"/>
                <w:szCs w:val="20"/>
              </w:rPr>
            </w:pPr>
            <w:r>
              <w:rPr>
                <w:rFonts w:ascii="Arial" w:hAnsi="Arial" w:cs="Arial"/>
                <w:sz w:val="20"/>
                <w:szCs w:val="20"/>
              </w:rPr>
              <w:t>Overall trend is that the annual average has increased (change of 1.2°C) while natural drivers only has made no changes (0°C)</w:t>
            </w:r>
            <w:r w:rsidR="0055105B">
              <w:rPr>
                <w:rFonts w:ascii="Arial" w:hAnsi="Arial" w:cs="Arial"/>
                <w:sz w:val="20"/>
                <w:szCs w:val="20"/>
              </w:rPr>
              <w:t xml:space="preserve"> between 1880 to 2020</w:t>
            </w:r>
          </w:p>
          <w:p w14:paraId="5261C68E" w14:textId="40952B45" w:rsidR="0039495E" w:rsidRDefault="0039495E" w:rsidP="00E66217">
            <w:pPr>
              <w:pStyle w:val="ListParagraph"/>
              <w:numPr>
                <w:ilvl w:val="0"/>
                <w:numId w:val="11"/>
              </w:numPr>
              <w:jc w:val="both"/>
              <w:rPr>
                <w:rFonts w:ascii="Arial" w:hAnsi="Arial" w:cs="Arial"/>
                <w:sz w:val="20"/>
                <w:szCs w:val="20"/>
              </w:rPr>
            </w:pPr>
            <w:r>
              <w:rPr>
                <w:rFonts w:ascii="Arial" w:hAnsi="Arial" w:cs="Arial"/>
                <w:sz w:val="20"/>
                <w:szCs w:val="20"/>
              </w:rPr>
              <w:t xml:space="preserve">Both annual average and natural drivers only started at almost the same temperature change in 1880 (0.2 and 0.1°C respectively) </w:t>
            </w:r>
          </w:p>
          <w:p w14:paraId="0396622F" w14:textId="43A95655" w:rsidR="00CE3B3B" w:rsidRDefault="00CE3B3B" w:rsidP="00E66217">
            <w:pPr>
              <w:pStyle w:val="ListParagraph"/>
              <w:numPr>
                <w:ilvl w:val="0"/>
                <w:numId w:val="11"/>
              </w:numPr>
              <w:jc w:val="both"/>
              <w:rPr>
                <w:rFonts w:ascii="Arial" w:hAnsi="Arial" w:cs="Arial"/>
                <w:sz w:val="20"/>
                <w:szCs w:val="20"/>
              </w:rPr>
            </w:pPr>
            <w:r>
              <w:rPr>
                <w:rFonts w:ascii="Arial" w:hAnsi="Arial" w:cs="Arial"/>
                <w:sz w:val="20"/>
                <w:szCs w:val="20"/>
              </w:rPr>
              <w:lastRenderedPageBreak/>
              <w:t>Annual average experienced a</w:t>
            </w:r>
            <w:r w:rsidR="0039495E">
              <w:rPr>
                <w:rFonts w:ascii="Arial" w:hAnsi="Arial" w:cs="Arial"/>
                <w:sz w:val="20"/>
                <w:szCs w:val="20"/>
              </w:rPr>
              <w:t xml:space="preserve">n overall no increase in temperature between 1880 – 1970 but between 1970 – 2020, it rose steeply/rapidly by 1.1°C </w:t>
            </w:r>
            <w:r>
              <w:rPr>
                <w:rFonts w:ascii="Arial" w:hAnsi="Arial" w:cs="Arial"/>
                <w:sz w:val="20"/>
                <w:szCs w:val="20"/>
              </w:rPr>
              <w:t xml:space="preserve"> </w:t>
            </w:r>
          </w:p>
          <w:p w14:paraId="0B2D9E7F" w14:textId="77777777" w:rsidR="00CE3B3B" w:rsidRDefault="00CE3B3B" w:rsidP="00E66217">
            <w:pPr>
              <w:pStyle w:val="ListParagraph"/>
              <w:numPr>
                <w:ilvl w:val="0"/>
                <w:numId w:val="11"/>
              </w:numPr>
              <w:jc w:val="both"/>
              <w:rPr>
                <w:rFonts w:ascii="Arial" w:hAnsi="Arial" w:cs="Arial"/>
                <w:sz w:val="20"/>
                <w:szCs w:val="20"/>
              </w:rPr>
            </w:pPr>
            <w:r>
              <w:rPr>
                <w:rFonts w:ascii="Arial" w:hAnsi="Arial" w:cs="Arial"/>
                <w:sz w:val="20"/>
                <w:szCs w:val="20"/>
              </w:rPr>
              <w:t xml:space="preserve">The annual average has clear fluctuations with about 4 peaks per 20 years while natural drivers only </w:t>
            </w:r>
            <w:proofErr w:type="gramStart"/>
            <w:r>
              <w:rPr>
                <w:rFonts w:ascii="Arial" w:hAnsi="Arial" w:cs="Arial"/>
                <w:sz w:val="20"/>
                <w:szCs w:val="20"/>
              </w:rPr>
              <w:t>has</w:t>
            </w:r>
            <w:proofErr w:type="gramEnd"/>
            <w:r>
              <w:rPr>
                <w:rFonts w:ascii="Arial" w:hAnsi="Arial" w:cs="Arial"/>
                <w:sz w:val="20"/>
                <w:szCs w:val="20"/>
              </w:rPr>
              <w:t xml:space="preserve"> fewer and less distinct fluctuations</w:t>
            </w:r>
          </w:p>
          <w:p w14:paraId="76D521A5" w14:textId="387899B4" w:rsidR="00E66217" w:rsidRPr="00E66217" w:rsidRDefault="0039495E" w:rsidP="00E66217">
            <w:pPr>
              <w:pStyle w:val="ListParagraph"/>
              <w:numPr>
                <w:ilvl w:val="0"/>
                <w:numId w:val="11"/>
              </w:numPr>
              <w:jc w:val="both"/>
              <w:rPr>
                <w:rFonts w:ascii="Arial" w:hAnsi="Arial" w:cs="Arial"/>
                <w:sz w:val="20"/>
                <w:szCs w:val="20"/>
              </w:rPr>
            </w:pPr>
            <w:r>
              <w:rPr>
                <w:rFonts w:ascii="Arial" w:hAnsi="Arial" w:cs="Arial"/>
                <w:sz w:val="20"/>
                <w:szCs w:val="20"/>
              </w:rPr>
              <w:t>Both annual average and natural drivers only have the same lowest temperature increase at -0.3°C</w:t>
            </w:r>
            <w:r w:rsidR="00E66217">
              <w:rPr>
                <w:rFonts w:ascii="Arial" w:hAnsi="Arial" w:cs="Arial"/>
                <w:sz w:val="20"/>
                <w:szCs w:val="20"/>
              </w:rPr>
              <w:t xml:space="preserve"> </w:t>
            </w:r>
            <w:r>
              <w:rPr>
                <w:rFonts w:ascii="Arial" w:hAnsi="Arial" w:cs="Arial"/>
                <w:sz w:val="20"/>
                <w:szCs w:val="20"/>
              </w:rPr>
              <w:t>but in different years (1910 and 1990 respectively)</w:t>
            </w:r>
            <w:r w:rsidR="00E66217">
              <w:rPr>
                <w:rFonts w:ascii="Arial" w:hAnsi="Arial" w:cs="Arial"/>
                <w:sz w:val="20"/>
                <w:szCs w:val="20"/>
              </w:rPr>
              <w:t xml:space="preserve"> </w:t>
            </w:r>
          </w:p>
          <w:p w14:paraId="3CC9A890" w14:textId="036888D2" w:rsidR="00E66217" w:rsidRPr="00E66217" w:rsidRDefault="00E66217" w:rsidP="00E66217">
            <w:pPr>
              <w:jc w:val="both"/>
              <w:rPr>
                <w:rFonts w:ascii="Arial" w:hAnsi="Arial" w:cs="Arial"/>
                <w:sz w:val="20"/>
                <w:szCs w:val="20"/>
              </w:rPr>
            </w:pPr>
          </w:p>
        </w:tc>
      </w:tr>
      <w:tr w:rsidR="001461C8" w:rsidRPr="001461C8" w14:paraId="42DA0278" w14:textId="77777777" w:rsidTr="0055105B">
        <w:tc>
          <w:tcPr>
            <w:tcW w:w="625" w:type="dxa"/>
          </w:tcPr>
          <w:p w14:paraId="1DFAA643" w14:textId="77777777" w:rsidR="001461C8" w:rsidRPr="001461C8" w:rsidRDefault="001461C8" w:rsidP="00630CB8">
            <w:pPr>
              <w:jc w:val="both"/>
              <w:rPr>
                <w:rFonts w:ascii="Arial" w:hAnsi="Arial" w:cs="Arial"/>
                <w:b/>
                <w:bCs/>
                <w:sz w:val="18"/>
                <w:szCs w:val="18"/>
              </w:rPr>
            </w:pPr>
          </w:p>
        </w:tc>
        <w:tc>
          <w:tcPr>
            <w:tcW w:w="8725" w:type="dxa"/>
          </w:tcPr>
          <w:p w14:paraId="33C90BE4" w14:textId="77777777" w:rsidR="001461C8" w:rsidRPr="001461C8" w:rsidRDefault="001461C8" w:rsidP="00630CB8">
            <w:pPr>
              <w:pStyle w:val="ListParagraph"/>
              <w:ind w:left="360"/>
              <w:jc w:val="both"/>
              <w:rPr>
                <w:rFonts w:ascii="Arial" w:hAnsi="Arial" w:cs="Arial"/>
                <w:sz w:val="18"/>
                <w:szCs w:val="18"/>
              </w:rPr>
            </w:pPr>
          </w:p>
        </w:tc>
      </w:tr>
      <w:tr w:rsidR="001461C8" w:rsidRPr="001461C8" w14:paraId="6E80FC58" w14:textId="77777777" w:rsidTr="0055105B">
        <w:tc>
          <w:tcPr>
            <w:tcW w:w="625" w:type="dxa"/>
          </w:tcPr>
          <w:p w14:paraId="67D5D922" w14:textId="107B741E" w:rsidR="001461C8" w:rsidRPr="001461C8" w:rsidRDefault="001461C8" w:rsidP="00630CB8">
            <w:pPr>
              <w:jc w:val="both"/>
              <w:rPr>
                <w:rFonts w:ascii="Arial" w:hAnsi="Arial" w:cs="Arial"/>
                <w:b/>
                <w:bCs/>
                <w:sz w:val="18"/>
                <w:szCs w:val="18"/>
              </w:rPr>
            </w:pPr>
            <w:r>
              <w:rPr>
                <w:rFonts w:ascii="Arial" w:hAnsi="Arial" w:cs="Arial"/>
                <w:b/>
                <w:bCs/>
                <w:sz w:val="18"/>
                <w:szCs w:val="18"/>
              </w:rPr>
              <w:t>3(b)</w:t>
            </w:r>
          </w:p>
        </w:tc>
        <w:tc>
          <w:tcPr>
            <w:tcW w:w="8725" w:type="dxa"/>
          </w:tcPr>
          <w:p w14:paraId="11F7E7B6" w14:textId="66529878" w:rsidR="001461C8" w:rsidRPr="001461C8" w:rsidRDefault="001461C8" w:rsidP="001461C8">
            <w:pPr>
              <w:jc w:val="both"/>
              <w:rPr>
                <w:rFonts w:ascii="Arial" w:hAnsi="Arial" w:cs="Arial"/>
                <w:sz w:val="18"/>
                <w:szCs w:val="18"/>
              </w:rPr>
            </w:pPr>
            <w:r w:rsidRPr="00514318">
              <w:rPr>
                <w:rFonts w:ascii="Arial" w:eastAsia="Times New Roman" w:hAnsi="Arial" w:cs="Times New Roman"/>
                <w:kern w:val="0"/>
                <w:sz w:val="20"/>
                <w:szCs w:val="22"/>
                <w:lang w:val="en-SG" w:eastAsia="en-US"/>
                <w14:ligatures w14:val="none"/>
              </w:rPr>
              <w:t xml:space="preserve">With reference to Resource 9, compare the effect of habitat change and climate change on biodiversity in ecosystems. </w:t>
            </w:r>
            <w:r w:rsidRPr="00514318">
              <w:rPr>
                <w:rFonts w:ascii="Arial" w:eastAsia="Times New Roman" w:hAnsi="Arial" w:cs="Times New Roman"/>
                <w:kern w:val="0"/>
                <w:sz w:val="20"/>
                <w:szCs w:val="22"/>
                <w:lang w:val="en-SG" w:eastAsia="en-US"/>
                <w14:ligatures w14:val="none"/>
              </w:rPr>
              <w:tab/>
            </w:r>
            <w:r w:rsidRPr="00514318">
              <w:rPr>
                <w:rFonts w:ascii="Arial" w:eastAsia="Times New Roman" w:hAnsi="Arial" w:cs="Times New Roman"/>
                <w:kern w:val="0"/>
                <w:sz w:val="20"/>
                <w:szCs w:val="22"/>
                <w:lang w:val="en-SG" w:eastAsia="en-US"/>
                <w14:ligatures w14:val="none"/>
              </w:rPr>
              <w:tab/>
            </w:r>
            <w:r w:rsidRPr="00514318">
              <w:rPr>
                <w:rFonts w:ascii="Arial" w:eastAsia="Times New Roman" w:hAnsi="Arial" w:cs="Times New Roman"/>
                <w:kern w:val="0"/>
                <w:sz w:val="20"/>
                <w:szCs w:val="22"/>
                <w:lang w:val="en-SG" w:eastAsia="en-US"/>
                <w14:ligatures w14:val="none"/>
              </w:rPr>
              <w:tab/>
            </w:r>
            <w:r w:rsidRPr="00514318">
              <w:rPr>
                <w:rFonts w:ascii="Arial" w:eastAsia="Times New Roman" w:hAnsi="Arial" w:cs="Times New Roman"/>
                <w:kern w:val="0"/>
                <w:sz w:val="20"/>
                <w:szCs w:val="22"/>
                <w:lang w:val="en-SG" w:eastAsia="en-US"/>
                <w14:ligatures w14:val="none"/>
              </w:rPr>
              <w:tab/>
            </w:r>
            <w:r w:rsidRPr="00514318">
              <w:rPr>
                <w:rFonts w:ascii="Arial" w:eastAsia="Times New Roman" w:hAnsi="Arial" w:cs="Times New Roman"/>
                <w:kern w:val="0"/>
                <w:sz w:val="20"/>
                <w:szCs w:val="22"/>
                <w:lang w:val="en-SG" w:eastAsia="en-US"/>
                <w14:ligatures w14:val="none"/>
              </w:rPr>
              <w:tab/>
            </w:r>
            <w:r w:rsidRPr="00514318">
              <w:rPr>
                <w:rFonts w:ascii="Arial" w:eastAsia="Times New Roman" w:hAnsi="Arial" w:cs="Times New Roman"/>
                <w:kern w:val="0"/>
                <w:sz w:val="20"/>
                <w:szCs w:val="22"/>
                <w:lang w:val="en-SG" w:eastAsia="en-US"/>
                <w14:ligatures w14:val="none"/>
              </w:rPr>
              <w:tab/>
            </w:r>
            <w:r w:rsidRPr="00514318">
              <w:rPr>
                <w:rFonts w:ascii="Arial" w:eastAsia="Times New Roman" w:hAnsi="Arial" w:cs="Times New Roman"/>
                <w:kern w:val="0"/>
                <w:sz w:val="20"/>
                <w:szCs w:val="22"/>
                <w:lang w:val="en-SG" w:eastAsia="en-US"/>
                <w14:ligatures w14:val="none"/>
              </w:rPr>
              <w:tab/>
            </w:r>
            <w:r w:rsidRPr="00514318">
              <w:rPr>
                <w:rFonts w:ascii="Arial" w:eastAsia="Times New Roman" w:hAnsi="Arial" w:cs="Times New Roman"/>
                <w:kern w:val="0"/>
                <w:sz w:val="20"/>
                <w:szCs w:val="22"/>
                <w:lang w:val="en-SG" w:eastAsia="en-US"/>
                <w14:ligatures w14:val="none"/>
              </w:rPr>
              <w:tab/>
              <w:t xml:space="preserve"> [5]</w:t>
            </w:r>
          </w:p>
        </w:tc>
      </w:tr>
      <w:tr w:rsidR="001461C8" w:rsidRPr="001461C8" w14:paraId="73CC5F44" w14:textId="77777777" w:rsidTr="0055105B">
        <w:tc>
          <w:tcPr>
            <w:tcW w:w="625" w:type="dxa"/>
          </w:tcPr>
          <w:p w14:paraId="5012A2B7" w14:textId="77777777" w:rsidR="001461C8" w:rsidRPr="001461C8" w:rsidRDefault="001461C8" w:rsidP="00630CB8">
            <w:pPr>
              <w:jc w:val="both"/>
              <w:rPr>
                <w:rFonts w:ascii="Arial" w:hAnsi="Arial" w:cs="Arial"/>
                <w:b/>
                <w:bCs/>
                <w:sz w:val="18"/>
                <w:szCs w:val="18"/>
              </w:rPr>
            </w:pPr>
          </w:p>
        </w:tc>
        <w:tc>
          <w:tcPr>
            <w:tcW w:w="8725" w:type="dxa"/>
          </w:tcPr>
          <w:p w14:paraId="3E388408" w14:textId="77777777" w:rsidR="001461C8" w:rsidRDefault="001461C8" w:rsidP="008D12FC">
            <w:pPr>
              <w:jc w:val="both"/>
              <w:rPr>
                <w:rFonts w:ascii="Arial" w:hAnsi="Arial" w:cs="Arial"/>
                <w:sz w:val="18"/>
                <w:szCs w:val="18"/>
              </w:rPr>
            </w:pPr>
          </w:p>
          <w:p w14:paraId="53BC7381" w14:textId="6682C6DD" w:rsidR="008D12FC" w:rsidRPr="00E66217" w:rsidRDefault="008D12FC" w:rsidP="008D12FC">
            <w:pPr>
              <w:jc w:val="both"/>
              <w:rPr>
                <w:rFonts w:ascii="Arial" w:hAnsi="Arial" w:cs="Arial"/>
                <w:sz w:val="20"/>
                <w:szCs w:val="20"/>
              </w:rPr>
            </w:pPr>
            <w:r w:rsidRPr="00E66217">
              <w:rPr>
                <w:rFonts w:ascii="Arial" w:hAnsi="Arial" w:cs="Arial"/>
                <w:sz w:val="20"/>
                <w:szCs w:val="20"/>
              </w:rPr>
              <w:t xml:space="preserve">Award 1 mark for each </w:t>
            </w:r>
            <w:r>
              <w:rPr>
                <w:rFonts w:ascii="Arial" w:hAnsi="Arial" w:cs="Arial"/>
                <w:sz w:val="20"/>
                <w:szCs w:val="20"/>
              </w:rPr>
              <w:t>comparison to a maximum of 5 marks</w:t>
            </w:r>
            <w:r w:rsidRPr="00E66217">
              <w:rPr>
                <w:rFonts w:ascii="Arial" w:hAnsi="Arial" w:cs="Arial"/>
                <w:sz w:val="20"/>
                <w:szCs w:val="20"/>
              </w:rPr>
              <w:t>.</w:t>
            </w:r>
          </w:p>
          <w:p w14:paraId="7FA801D6" w14:textId="7605D554" w:rsidR="008D12FC" w:rsidRDefault="008D12FC" w:rsidP="008D12FC">
            <w:pPr>
              <w:jc w:val="both"/>
              <w:rPr>
                <w:rFonts w:ascii="Arial" w:hAnsi="Arial" w:cs="Arial"/>
                <w:sz w:val="20"/>
                <w:szCs w:val="20"/>
              </w:rPr>
            </w:pPr>
            <w:r w:rsidRPr="00E66217">
              <w:rPr>
                <w:rFonts w:ascii="Arial" w:hAnsi="Arial" w:cs="Arial"/>
                <w:sz w:val="20"/>
                <w:szCs w:val="20"/>
              </w:rPr>
              <w:t xml:space="preserve">Award a maximum of 1 additional mark for further development of each </w:t>
            </w:r>
            <w:r w:rsidR="002F1AFD">
              <w:rPr>
                <w:rFonts w:ascii="Arial" w:hAnsi="Arial" w:cs="Arial"/>
                <w:sz w:val="20"/>
                <w:szCs w:val="20"/>
              </w:rPr>
              <w:t>comparison</w:t>
            </w:r>
            <w:r w:rsidRPr="00E66217">
              <w:rPr>
                <w:rFonts w:ascii="Arial" w:hAnsi="Arial" w:cs="Arial"/>
                <w:sz w:val="20"/>
                <w:szCs w:val="20"/>
              </w:rPr>
              <w:t>, where applicable.</w:t>
            </w:r>
          </w:p>
          <w:p w14:paraId="3D85DEAD" w14:textId="77777777" w:rsidR="008D12FC" w:rsidRDefault="008D12FC" w:rsidP="008D12FC">
            <w:pPr>
              <w:jc w:val="both"/>
              <w:rPr>
                <w:rFonts w:ascii="Arial" w:hAnsi="Arial" w:cs="Arial"/>
                <w:sz w:val="18"/>
                <w:szCs w:val="18"/>
              </w:rPr>
            </w:pPr>
          </w:p>
          <w:p w14:paraId="15E80C51" w14:textId="0B40BC8D" w:rsidR="008D12FC" w:rsidRPr="00BB7D38" w:rsidRDefault="00BB7D38" w:rsidP="008D12FC">
            <w:pPr>
              <w:pStyle w:val="ListParagraph"/>
              <w:numPr>
                <w:ilvl w:val="0"/>
                <w:numId w:val="29"/>
              </w:numPr>
              <w:jc w:val="both"/>
              <w:rPr>
                <w:rFonts w:ascii="Arial" w:hAnsi="Arial" w:cs="Arial"/>
                <w:sz w:val="20"/>
                <w:szCs w:val="20"/>
              </w:rPr>
            </w:pPr>
            <w:r w:rsidRPr="00BB7D38">
              <w:rPr>
                <w:rFonts w:ascii="Arial" w:hAnsi="Arial" w:cs="Arial"/>
                <w:sz w:val="20"/>
                <w:szCs w:val="20"/>
              </w:rPr>
              <w:t xml:space="preserve">Overall habitat change has a greater impact on biodiversity than climate change </w:t>
            </w:r>
            <w:r w:rsidR="00296431">
              <w:rPr>
                <w:rFonts w:ascii="Arial" w:hAnsi="Arial" w:cs="Arial"/>
                <w:sz w:val="20"/>
                <w:szCs w:val="20"/>
              </w:rPr>
              <w:t>[1]</w:t>
            </w:r>
          </w:p>
          <w:p w14:paraId="422A2A62" w14:textId="79877248" w:rsidR="00BB7D38" w:rsidRDefault="00BB7D38" w:rsidP="00BB7D38">
            <w:pPr>
              <w:pStyle w:val="ListParagraph"/>
              <w:numPr>
                <w:ilvl w:val="1"/>
                <w:numId w:val="29"/>
              </w:numPr>
              <w:jc w:val="both"/>
              <w:rPr>
                <w:rFonts w:ascii="Arial" w:hAnsi="Arial" w:cs="Arial"/>
                <w:sz w:val="20"/>
                <w:szCs w:val="20"/>
              </w:rPr>
            </w:pPr>
            <w:r>
              <w:rPr>
                <w:rFonts w:ascii="Arial" w:hAnsi="Arial" w:cs="Arial"/>
                <w:sz w:val="20"/>
                <w:szCs w:val="20"/>
              </w:rPr>
              <w:t>The greatest impact at ‘very high’ is experienced in ecosystems such as tropical forests and temperate grassland for habitat change, but none of the impacts are classified as ‘very high’ for climate change</w:t>
            </w:r>
            <w:r w:rsidR="00296431">
              <w:rPr>
                <w:rFonts w:ascii="Arial" w:hAnsi="Arial" w:cs="Arial"/>
                <w:sz w:val="20"/>
                <w:szCs w:val="20"/>
              </w:rPr>
              <w:t xml:space="preserve"> [1]</w:t>
            </w:r>
          </w:p>
          <w:p w14:paraId="3E823BEC" w14:textId="42888AA0" w:rsidR="008901D6" w:rsidRDefault="008901D6" w:rsidP="00BB7D38">
            <w:pPr>
              <w:pStyle w:val="ListParagraph"/>
              <w:numPr>
                <w:ilvl w:val="1"/>
                <w:numId w:val="29"/>
              </w:numPr>
              <w:jc w:val="both"/>
              <w:rPr>
                <w:rFonts w:ascii="Arial" w:hAnsi="Arial" w:cs="Arial"/>
                <w:sz w:val="20"/>
                <w:szCs w:val="20"/>
              </w:rPr>
            </w:pPr>
            <w:r>
              <w:rPr>
                <w:rFonts w:ascii="Arial" w:hAnsi="Arial" w:cs="Arial"/>
                <w:sz w:val="20"/>
                <w:szCs w:val="20"/>
              </w:rPr>
              <w:t xml:space="preserve">61% (8/13 ecosystems) of the impact of climate change falls under ‘low’ impact while only 23% </w:t>
            </w:r>
            <w:r w:rsidR="00484776">
              <w:rPr>
                <w:rFonts w:ascii="Arial" w:hAnsi="Arial" w:cs="Arial"/>
                <w:sz w:val="20"/>
                <w:szCs w:val="20"/>
              </w:rPr>
              <w:t xml:space="preserve">(3/13 ecosystems) </w:t>
            </w:r>
            <w:r>
              <w:rPr>
                <w:rFonts w:ascii="Arial" w:hAnsi="Arial" w:cs="Arial"/>
                <w:sz w:val="20"/>
                <w:szCs w:val="20"/>
              </w:rPr>
              <w:t xml:space="preserve">of the impact of habitat change fall under ‘low’ impact </w:t>
            </w:r>
            <w:r w:rsidR="00296431">
              <w:rPr>
                <w:rFonts w:ascii="Arial" w:hAnsi="Arial" w:cs="Arial"/>
                <w:sz w:val="20"/>
                <w:szCs w:val="20"/>
              </w:rPr>
              <w:t>[1]</w:t>
            </w:r>
          </w:p>
          <w:p w14:paraId="7E05D0C7" w14:textId="18924C0C" w:rsidR="008901D6" w:rsidRDefault="00BB7D38" w:rsidP="00BB7D38">
            <w:pPr>
              <w:pStyle w:val="ListParagraph"/>
              <w:numPr>
                <w:ilvl w:val="0"/>
                <w:numId w:val="29"/>
              </w:numPr>
              <w:jc w:val="both"/>
              <w:rPr>
                <w:rFonts w:ascii="Arial" w:hAnsi="Arial" w:cs="Arial"/>
                <w:sz w:val="20"/>
                <w:szCs w:val="20"/>
              </w:rPr>
            </w:pPr>
            <w:r>
              <w:rPr>
                <w:rFonts w:ascii="Arial" w:hAnsi="Arial" w:cs="Arial"/>
                <w:sz w:val="20"/>
                <w:szCs w:val="20"/>
              </w:rPr>
              <w:t xml:space="preserve">The current trends of the impact of habitat change </w:t>
            </w:r>
            <w:r w:rsidR="008901D6">
              <w:rPr>
                <w:rFonts w:ascii="Arial" w:hAnsi="Arial" w:cs="Arial"/>
                <w:sz w:val="20"/>
                <w:szCs w:val="20"/>
              </w:rPr>
              <w:t xml:space="preserve">cover all the 4 different </w:t>
            </w:r>
            <w:r w:rsidR="008D2030">
              <w:rPr>
                <w:rFonts w:ascii="Arial" w:hAnsi="Arial" w:cs="Arial"/>
                <w:sz w:val="20"/>
                <w:szCs w:val="20"/>
              </w:rPr>
              <w:t xml:space="preserve">current </w:t>
            </w:r>
            <w:r w:rsidR="008901D6">
              <w:rPr>
                <w:rFonts w:ascii="Arial" w:hAnsi="Arial" w:cs="Arial"/>
                <w:sz w:val="20"/>
                <w:szCs w:val="20"/>
              </w:rPr>
              <w:t xml:space="preserve">trends but </w:t>
            </w:r>
            <w:proofErr w:type="gramStart"/>
            <w:r w:rsidR="008901D6">
              <w:rPr>
                <w:rFonts w:ascii="Arial" w:hAnsi="Arial" w:cs="Arial"/>
                <w:sz w:val="20"/>
                <w:szCs w:val="20"/>
              </w:rPr>
              <w:t>all of</w:t>
            </w:r>
            <w:proofErr w:type="gramEnd"/>
            <w:r w:rsidR="008901D6">
              <w:rPr>
                <w:rFonts w:ascii="Arial" w:hAnsi="Arial" w:cs="Arial"/>
                <w:sz w:val="20"/>
                <w:szCs w:val="20"/>
              </w:rPr>
              <w:t xml:space="preserve"> the impact of climate change</w:t>
            </w:r>
            <w:r w:rsidR="008D2030">
              <w:rPr>
                <w:rFonts w:ascii="Arial" w:hAnsi="Arial" w:cs="Arial"/>
                <w:sz w:val="20"/>
                <w:szCs w:val="20"/>
              </w:rPr>
              <w:t xml:space="preserve">’ current trend is classified as </w:t>
            </w:r>
            <w:r w:rsidR="008901D6">
              <w:rPr>
                <w:rFonts w:ascii="Arial" w:hAnsi="Arial" w:cs="Arial"/>
                <w:sz w:val="20"/>
                <w:szCs w:val="20"/>
              </w:rPr>
              <w:t>‘very rapid increase’</w:t>
            </w:r>
            <w:r w:rsidR="00296431">
              <w:rPr>
                <w:rFonts w:ascii="Arial" w:hAnsi="Arial" w:cs="Arial"/>
                <w:sz w:val="20"/>
                <w:szCs w:val="20"/>
              </w:rPr>
              <w:t xml:space="preserve"> [1]</w:t>
            </w:r>
          </w:p>
          <w:p w14:paraId="04C8EDC4" w14:textId="4B49DB3E" w:rsidR="00B005EE" w:rsidRDefault="00296431" w:rsidP="00B005EE">
            <w:pPr>
              <w:pStyle w:val="ListParagraph"/>
              <w:numPr>
                <w:ilvl w:val="1"/>
                <w:numId w:val="29"/>
              </w:numPr>
              <w:jc w:val="both"/>
              <w:rPr>
                <w:rFonts w:ascii="Arial" w:hAnsi="Arial" w:cs="Arial"/>
                <w:sz w:val="20"/>
                <w:szCs w:val="20"/>
              </w:rPr>
            </w:pPr>
            <w:r>
              <w:rPr>
                <w:rFonts w:ascii="Arial" w:hAnsi="Arial" w:cs="Arial"/>
                <w:sz w:val="20"/>
                <w:szCs w:val="20"/>
              </w:rPr>
              <w:t xml:space="preserve">However, </w:t>
            </w:r>
            <w:r w:rsidR="00484776">
              <w:rPr>
                <w:rFonts w:ascii="Arial" w:hAnsi="Arial" w:cs="Arial"/>
                <w:sz w:val="20"/>
                <w:szCs w:val="20"/>
              </w:rPr>
              <w:t xml:space="preserve">9/13 or 69% </w:t>
            </w:r>
            <w:r>
              <w:rPr>
                <w:rFonts w:ascii="Arial" w:hAnsi="Arial" w:cs="Arial"/>
                <w:sz w:val="20"/>
                <w:szCs w:val="20"/>
              </w:rPr>
              <w:t>of the impact of habitat change current trends is classified as ‘increasing’ and ‘very rapid increase’ of impact. [1]</w:t>
            </w:r>
          </w:p>
          <w:p w14:paraId="75F930A7" w14:textId="77777777" w:rsidR="008D12FC" w:rsidRPr="008D12FC" w:rsidRDefault="008D12FC" w:rsidP="008D12FC">
            <w:pPr>
              <w:jc w:val="both"/>
              <w:rPr>
                <w:rFonts w:ascii="Arial" w:hAnsi="Arial" w:cs="Arial"/>
                <w:sz w:val="18"/>
                <w:szCs w:val="18"/>
              </w:rPr>
            </w:pPr>
          </w:p>
        </w:tc>
      </w:tr>
      <w:tr w:rsidR="001461C8" w:rsidRPr="001461C8" w14:paraId="3EB8BFD0" w14:textId="77777777" w:rsidTr="0055105B">
        <w:tc>
          <w:tcPr>
            <w:tcW w:w="625" w:type="dxa"/>
          </w:tcPr>
          <w:p w14:paraId="4C78E2B2" w14:textId="77777777" w:rsidR="001461C8" w:rsidRPr="001461C8" w:rsidRDefault="001461C8" w:rsidP="00630CB8">
            <w:pPr>
              <w:jc w:val="both"/>
              <w:rPr>
                <w:rFonts w:ascii="Arial" w:hAnsi="Arial" w:cs="Arial"/>
                <w:b/>
                <w:bCs/>
                <w:sz w:val="18"/>
                <w:szCs w:val="18"/>
              </w:rPr>
            </w:pPr>
          </w:p>
        </w:tc>
        <w:tc>
          <w:tcPr>
            <w:tcW w:w="8725" w:type="dxa"/>
          </w:tcPr>
          <w:p w14:paraId="549DA466" w14:textId="77777777" w:rsidR="001461C8" w:rsidRPr="001461C8" w:rsidRDefault="001461C8" w:rsidP="00630CB8">
            <w:pPr>
              <w:pStyle w:val="ListParagraph"/>
              <w:ind w:left="360"/>
              <w:jc w:val="both"/>
              <w:rPr>
                <w:rFonts w:ascii="Arial" w:hAnsi="Arial" w:cs="Arial"/>
                <w:sz w:val="18"/>
                <w:szCs w:val="18"/>
              </w:rPr>
            </w:pPr>
          </w:p>
        </w:tc>
      </w:tr>
      <w:tr w:rsidR="001461C8" w:rsidRPr="001461C8" w14:paraId="08C6AB82" w14:textId="77777777" w:rsidTr="0055105B">
        <w:tc>
          <w:tcPr>
            <w:tcW w:w="625" w:type="dxa"/>
          </w:tcPr>
          <w:p w14:paraId="3EA2A6B6" w14:textId="2274AEBA" w:rsidR="001461C8" w:rsidRPr="001461C8" w:rsidRDefault="001461C8" w:rsidP="00630CB8">
            <w:pPr>
              <w:jc w:val="both"/>
              <w:rPr>
                <w:rFonts w:ascii="Arial" w:hAnsi="Arial" w:cs="Arial"/>
                <w:b/>
                <w:bCs/>
                <w:sz w:val="18"/>
                <w:szCs w:val="18"/>
              </w:rPr>
            </w:pPr>
            <w:r>
              <w:rPr>
                <w:rFonts w:ascii="Arial" w:hAnsi="Arial" w:cs="Arial"/>
                <w:b/>
                <w:bCs/>
                <w:sz w:val="18"/>
                <w:szCs w:val="18"/>
              </w:rPr>
              <w:t>3(c)</w:t>
            </w:r>
          </w:p>
        </w:tc>
        <w:tc>
          <w:tcPr>
            <w:tcW w:w="8725" w:type="dxa"/>
          </w:tcPr>
          <w:p w14:paraId="00E26844" w14:textId="766C44EE" w:rsidR="001461C8" w:rsidRPr="001461C8" w:rsidRDefault="001461C8" w:rsidP="001461C8">
            <w:pPr>
              <w:jc w:val="both"/>
              <w:rPr>
                <w:rFonts w:ascii="Arial" w:hAnsi="Arial" w:cs="Arial"/>
                <w:sz w:val="18"/>
                <w:szCs w:val="18"/>
              </w:rPr>
            </w:pPr>
            <w:r w:rsidRPr="001461C8">
              <w:rPr>
                <w:rFonts w:ascii="Arial" w:eastAsia="SimSun" w:hAnsi="Arial" w:cs="Arial"/>
                <w:kern w:val="0"/>
                <w:sz w:val="20"/>
                <w:szCs w:val="20"/>
                <w14:ligatures w14:val="none"/>
              </w:rPr>
              <w:t xml:space="preserve">Explain how ecosystems may be affected by contemporary climate change. </w:t>
            </w:r>
            <w:r w:rsidRPr="001461C8">
              <w:rPr>
                <w:rFonts w:ascii="Arial" w:eastAsia="SimSun" w:hAnsi="Arial" w:cs="Arial"/>
                <w:kern w:val="0"/>
                <w:sz w:val="20"/>
                <w:szCs w:val="20"/>
                <w14:ligatures w14:val="none"/>
              </w:rPr>
              <w:tab/>
              <w:t xml:space="preserve">          </w:t>
            </w:r>
            <w:r>
              <w:rPr>
                <w:rFonts w:ascii="Arial" w:eastAsia="SimSun" w:hAnsi="Arial" w:cs="Arial"/>
                <w:kern w:val="0"/>
                <w:sz w:val="20"/>
                <w:szCs w:val="20"/>
                <w14:ligatures w14:val="none"/>
              </w:rPr>
              <w:t xml:space="preserve">  </w:t>
            </w:r>
            <w:r w:rsidRPr="001461C8">
              <w:rPr>
                <w:rFonts w:ascii="Arial" w:eastAsia="SimSun" w:hAnsi="Arial" w:cs="Arial"/>
                <w:kern w:val="0"/>
                <w:sz w:val="20"/>
                <w:szCs w:val="20"/>
                <w14:ligatures w14:val="none"/>
              </w:rPr>
              <w:t xml:space="preserve">  [4]</w:t>
            </w:r>
          </w:p>
        </w:tc>
      </w:tr>
      <w:tr w:rsidR="001461C8" w:rsidRPr="001461C8" w14:paraId="1085AB9D" w14:textId="77777777" w:rsidTr="0055105B">
        <w:tc>
          <w:tcPr>
            <w:tcW w:w="625" w:type="dxa"/>
          </w:tcPr>
          <w:p w14:paraId="2E86F2C9" w14:textId="77777777" w:rsidR="001461C8" w:rsidRPr="001461C8" w:rsidRDefault="001461C8" w:rsidP="00630CB8">
            <w:pPr>
              <w:jc w:val="both"/>
              <w:rPr>
                <w:rFonts w:ascii="Arial" w:hAnsi="Arial" w:cs="Arial"/>
                <w:b/>
                <w:bCs/>
                <w:sz w:val="18"/>
                <w:szCs w:val="18"/>
              </w:rPr>
            </w:pPr>
          </w:p>
        </w:tc>
        <w:tc>
          <w:tcPr>
            <w:tcW w:w="8725" w:type="dxa"/>
          </w:tcPr>
          <w:p w14:paraId="26AEF05B" w14:textId="77777777" w:rsidR="001461C8" w:rsidRDefault="001461C8" w:rsidP="002F1AFD">
            <w:pPr>
              <w:jc w:val="both"/>
              <w:rPr>
                <w:rFonts w:ascii="Arial" w:hAnsi="Arial" w:cs="Arial"/>
                <w:sz w:val="18"/>
                <w:szCs w:val="18"/>
              </w:rPr>
            </w:pPr>
          </w:p>
          <w:p w14:paraId="51B8FE68" w14:textId="454B762A" w:rsidR="002F1AFD" w:rsidRPr="00E66217" w:rsidRDefault="002F1AFD" w:rsidP="002F1AFD">
            <w:pPr>
              <w:jc w:val="both"/>
              <w:rPr>
                <w:rFonts w:ascii="Arial" w:hAnsi="Arial" w:cs="Arial"/>
                <w:sz w:val="20"/>
                <w:szCs w:val="20"/>
              </w:rPr>
            </w:pPr>
            <w:r w:rsidRPr="00E66217">
              <w:rPr>
                <w:rFonts w:ascii="Arial" w:hAnsi="Arial" w:cs="Arial"/>
                <w:sz w:val="20"/>
                <w:szCs w:val="20"/>
              </w:rPr>
              <w:t xml:space="preserve">Award 1 mark for each </w:t>
            </w:r>
            <w:r>
              <w:rPr>
                <w:rFonts w:ascii="Arial" w:hAnsi="Arial" w:cs="Arial"/>
                <w:sz w:val="20"/>
                <w:szCs w:val="20"/>
              </w:rPr>
              <w:t>explanation to a maximum of 4 marks</w:t>
            </w:r>
            <w:r w:rsidRPr="00E66217">
              <w:rPr>
                <w:rFonts w:ascii="Arial" w:hAnsi="Arial" w:cs="Arial"/>
                <w:sz w:val="20"/>
                <w:szCs w:val="20"/>
              </w:rPr>
              <w:t>.</w:t>
            </w:r>
          </w:p>
          <w:p w14:paraId="4104BCD0" w14:textId="103372FA" w:rsidR="002F1AFD" w:rsidRDefault="002F1AFD" w:rsidP="002F1AFD">
            <w:pPr>
              <w:jc w:val="both"/>
              <w:rPr>
                <w:rFonts w:ascii="Arial" w:hAnsi="Arial" w:cs="Arial"/>
                <w:sz w:val="20"/>
                <w:szCs w:val="20"/>
              </w:rPr>
            </w:pPr>
            <w:r w:rsidRPr="00E66217">
              <w:rPr>
                <w:rFonts w:ascii="Arial" w:hAnsi="Arial" w:cs="Arial"/>
                <w:sz w:val="20"/>
                <w:szCs w:val="20"/>
              </w:rPr>
              <w:t xml:space="preserve">Award a maximum of 1 additional mark for further development of each </w:t>
            </w:r>
            <w:r>
              <w:rPr>
                <w:rFonts w:ascii="Arial" w:hAnsi="Arial" w:cs="Arial"/>
                <w:sz w:val="20"/>
                <w:szCs w:val="20"/>
              </w:rPr>
              <w:t>explanation</w:t>
            </w:r>
            <w:r w:rsidRPr="00E66217">
              <w:rPr>
                <w:rFonts w:ascii="Arial" w:hAnsi="Arial" w:cs="Arial"/>
                <w:sz w:val="20"/>
                <w:szCs w:val="20"/>
              </w:rPr>
              <w:t>, where applicable.</w:t>
            </w:r>
          </w:p>
          <w:p w14:paraId="6DCC5A04" w14:textId="77777777" w:rsidR="002F1AFD" w:rsidRDefault="002F1AFD" w:rsidP="002F1AFD">
            <w:pPr>
              <w:jc w:val="both"/>
              <w:rPr>
                <w:rFonts w:ascii="Arial" w:hAnsi="Arial" w:cs="Arial"/>
                <w:sz w:val="18"/>
                <w:szCs w:val="18"/>
              </w:rPr>
            </w:pPr>
          </w:p>
          <w:p w14:paraId="7C4FD28F" w14:textId="262A9BBE" w:rsidR="00D347C1" w:rsidRPr="00D347C1" w:rsidRDefault="00D347C1" w:rsidP="00D347C1">
            <w:pPr>
              <w:jc w:val="both"/>
              <w:rPr>
                <w:rFonts w:ascii="Arial" w:hAnsi="Arial" w:cs="Arial"/>
                <w:sz w:val="18"/>
                <w:szCs w:val="18"/>
              </w:rPr>
            </w:pPr>
            <w:r w:rsidRPr="00D347C1">
              <w:rPr>
                <w:rFonts w:ascii="Arial" w:hAnsi="Arial" w:cs="Arial"/>
                <w:sz w:val="18"/>
                <w:szCs w:val="18"/>
              </w:rPr>
              <w:t>Impacts on Aquatic Ecosystems</w:t>
            </w:r>
          </w:p>
          <w:p w14:paraId="0AAB5871" w14:textId="77777777" w:rsidR="00D347C1" w:rsidRPr="00D347C1" w:rsidRDefault="00D347C1" w:rsidP="00D347C1">
            <w:pPr>
              <w:pStyle w:val="ListParagraph"/>
              <w:numPr>
                <w:ilvl w:val="0"/>
                <w:numId w:val="31"/>
              </w:numPr>
              <w:jc w:val="both"/>
              <w:rPr>
                <w:rFonts w:ascii="Arial" w:hAnsi="Arial" w:cs="Arial"/>
                <w:sz w:val="18"/>
                <w:szCs w:val="18"/>
              </w:rPr>
            </w:pPr>
            <w:r w:rsidRPr="00D347C1">
              <w:rPr>
                <w:rFonts w:ascii="Arial" w:hAnsi="Arial" w:cs="Arial"/>
                <w:sz w:val="18"/>
                <w:szCs w:val="18"/>
              </w:rPr>
              <w:t>Warmer water temperatures can alter the metabolism, reproduction, and growth rates of aquatic organisms. Species like corals, fish, and phytoplankton are particularly sensitive to temperature changes.</w:t>
            </w:r>
          </w:p>
          <w:p w14:paraId="6A6CAFF4" w14:textId="77777777" w:rsidR="00D347C1" w:rsidRPr="008B7D1E" w:rsidRDefault="00D347C1" w:rsidP="008B7D1E">
            <w:pPr>
              <w:pStyle w:val="ListParagraph"/>
              <w:numPr>
                <w:ilvl w:val="0"/>
                <w:numId w:val="31"/>
              </w:numPr>
              <w:jc w:val="both"/>
              <w:rPr>
                <w:rFonts w:ascii="Arial" w:hAnsi="Arial" w:cs="Arial"/>
                <w:sz w:val="18"/>
                <w:szCs w:val="18"/>
              </w:rPr>
            </w:pPr>
            <w:r w:rsidRPr="008B7D1E">
              <w:rPr>
                <w:rFonts w:ascii="Arial" w:hAnsi="Arial" w:cs="Arial"/>
                <w:sz w:val="18"/>
                <w:szCs w:val="18"/>
              </w:rPr>
              <w:t>Coral bleaching is a direct result of rising sea temperatures, as corals expel the symbiotic algae living in their tissues, which leads to a decline in coral reefs.</w:t>
            </w:r>
          </w:p>
          <w:p w14:paraId="238C523B" w14:textId="58E7FAC3" w:rsidR="00D347C1" w:rsidRPr="008B7D1E" w:rsidRDefault="00D347C1" w:rsidP="008B7D1E">
            <w:pPr>
              <w:pStyle w:val="ListParagraph"/>
              <w:numPr>
                <w:ilvl w:val="0"/>
                <w:numId w:val="31"/>
              </w:numPr>
              <w:jc w:val="both"/>
              <w:rPr>
                <w:rFonts w:ascii="Arial" w:hAnsi="Arial" w:cs="Arial"/>
                <w:sz w:val="18"/>
                <w:szCs w:val="18"/>
              </w:rPr>
            </w:pPr>
            <w:r w:rsidRPr="008B7D1E">
              <w:rPr>
                <w:rFonts w:ascii="Arial" w:hAnsi="Arial" w:cs="Arial"/>
                <w:sz w:val="18"/>
                <w:szCs w:val="18"/>
              </w:rPr>
              <w:t>Increased carbon dioxide (CO</w:t>
            </w:r>
            <w:r w:rsidRPr="008B7D1E">
              <w:rPr>
                <w:rFonts w:ascii="Cambria Math" w:hAnsi="Cambria Math" w:cs="Cambria Math"/>
                <w:sz w:val="18"/>
                <w:szCs w:val="18"/>
              </w:rPr>
              <w:t>₂</w:t>
            </w:r>
            <w:r w:rsidRPr="008B7D1E">
              <w:rPr>
                <w:rFonts w:ascii="Arial" w:hAnsi="Arial" w:cs="Arial"/>
                <w:sz w:val="18"/>
                <w:szCs w:val="18"/>
              </w:rPr>
              <w:t>) absorption by oceans is lowering the pH of seawater, making it more acidic</w:t>
            </w:r>
            <w:r w:rsidR="008B7D1E">
              <w:rPr>
                <w:rFonts w:ascii="Arial" w:hAnsi="Arial" w:cs="Arial"/>
                <w:sz w:val="18"/>
                <w:szCs w:val="18"/>
              </w:rPr>
              <w:t xml:space="preserve"> (ocean acidification)</w:t>
            </w:r>
            <w:r w:rsidRPr="008B7D1E">
              <w:rPr>
                <w:rFonts w:ascii="Arial" w:hAnsi="Arial" w:cs="Arial"/>
                <w:sz w:val="18"/>
                <w:szCs w:val="18"/>
              </w:rPr>
              <w:t>. This affects organisms that rely on calcium carbonate to build shells or skeletons, such as corals, mollusks, and some plankton species.</w:t>
            </w:r>
          </w:p>
          <w:p w14:paraId="5662E73A" w14:textId="1E64F4AC" w:rsidR="00D347C1" w:rsidRDefault="00D347C1" w:rsidP="008B7D1E">
            <w:pPr>
              <w:ind w:left="360"/>
              <w:jc w:val="both"/>
              <w:rPr>
                <w:rFonts w:ascii="Arial" w:hAnsi="Arial" w:cs="Arial"/>
                <w:sz w:val="18"/>
                <w:szCs w:val="18"/>
              </w:rPr>
            </w:pPr>
            <w:r w:rsidRPr="00D347C1">
              <w:rPr>
                <w:rFonts w:ascii="Arial" w:hAnsi="Arial" w:cs="Arial"/>
                <w:sz w:val="18"/>
                <w:szCs w:val="18"/>
              </w:rPr>
              <w:t>Acidification can disrupt the marine food chain, leading to declines in species that depend on these organisms.</w:t>
            </w:r>
          </w:p>
          <w:p w14:paraId="568BB37D" w14:textId="77777777" w:rsidR="00D347C1" w:rsidRPr="008B7D1E" w:rsidRDefault="00D347C1" w:rsidP="008B7D1E">
            <w:pPr>
              <w:pStyle w:val="ListParagraph"/>
              <w:numPr>
                <w:ilvl w:val="0"/>
                <w:numId w:val="31"/>
              </w:numPr>
              <w:jc w:val="both"/>
              <w:rPr>
                <w:rFonts w:ascii="Arial" w:hAnsi="Arial" w:cs="Arial"/>
                <w:sz w:val="18"/>
                <w:szCs w:val="18"/>
              </w:rPr>
            </w:pPr>
            <w:r w:rsidRPr="008B7D1E">
              <w:rPr>
                <w:rFonts w:ascii="Arial" w:hAnsi="Arial" w:cs="Arial"/>
                <w:sz w:val="18"/>
                <w:szCs w:val="18"/>
              </w:rPr>
              <w:t>Climate change is disrupting ocean currents, which play a crucial role in regulating global climate and nutrient distribution. Shifts in circulation patterns can affect marine ecosystems, altering the availability of nutrients for organisms and potentially causing shifts in fish populations.</w:t>
            </w:r>
          </w:p>
          <w:p w14:paraId="266240F7" w14:textId="77777777" w:rsidR="00D347C1" w:rsidRPr="00DF484B" w:rsidRDefault="00D347C1" w:rsidP="00DF484B">
            <w:pPr>
              <w:pStyle w:val="ListParagraph"/>
              <w:numPr>
                <w:ilvl w:val="0"/>
                <w:numId w:val="31"/>
              </w:numPr>
              <w:jc w:val="both"/>
              <w:rPr>
                <w:rFonts w:ascii="Arial" w:hAnsi="Arial" w:cs="Arial"/>
                <w:sz w:val="18"/>
                <w:szCs w:val="18"/>
              </w:rPr>
            </w:pPr>
            <w:r w:rsidRPr="00DF484B">
              <w:rPr>
                <w:rFonts w:ascii="Arial" w:hAnsi="Arial" w:cs="Arial"/>
                <w:sz w:val="18"/>
                <w:szCs w:val="18"/>
              </w:rPr>
              <w:t>Rising sea levels are threatening coastal habitats such as mangroves, salt marshes, and wetlands. These ecosystems act as buffers against storm surges and provide critical habitats for many species. The loss of these areas can reduce biodiversity and increase the vulnerability of coastal communities to natural disasters.</w:t>
            </w:r>
          </w:p>
          <w:p w14:paraId="5CD516AC" w14:textId="77777777" w:rsidR="00D347C1" w:rsidRPr="00DF484B" w:rsidRDefault="00D347C1" w:rsidP="00DF484B">
            <w:pPr>
              <w:pStyle w:val="ListParagraph"/>
              <w:numPr>
                <w:ilvl w:val="0"/>
                <w:numId w:val="31"/>
              </w:numPr>
              <w:jc w:val="both"/>
              <w:rPr>
                <w:rFonts w:ascii="Arial" w:hAnsi="Arial" w:cs="Arial"/>
                <w:sz w:val="18"/>
                <w:szCs w:val="18"/>
              </w:rPr>
            </w:pPr>
            <w:r w:rsidRPr="00DF484B">
              <w:rPr>
                <w:rFonts w:ascii="Arial" w:hAnsi="Arial" w:cs="Arial"/>
                <w:sz w:val="18"/>
                <w:szCs w:val="18"/>
              </w:rPr>
              <w:t>Changes in precipitation patterns, increasing evaporation, and altered snowmelt regimes are affecting freshwater availability. Lakes, rivers, and wetlands are experiencing changes in water levels, temperature, and quality, affecting species like fish, amphibians, and aquatic plants.</w:t>
            </w:r>
          </w:p>
          <w:p w14:paraId="56F6F393" w14:textId="6D2B5552" w:rsidR="00D347C1" w:rsidRPr="00DF484B" w:rsidRDefault="00D347C1" w:rsidP="00D347C1">
            <w:pPr>
              <w:pStyle w:val="ListParagraph"/>
              <w:numPr>
                <w:ilvl w:val="0"/>
                <w:numId w:val="31"/>
              </w:numPr>
              <w:jc w:val="both"/>
              <w:rPr>
                <w:rFonts w:ascii="Arial" w:hAnsi="Arial" w:cs="Arial"/>
                <w:sz w:val="18"/>
                <w:szCs w:val="18"/>
              </w:rPr>
            </w:pPr>
            <w:r w:rsidRPr="00DF484B">
              <w:rPr>
                <w:rFonts w:ascii="Arial" w:hAnsi="Arial" w:cs="Arial"/>
                <w:sz w:val="18"/>
                <w:szCs w:val="18"/>
              </w:rPr>
              <w:t>In many regions, droughts and reduced freshwater flow are causing habitat degradation and threatening species that rely on specific water conditions.</w:t>
            </w:r>
          </w:p>
          <w:p w14:paraId="0DDD7CE2" w14:textId="77777777" w:rsidR="00D347C1" w:rsidRPr="00DF484B" w:rsidRDefault="00D347C1" w:rsidP="00DF484B">
            <w:pPr>
              <w:pStyle w:val="ListParagraph"/>
              <w:numPr>
                <w:ilvl w:val="0"/>
                <w:numId w:val="31"/>
              </w:numPr>
              <w:jc w:val="both"/>
              <w:rPr>
                <w:rFonts w:ascii="Arial" w:hAnsi="Arial" w:cs="Arial"/>
                <w:sz w:val="18"/>
                <w:szCs w:val="18"/>
              </w:rPr>
            </w:pPr>
            <w:r w:rsidRPr="00DF484B">
              <w:rPr>
                <w:rFonts w:ascii="Arial" w:hAnsi="Arial" w:cs="Arial"/>
                <w:sz w:val="18"/>
                <w:szCs w:val="18"/>
              </w:rPr>
              <w:t>Warmer waters are driving species to migrate toward cooler areas, often leading to shifts in the distribution of fish populations. For instance, commercially important species like cod and tuna are moving to different latitudes or depths in search of suitable habitats.</w:t>
            </w:r>
          </w:p>
          <w:p w14:paraId="3EF94778" w14:textId="77777777" w:rsidR="00DF484B" w:rsidRDefault="00DF484B" w:rsidP="00D347C1">
            <w:pPr>
              <w:jc w:val="both"/>
              <w:rPr>
                <w:rFonts w:ascii="Arial" w:hAnsi="Arial" w:cs="Arial"/>
                <w:sz w:val="18"/>
                <w:szCs w:val="18"/>
              </w:rPr>
            </w:pPr>
          </w:p>
          <w:p w14:paraId="050CAA52" w14:textId="255813B8" w:rsidR="00D347C1" w:rsidRPr="00D347C1" w:rsidRDefault="00D347C1" w:rsidP="00D347C1">
            <w:pPr>
              <w:jc w:val="both"/>
              <w:rPr>
                <w:rFonts w:ascii="Arial" w:hAnsi="Arial" w:cs="Arial"/>
                <w:sz w:val="18"/>
                <w:szCs w:val="18"/>
              </w:rPr>
            </w:pPr>
            <w:r w:rsidRPr="00D347C1">
              <w:rPr>
                <w:rFonts w:ascii="Arial" w:hAnsi="Arial" w:cs="Arial"/>
                <w:sz w:val="18"/>
                <w:szCs w:val="18"/>
              </w:rPr>
              <w:t>Impacts on Terrestrial Ecosystems:</w:t>
            </w:r>
          </w:p>
          <w:p w14:paraId="4C3131F6" w14:textId="77777777" w:rsidR="00D347C1" w:rsidRPr="00DF484B" w:rsidRDefault="00D347C1" w:rsidP="00DF484B">
            <w:pPr>
              <w:pStyle w:val="ListParagraph"/>
              <w:numPr>
                <w:ilvl w:val="0"/>
                <w:numId w:val="32"/>
              </w:numPr>
              <w:jc w:val="both"/>
              <w:rPr>
                <w:rFonts w:ascii="Arial" w:hAnsi="Arial" w:cs="Arial"/>
                <w:sz w:val="18"/>
                <w:szCs w:val="18"/>
              </w:rPr>
            </w:pPr>
            <w:r w:rsidRPr="00DF484B">
              <w:rPr>
                <w:rFonts w:ascii="Arial" w:hAnsi="Arial" w:cs="Arial"/>
                <w:sz w:val="18"/>
                <w:szCs w:val="18"/>
              </w:rPr>
              <w:t>Changes in temperature, precipitation, and extreme weather events (such as droughts, floods, and storms) are directly affecting plant growth, water availability, and ecosystem productivity. This leads to shifts in vegetation zones and affects species that depend on specific habitats.</w:t>
            </w:r>
          </w:p>
          <w:p w14:paraId="73C245F4" w14:textId="77777777" w:rsidR="00D347C1" w:rsidRPr="00DF484B" w:rsidRDefault="00D347C1" w:rsidP="00DF484B">
            <w:pPr>
              <w:pStyle w:val="ListParagraph"/>
              <w:numPr>
                <w:ilvl w:val="0"/>
                <w:numId w:val="32"/>
              </w:numPr>
              <w:jc w:val="both"/>
              <w:rPr>
                <w:rFonts w:ascii="Arial" w:hAnsi="Arial" w:cs="Arial"/>
                <w:sz w:val="18"/>
                <w:szCs w:val="18"/>
              </w:rPr>
            </w:pPr>
            <w:r w:rsidRPr="00DF484B">
              <w:rPr>
                <w:rFonts w:ascii="Arial" w:hAnsi="Arial" w:cs="Arial"/>
                <w:sz w:val="18"/>
                <w:szCs w:val="18"/>
              </w:rPr>
              <w:t>Many terrestrial species are shifting their ranges toward higher altitudes or latitudes in response to warming temperatures. This can lead to changes in community composition, where certain species outcompete others, potentially driving some to extinction.</w:t>
            </w:r>
          </w:p>
          <w:p w14:paraId="7F029B78" w14:textId="77777777" w:rsidR="00D347C1" w:rsidRPr="00DF484B" w:rsidRDefault="00D347C1" w:rsidP="00DF484B">
            <w:pPr>
              <w:pStyle w:val="ListParagraph"/>
              <w:numPr>
                <w:ilvl w:val="0"/>
                <w:numId w:val="32"/>
              </w:numPr>
              <w:jc w:val="both"/>
              <w:rPr>
                <w:rFonts w:ascii="Arial" w:hAnsi="Arial" w:cs="Arial"/>
                <w:sz w:val="18"/>
                <w:szCs w:val="18"/>
              </w:rPr>
            </w:pPr>
            <w:r w:rsidRPr="00DF484B">
              <w:rPr>
                <w:rFonts w:ascii="Arial" w:hAnsi="Arial" w:cs="Arial"/>
                <w:sz w:val="18"/>
                <w:szCs w:val="18"/>
              </w:rPr>
              <w:t>Arctic and alpine ecosystems are particularly vulnerable as species have less room to migrate and are losing critical habitats.</w:t>
            </w:r>
          </w:p>
          <w:p w14:paraId="60F1DDA1" w14:textId="77777777" w:rsidR="00DF484B" w:rsidRDefault="00D347C1" w:rsidP="00D347C1">
            <w:pPr>
              <w:pStyle w:val="ListParagraph"/>
              <w:numPr>
                <w:ilvl w:val="0"/>
                <w:numId w:val="32"/>
              </w:numPr>
              <w:jc w:val="both"/>
              <w:rPr>
                <w:rFonts w:ascii="Arial" w:hAnsi="Arial" w:cs="Arial"/>
                <w:sz w:val="18"/>
                <w:szCs w:val="18"/>
              </w:rPr>
            </w:pPr>
            <w:r w:rsidRPr="00DF484B">
              <w:rPr>
                <w:rFonts w:ascii="Arial" w:hAnsi="Arial" w:cs="Arial"/>
                <w:sz w:val="18"/>
                <w:szCs w:val="18"/>
              </w:rPr>
              <w:t>Climate change is causing shifts in phenology, which refers to the timing of biological events like flowering, migration, and reproduction. Warmer temperatures are leading to earlier blooming of plants, earlier animal migrations, and changes in breeding seasons.</w:t>
            </w:r>
            <w:r w:rsidR="00DF484B">
              <w:rPr>
                <w:rFonts w:ascii="Arial" w:hAnsi="Arial" w:cs="Arial"/>
                <w:sz w:val="18"/>
                <w:szCs w:val="18"/>
              </w:rPr>
              <w:t xml:space="preserve"> </w:t>
            </w:r>
          </w:p>
          <w:p w14:paraId="090FDFFA" w14:textId="761A1057" w:rsidR="00D347C1" w:rsidRPr="00DF484B" w:rsidRDefault="00D347C1" w:rsidP="00DF484B">
            <w:pPr>
              <w:ind w:left="360"/>
              <w:jc w:val="both"/>
              <w:rPr>
                <w:rFonts w:ascii="Arial" w:hAnsi="Arial" w:cs="Arial"/>
                <w:sz w:val="18"/>
                <w:szCs w:val="18"/>
              </w:rPr>
            </w:pPr>
            <w:r w:rsidRPr="00DF484B">
              <w:rPr>
                <w:rFonts w:ascii="Arial" w:hAnsi="Arial" w:cs="Arial"/>
                <w:sz w:val="18"/>
                <w:szCs w:val="18"/>
              </w:rPr>
              <w:t>These shifts can lead to mismatches in timing between species, such as when plants bloom before pollinators emerge, disrupting ecosystem interactions.</w:t>
            </w:r>
          </w:p>
          <w:p w14:paraId="3F946610" w14:textId="77777777" w:rsidR="00D347C1" w:rsidRDefault="00D347C1" w:rsidP="00D347C1">
            <w:pPr>
              <w:jc w:val="both"/>
              <w:rPr>
                <w:rFonts w:ascii="Arial" w:hAnsi="Arial" w:cs="Arial"/>
                <w:sz w:val="18"/>
                <w:szCs w:val="18"/>
              </w:rPr>
            </w:pPr>
          </w:p>
          <w:p w14:paraId="46746333" w14:textId="4C70DB09" w:rsidR="00DF484B" w:rsidRPr="00D347C1" w:rsidRDefault="00DF484B" w:rsidP="00D347C1">
            <w:pPr>
              <w:jc w:val="both"/>
              <w:rPr>
                <w:rFonts w:ascii="Arial" w:hAnsi="Arial" w:cs="Arial"/>
                <w:sz w:val="18"/>
                <w:szCs w:val="18"/>
              </w:rPr>
            </w:pPr>
            <w:r>
              <w:rPr>
                <w:rFonts w:ascii="Arial" w:hAnsi="Arial" w:cs="Arial"/>
                <w:sz w:val="18"/>
                <w:szCs w:val="18"/>
              </w:rPr>
              <w:t>Impacts on both</w:t>
            </w:r>
          </w:p>
          <w:p w14:paraId="3B1C3B72" w14:textId="77777777" w:rsidR="00D347C1" w:rsidRPr="00DF484B" w:rsidRDefault="00D347C1" w:rsidP="00DF484B">
            <w:pPr>
              <w:pStyle w:val="ListParagraph"/>
              <w:numPr>
                <w:ilvl w:val="0"/>
                <w:numId w:val="32"/>
              </w:numPr>
              <w:jc w:val="both"/>
              <w:rPr>
                <w:rFonts w:ascii="Arial" w:hAnsi="Arial" w:cs="Arial"/>
                <w:sz w:val="18"/>
                <w:szCs w:val="18"/>
              </w:rPr>
            </w:pPr>
            <w:r w:rsidRPr="00DF484B">
              <w:rPr>
                <w:rFonts w:ascii="Arial" w:hAnsi="Arial" w:cs="Arial"/>
                <w:sz w:val="18"/>
                <w:szCs w:val="18"/>
              </w:rPr>
              <w:t>Climate change is accelerating species extinction, particularly for those unable to migrate or adapt quickly enough. Sensitive ecosystems like tropical rainforests, tundra, and coral reefs are experiencing significant biodiversity losses, which in turn impacts ecosystem functioning and resilience.</w:t>
            </w:r>
          </w:p>
          <w:p w14:paraId="70E0A7C0" w14:textId="02B9A2AE" w:rsidR="002F1AFD" w:rsidRDefault="00D347C1" w:rsidP="00DF484B">
            <w:pPr>
              <w:pStyle w:val="ListParagraph"/>
              <w:ind w:left="360"/>
              <w:jc w:val="both"/>
              <w:rPr>
                <w:rFonts w:ascii="Arial" w:hAnsi="Arial" w:cs="Arial"/>
                <w:sz w:val="18"/>
                <w:szCs w:val="18"/>
              </w:rPr>
            </w:pPr>
            <w:r w:rsidRPr="00DF484B">
              <w:rPr>
                <w:rFonts w:ascii="Arial" w:hAnsi="Arial" w:cs="Arial"/>
                <w:sz w:val="18"/>
                <w:szCs w:val="18"/>
              </w:rPr>
              <w:t>For example, polar bears in the Arctic are losing access to sea ice, which is critical for hunting, while amphibians are especially vulnerable to temperature and moisture changes in their habitats.</w:t>
            </w:r>
          </w:p>
          <w:p w14:paraId="0A1CDE37" w14:textId="77777777" w:rsidR="002F1AFD" w:rsidRPr="002F1AFD" w:rsidRDefault="002F1AFD" w:rsidP="002F1AFD">
            <w:pPr>
              <w:jc w:val="both"/>
              <w:rPr>
                <w:rFonts w:ascii="Arial" w:hAnsi="Arial" w:cs="Arial"/>
                <w:sz w:val="18"/>
                <w:szCs w:val="18"/>
              </w:rPr>
            </w:pPr>
          </w:p>
        </w:tc>
      </w:tr>
      <w:tr w:rsidR="001461C8" w:rsidRPr="001461C8" w14:paraId="5ACA39EF" w14:textId="77777777" w:rsidTr="0055105B">
        <w:tc>
          <w:tcPr>
            <w:tcW w:w="625" w:type="dxa"/>
          </w:tcPr>
          <w:p w14:paraId="4FBBDF94" w14:textId="77777777" w:rsidR="001461C8" w:rsidRPr="001461C8" w:rsidRDefault="001461C8" w:rsidP="00630CB8">
            <w:pPr>
              <w:jc w:val="both"/>
              <w:rPr>
                <w:rFonts w:ascii="Arial" w:hAnsi="Arial" w:cs="Arial"/>
                <w:b/>
                <w:bCs/>
                <w:sz w:val="18"/>
                <w:szCs w:val="18"/>
              </w:rPr>
            </w:pPr>
          </w:p>
        </w:tc>
        <w:tc>
          <w:tcPr>
            <w:tcW w:w="8725" w:type="dxa"/>
          </w:tcPr>
          <w:p w14:paraId="757D1637" w14:textId="77777777" w:rsidR="001461C8" w:rsidRPr="001461C8" w:rsidRDefault="001461C8" w:rsidP="00630CB8">
            <w:pPr>
              <w:pStyle w:val="ListParagraph"/>
              <w:ind w:left="360"/>
              <w:jc w:val="both"/>
              <w:rPr>
                <w:rFonts w:ascii="Arial" w:hAnsi="Arial" w:cs="Arial"/>
                <w:sz w:val="18"/>
                <w:szCs w:val="18"/>
              </w:rPr>
            </w:pPr>
          </w:p>
        </w:tc>
      </w:tr>
      <w:tr w:rsidR="001461C8" w:rsidRPr="001461C8" w14:paraId="505F30D7" w14:textId="77777777" w:rsidTr="0055105B">
        <w:tc>
          <w:tcPr>
            <w:tcW w:w="625" w:type="dxa"/>
          </w:tcPr>
          <w:p w14:paraId="75372453" w14:textId="7E6CE652" w:rsidR="001461C8" w:rsidRPr="001461C8" w:rsidRDefault="001461C8" w:rsidP="00630CB8">
            <w:pPr>
              <w:jc w:val="both"/>
              <w:rPr>
                <w:rFonts w:ascii="Arial" w:hAnsi="Arial" w:cs="Arial"/>
                <w:b/>
                <w:bCs/>
                <w:sz w:val="18"/>
                <w:szCs w:val="18"/>
              </w:rPr>
            </w:pPr>
            <w:r>
              <w:rPr>
                <w:rFonts w:ascii="Arial" w:hAnsi="Arial" w:cs="Arial"/>
                <w:b/>
                <w:bCs/>
                <w:sz w:val="18"/>
                <w:szCs w:val="18"/>
              </w:rPr>
              <w:t>3(d)</w:t>
            </w:r>
          </w:p>
        </w:tc>
        <w:tc>
          <w:tcPr>
            <w:tcW w:w="8725" w:type="dxa"/>
          </w:tcPr>
          <w:p w14:paraId="5F796D33" w14:textId="329D4FAE" w:rsidR="001461C8" w:rsidRPr="001461C8" w:rsidRDefault="001461C8" w:rsidP="001461C8">
            <w:pPr>
              <w:jc w:val="both"/>
              <w:rPr>
                <w:rFonts w:ascii="Arial" w:hAnsi="Arial" w:cs="Arial"/>
                <w:sz w:val="18"/>
                <w:szCs w:val="18"/>
              </w:rPr>
            </w:pPr>
            <w:r w:rsidRPr="001461C8">
              <w:rPr>
                <w:rFonts w:ascii="Arial" w:eastAsia="Times New Roman" w:hAnsi="Arial" w:cs="Times New Roman"/>
                <w:kern w:val="0"/>
                <w:sz w:val="20"/>
                <w:szCs w:val="22"/>
                <w:lang w:val="en-SG" w:eastAsia="en-US"/>
                <w14:ligatures w14:val="none"/>
              </w:rPr>
              <w:t>With reference to Resource 10, describe the main effects of global warming on the Earth’s climate systems.</w:t>
            </w:r>
            <w:r w:rsidRPr="001461C8">
              <w:rPr>
                <w:rFonts w:ascii="Arial" w:eastAsia="Times New Roman" w:hAnsi="Arial" w:cs="Times New Roman"/>
                <w:kern w:val="0"/>
                <w:sz w:val="20"/>
                <w:szCs w:val="22"/>
                <w:lang w:val="en-SG" w:eastAsia="en-US"/>
                <w14:ligatures w14:val="none"/>
              </w:rPr>
              <w:tab/>
            </w:r>
            <w:r w:rsidRPr="001461C8">
              <w:rPr>
                <w:rFonts w:ascii="Arial" w:eastAsia="Times New Roman" w:hAnsi="Arial" w:cs="Times New Roman"/>
                <w:kern w:val="0"/>
                <w:sz w:val="20"/>
                <w:szCs w:val="22"/>
                <w:lang w:val="en-SG" w:eastAsia="en-US"/>
                <w14:ligatures w14:val="none"/>
              </w:rPr>
              <w:tab/>
            </w:r>
            <w:r w:rsidRPr="001461C8">
              <w:rPr>
                <w:rFonts w:ascii="Arial" w:eastAsia="Times New Roman" w:hAnsi="Arial" w:cs="Times New Roman"/>
                <w:kern w:val="0"/>
                <w:sz w:val="20"/>
                <w:szCs w:val="22"/>
                <w:lang w:val="en-SG" w:eastAsia="en-US"/>
                <w14:ligatures w14:val="none"/>
              </w:rPr>
              <w:tab/>
            </w:r>
            <w:r w:rsidRPr="001461C8">
              <w:rPr>
                <w:rFonts w:ascii="Arial" w:eastAsia="Times New Roman" w:hAnsi="Arial" w:cs="Times New Roman"/>
                <w:kern w:val="0"/>
                <w:sz w:val="20"/>
                <w:szCs w:val="22"/>
                <w:lang w:val="en-SG" w:eastAsia="en-US"/>
                <w14:ligatures w14:val="none"/>
              </w:rPr>
              <w:tab/>
            </w:r>
            <w:r w:rsidRPr="001461C8">
              <w:rPr>
                <w:rFonts w:ascii="Arial" w:eastAsia="Times New Roman" w:hAnsi="Arial" w:cs="Times New Roman"/>
                <w:kern w:val="0"/>
                <w:sz w:val="20"/>
                <w:szCs w:val="22"/>
                <w:lang w:val="en-SG" w:eastAsia="en-US"/>
                <w14:ligatures w14:val="none"/>
              </w:rPr>
              <w:tab/>
            </w:r>
            <w:r w:rsidRPr="001461C8">
              <w:rPr>
                <w:rFonts w:ascii="Arial" w:eastAsia="Times New Roman" w:hAnsi="Arial" w:cs="Times New Roman"/>
                <w:kern w:val="0"/>
                <w:sz w:val="20"/>
                <w:szCs w:val="22"/>
                <w:lang w:val="en-SG" w:eastAsia="en-US"/>
                <w14:ligatures w14:val="none"/>
              </w:rPr>
              <w:tab/>
            </w:r>
            <w:r w:rsidRPr="001461C8">
              <w:rPr>
                <w:rFonts w:ascii="Arial" w:eastAsia="Times New Roman" w:hAnsi="Arial" w:cs="Times New Roman"/>
                <w:kern w:val="0"/>
                <w:sz w:val="20"/>
                <w:szCs w:val="22"/>
                <w:lang w:val="en-SG" w:eastAsia="en-US"/>
                <w14:ligatures w14:val="none"/>
              </w:rPr>
              <w:tab/>
            </w:r>
            <w:r w:rsidRPr="001461C8">
              <w:rPr>
                <w:rFonts w:ascii="Arial" w:eastAsia="Times New Roman" w:hAnsi="Arial" w:cs="Times New Roman"/>
                <w:kern w:val="0"/>
                <w:sz w:val="20"/>
                <w:szCs w:val="22"/>
                <w:lang w:val="en-SG" w:eastAsia="en-US"/>
                <w14:ligatures w14:val="none"/>
              </w:rPr>
              <w:tab/>
            </w:r>
            <w:r w:rsidRPr="001461C8">
              <w:rPr>
                <w:rFonts w:ascii="Arial" w:eastAsia="Times New Roman" w:hAnsi="Arial" w:cs="Times New Roman"/>
                <w:kern w:val="0"/>
                <w:sz w:val="20"/>
                <w:szCs w:val="22"/>
                <w:lang w:val="en-SG" w:eastAsia="en-US"/>
                <w14:ligatures w14:val="none"/>
              </w:rPr>
              <w:tab/>
            </w:r>
            <w:r w:rsidRPr="001461C8">
              <w:rPr>
                <w:rFonts w:ascii="Arial" w:eastAsia="Times New Roman" w:hAnsi="Arial" w:cs="Times New Roman"/>
                <w:kern w:val="0"/>
                <w:sz w:val="20"/>
                <w:szCs w:val="22"/>
                <w:lang w:val="en-SG" w:eastAsia="en-US"/>
                <w14:ligatures w14:val="none"/>
              </w:rPr>
              <w:tab/>
            </w:r>
            <w:r>
              <w:rPr>
                <w:rFonts w:ascii="Arial" w:eastAsia="Times New Roman" w:hAnsi="Arial" w:cs="Times New Roman"/>
                <w:kern w:val="0"/>
                <w:sz w:val="20"/>
                <w:szCs w:val="22"/>
                <w:lang w:val="en-SG" w:eastAsia="en-US"/>
                <w14:ligatures w14:val="none"/>
              </w:rPr>
              <w:t xml:space="preserve"> </w:t>
            </w:r>
            <w:r w:rsidRPr="001461C8">
              <w:rPr>
                <w:rFonts w:ascii="Arial" w:eastAsia="Times New Roman" w:hAnsi="Arial" w:cs="Times New Roman"/>
                <w:kern w:val="0"/>
                <w:sz w:val="20"/>
                <w:szCs w:val="22"/>
                <w:lang w:val="en-SG" w:eastAsia="en-US"/>
                <w14:ligatures w14:val="none"/>
              </w:rPr>
              <w:t xml:space="preserve"> [4</w:t>
            </w:r>
            <w:r>
              <w:rPr>
                <w:rFonts w:ascii="Arial" w:eastAsia="Times New Roman" w:hAnsi="Arial" w:cs="Times New Roman"/>
                <w:kern w:val="0"/>
                <w:sz w:val="20"/>
                <w:szCs w:val="22"/>
                <w:lang w:val="en-SG" w:eastAsia="en-US"/>
                <w14:ligatures w14:val="none"/>
              </w:rPr>
              <w:t>]</w:t>
            </w:r>
          </w:p>
        </w:tc>
      </w:tr>
      <w:tr w:rsidR="001461C8" w:rsidRPr="001461C8" w14:paraId="7088E51B" w14:textId="77777777" w:rsidTr="0055105B">
        <w:tc>
          <w:tcPr>
            <w:tcW w:w="625" w:type="dxa"/>
          </w:tcPr>
          <w:p w14:paraId="3E1EA574" w14:textId="77777777" w:rsidR="001461C8" w:rsidRPr="001461C8" w:rsidRDefault="001461C8" w:rsidP="00630CB8">
            <w:pPr>
              <w:jc w:val="both"/>
              <w:rPr>
                <w:rFonts w:ascii="Arial" w:hAnsi="Arial" w:cs="Arial"/>
                <w:b/>
                <w:bCs/>
                <w:sz w:val="18"/>
                <w:szCs w:val="18"/>
              </w:rPr>
            </w:pPr>
          </w:p>
        </w:tc>
        <w:tc>
          <w:tcPr>
            <w:tcW w:w="8725" w:type="dxa"/>
          </w:tcPr>
          <w:p w14:paraId="36E10CCA" w14:textId="77777777" w:rsidR="001461C8" w:rsidRDefault="001461C8" w:rsidP="002F1AFD">
            <w:pPr>
              <w:jc w:val="both"/>
              <w:rPr>
                <w:rFonts w:ascii="Arial" w:hAnsi="Arial" w:cs="Arial"/>
                <w:sz w:val="18"/>
                <w:szCs w:val="18"/>
              </w:rPr>
            </w:pPr>
          </w:p>
          <w:p w14:paraId="72B483C3" w14:textId="20BD2100" w:rsidR="002F1AFD" w:rsidRPr="00E66217" w:rsidRDefault="002F1AFD" w:rsidP="002F1AFD">
            <w:pPr>
              <w:jc w:val="both"/>
              <w:rPr>
                <w:rFonts w:ascii="Arial" w:hAnsi="Arial" w:cs="Arial"/>
                <w:sz w:val="20"/>
                <w:szCs w:val="20"/>
              </w:rPr>
            </w:pPr>
            <w:r w:rsidRPr="00E66217">
              <w:rPr>
                <w:rFonts w:ascii="Arial" w:hAnsi="Arial" w:cs="Arial"/>
                <w:sz w:val="20"/>
                <w:szCs w:val="20"/>
              </w:rPr>
              <w:t xml:space="preserve">Award 1 mark for each </w:t>
            </w:r>
            <w:r>
              <w:rPr>
                <w:rFonts w:ascii="Arial" w:hAnsi="Arial" w:cs="Arial"/>
                <w:sz w:val="20"/>
                <w:szCs w:val="20"/>
              </w:rPr>
              <w:t>explanation to a maximum of 4 marks</w:t>
            </w:r>
            <w:r w:rsidRPr="00E66217">
              <w:rPr>
                <w:rFonts w:ascii="Arial" w:hAnsi="Arial" w:cs="Arial"/>
                <w:sz w:val="20"/>
                <w:szCs w:val="20"/>
              </w:rPr>
              <w:t>.</w:t>
            </w:r>
          </w:p>
          <w:p w14:paraId="122FBCA4" w14:textId="494492A4" w:rsidR="002F1AFD" w:rsidRDefault="002F1AFD" w:rsidP="002F1AFD">
            <w:pPr>
              <w:jc w:val="both"/>
              <w:rPr>
                <w:rFonts w:ascii="Arial" w:hAnsi="Arial" w:cs="Arial"/>
                <w:sz w:val="20"/>
                <w:szCs w:val="20"/>
              </w:rPr>
            </w:pPr>
            <w:r w:rsidRPr="00E66217">
              <w:rPr>
                <w:rFonts w:ascii="Arial" w:hAnsi="Arial" w:cs="Arial"/>
                <w:sz w:val="20"/>
                <w:szCs w:val="20"/>
              </w:rPr>
              <w:t xml:space="preserve">Award a maximum of 1 additional mark for further development of each </w:t>
            </w:r>
            <w:r>
              <w:rPr>
                <w:rFonts w:ascii="Arial" w:hAnsi="Arial" w:cs="Arial"/>
                <w:sz w:val="20"/>
                <w:szCs w:val="20"/>
              </w:rPr>
              <w:t>explanation</w:t>
            </w:r>
            <w:r w:rsidRPr="00E66217">
              <w:rPr>
                <w:rFonts w:ascii="Arial" w:hAnsi="Arial" w:cs="Arial"/>
                <w:sz w:val="20"/>
                <w:szCs w:val="20"/>
              </w:rPr>
              <w:t>, where applicable.</w:t>
            </w:r>
          </w:p>
          <w:p w14:paraId="4C64892A" w14:textId="77777777" w:rsidR="002F1AFD" w:rsidRDefault="002F1AFD" w:rsidP="002F1AFD">
            <w:pPr>
              <w:jc w:val="both"/>
              <w:rPr>
                <w:rFonts w:ascii="Arial" w:hAnsi="Arial" w:cs="Arial"/>
                <w:sz w:val="18"/>
                <w:szCs w:val="18"/>
              </w:rPr>
            </w:pPr>
          </w:p>
          <w:p w14:paraId="7D386342" w14:textId="6026E452" w:rsidR="00647F80" w:rsidRDefault="00647F80" w:rsidP="00204B12">
            <w:pPr>
              <w:pStyle w:val="ListParagraph"/>
              <w:numPr>
                <w:ilvl w:val="0"/>
                <w:numId w:val="32"/>
              </w:numPr>
              <w:jc w:val="both"/>
              <w:rPr>
                <w:rFonts w:ascii="Arial" w:hAnsi="Arial" w:cs="Arial"/>
                <w:sz w:val="18"/>
                <w:szCs w:val="18"/>
              </w:rPr>
            </w:pPr>
            <w:r>
              <w:rPr>
                <w:rFonts w:ascii="Arial" w:hAnsi="Arial" w:cs="Arial"/>
                <w:sz w:val="18"/>
                <w:szCs w:val="18"/>
              </w:rPr>
              <w:t xml:space="preserve">Overall, the impact of global warming on tipping points of </w:t>
            </w:r>
            <w:r w:rsidR="00BF7EBF">
              <w:rPr>
                <w:rFonts w:ascii="Arial" w:hAnsi="Arial" w:cs="Arial"/>
                <w:sz w:val="18"/>
                <w:szCs w:val="18"/>
              </w:rPr>
              <w:t>climate systems are found on both land and sea but are located to a larger extent in the Northern Hemisphere.</w:t>
            </w:r>
          </w:p>
          <w:p w14:paraId="4D8ABEFC" w14:textId="7B22CD5C" w:rsidR="00647F80" w:rsidRDefault="00647F80" w:rsidP="00204B12">
            <w:pPr>
              <w:pStyle w:val="ListParagraph"/>
              <w:numPr>
                <w:ilvl w:val="0"/>
                <w:numId w:val="32"/>
              </w:numPr>
              <w:jc w:val="both"/>
              <w:rPr>
                <w:rFonts w:ascii="Arial" w:hAnsi="Arial" w:cs="Arial"/>
                <w:sz w:val="18"/>
                <w:szCs w:val="18"/>
              </w:rPr>
            </w:pPr>
            <w:r>
              <w:rPr>
                <w:rFonts w:ascii="Arial" w:hAnsi="Arial" w:cs="Arial"/>
                <w:sz w:val="18"/>
                <w:szCs w:val="18"/>
              </w:rPr>
              <w:t xml:space="preserve">The locations that global warming have the </w:t>
            </w:r>
            <w:r w:rsidR="00BF7EBF">
              <w:rPr>
                <w:rFonts w:ascii="Arial" w:hAnsi="Arial" w:cs="Arial"/>
                <w:sz w:val="18"/>
                <w:szCs w:val="18"/>
              </w:rPr>
              <w:t>fastest</w:t>
            </w:r>
            <w:r>
              <w:rPr>
                <w:rFonts w:ascii="Arial" w:hAnsi="Arial" w:cs="Arial"/>
                <w:sz w:val="18"/>
                <w:szCs w:val="18"/>
              </w:rPr>
              <w:t xml:space="preserve"> impacts are the Greenland ice sheets, Labrador-Irminger Seas Convection and West Antarctic Ice sheet where the impacts are global in nature with tipping points at the lowest temperature increases (1.5 - &lt;2.0°C)</w:t>
            </w:r>
            <w:r w:rsidR="00BF7EBF">
              <w:rPr>
                <w:rFonts w:ascii="Arial" w:hAnsi="Arial" w:cs="Arial"/>
                <w:sz w:val="18"/>
                <w:szCs w:val="18"/>
              </w:rPr>
              <w:t>.</w:t>
            </w:r>
          </w:p>
          <w:p w14:paraId="62EB5122" w14:textId="3E0A0AFE" w:rsidR="00BF7EBF" w:rsidRDefault="00BF7EBF" w:rsidP="00BF7EBF">
            <w:pPr>
              <w:pStyle w:val="ListParagraph"/>
              <w:numPr>
                <w:ilvl w:val="1"/>
                <w:numId w:val="32"/>
              </w:numPr>
              <w:jc w:val="both"/>
              <w:rPr>
                <w:rFonts w:ascii="Arial" w:hAnsi="Arial" w:cs="Arial"/>
                <w:sz w:val="18"/>
                <w:szCs w:val="18"/>
              </w:rPr>
            </w:pPr>
            <w:r>
              <w:rPr>
                <w:rFonts w:ascii="Arial" w:hAnsi="Arial" w:cs="Arial"/>
                <w:sz w:val="18"/>
                <w:szCs w:val="18"/>
              </w:rPr>
              <w:t xml:space="preserve">Those with impacts that would take longer to come into effect are those with the greatest temperature increases of &gt;6°C e.g. East Antarctic Ice Sheet and the Arctic Winter Sea Ice   </w:t>
            </w:r>
          </w:p>
          <w:p w14:paraId="3EFDA5D3" w14:textId="44A0712C" w:rsidR="00BF7EBF" w:rsidRDefault="00BF7EBF" w:rsidP="00204B12">
            <w:pPr>
              <w:pStyle w:val="ListParagraph"/>
              <w:numPr>
                <w:ilvl w:val="0"/>
                <w:numId w:val="32"/>
              </w:numPr>
              <w:jc w:val="both"/>
              <w:rPr>
                <w:rFonts w:ascii="Arial" w:hAnsi="Arial" w:cs="Arial"/>
                <w:sz w:val="18"/>
                <w:szCs w:val="18"/>
              </w:rPr>
            </w:pPr>
            <w:r>
              <w:rPr>
                <w:rFonts w:ascii="Arial" w:hAnsi="Arial" w:cs="Arial"/>
                <w:sz w:val="18"/>
                <w:szCs w:val="18"/>
              </w:rPr>
              <w:t>The locations where global warming impacts take the longest to come into effect are regional in nature with tipping points at the higher temperature increases of 3.7 – 6.0°C such as the Northern Forest.</w:t>
            </w:r>
          </w:p>
          <w:p w14:paraId="01D99032" w14:textId="3D155162" w:rsidR="00BF7EBF" w:rsidRDefault="00BF7EBF" w:rsidP="00BF7EBF">
            <w:pPr>
              <w:pStyle w:val="ListParagraph"/>
              <w:numPr>
                <w:ilvl w:val="1"/>
                <w:numId w:val="32"/>
              </w:numPr>
              <w:jc w:val="both"/>
              <w:rPr>
                <w:rFonts w:ascii="Arial" w:hAnsi="Arial" w:cs="Arial"/>
                <w:sz w:val="18"/>
                <w:szCs w:val="18"/>
              </w:rPr>
            </w:pPr>
            <w:r>
              <w:rPr>
                <w:rFonts w:ascii="Arial" w:hAnsi="Arial" w:cs="Arial"/>
                <w:sz w:val="18"/>
                <w:szCs w:val="18"/>
              </w:rPr>
              <w:t xml:space="preserve"> </w:t>
            </w:r>
            <w:r w:rsidR="00C07338">
              <w:rPr>
                <w:rFonts w:ascii="Arial" w:hAnsi="Arial" w:cs="Arial"/>
                <w:sz w:val="18"/>
                <w:szCs w:val="18"/>
              </w:rPr>
              <w:t>Among those with regional elements, those that</w:t>
            </w:r>
            <w:r w:rsidR="00513F57">
              <w:rPr>
                <w:rFonts w:ascii="Arial" w:hAnsi="Arial" w:cs="Arial"/>
                <w:sz w:val="18"/>
                <w:szCs w:val="18"/>
              </w:rPr>
              <w:t xml:space="preserve"> take the shortest time to come into effect are the Low Latitude Coral Reefs, Boreal Permafrost and Barents Sea Ice.</w:t>
            </w:r>
            <w:r w:rsidR="00C07338">
              <w:rPr>
                <w:rFonts w:ascii="Arial" w:hAnsi="Arial" w:cs="Arial"/>
                <w:sz w:val="18"/>
                <w:szCs w:val="18"/>
              </w:rPr>
              <w:t xml:space="preserve"> </w:t>
            </w:r>
          </w:p>
          <w:p w14:paraId="123F4974" w14:textId="2B336276" w:rsidR="00BF7EBF" w:rsidRDefault="00647F80" w:rsidP="00204B12">
            <w:pPr>
              <w:pStyle w:val="ListParagraph"/>
              <w:numPr>
                <w:ilvl w:val="0"/>
                <w:numId w:val="32"/>
              </w:numPr>
              <w:jc w:val="both"/>
              <w:rPr>
                <w:rFonts w:ascii="Arial" w:hAnsi="Arial" w:cs="Arial"/>
                <w:sz w:val="18"/>
                <w:szCs w:val="18"/>
              </w:rPr>
            </w:pPr>
            <w:r>
              <w:rPr>
                <w:rFonts w:ascii="Arial" w:hAnsi="Arial" w:cs="Arial"/>
                <w:sz w:val="18"/>
                <w:szCs w:val="18"/>
              </w:rPr>
              <w:t xml:space="preserve">Out of 9 climate systems with global elements, 4 involve </w:t>
            </w:r>
            <w:r w:rsidR="00BF7EBF">
              <w:rPr>
                <w:rFonts w:ascii="Arial" w:hAnsi="Arial" w:cs="Arial"/>
                <w:sz w:val="18"/>
                <w:szCs w:val="18"/>
              </w:rPr>
              <w:t>permafrost, sea ice or ice sheets e.g. Boreal permafrost</w:t>
            </w:r>
          </w:p>
          <w:p w14:paraId="38BE1DC5" w14:textId="77777777" w:rsidR="002F1AFD" w:rsidRPr="002F1AFD" w:rsidRDefault="002F1AFD" w:rsidP="002F1AFD">
            <w:pPr>
              <w:jc w:val="both"/>
              <w:rPr>
                <w:rFonts w:ascii="Arial" w:hAnsi="Arial" w:cs="Arial"/>
                <w:sz w:val="18"/>
                <w:szCs w:val="18"/>
              </w:rPr>
            </w:pPr>
          </w:p>
        </w:tc>
      </w:tr>
      <w:tr w:rsidR="002F1AFD" w:rsidRPr="001461C8" w14:paraId="037258CE" w14:textId="77777777" w:rsidTr="0055105B">
        <w:tc>
          <w:tcPr>
            <w:tcW w:w="625" w:type="dxa"/>
          </w:tcPr>
          <w:p w14:paraId="75C39E3E" w14:textId="77777777" w:rsidR="002F1AFD" w:rsidRPr="001461C8" w:rsidRDefault="002F1AFD" w:rsidP="00630CB8">
            <w:pPr>
              <w:jc w:val="both"/>
              <w:rPr>
                <w:rFonts w:ascii="Arial" w:hAnsi="Arial" w:cs="Arial"/>
                <w:b/>
                <w:bCs/>
                <w:sz w:val="18"/>
                <w:szCs w:val="18"/>
              </w:rPr>
            </w:pPr>
          </w:p>
        </w:tc>
        <w:tc>
          <w:tcPr>
            <w:tcW w:w="8725" w:type="dxa"/>
          </w:tcPr>
          <w:p w14:paraId="6C9AA329" w14:textId="77777777" w:rsidR="002F1AFD" w:rsidRPr="001461C8" w:rsidRDefault="002F1AFD" w:rsidP="00630CB8">
            <w:pPr>
              <w:pStyle w:val="ListParagraph"/>
              <w:ind w:left="360"/>
              <w:jc w:val="both"/>
              <w:rPr>
                <w:rFonts w:ascii="Arial" w:hAnsi="Arial" w:cs="Arial"/>
                <w:sz w:val="18"/>
                <w:szCs w:val="18"/>
              </w:rPr>
            </w:pPr>
          </w:p>
        </w:tc>
      </w:tr>
      <w:tr w:rsidR="002F1AFD" w:rsidRPr="001461C8" w14:paraId="10E8EBA3" w14:textId="77777777" w:rsidTr="0055105B">
        <w:tc>
          <w:tcPr>
            <w:tcW w:w="625" w:type="dxa"/>
          </w:tcPr>
          <w:p w14:paraId="3120310F" w14:textId="26E6ECFD" w:rsidR="002F1AFD" w:rsidRPr="001461C8" w:rsidRDefault="002F1AFD" w:rsidP="002F1AFD">
            <w:pPr>
              <w:jc w:val="both"/>
              <w:rPr>
                <w:rFonts w:ascii="Arial" w:hAnsi="Arial" w:cs="Arial"/>
                <w:b/>
                <w:bCs/>
                <w:sz w:val="18"/>
                <w:szCs w:val="18"/>
              </w:rPr>
            </w:pPr>
            <w:r>
              <w:rPr>
                <w:rFonts w:ascii="Arial" w:hAnsi="Arial" w:cs="Arial"/>
                <w:b/>
                <w:bCs/>
                <w:sz w:val="18"/>
                <w:szCs w:val="18"/>
              </w:rPr>
              <w:t>3(e)</w:t>
            </w:r>
          </w:p>
        </w:tc>
        <w:tc>
          <w:tcPr>
            <w:tcW w:w="8725" w:type="dxa"/>
          </w:tcPr>
          <w:p w14:paraId="3B06DA13" w14:textId="041E5F4F" w:rsidR="002F1AFD" w:rsidRPr="002F1AFD" w:rsidRDefault="002F1AFD" w:rsidP="002F1AFD">
            <w:pPr>
              <w:jc w:val="both"/>
              <w:rPr>
                <w:rFonts w:ascii="Arial" w:hAnsi="Arial" w:cs="Arial"/>
                <w:sz w:val="18"/>
                <w:szCs w:val="18"/>
              </w:rPr>
            </w:pPr>
            <w:r w:rsidRPr="002F1AFD">
              <w:rPr>
                <w:rFonts w:ascii="Arial" w:eastAsia="Times New Roman" w:hAnsi="Arial" w:cs="Times New Roman"/>
                <w:kern w:val="0"/>
                <w:sz w:val="20"/>
                <w:szCs w:val="22"/>
                <w:lang w:val="en-SG" w:eastAsia="en-US"/>
                <w14:ligatures w14:val="none"/>
              </w:rPr>
              <w:t>With reference to Resources 8, 9 and 10, suggest how changes to aquatic and terrestrial ecosystems can impact humans.</w:t>
            </w:r>
            <w:r w:rsidRPr="002F1AFD">
              <w:rPr>
                <w:rFonts w:ascii="Arial" w:eastAsia="Times New Roman" w:hAnsi="Arial" w:cs="Times New Roman"/>
                <w:kern w:val="0"/>
                <w:sz w:val="20"/>
                <w:szCs w:val="22"/>
                <w:lang w:val="en-SG" w:eastAsia="en-US"/>
                <w14:ligatures w14:val="none"/>
              </w:rPr>
              <w:tab/>
            </w:r>
            <w:r w:rsidRPr="002F1AFD">
              <w:rPr>
                <w:rFonts w:ascii="Arial" w:eastAsia="Times New Roman" w:hAnsi="Arial" w:cs="Times New Roman"/>
                <w:kern w:val="0"/>
                <w:sz w:val="20"/>
                <w:szCs w:val="22"/>
                <w:lang w:val="en-SG" w:eastAsia="en-US"/>
                <w14:ligatures w14:val="none"/>
              </w:rPr>
              <w:tab/>
            </w:r>
            <w:r w:rsidRPr="002F1AFD">
              <w:rPr>
                <w:rFonts w:ascii="Arial" w:eastAsia="Times New Roman" w:hAnsi="Arial" w:cs="Times New Roman"/>
                <w:kern w:val="0"/>
                <w:sz w:val="20"/>
                <w:szCs w:val="22"/>
                <w:lang w:val="en-SG" w:eastAsia="en-US"/>
                <w14:ligatures w14:val="none"/>
              </w:rPr>
              <w:tab/>
            </w:r>
            <w:r w:rsidRPr="002F1AFD">
              <w:rPr>
                <w:rFonts w:ascii="Arial" w:eastAsia="Times New Roman" w:hAnsi="Arial" w:cs="Times New Roman"/>
                <w:kern w:val="0"/>
                <w:sz w:val="20"/>
                <w:szCs w:val="22"/>
                <w:lang w:val="en-SG" w:eastAsia="en-US"/>
                <w14:ligatures w14:val="none"/>
              </w:rPr>
              <w:tab/>
            </w:r>
            <w:r w:rsidRPr="002F1AFD">
              <w:rPr>
                <w:rFonts w:ascii="Arial" w:eastAsia="Times New Roman" w:hAnsi="Arial" w:cs="Times New Roman"/>
                <w:kern w:val="0"/>
                <w:sz w:val="20"/>
                <w:szCs w:val="22"/>
                <w:lang w:val="en-SG" w:eastAsia="en-US"/>
                <w14:ligatures w14:val="none"/>
              </w:rPr>
              <w:tab/>
            </w:r>
            <w:r w:rsidRPr="002F1AFD">
              <w:rPr>
                <w:rFonts w:ascii="Arial" w:eastAsia="Times New Roman" w:hAnsi="Arial" w:cs="Times New Roman"/>
                <w:kern w:val="0"/>
                <w:sz w:val="20"/>
                <w:szCs w:val="22"/>
                <w:lang w:val="en-SG" w:eastAsia="en-US"/>
                <w14:ligatures w14:val="none"/>
              </w:rPr>
              <w:tab/>
            </w:r>
            <w:r w:rsidRPr="002F1AFD">
              <w:rPr>
                <w:rFonts w:ascii="Arial" w:eastAsia="Times New Roman" w:hAnsi="Arial" w:cs="Times New Roman"/>
                <w:kern w:val="0"/>
                <w:sz w:val="20"/>
                <w:szCs w:val="22"/>
                <w:lang w:val="en-SG" w:eastAsia="en-US"/>
                <w14:ligatures w14:val="none"/>
              </w:rPr>
              <w:tab/>
              <w:t xml:space="preserve"> [5]</w:t>
            </w:r>
          </w:p>
        </w:tc>
      </w:tr>
      <w:tr w:rsidR="002F1AFD" w:rsidRPr="001461C8" w14:paraId="48D74C4C" w14:textId="77777777" w:rsidTr="0055105B">
        <w:tc>
          <w:tcPr>
            <w:tcW w:w="625" w:type="dxa"/>
          </w:tcPr>
          <w:p w14:paraId="3D74F5F7" w14:textId="77777777" w:rsidR="002F1AFD" w:rsidRPr="001461C8" w:rsidRDefault="002F1AFD" w:rsidP="002F1AFD">
            <w:pPr>
              <w:jc w:val="both"/>
              <w:rPr>
                <w:rFonts w:ascii="Arial" w:hAnsi="Arial" w:cs="Arial"/>
                <w:b/>
                <w:bCs/>
                <w:sz w:val="18"/>
                <w:szCs w:val="18"/>
              </w:rPr>
            </w:pPr>
          </w:p>
        </w:tc>
        <w:tc>
          <w:tcPr>
            <w:tcW w:w="8725" w:type="dxa"/>
          </w:tcPr>
          <w:p w14:paraId="2D30738D" w14:textId="77777777" w:rsidR="002F1AFD" w:rsidRDefault="002F1AFD" w:rsidP="002F1AFD">
            <w:pPr>
              <w:jc w:val="both"/>
              <w:rPr>
                <w:rFonts w:ascii="Arial" w:hAnsi="Arial" w:cs="Arial"/>
                <w:sz w:val="18"/>
                <w:szCs w:val="18"/>
              </w:rPr>
            </w:pPr>
          </w:p>
          <w:p w14:paraId="64E63211" w14:textId="30FE3B30" w:rsidR="002F1AFD" w:rsidRPr="00E66217" w:rsidRDefault="002F1AFD" w:rsidP="002F1AFD">
            <w:pPr>
              <w:jc w:val="both"/>
              <w:rPr>
                <w:rFonts w:ascii="Arial" w:hAnsi="Arial" w:cs="Arial"/>
                <w:sz w:val="20"/>
                <w:szCs w:val="20"/>
              </w:rPr>
            </w:pPr>
            <w:r w:rsidRPr="00E66217">
              <w:rPr>
                <w:rFonts w:ascii="Arial" w:hAnsi="Arial" w:cs="Arial"/>
                <w:sz w:val="20"/>
                <w:szCs w:val="20"/>
              </w:rPr>
              <w:t xml:space="preserve">Award 1 mark for each </w:t>
            </w:r>
            <w:r>
              <w:rPr>
                <w:rFonts w:ascii="Arial" w:hAnsi="Arial" w:cs="Arial"/>
                <w:sz w:val="20"/>
                <w:szCs w:val="20"/>
              </w:rPr>
              <w:t>suggestion to a maximum of 5 marks</w:t>
            </w:r>
            <w:r w:rsidRPr="00E66217">
              <w:rPr>
                <w:rFonts w:ascii="Arial" w:hAnsi="Arial" w:cs="Arial"/>
                <w:sz w:val="20"/>
                <w:szCs w:val="20"/>
              </w:rPr>
              <w:t>.</w:t>
            </w:r>
          </w:p>
          <w:p w14:paraId="6E1B958F" w14:textId="6E191940" w:rsidR="002F1AFD" w:rsidRDefault="002F1AFD" w:rsidP="002F1AFD">
            <w:pPr>
              <w:jc w:val="both"/>
              <w:rPr>
                <w:rFonts w:ascii="Arial" w:hAnsi="Arial" w:cs="Arial"/>
                <w:sz w:val="20"/>
                <w:szCs w:val="20"/>
              </w:rPr>
            </w:pPr>
            <w:r w:rsidRPr="00E66217">
              <w:rPr>
                <w:rFonts w:ascii="Arial" w:hAnsi="Arial" w:cs="Arial"/>
                <w:sz w:val="20"/>
                <w:szCs w:val="20"/>
              </w:rPr>
              <w:t xml:space="preserve">Award a maximum of 1 additional mark for further development of each </w:t>
            </w:r>
            <w:r>
              <w:rPr>
                <w:rFonts w:ascii="Arial" w:hAnsi="Arial" w:cs="Arial"/>
                <w:sz w:val="20"/>
                <w:szCs w:val="20"/>
              </w:rPr>
              <w:t>suggestion</w:t>
            </w:r>
            <w:r w:rsidRPr="00E66217">
              <w:rPr>
                <w:rFonts w:ascii="Arial" w:hAnsi="Arial" w:cs="Arial"/>
                <w:sz w:val="20"/>
                <w:szCs w:val="20"/>
              </w:rPr>
              <w:t>, where applicable.</w:t>
            </w:r>
          </w:p>
          <w:p w14:paraId="3345718E" w14:textId="77777777" w:rsidR="002F1AFD" w:rsidRPr="007660F0" w:rsidRDefault="002F1AFD" w:rsidP="002F1AFD">
            <w:pPr>
              <w:jc w:val="both"/>
              <w:rPr>
                <w:rFonts w:ascii="Arial" w:hAnsi="Arial" w:cs="Arial"/>
                <w:sz w:val="20"/>
                <w:szCs w:val="20"/>
              </w:rPr>
            </w:pPr>
          </w:p>
          <w:p w14:paraId="5C4DC22F" w14:textId="477B762F" w:rsidR="007660F0" w:rsidRDefault="00EA12CA" w:rsidP="007660F0">
            <w:pPr>
              <w:pStyle w:val="ListParagraph"/>
              <w:numPr>
                <w:ilvl w:val="0"/>
                <w:numId w:val="34"/>
              </w:numPr>
              <w:jc w:val="both"/>
              <w:rPr>
                <w:rFonts w:ascii="Arial" w:hAnsi="Arial" w:cs="Arial"/>
                <w:sz w:val="20"/>
                <w:szCs w:val="20"/>
              </w:rPr>
            </w:pPr>
            <w:r w:rsidRPr="00EA12CA">
              <w:rPr>
                <w:rFonts w:ascii="Arial" w:hAnsi="Arial" w:cs="Arial"/>
                <w:sz w:val="20"/>
                <w:szCs w:val="20"/>
              </w:rPr>
              <w:t>Rising sea temperatures, ocean acidification, and changing marine ecosystems are leading to a decline in fish stocks. Many coastal and island communities depend heavily on fish as a primary protein source. Changes in fish migration patterns or declines in populations affect the availability of food and the livelihoods of m</w:t>
            </w:r>
            <w:r>
              <w:rPr>
                <w:rFonts w:ascii="Arial" w:hAnsi="Arial" w:cs="Arial"/>
                <w:sz w:val="20"/>
                <w:szCs w:val="20"/>
              </w:rPr>
              <w:t>illions. [R8, R9, R10]</w:t>
            </w:r>
          </w:p>
          <w:p w14:paraId="35831A5A" w14:textId="6A1CED47" w:rsidR="00EA12CA" w:rsidRDefault="00EA12CA" w:rsidP="007660F0">
            <w:pPr>
              <w:pStyle w:val="ListParagraph"/>
              <w:numPr>
                <w:ilvl w:val="0"/>
                <w:numId w:val="34"/>
              </w:numPr>
              <w:jc w:val="both"/>
              <w:rPr>
                <w:rFonts w:ascii="Arial" w:hAnsi="Arial" w:cs="Arial"/>
                <w:sz w:val="20"/>
                <w:szCs w:val="20"/>
              </w:rPr>
            </w:pPr>
            <w:r w:rsidRPr="00EA12CA">
              <w:rPr>
                <w:rFonts w:ascii="Arial" w:hAnsi="Arial" w:cs="Arial"/>
                <w:sz w:val="20"/>
                <w:szCs w:val="20"/>
              </w:rPr>
              <w:t xml:space="preserve">Changes in terrestrial ecosystems, including altered precipitation patterns, increased frequency of droughts, and changes in temperature, affect agricultural productivity. Crops that are sensitive to heat stress, like wheat, rice, and maize, may experience reduced yields, </w:t>
            </w:r>
            <w:r w:rsidRPr="00EA12CA">
              <w:rPr>
                <w:rFonts w:ascii="Arial" w:hAnsi="Arial" w:cs="Arial"/>
                <w:sz w:val="20"/>
                <w:szCs w:val="20"/>
              </w:rPr>
              <w:lastRenderedPageBreak/>
              <w:t>threatening food security for billions of people globally, particularly in vulnerable regions.</w:t>
            </w:r>
            <w:r w:rsidR="002426C9">
              <w:rPr>
                <w:rFonts w:ascii="Arial" w:hAnsi="Arial" w:cs="Arial"/>
                <w:sz w:val="20"/>
                <w:szCs w:val="20"/>
              </w:rPr>
              <w:t xml:space="preserve"> [R8, R9]</w:t>
            </w:r>
          </w:p>
          <w:p w14:paraId="6E800FCC" w14:textId="2188047D" w:rsidR="002426C9" w:rsidRDefault="002426C9" w:rsidP="007660F0">
            <w:pPr>
              <w:pStyle w:val="ListParagraph"/>
              <w:numPr>
                <w:ilvl w:val="0"/>
                <w:numId w:val="34"/>
              </w:numPr>
              <w:jc w:val="both"/>
              <w:rPr>
                <w:rFonts w:ascii="Arial" w:hAnsi="Arial" w:cs="Arial"/>
                <w:sz w:val="20"/>
                <w:szCs w:val="20"/>
              </w:rPr>
            </w:pPr>
            <w:r w:rsidRPr="002426C9">
              <w:rPr>
                <w:rFonts w:ascii="Arial" w:hAnsi="Arial" w:cs="Arial"/>
                <w:sz w:val="20"/>
                <w:szCs w:val="20"/>
              </w:rPr>
              <w:t>Changing precipitation patterns and melting glaciers are affecting freshwater availability in many regions. Rivers fed by glaciers are seeing reduced flows, impacting water supply for agriculture, industry, and drinking water in areas like South Asia and the Andes.</w:t>
            </w:r>
            <w:r>
              <w:rPr>
                <w:rFonts w:ascii="Arial" w:hAnsi="Arial" w:cs="Arial"/>
                <w:sz w:val="20"/>
                <w:szCs w:val="20"/>
              </w:rPr>
              <w:t xml:space="preserve"> [R8, R9, R10]</w:t>
            </w:r>
          </w:p>
          <w:p w14:paraId="5D59115B" w14:textId="2E239457" w:rsidR="002426C9" w:rsidRDefault="002426C9" w:rsidP="007660F0">
            <w:pPr>
              <w:pStyle w:val="ListParagraph"/>
              <w:numPr>
                <w:ilvl w:val="0"/>
                <w:numId w:val="34"/>
              </w:numPr>
              <w:jc w:val="both"/>
              <w:rPr>
                <w:rFonts w:ascii="Arial" w:hAnsi="Arial" w:cs="Arial"/>
                <w:sz w:val="20"/>
                <w:szCs w:val="20"/>
              </w:rPr>
            </w:pPr>
            <w:r w:rsidRPr="002426C9">
              <w:rPr>
                <w:rFonts w:ascii="Arial" w:hAnsi="Arial" w:cs="Arial"/>
                <w:sz w:val="20"/>
                <w:szCs w:val="20"/>
              </w:rPr>
              <w:t>Coastal communities are particularly vulnerable to sea-level rise and increased frequency of extreme weather events like hurricanes and storm surges. Infrastructure, such as homes, roads, and industries, faces a higher risk of damage, leading to costly repairs and relocation efforts.</w:t>
            </w:r>
            <w:r>
              <w:rPr>
                <w:rFonts w:ascii="Arial" w:hAnsi="Arial" w:cs="Arial"/>
                <w:sz w:val="20"/>
                <w:szCs w:val="20"/>
              </w:rPr>
              <w:t xml:space="preserve"> [link to rising temperature and melting ice leading to sea level rise in R8 and R10]</w:t>
            </w:r>
          </w:p>
          <w:p w14:paraId="333FCB0C" w14:textId="6F716A01" w:rsidR="002426C9" w:rsidRPr="007660F0" w:rsidRDefault="002426C9" w:rsidP="007660F0">
            <w:pPr>
              <w:pStyle w:val="ListParagraph"/>
              <w:numPr>
                <w:ilvl w:val="0"/>
                <w:numId w:val="34"/>
              </w:numPr>
              <w:jc w:val="both"/>
              <w:rPr>
                <w:rFonts w:ascii="Arial" w:hAnsi="Arial" w:cs="Arial"/>
                <w:sz w:val="20"/>
                <w:szCs w:val="20"/>
              </w:rPr>
            </w:pPr>
            <w:r w:rsidRPr="002426C9">
              <w:rPr>
                <w:rFonts w:ascii="Arial" w:hAnsi="Arial" w:cs="Arial"/>
                <w:sz w:val="20"/>
                <w:szCs w:val="20"/>
              </w:rPr>
              <w:t>As ecosystems become less hospitable due to rising sea levels, desertification, and increased disasters, millions of people may be forced to migrate, creating climate refugees. This can lead to increased pressure on urban areas, competition for resources, and potential conflicts.</w:t>
            </w:r>
            <w:r>
              <w:rPr>
                <w:rFonts w:ascii="Arial" w:hAnsi="Arial" w:cs="Arial"/>
                <w:sz w:val="20"/>
                <w:szCs w:val="20"/>
              </w:rPr>
              <w:t xml:space="preserve"> [R8, R9]</w:t>
            </w:r>
          </w:p>
          <w:p w14:paraId="4B0CE5C3" w14:textId="77777777" w:rsidR="002F1AFD" w:rsidRPr="002F1AFD" w:rsidRDefault="002F1AFD" w:rsidP="002F1AFD">
            <w:pPr>
              <w:jc w:val="both"/>
              <w:rPr>
                <w:rFonts w:ascii="Arial" w:hAnsi="Arial" w:cs="Arial"/>
                <w:sz w:val="18"/>
                <w:szCs w:val="18"/>
              </w:rPr>
            </w:pPr>
          </w:p>
        </w:tc>
      </w:tr>
    </w:tbl>
    <w:p w14:paraId="15435C2B" w14:textId="77777777" w:rsidR="001461C8" w:rsidRPr="001461C8" w:rsidRDefault="001461C8" w:rsidP="00A2572A">
      <w:pPr>
        <w:rPr>
          <w:rFonts w:ascii="Arial" w:hAnsi="Arial" w:cs="Arial"/>
          <w:b/>
          <w:bCs/>
          <w:sz w:val="20"/>
          <w:szCs w:val="20"/>
          <w:lang w:val="en-SG"/>
        </w:rPr>
      </w:pPr>
    </w:p>
    <w:tbl>
      <w:tblPr>
        <w:tblStyle w:val="TableGrid"/>
        <w:tblW w:w="0" w:type="auto"/>
        <w:tblLook w:val="04A0" w:firstRow="1" w:lastRow="0" w:firstColumn="1" w:lastColumn="0" w:noHBand="0" w:noVBand="1"/>
      </w:tblPr>
      <w:tblGrid>
        <w:gridCol w:w="707"/>
        <w:gridCol w:w="8026"/>
        <w:gridCol w:w="617"/>
      </w:tblGrid>
      <w:tr w:rsidR="00A24800" w:rsidRPr="00AE1B94" w14:paraId="4BD44074" w14:textId="77777777" w:rsidTr="00BC5B1B">
        <w:tc>
          <w:tcPr>
            <w:tcW w:w="707" w:type="dxa"/>
          </w:tcPr>
          <w:p w14:paraId="3E4820A9" w14:textId="53672964" w:rsidR="00A24800" w:rsidRDefault="00A24800" w:rsidP="00A24800">
            <w:pPr>
              <w:jc w:val="center"/>
              <w:rPr>
                <w:rFonts w:ascii="Arial" w:hAnsi="Arial" w:cs="Arial"/>
                <w:sz w:val="20"/>
                <w:szCs w:val="20"/>
              </w:rPr>
            </w:pPr>
            <w:r>
              <w:rPr>
                <w:rFonts w:ascii="Arial" w:hAnsi="Arial" w:cs="Arial"/>
                <w:sz w:val="20"/>
                <w:szCs w:val="20"/>
              </w:rPr>
              <w:t>4</w:t>
            </w:r>
            <w:r w:rsidRPr="00AE1B94">
              <w:rPr>
                <w:rFonts w:ascii="Arial" w:hAnsi="Arial" w:cs="Arial"/>
                <w:sz w:val="20"/>
                <w:szCs w:val="20"/>
              </w:rPr>
              <w:t>.</w:t>
            </w:r>
          </w:p>
        </w:tc>
        <w:tc>
          <w:tcPr>
            <w:tcW w:w="8026" w:type="dxa"/>
          </w:tcPr>
          <w:p w14:paraId="7827BD35" w14:textId="526DA988" w:rsidR="00A24800" w:rsidRDefault="00A24800" w:rsidP="00A24800">
            <w:pPr>
              <w:rPr>
                <w:rFonts w:ascii="Arial" w:hAnsi="Arial" w:cs="Arial"/>
                <w:sz w:val="20"/>
                <w:szCs w:val="20"/>
              </w:rPr>
            </w:pPr>
            <w:r>
              <w:rPr>
                <w:rFonts w:ascii="Arial" w:hAnsi="Arial" w:cs="Arial"/>
                <w:sz w:val="20"/>
                <w:szCs w:val="20"/>
              </w:rPr>
              <w:t xml:space="preserve">‘Successful urban reimaging strategies must include consideration of sustainable urban development’. Evaluate this statement. </w:t>
            </w:r>
          </w:p>
          <w:p w14:paraId="7019D313" w14:textId="77777777" w:rsidR="00A24800" w:rsidRDefault="00A24800" w:rsidP="00A24800">
            <w:pPr>
              <w:rPr>
                <w:rFonts w:ascii="Arial" w:hAnsi="Arial" w:cs="Arial"/>
                <w:sz w:val="20"/>
                <w:szCs w:val="20"/>
              </w:rPr>
            </w:pPr>
          </w:p>
        </w:tc>
        <w:tc>
          <w:tcPr>
            <w:tcW w:w="617" w:type="dxa"/>
          </w:tcPr>
          <w:p w14:paraId="29C37E62" w14:textId="506CF6B5" w:rsidR="00A24800" w:rsidRPr="00AE1B94" w:rsidRDefault="00A24800" w:rsidP="00A24800">
            <w:pPr>
              <w:jc w:val="center"/>
              <w:rPr>
                <w:rFonts w:ascii="Arial" w:hAnsi="Arial" w:cs="Arial"/>
                <w:sz w:val="20"/>
                <w:szCs w:val="20"/>
              </w:rPr>
            </w:pPr>
            <w:r w:rsidRPr="00AE1B94">
              <w:rPr>
                <w:rFonts w:ascii="Arial" w:hAnsi="Arial" w:cs="Arial"/>
                <w:sz w:val="20"/>
                <w:szCs w:val="20"/>
              </w:rPr>
              <w:t>[</w:t>
            </w:r>
            <w:r>
              <w:rPr>
                <w:rFonts w:ascii="Arial" w:hAnsi="Arial" w:cs="Arial"/>
                <w:sz w:val="20"/>
                <w:szCs w:val="20"/>
              </w:rPr>
              <w:t>13</w:t>
            </w:r>
            <w:r w:rsidRPr="00AE1B94">
              <w:rPr>
                <w:rFonts w:ascii="Arial" w:hAnsi="Arial" w:cs="Arial"/>
                <w:sz w:val="20"/>
                <w:szCs w:val="20"/>
              </w:rPr>
              <w:t>]</w:t>
            </w:r>
          </w:p>
        </w:tc>
      </w:tr>
      <w:tr w:rsidR="00A24800" w:rsidRPr="00AE1B94" w14:paraId="31B2711A" w14:textId="77777777" w:rsidTr="00BC5B1B">
        <w:tc>
          <w:tcPr>
            <w:tcW w:w="707" w:type="dxa"/>
          </w:tcPr>
          <w:p w14:paraId="673CED84" w14:textId="3F419E6A" w:rsidR="00A24800" w:rsidRPr="00AE1B94" w:rsidRDefault="00A24800" w:rsidP="00A24800">
            <w:pPr>
              <w:jc w:val="center"/>
              <w:rPr>
                <w:rFonts w:ascii="Arial" w:hAnsi="Arial" w:cs="Arial"/>
                <w:sz w:val="20"/>
                <w:szCs w:val="20"/>
              </w:rPr>
            </w:pPr>
          </w:p>
        </w:tc>
        <w:tc>
          <w:tcPr>
            <w:tcW w:w="8026" w:type="dxa"/>
          </w:tcPr>
          <w:p w14:paraId="5BA48A00" w14:textId="77777777" w:rsidR="00A24800" w:rsidRPr="00A24800" w:rsidRDefault="00A24800" w:rsidP="00A24800">
            <w:pPr>
              <w:rPr>
                <w:rFonts w:ascii="Arial" w:hAnsi="Arial" w:cs="Arial"/>
                <w:sz w:val="20"/>
                <w:szCs w:val="20"/>
              </w:rPr>
            </w:pPr>
            <w:r w:rsidRPr="00A24800">
              <w:rPr>
                <w:rFonts w:ascii="Arial" w:hAnsi="Arial" w:cs="Arial"/>
                <w:sz w:val="20"/>
                <w:szCs w:val="20"/>
              </w:rPr>
              <w:t>Possible approaches:</w:t>
            </w:r>
          </w:p>
          <w:p w14:paraId="524EF95E" w14:textId="77777777" w:rsidR="00A24800" w:rsidRPr="00A24800" w:rsidRDefault="00A24800" w:rsidP="00A24800">
            <w:pPr>
              <w:rPr>
                <w:rFonts w:ascii="Arial" w:hAnsi="Arial" w:cs="Arial"/>
                <w:sz w:val="20"/>
                <w:szCs w:val="20"/>
              </w:rPr>
            </w:pPr>
          </w:p>
          <w:p w14:paraId="3AC15D0C" w14:textId="5C587664" w:rsidR="00A24800" w:rsidRPr="00A24800" w:rsidRDefault="00A24800" w:rsidP="00A24800">
            <w:pPr>
              <w:rPr>
                <w:rFonts w:ascii="Arial" w:hAnsi="Arial" w:cs="Arial"/>
                <w:sz w:val="20"/>
                <w:szCs w:val="20"/>
              </w:rPr>
            </w:pPr>
            <w:r w:rsidRPr="00A24800">
              <w:rPr>
                <w:rFonts w:ascii="Arial" w:hAnsi="Arial" w:cs="Arial"/>
                <w:sz w:val="20"/>
                <w:szCs w:val="20"/>
              </w:rPr>
              <w:t xml:space="preserve">Candidates could approach the question by making a judgement on whether </w:t>
            </w:r>
            <w:r w:rsidR="00DA2316">
              <w:rPr>
                <w:rFonts w:ascii="Arial" w:hAnsi="Arial" w:cs="Arial"/>
                <w:sz w:val="20"/>
                <w:szCs w:val="20"/>
              </w:rPr>
              <w:t xml:space="preserve">urban reimaging strategies </w:t>
            </w:r>
            <w:r w:rsidR="004E4C89">
              <w:rPr>
                <w:rFonts w:ascii="Arial" w:hAnsi="Arial" w:cs="Arial"/>
                <w:sz w:val="20"/>
                <w:szCs w:val="20"/>
              </w:rPr>
              <w:t xml:space="preserve">that achieve success </w:t>
            </w:r>
            <w:r w:rsidR="00DA2316">
              <w:rPr>
                <w:rFonts w:ascii="Arial" w:hAnsi="Arial" w:cs="Arial"/>
                <w:sz w:val="20"/>
                <w:szCs w:val="20"/>
              </w:rPr>
              <w:t xml:space="preserve">must take sustainable urban development into consideration </w:t>
            </w:r>
            <w:proofErr w:type="gramStart"/>
            <w:r w:rsidR="00DA2316">
              <w:rPr>
                <w:rFonts w:ascii="Arial" w:hAnsi="Arial" w:cs="Arial"/>
                <w:sz w:val="20"/>
                <w:szCs w:val="20"/>
              </w:rPr>
              <w:t>through the use of</w:t>
            </w:r>
            <w:proofErr w:type="gramEnd"/>
            <w:r w:rsidR="00DA2316">
              <w:rPr>
                <w:rFonts w:ascii="Arial" w:hAnsi="Arial" w:cs="Arial"/>
                <w:sz w:val="20"/>
                <w:szCs w:val="20"/>
              </w:rPr>
              <w:t xml:space="preserve"> two or mo</w:t>
            </w:r>
            <w:r w:rsidRPr="00A24800">
              <w:rPr>
                <w:rFonts w:ascii="Arial" w:hAnsi="Arial" w:cs="Arial"/>
                <w:sz w:val="20"/>
                <w:szCs w:val="20"/>
              </w:rPr>
              <w:t xml:space="preserve">re case studies. </w:t>
            </w:r>
          </w:p>
          <w:p w14:paraId="271B5D4B" w14:textId="77777777" w:rsidR="00A24800" w:rsidRPr="00A24800" w:rsidRDefault="00A24800" w:rsidP="00A24800">
            <w:pPr>
              <w:rPr>
                <w:rFonts w:ascii="Arial" w:hAnsi="Arial" w:cs="Arial"/>
                <w:sz w:val="20"/>
                <w:szCs w:val="20"/>
              </w:rPr>
            </w:pPr>
          </w:p>
          <w:p w14:paraId="5FD6C81B" w14:textId="77777777" w:rsidR="00A24800" w:rsidRPr="00A24800" w:rsidRDefault="00A24800" w:rsidP="00A24800">
            <w:pPr>
              <w:rPr>
                <w:rFonts w:ascii="Arial" w:hAnsi="Arial" w:cs="Arial"/>
                <w:sz w:val="20"/>
                <w:szCs w:val="20"/>
              </w:rPr>
            </w:pPr>
            <w:r w:rsidRPr="00A24800">
              <w:rPr>
                <w:rFonts w:ascii="Arial" w:hAnsi="Arial" w:cs="Arial"/>
                <w:sz w:val="20"/>
                <w:szCs w:val="20"/>
              </w:rPr>
              <w:t>Candidates could evaluate based on</w:t>
            </w:r>
          </w:p>
          <w:p w14:paraId="4DC7A70C" w14:textId="3D414064" w:rsidR="00A24800" w:rsidRPr="00A24800" w:rsidRDefault="00A24800" w:rsidP="00DA2316">
            <w:pPr>
              <w:ind w:left="350" w:hanging="360"/>
              <w:rPr>
                <w:rFonts w:ascii="Arial" w:hAnsi="Arial" w:cs="Arial"/>
                <w:sz w:val="20"/>
                <w:szCs w:val="20"/>
              </w:rPr>
            </w:pPr>
            <w:r w:rsidRPr="00A24800">
              <w:rPr>
                <w:rFonts w:ascii="Arial" w:hAnsi="Arial" w:cs="Arial"/>
                <w:sz w:val="20"/>
                <w:szCs w:val="20"/>
              </w:rPr>
              <w:t>-</w:t>
            </w:r>
            <w:r w:rsidRPr="00A24800">
              <w:rPr>
                <w:rFonts w:ascii="Arial" w:hAnsi="Arial" w:cs="Arial"/>
                <w:sz w:val="20"/>
                <w:szCs w:val="20"/>
              </w:rPr>
              <w:tab/>
              <w:t>Whether the strategies in the case study achieved the intended aims/targets</w:t>
            </w:r>
            <w:r w:rsidR="00DA2316">
              <w:rPr>
                <w:rFonts w:ascii="Arial" w:hAnsi="Arial" w:cs="Arial"/>
                <w:sz w:val="20"/>
                <w:szCs w:val="20"/>
              </w:rPr>
              <w:t xml:space="preserve"> and included elements of SUD </w:t>
            </w:r>
          </w:p>
          <w:p w14:paraId="7F605F22" w14:textId="69426F4E" w:rsidR="00A24800" w:rsidRDefault="00A24800" w:rsidP="00DA2316">
            <w:pPr>
              <w:ind w:left="350" w:hanging="360"/>
              <w:rPr>
                <w:rFonts w:ascii="Arial" w:hAnsi="Arial" w:cs="Arial"/>
                <w:sz w:val="20"/>
                <w:szCs w:val="20"/>
              </w:rPr>
            </w:pPr>
            <w:r w:rsidRPr="00A24800">
              <w:rPr>
                <w:rFonts w:ascii="Arial" w:hAnsi="Arial" w:cs="Arial"/>
                <w:sz w:val="20"/>
                <w:szCs w:val="20"/>
              </w:rPr>
              <w:t>-</w:t>
            </w:r>
            <w:r w:rsidRPr="00A24800">
              <w:rPr>
                <w:rFonts w:ascii="Arial" w:hAnsi="Arial" w:cs="Arial"/>
                <w:sz w:val="20"/>
                <w:szCs w:val="20"/>
              </w:rPr>
              <w:tab/>
              <w:t>Whether there are unintended negative impacts in achieving aims/targets</w:t>
            </w:r>
            <w:r w:rsidR="00DA2316">
              <w:rPr>
                <w:rFonts w:ascii="Arial" w:hAnsi="Arial" w:cs="Arial"/>
                <w:sz w:val="20"/>
                <w:szCs w:val="20"/>
              </w:rPr>
              <w:t xml:space="preserve"> even when SUD is considered</w:t>
            </w:r>
          </w:p>
          <w:p w14:paraId="709226C6" w14:textId="2E678B06" w:rsidR="004E4C89" w:rsidRDefault="004E4C89" w:rsidP="00DA2316">
            <w:pPr>
              <w:ind w:left="350" w:hanging="360"/>
              <w:rPr>
                <w:rFonts w:ascii="Arial" w:hAnsi="Arial" w:cs="Arial"/>
                <w:sz w:val="20"/>
                <w:szCs w:val="20"/>
              </w:rPr>
            </w:pPr>
            <w:r>
              <w:rPr>
                <w:rFonts w:ascii="Arial" w:hAnsi="Arial" w:cs="Arial"/>
                <w:sz w:val="20"/>
                <w:szCs w:val="20"/>
              </w:rPr>
              <w:t>-     Whether other factors such as good governance, inclusion of local participation in planning of strategies play a role in the success of strategies</w:t>
            </w:r>
          </w:p>
          <w:p w14:paraId="2F2E8B25" w14:textId="77777777" w:rsidR="00A24800" w:rsidRPr="00A24800" w:rsidRDefault="00A24800" w:rsidP="00DA2316">
            <w:pPr>
              <w:ind w:left="350" w:hanging="360"/>
              <w:rPr>
                <w:rFonts w:ascii="Arial" w:hAnsi="Arial" w:cs="Arial"/>
                <w:sz w:val="20"/>
                <w:szCs w:val="20"/>
              </w:rPr>
            </w:pPr>
            <w:r w:rsidRPr="00A24800">
              <w:rPr>
                <w:rFonts w:ascii="Arial" w:hAnsi="Arial" w:cs="Arial"/>
                <w:sz w:val="20"/>
                <w:szCs w:val="20"/>
              </w:rPr>
              <w:t>-</w:t>
            </w:r>
            <w:r w:rsidRPr="00A24800">
              <w:rPr>
                <w:rFonts w:ascii="Arial" w:hAnsi="Arial" w:cs="Arial"/>
                <w:sz w:val="20"/>
                <w:szCs w:val="20"/>
              </w:rPr>
              <w:tab/>
              <w:t>Challenges to success across case studies</w:t>
            </w:r>
          </w:p>
          <w:p w14:paraId="4530BC20" w14:textId="6A15BEC1" w:rsidR="00A24800" w:rsidRDefault="00A24800" w:rsidP="00DA2316">
            <w:pPr>
              <w:ind w:left="350" w:hanging="360"/>
              <w:rPr>
                <w:rFonts w:ascii="Arial" w:hAnsi="Arial" w:cs="Arial"/>
                <w:sz w:val="20"/>
                <w:szCs w:val="20"/>
              </w:rPr>
            </w:pPr>
            <w:r w:rsidRPr="00A24800">
              <w:rPr>
                <w:rFonts w:ascii="Arial" w:hAnsi="Arial" w:cs="Arial"/>
                <w:sz w:val="20"/>
                <w:szCs w:val="20"/>
              </w:rPr>
              <w:t>-</w:t>
            </w:r>
            <w:r w:rsidRPr="00A24800">
              <w:rPr>
                <w:rFonts w:ascii="Arial" w:hAnsi="Arial" w:cs="Arial"/>
                <w:sz w:val="20"/>
                <w:szCs w:val="20"/>
              </w:rPr>
              <w:tab/>
              <w:t>Extent of success based on economic scale, temporal scale, progress towards SUD</w:t>
            </w:r>
          </w:p>
          <w:p w14:paraId="2770D4F2" w14:textId="51C2BA29" w:rsidR="00A24800" w:rsidRPr="00AE1B94" w:rsidRDefault="00A24800" w:rsidP="00A24800">
            <w:pPr>
              <w:rPr>
                <w:rFonts w:ascii="Arial" w:hAnsi="Arial" w:cs="Arial"/>
                <w:sz w:val="20"/>
                <w:szCs w:val="20"/>
              </w:rPr>
            </w:pPr>
          </w:p>
        </w:tc>
        <w:tc>
          <w:tcPr>
            <w:tcW w:w="617" w:type="dxa"/>
          </w:tcPr>
          <w:p w14:paraId="2EA60249" w14:textId="5D50E0D3" w:rsidR="00A24800" w:rsidRPr="00AE1B94" w:rsidRDefault="00A24800" w:rsidP="00A24800">
            <w:pPr>
              <w:jc w:val="center"/>
              <w:rPr>
                <w:rFonts w:ascii="Arial" w:hAnsi="Arial" w:cs="Arial"/>
                <w:sz w:val="20"/>
                <w:szCs w:val="20"/>
              </w:rPr>
            </w:pPr>
          </w:p>
        </w:tc>
      </w:tr>
      <w:tr w:rsidR="00A24800" w:rsidRPr="00AE1B94" w14:paraId="09CEDA3D" w14:textId="77777777" w:rsidTr="00BC5B1B">
        <w:tc>
          <w:tcPr>
            <w:tcW w:w="707" w:type="dxa"/>
          </w:tcPr>
          <w:p w14:paraId="0279744A" w14:textId="77777777" w:rsidR="00A24800" w:rsidRPr="00AE1B94" w:rsidRDefault="00A24800" w:rsidP="00A24800">
            <w:pPr>
              <w:jc w:val="center"/>
              <w:rPr>
                <w:rFonts w:ascii="Arial" w:hAnsi="Arial" w:cs="Arial"/>
                <w:sz w:val="20"/>
                <w:szCs w:val="20"/>
              </w:rPr>
            </w:pPr>
          </w:p>
        </w:tc>
        <w:tc>
          <w:tcPr>
            <w:tcW w:w="8026" w:type="dxa"/>
          </w:tcPr>
          <w:p w14:paraId="086EDC74" w14:textId="77777777" w:rsidR="00A24800" w:rsidRPr="00AE1B94" w:rsidRDefault="00A24800" w:rsidP="00A24800">
            <w:pPr>
              <w:jc w:val="center"/>
              <w:rPr>
                <w:rFonts w:ascii="Arial" w:hAnsi="Arial" w:cs="Arial"/>
                <w:sz w:val="20"/>
                <w:szCs w:val="20"/>
              </w:rPr>
            </w:pPr>
          </w:p>
        </w:tc>
        <w:tc>
          <w:tcPr>
            <w:tcW w:w="617" w:type="dxa"/>
          </w:tcPr>
          <w:p w14:paraId="200C1002" w14:textId="77777777" w:rsidR="00A24800" w:rsidRPr="00AE1B94" w:rsidRDefault="00A24800" w:rsidP="00A24800">
            <w:pPr>
              <w:jc w:val="center"/>
              <w:rPr>
                <w:rFonts w:ascii="Arial" w:hAnsi="Arial" w:cs="Arial"/>
                <w:sz w:val="20"/>
                <w:szCs w:val="20"/>
              </w:rPr>
            </w:pPr>
          </w:p>
        </w:tc>
      </w:tr>
      <w:tr w:rsidR="00A24800" w:rsidRPr="00AE1B94" w14:paraId="4035EFC4" w14:textId="77777777" w:rsidTr="00BC5B1B">
        <w:tc>
          <w:tcPr>
            <w:tcW w:w="707" w:type="dxa"/>
          </w:tcPr>
          <w:p w14:paraId="5F96FF42" w14:textId="155E6A7C" w:rsidR="00A24800" w:rsidRPr="005B2731" w:rsidRDefault="00A24800" w:rsidP="00A24800">
            <w:pPr>
              <w:jc w:val="center"/>
              <w:rPr>
                <w:rFonts w:ascii="Arial" w:hAnsi="Arial" w:cs="Arial"/>
                <w:sz w:val="20"/>
                <w:szCs w:val="20"/>
              </w:rPr>
            </w:pPr>
            <w:r w:rsidRPr="005B2731">
              <w:rPr>
                <w:rFonts w:ascii="Arial" w:hAnsi="Arial" w:cs="Arial"/>
                <w:sz w:val="20"/>
                <w:szCs w:val="20"/>
              </w:rPr>
              <w:t>5.</w:t>
            </w:r>
          </w:p>
        </w:tc>
        <w:tc>
          <w:tcPr>
            <w:tcW w:w="8026" w:type="dxa"/>
          </w:tcPr>
          <w:p w14:paraId="3CAC9C8E" w14:textId="77777777" w:rsidR="00A24800" w:rsidRDefault="00A24800" w:rsidP="00A24800">
            <w:pPr>
              <w:rPr>
                <w:rFonts w:ascii="Arial" w:hAnsi="Arial" w:cs="Arial"/>
                <w:sz w:val="20"/>
                <w:szCs w:val="20"/>
              </w:rPr>
            </w:pPr>
            <w:r w:rsidRPr="005B2731">
              <w:rPr>
                <w:rFonts w:ascii="Arial" w:hAnsi="Arial" w:cs="Arial"/>
                <w:sz w:val="20"/>
                <w:szCs w:val="20"/>
              </w:rPr>
              <w:t>“Given the rate of contemporary climate change, mitigation measures are more urgent than adaptation measures.” Evaluate this statement.</w:t>
            </w:r>
          </w:p>
          <w:p w14:paraId="3ECB65CC" w14:textId="77777777" w:rsidR="00F15605" w:rsidRPr="005B2731" w:rsidRDefault="00F15605" w:rsidP="00A24800">
            <w:pPr>
              <w:rPr>
                <w:rFonts w:ascii="Arial" w:hAnsi="Arial" w:cs="Arial"/>
                <w:sz w:val="20"/>
                <w:szCs w:val="20"/>
              </w:rPr>
            </w:pPr>
          </w:p>
        </w:tc>
        <w:tc>
          <w:tcPr>
            <w:tcW w:w="617" w:type="dxa"/>
          </w:tcPr>
          <w:p w14:paraId="1C0D2AF6" w14:textId="7BF529C8" w:rsidR="00A24800" w:rsidRPr="005B2731" w:rsidRDefault="00A24800" w:rsidP="00A24800">
            <w:pPr>
              <w:jc w:val="center"/>
              <w:rPr>
                <w:rFonts w:ascii="Arial" w:hAnsi="Arial" w:cs="Arial"/>
                <w:sz w:val="20"/>
                <w:szCs w:val="20"/>
              </w:rPr>
            </w:pPr>
            <w:r w:rsidRPr="005B2731">
              <w:rPr>
                <w:rFonts w:ascii="Arial" w:hAnsi="Arial" w:cs="Arial"/>
                <w:sz w:val="20"/>
                <w:szCs w:val="20"/>
              </w:rPr>
              <w:t>[13]</w:t>
            </w:r>
          </w:p>
        </w:tc>
      </w:tr>
      <w:tr w:rsidR="00A24800" w:rsidRPr="00AE1B94" w14:paraId="22EF90EE" w14:textId="77777777" w:rsidTr="00BC5B1B">
        <w:tc>
          <w:tcPr>
            <w:tcW w:w="707" w:type="dxa"/>
          </w:tcPr>
          <w:p w14:paraId="703C0838" w14:textId="77777777" w:rsidR="00A24800" w:rsidRPr="005B2731" w:rsidRDefault="00A24800" w:rsidP="00A24800">
            <w:pPr>
              <w:jc w:val="center"/>
              <w:rPr>
                <w:rFonts w:ascii="Arial" w:hAnsi="Arial" w:cs="Arial"/>
                <w:sz w:val="20"/>
                <w:szCs w:val="20"/>
              </w:rPr>
            </w:pPr>
          </w:p>
        </w:tc>
        <w:tc>
          <w:tcPr>
            <w:tcW w:w="8026" w:type="dxa"/>
          </w:tcPr>
          <w:p w14:paraId="4A143A43" w14:textId="77777777" w:rsidR="00A24800" w:rsidRPr="005B2731" w:rsidRDefault="00A24800" w:rsidP="00A24800">
            <w:pPr>
              <w:rPr>
                <w:rFonts w:ascii="Arial" w:hAnsi="Arial" w:cs="Arial"/>
                <w:sz w:val="20"/>
                <w:szCs w:val="20"/>
              </w:rPr>
            </w:pPr>
            <w:r w:rsidRPr="005B2731">
              <w:rPr>
                <w:rFonts w:ascii="Arial" w:hAnsi="Arial" w:cs="Arial"/>
                <w:sz w:val="20"/>
                <w:szCs w:val="20"/>
              </w:rPr>
              <w:t>Possible approaches:</w:t>
            </w:r>
          </w:p>
          <w:p w14:paraId="050C082A" w14:textId="77777777" w:rsidR="00A24800" w:rsidRPr="005B2731" w:rsidRDefault="00A24800" w:rsidP="00A24800">
            <w:pPr>
              <w:rPr>
                <w:rFonts w:ascii="Arial" w:hAnsi="Arial" w:cs="Arial"/>
                <w:sz w:val="20"/>
                <w:szCs w:val="20"/>
              </w:rPr>
            </w:pPr>
          </w:p>
          <w:p w14:paraId="39A1F558" w14:textId="77777777" w:rsidR="00A24800" w:rsidRPr="005B2731" w:rsidRDefault="00A24800" w:rsidP="00A24800">
            <w:pPr>
              <w:rPr>
                <w:rFonts w:ascii="Arial" w:hAnsi="Arial" w:cs="Arial"/>
                <w:sz w:val="20"/>
                <w:szCs w:val="20"/>
              </w:rPr>
            </w:pPr>
            <w:r w:rsidRPr="005B2731">
              <w:rPr>
                <w:rFonts w:ascii="Arial" w:hAnsi="Arial" w:cs="Arial"/>
                <w:sz w:val="20"/>
                <w:szCs w:val="20"/>
              </w:rPr>
              <w:t>Candidates could approach the question by making a judgment on whether mitigation measures are more urgent than adaptation measures.</w:t>
            </w:r>
          </w:p>
          <w:p w14:paraId="154E12C1" w14:textId="77777777" w:rsidR="00A24800" w:rsidRPr="005B2731" w:rsidRDefault="00A24800" w:rsidP="00A24800">
            <w:pPr>
              <w:rPr>
                <w:rFonts w:ascii="Arial" w:hAnsi="Arial" w:cs="Arial"/>
                <w:sz w:val="20"/>
                <w:szCs w:val="20"/>
              </w:rPr>
            </w:pPr>
          </w:p>
          <w:p w14:paraId="6F322B29" w14:textId="77777777" w:rsidR="00A24800" w:rsidRPr="005B2731" w:rsidRDefault="00A24800" w:rsidP="00A24800">
            <w:pPr>
              <w:rPr>
                <w:rFonts w:ascii="Arial" w:hAnsi="Arial" w:cs="Arial"/>
                <w:sz w:val="20"/>
                <w:szCs w:val="20"/>
              </w:rPr>
            </w:pPr>
            <w:r w:rsidRPr="005B2731">
              <w:rPr>
                <w:rFonts w:ascii="Arial" w:hAnsi="Arial" w:cs="Arial"/>
                <w:sz w:val="20"/>
                <w:szCs w:val="20"/>
              </w:rPr>
              <w:t>Candidates could evaluate based on</w:t>
            </w:r>
          </w:p>
          <w:p w14:paraId="729175AD" w14:textId="77777777" w:rsidR="00A24800" w:rsidRPr="005B2731" w:rsidRDefault="00A24800" w:rsidP="00A24800">
            <w:pPr>
              <w:pStyle w:val="ListParagraph"/>
              <w:numPr>
                <w:ilvl w:val="0"/>
                <w:numId w:val="5"/>
              </w:numPr>
              <w:rPr>
                <w:rFonts w:ascii="Arial" w:hAnsi="Arial" w:cs="Arial"/>
                <w:sz w:val="20"/>
                <w:szCs w:val="20"/>
              </w:rPr>
            </w:pPr>
            <w:r w:rsidRPr="005B2731">
              <w:rPr>
                <w:rFonts w:ascii="Arial" w:hAnsi="Arial" w:cs="Arial"/>
                <w:sz w:val="20"/>
                <w:szCs w:val="20"/>
              </w:rPr>
              <w:t>Certain contexts/countries in which mitigation measures might be more urgent than adaptation measures, and vice versa.</w:t>
            </w:r>
          </w:p>
          <w:p w14:paraId="536077C1" w14:textId="44E3CF38" w:rsidR="00A24800" w:rsidRPr="005B2731" w:rsidRDefault="00A24800" w:rsidP="00A24800">
            <w:pPr>
              <w:pStyle w:val="ListParagraph"/>
              <w:numPr>
                <w:ilvl w:val="0"/>
                <w:numId w:val="5"/>
              </w:numPr>
              <w:rPr>
                <w:rFonts w:ascii="Arial" w:hAnsi="Arial" w:cs="Arial"/>
                <w:sz w:val="20"/>
                <w:szCs w:val="20"/>
              </w:rPr>
            </w:pPr>
            <w:r w:rsidRPr="005B2731">
              <w:rPr>
                <w:rFonts w:ascii="Arial" w:hAnsi="Arial" w:cs="Arial"/>
                <w:sz w:val="20"/>
                <w:szCs w:val="20"/>
              </w:rPr>
              <w:t>Relative urgency in terms of economic, temporal or spatial scale.</w:t>
            </w:r>
          </w:p>
        </w:tc>
        <w:tc>
          <w:tcPr>
            <w:tcW w:w="617" w:type="dxa"/>
          </w:tcPr>
          <w:p w14:paraId="36DEF87C" w14:textId="77777777" w:rsidR="00A24800" w:rsidRPr="005B2731" w:rsidRDefault="00A24800" w:rsidP="00A24800">
            <w:pPr>
              <w:jc w:val="center"/>
              <w:rPr>
                <w:rFonts w:ascii="Arial" w:hAnsi="Arial" w:cs="Arial"/>
                <w:sz w:val="20"/>
                <w:szCs w:val="20"/>
              </w:rPr>
            </w:pPr>
          </w:p>
        </w:tc>
      </w:tr>
      <w:tr w:rsidR="00A24800" w14:paraId="13377E78" w14:textId="77777777" w:rsidTr="00BC5B1B">
        <w:tc>
          <w:tcPr>
            <w:tcW w:w="707" w:type="dxa"/>
          </w:tcPr>
          <w:p w14:paraId="5B97B2CE" w14:textId="77777777" w:rsidR="00A24800" w:rsidRPr="005B2731" w:rsidRDefault="00A24800" w:rsidP="00A24800">
            <w:pPr>
              <w:jc w:val="center"/>
              <w:rPr>
                <w:rFonts w:ascii="Arial" w:hAnsi="Arial" w:cs="Arial"/>
                <w:sz w:val="20"/>
                <w:szCs w:val="20"/>
              </w:rPr>
            </w:pPr>
          </w:p>
        </w:tc>
        <w:tc>
          <w:tcPr>
            <w:tcW w:w="8026" w:type="dxa"/>
          </w:tcPr>
          <w:p w14:paraId="65B37974" w14:textId="77777777" w:rsidR="00A24800" w:rsidRPr="005B2731" w:rsidRDefault="00A24800" w:rsidP="00A24800">
            <w:pPr>
              <w:jc w:val="center"/>
              <w:rPr>
                <w:rFonts w:ascii="Arial" w:hAnsi="Arial" w:cs="Arial"/>
                <w:sz w:val="20"/>
                <w:szCs w:val="20"/>
              </w:rPr>
            </w:pPr>
          </w:p>
        </w:tc>
        <w:tc>
          <w:tcPr>
            <w:tcW w:w="617" w:type="dxa"/>
          </w:tcPr>
          <w:p w14:paraId="31473135" w14:textId="77777777" w:rsidR="00A24800" w:rsidRPr="005B2731" w:rsidRDefault="00A24800" w:rsidP="00A24800">
            <w:pPr>
              <w:jc w:val="center"/>
              <w:rPr>
                <w:rFonts w:ascii="Arial" w:hAnsi="Arial" w:cs="Arial"/>
                <w:sz w:val="20"/>
                <w:szCs w:val="20"/>
              </w:rPr>
            </w:pPr>
          </w:p>
        </w:tc>
      </w:tr>
      <w:tr w:rsidR="00A24800" w14:paraId="105F6DC4" w14:textId="77777777" w:rsidTr="00BC5B1B">
        <w:tc>
          <w:tcPr>
            <w:tcW w:w="707" w:type="dxa"/>
          </w:tcPr>
          <w:p w14:paraId="23A3F591" w14:textId="434DDE39" w:rsidR="00A24800" w:rsidRPr="005B2731" w:rsidRDefault="00A24800" w:rsidP="00A24800">
            <w:pPr>
              <w:jc w:val="center"/>
              <w:rPr>
                <w:rFonts w:ascii="Arial" w:hAnsi="Arial" w:cs="Arial"/>
                <w:sz w:val="20"/>
                <w:szCs w:val="20"/>
              </w:rPr>
            </w:pPr>
            <w:r w:rsidRPr="005B2731">
              <w:rPr>
                <w:rFonts w:ascii="Arial" w:hAnsi="Arial" w:cs="Arial"/>
                <w:sz w:val="20"/>
                <w:szCs w:val="20"/>
              </w:rPr>
              <w:t>6.</w:t>
            </w:r>
          </w:p>
        </w:tc>
        <w:tc>
          <w:tcPr>
            <w:tcW w:w="8026" w:type="dxa"/>
          </w:tcPr>
          <w:p w14:paraId="7DCE03C2" w14:textId="77777777" w:rsidR="00A24800" w:rsidRDefault="00A24800" w:rsidP="00A24800">
            <w:pPr>
              <w:rPr>
                <w:rFonts w:ascii="Arial" w:hAnsi="Arial" w:cs="Arial"/>
                <w:sz w:val="20"/>
                <w:szCs w:val="20"/>
              </w:rPr>
            </w:pPr>
            <w:r w:rsidRPr="005B2731">
              <w:rPr>
                <w:rFonts w:ascii="Arial" w:hAnsi="Arial" w:cs="Arial"/>
                <w:sz w:val="20"/>
                <w:szCs w:val="20"/>
              </w:rPr>
              <w:t>Evaluate the influence of human activities on climate change.</w:t>
            </w:r>
          </w:p>
          <w:p w14:paraId="641075D1" w14:textId="7D6A8CDF" w:rsidR="00F15605" w:rsidRPr="005B2731" w:rsidRDefault="00F15605" w:rsidP="00A24800">
            <w:pPr>
              <w:rPr>
                <w:rFonts w:ascii="Arial" w:hAnsi="Arial" w:cs="Arial"/>
                <w:sz w:val="20"/>
                <w:szCs w:val="20"/>
              </w:rPr>
            </w:pPr>
          </w:p>
        </w:tc>
        <w:tc>
          <w:tcPr>
            <w:tcW w:w="617" w:type="dxa"/>
          </w:tcPr>
          <w:p w14:paraId="6684D154" w14:textId="3562161A" w:rsidR="00A24800" w:rsidRPr="005B2731" w:rsidRDefault="00A24800" w:rsidP="00A24800">
            <w:pPr>
              <w:jc w:val="center"/>
              <w:rPr>
                <w:rFonts w:ascii="Arial" w:hAnsi="Arial" w:cs="Arial"/>
                <w:sz w:val="20"/>
                <w:szCs w:val="20"/>
              </w:rPr>
            </w:pPr>
            <w:r w:rsidRPr="005B2731">
              <w:rPr>
                <w:rFonts w:ascii="Arial" w:hAnsi="Arial" w:cs="Arial"/>
                <w:sz w:val="20"/>
                <w:szCs w:val="20"/>
              </w:rPr>
              <w:t>[13]</w:t>
            </w:r>
          </w:p>
        </w:tc>
      </w:tr>
      <w:tr w:rsidR="00A24800" w14:paraId="167AD908" w14:textId="77777777" w:rsidTr="00BC5B1B">
        <w:tc>
          <w:tcPr>
            <w:tcW w:w="707" w:type="dxa"/>
          </w:tcPr>
          <w:p w14:paraId="693760CC" w14:textId="77777777" w:rsidR="00A24800" w:rsidRPr="005B2731" w:rsidRDefault="00A24800" w:rsidP="00A24800">
            <w:pPr>
              <w:jc w:val="center"/>
              <w:rPr>
                <w:rFonts w:ascii="Arial" w:hAnsi="Arial" w:cs="Arial"/>
                <w:sz w:val="20"/>
                <w:szCs w:val="20"/>
              </w:rPr>
            </w:pPr>
          </w:p>
        </w:tc>
        <w:tc>
          <w:tcPr>
            <w:tcW w:w="8026" w:type="dxa"/>
          </w:tcPr>
          <w:p w14:paraId="08F0C326" w14:textId="77777777" w:rsidR="00A24800" w:rsidRDefault="00A24800" w:rsidP="00A24800">
            <w:pPr>
              <w:rPr>
                <w:rFonts w:ascii="Arial" w:hAnsi="Arial" w:cs="Arial"/>
                <w:sz w:val="20"/>
                <w:szCs w:val="20"/>
              </w:rPr>
            </w:pPr>
            <w:r>
              <w:rPr>
                <w:rFonts w:ascii="Arial" w:hAnsi="Arial" w:cs="Arial"/>
                <w:sz w:val="20"/>
                <w:szCs w:val="20"/>
              </w:rPr>
              <w:t>Possible approaches:</w:t>
            </w:r>
          </w:p>
          <w:p w14:paraId="12146E30" w14:textId="77777777" w:rsidR="00A24800" w:rsidRDefault="00A24800" w:rsidP="00A24800">
            <w:pPr>
              <w:rPr>
                <w:rFonts w:ascii="Arial" w:hAnsi="Arial" w:cs="Arial"/>
                <w:sz w:val="20"/>
                <w:szCs w:val="20"/>
              </w:rPr>
            </w:pPr>
          </w:p>
          <w:p w14:paraId="4098BCA0" w14:textId="4C9F4CEC" w:rsidR="00A24800" w:rsidRDefault="00A24800" w:rsidP="00A24800">
            <w:pPr>
              <w:rPr>
                <w:rFonts w:ascii="Arial" w:hAnsi="Arial" w:cs="Arial"/>
                <w:sz w:val="20"/>
                <w:szCs w:val="20"/>
              </w:rPr>
            </w:pPr>
            <w:r>
              <w:rPr>
                <w:rFonts w:ascii="Arial" w:hAnsi="Arial" w:cs="Arial"/>
                <w:sz w:val="20"/>
                <w:szCs w:val="20"/>
              </w:rPr>
              <w:t>Candidates could approach the question by making a judgement on whether human activities or natural factors have a greater influence on climate change.</w:t>
            </w:r>
          </w:p>
          <w:p w14:paraId="6C969568" w14:textId="77777777" w:rsidR="00A24800" w:rsidRDefault="00A24800" w:rsidP="00A24800">
            <w:pPr>
              <w:rPr>
                <w:rFonts w:ascii="Arial" w:hAnsi="Arial" w:cs="Arial"/>
                <w:sz w:val="20"/>
                <w:szCs w:val="20"/>
              </w:rPr>
            </w:pPr>
          </w:p>
          <w:p w14:paraId="24521A85" w14:textId="77777777" w:rsidR="00A24800" w:rsidRDefault="00A24800" w:rsidP="00A24800">
            <w:pPr>
              <w:rPr>
                <w:rFonts w:ascii="Arial" w:hAnsi="Arial" w:cs="Arial"/>
                <w:sz w:val="20"/>
                <w:szCs w:val="20"/>
              </w:rPr>
            </w:pPr>
            <w:r>
              <w:rPr>
                <w:rFonts w:ascii="Arial" w:hAnsi="Arial" w:cs="Arial"/>
                <w:sz w:val="20"/>
                <w:szCs w:val="20"/>
              </w:rPr>
              <w:t>Candidates could evaluate based on</w:t>
            </w:r>
          </w:p>
          <w:p w14:paraId="77C7692A" w14:textId="333E5BEA" w:rsidR="00A24800" w:rsidRDefault="00A24800" w:rsidP="00A24800">
            <w:pPr>
              <w:pStyle w:val="ListParagraph"/>
              <w:numPr>
                <w:ilvl w:val="0"/>
                <w:numId w:val="5"/>
              </w:numPr>
              <w:rPr>
                <w:rFonts w:ascii="Arial" w:hAnsi="Arial" w:cs="Arial"/>
                <w:sz w:val="20"/>
                <w:szCs w:val="20"/>
              </w:rPr>
            </w:pPr>
            <w:r>
              <w:rPr>
                <w:rFonts w:ascii="Arial" w:hAnsi="Arial" w:cs="Arial"/>
                <w:sz w:val="20"/>
                <w:szCs w:val="20"/>
              </w:rPr>
              <w:lastRenderedPageBreak/>
              <w:t>Influence of human activities/natural factors over time and spatial scale</w:t>
            </w:r>
          </w:p>
          <w:p w14:paraId="18B1F9E3" w14:textId="77777777" w:rsidR="00A24800" w:rsidRDefault="00A24800" w:rsidP="00A24800">
            <w:pPr>
              <w:pStyle w:val="ListParagraph"/>
              <w:numPr>
                <w:ilvl w:val="0"/>
                <w:numId w:val="5"/>
              </w:numPr>
              <w:rPr>
                <w:rFonts w:ascii="Arial" w:hAnsi="Arial" w:cs="Arial"/>
                <w:sz w:val="20"/>
                <w:szCs w:val="20"/>
              </w:rPr>
            </w:pPr>
            <w:r>
              <w:rPr>
                <w:rFonts w:ascii="Arial" w:hAnsi="Arial" w:cs="Arial"/>
                <w:sz w:val="20"/>
                <w:szCs w:val="20"/>
              </w:rPr>
              <w:t xml:space="preserve">Effectiveness of strategies and/or governance, which affects the extent of impact of human activities. </w:t>
            </w:r>
          </w:p>
          <w:p w14:paraId="0C8972C4" w14:textId="21A044ED" w:rsidR="00A24800" w:rsidRPr="005B2731" w:rsidRDefault="00A24800" w:rsidP="00A24800">
            <w:pPr>
              <w:pStyle w:val="ListParagraph"/>
              <w:rPr>
                <w:rFonts w:ascii="Arial" w:hAnsi="Arial" w:cs="Arial"/>
                <w:sz w:val="20"/>
                <w:szCs w:val="20"/>
              </w:rPr>
            </w:pPr>
          </w:p>
        </w:tc>
        <w:tc>
          <w:tcPr>
            <w:tcW w:w="617" w:type="dxa"/>
          </w:tcPr>
          <w:p w14:paraId="100477F6" w14:textId="77777777" w:rsidR="00A24800" w:rsidRPr="005B2731" w:rsidRDefault="00A24800" w:rsidP="00A24800">
            <w:pPr>
              <w:jc w:val="center"/>
              <w:rPr>
                <w:rFonts w:ascii="Arial" w:hAnsi="Arial" w:cs="Arial"/>
                <w:sz w:val="20"/>
                <w:szCs w:val="20"/>
              </w:rPr>
            </w:pPr>
          </w:p>
        </w:tc>
      </w:tr>
    </w:tbl>
    <w:p w14:paraId="52FB8E9F" w14:textId="77777777" w:rsidR="005D6595" w:rsidRPr="002F7426" w:rsidRDefault="005D6595" w:rsidP="005D6595">
      <w:pPr>
        <w:spacing w:line="240" w:lineRule="auto"/>
        <w:jc w:val="center"/>
        <w:rPr>
          <w:rFonts w:ascii="Arial" w:hAnsi="Arial" w:cs="Arial"/>
        </w:rPr>
      </w:pPr>
    </w:p>
    <w:p w14:paraId="075DA322" w14:textId="77777777" w:rsidR="005D6595" w:rsidRDefault="005D6595">
      <w:pPr>
        <w:rPr>
          <w:b/>
          <w:bCs/>
          <w:u w:val="single"/>
        </w:rPr>
      </w:pPr>
    </w:p>
    <w:p w14:paraId="1AB59B4B" w14:textId="77777777" w:rsidR="005D6595" w:rsidRPr="005D6595" w:rsidRDefault="005D6595">
      <w:pPr>
        <w:rPr>
          <w:b/>
          <w:bCs/>
          <w:u w:val="single"/>
        </w:rPr>
      </w:pPr>
    </w:p>
    <w:sectPr w:rsidR="005D6595" w:rsidRPr="005D6595" w:rsidSect="001E26A4">
      <w:footerReference w:type="default" r:id="rId8"/>
      <w:pgSz w:w="12240" w:h="15840"/>
      <w:pgMar w:top="1440" w:right="1440" w:bottom="1080" w:left="1440" w:header="720" w:footer="3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37896A" w14:textId="77777777" w:rsidR="00F74248" w:rsidRDefault="00F74248" w:rsidP="001E26A4">
      <w:pPr>
        <w:spacing w:after="0" w:line="240" w:lineRule="auto"/>
      </w:pPr>
      <w:r>
        <w:separator/>
      </w:r>
    </w:p>
  </w:endnote>
  <w:endnote w:type="continuationSeparator" w:id="0">
    <w:p w14:paraId="125737D1" w14:textId="77777777" w:rsidR="00F74248" w:rsidRDefault="00F74248" w:rsidP="001E26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8B6B27" w14:textId="2D4321A9" w:rsidR="001E26A4" w:rsidRPr="001E26A4" w:rsidRDefault="00000000">
    <w:pPr>
      <w:pStyle w:val="Footer"/>
      <w:jc w:val="right"/>
      <w:rPr>
        <w:sz w:val="18"/>
        <w:szCs w:val="18"/>
      </w:rPr>
    </w:pPr>
    <w:sdt>
      <w:sdtPr>
        <w:rPr>
          <w:sz w:val="18"/>
          <w:szCs w:val="18"/>
        </w:rPr>
        <w:id w:val="984660674"/>
        <w:docPartObj>
          <w:docPartGallery w:val="Page Numbers (Bottom of Page)"/>
          <w:docPartUnique/>
        </w:docPartObj>
      </w:sdtPr>
      <w:sdtContent>
        <w:r w:rsidR="001E26A4" w:rsidRPr="001E26A4">
          <w:rPr>
            <w:sz w:val="18"/>
            <w:szCs w:val="18"/>
          </w:rPr>
          <w:t xml:space="preserve">Page | </w:t>
        </w:r>
        <w:r w:rsidR="001E26A4" w:rsidRPr="001E26A4">
          <w:rPr>
            <w:sz w:val="18"/>
            <w:szCs w:val="18"/>
          </w:rPr>
          <w:fldChar w:fldCharType="begin"/>
        </w:r>
        <w:r w:rsidR="001E26A4" w:rsidRPr="001E26A4">
          <w:rPr>
            <w:sz w:val="18"/>
            <w:szCs w:val="18"/>
          </w:rPr>
          <w:instrText xml:space="preserve"> PAGE   \* MERGEFORMAT </w:instrText>
        </w:r>
        <w:r w:rsidR="001E26A4" w:rsidRPr="001E26A4">
          <w:rPr>
            <w:sz w:val="18"/>
            <w:szCs w:val="18"/>
          </w:rPr>
          <w:fldChar w:fldCharType="separate"/>
        </w:r>
        <w:r w:rsidR="001E26A4" w:rsidRPr="001E26A4">
          <w:rPr>
            <w:noProof/>
            <w:sz w:val="18"/>
            <w:szCs w:val="18"/>
          </w:rPr>
          <w:t>2</w:t>
        </w:r>
        <w:r w:rsidR="001E26A4" w:rsidRPr="001E26A4">
          <w:rPr>
            <w:noProof/>
            <w:sz w:val="18"/>
            <w:szCs w:val="18"/>
          </w:rPr>
          <w:fldChar w:fldCharType="end"/>
        </w:r>
        <w:r w:rsidR="001E26A4" w:rsidRPr="001E26A4">
          <w:rPr>
            <w:sz w:val="18"/>
            <w:szCs w:val="18"/>
          </w:rPr>
          <w:t xml:space="preserve"> </w:t>
        </w:r>
      </w:sdtContent>
    </w:sdt>
    <w:r w:rsidR="001E26A4">
      <w:rPr>
        <w:sz w:val="18"/>
        <w:szCs w:val="18"/>
      </w:rPr>
      <w:t xml:space="preserve"> of 10</w:t>
    </w:r>
  </w:p>
  <w:p w14:paraId="3DAB9BC4" w14:textId="77777777" w:rsidR="001E26A4" w:rsidRDefault="001E26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741C82" w14:textId="77777777" w:rsidR="00F74248" w:rsidRDefault="00F74248" w:rsidP="001E26A4">
      <w:pPr>
        <w:spacing w:after="0" w:line="240" w:lineRule="auto"/>
      </w:pPr>
      <w:r>
        <w:separator/>
      </w:r>
    </w:p>
  </w:footnote>
  <w:footnote w:type="continuationSeparator" w:id="0">
    <w:p w14:paraId="2F2A0B77" w14:textId="77777777" w:rsidR="00F74248" w:rsidRDefault="00F74248" w:rsidP="001E26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DC6450"/>
    <w:multiLevelType w:val="multilevel"/>
    <w:tmpl w:val="24006CE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70C7981"/>
    <w:multiLevelType w:val="multilevel"/>
    <w:tmpl w:val="1B6C4E0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9AD6472"/>
    <w:multiLevelType w:val="hybridMultilevel"/>
    <w:tmpl w:val="64BE59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0D60438A"/>
    <w:multiLevelType w:val="hybridMultilevel"/>
    <w:tmpl w:val="75FEFA9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0DEF4C69"/>
    <w:multiLevelType w:val="hybridMultilevel"/>
    <w:tmpl w:val="3C1C62C4"/>
    <w:lvl w:ilvl="0" w:tplc="04090001">
      <w:start w:val="1"/>
      <w:numFmt w:val="bullet"/>
      <w:lvlText w:val=""/>
      <w:lvlJc w:val="left"/>
      <w:pPr>
        <w:ind w:left="380" w:hanging="38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09550B9"/>
    <w:multiLevelType w:val="hybridMultilevel"/>
    <w:tmpl w:val="1A1044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193710A4"/>
    <w:multiLevelType w:val="hybridMultilevel"/>
    <w:tmpl w:val="26B6653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1C1E70F3"/>
    <w:multiLevelType w:val="multilevel"/>
    <w:tmpl w:val="1B6C4E0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C60495C"/>
    <w:multiLevelType w:val="hybridMultilevel"/>
    <w:tmpl w:val="468A99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C6332D0"/>
    <w:multiLevelType w:val="hybridMultilevel"/>
    <w:tmpl w:val="2982B3EC"/>
    <w:lvl w:ilvl="0" w:tplc="DE645C94">
      <w:start w:val="2"/>
      <w:numFmt w:val="bullet"/>
      <w:lvlText w:val="-"/>
      <w:lvlJc w:val="left"/>
      <w:pPr>
        <w:ind w:left="720" w:hanging="360"/>
      </w:pPr>
      <w:rPr>
        <w:rFonts w:ascii="Arial" w:eastAsiaTheme="minorEastAsia"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2003584E"/>
    <w:multiLevelType w:val="hybridMultilevel"/>
    <w:tmpl w:val="1EA88F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9B6C02"/>
    <w:multiLevelType w:val="hybridMultilevel"/>
    <w:tmpl w:val="A9D274E0"/>
    <w:lvl w:ilvl="0" w:tplc="1CB470FA">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A20E28"/>
    <w:multiLevelType w:val="hybridMultilevel"/>
    <w:tmpl w:val="4D94796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23390439"/>
    <w:multiLevelType w:val="hybridMultilevel"/>
    <w:tmpl w:val="DD5E06A4"/>
    <w:lvl w:ilvl="0" w:tplc="04090001">
      <w:start w:val="1"/>
      <w:numFmt w:val="bullet"/>
      <w:lvlText w:val=""/>
      <w:lvlJc w:val="left"/>
      <w:pPr>
        <w:ind w:left="360" w:hanging="360"/>
      </w:pPr>
      <w:rPr>
        <w:rFonts w:ascii="Symbol" w:hAnsi="Symbol" w:hint="default"/>
      </w:rPr>
    </w:lvl>
    <w:lvl w:ilvl="1" w:tplc="14A0B6A8">
      <w:start w:val="5"/>
      <w:numFmt w:val="bullet"/>
      <w:lvlText w:val="•"/>
      <w:lvlJc w:val="left"/>
      <w:pPr>
        <w:ind w:left="1080" w:hanging="360"/>
      </w:pPr>
      <w:rPr>
        <w:rFonts w:ascii="Arial" w:eastAsiaTheme="minorEastAsia" w:hAnsi="Arial" w:cs="Aria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256F42C3"/>
    <w:multiLevelType w:val="hybridMultilevel"/>
    <w:tmpl w:val="85020D9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A3D2F87"/>
    <w:multiLevelType w:val="hybridMultilevel"/>
    <w:tmpl w:val="329E5F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B01013F"/>
    <w:multiLevelType w:val="hybridMultilevel"/>
    <w:tmpl w:val="E93676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32CC0438"/>
    <w:multiLevelType w:val="multilevel"/>
    <w:tmpl w:val="FC2CC58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90C4FF2"/>
    <w:multiLevelType w:val="hybridMultilevel"/>
    <w:tmpl w:val="7B26FE0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3B167621"/>
    <w:multiLevelType w:val="hybridMultilevel"/>
    <w:tmpl w:val="56CE8DB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3FE276CE"/>
    <w:multiLevelType w:val="hybridMultilevel"/>
    <w:tmpl w:val="EF146F52"/>
    <w:lvl w:ilvl="0" w:tplc="25161286">
      <w:start w:val="3"/>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5D1CC9"/>
    <w:multiLevelType w:val="multilevel"/>
    <w:tmpl w:val="1B6C4E0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C15009C"/>
    <w:multiLevelType w:val="hybridMultilevel"/>
    <w:tmpl w:val="DDE07CF8"/>
    <w:lvl w:ilvl="0" w:tplc="FFFFFFFF">
      <w:start w:val="1"/>
      <w:numFmt w:val="lowerLetter"/>
      <w:lvlText w:val="(%1)"/>
      <w:lvlJc w:val="left"/>
      <w:pPr>
        <w:ind w:left="640" w:hanging="360"/>
      </w:pPr>
      <w:rPr>
        <w:rFonts w:hint="default"/>
        <w:b/>
        <w:bCs/>
      </w:rPr>
    </w:lvl>
    <w:lvl w:ilvl="1" w:tplc="FFFFFFFF" w:tentative="1">
      <w:start w:val="1"/>
      <w:numFmt w:val="lowerLetter"/>
      <w:lvlText w:val="%2."/>
      <w:lvlJc w:val="left"/>
      <w:pPr>
        <w:ind w:left="1360" w:hanging="360"/>
      </w:pPr>
    </w:lvl>
    <w:lvl w:ilvl="2" w:tplc="FFFFFFFF" w:tentative="1">
      <w:start w:val="1"/>
      <w:numFmt w:val="lowerRoman"/>
      <w:lvlText w:val="%3."/>
      <w:lvlJc w:val="right"/>
      <w:pPr>
        <w:ind w:left="2080" w:hanging="180"/>
      </w:pPr>
    </w:lvl>
    <w:lvl w:ilvl="3" w:tplc="FFFFFFFF" w:tentative="1">
      <w:start w:val="1"/>
      <w:numFmt w:val="decimal"/>
      <w:lvlText w:val="%4."/>
      <w:lvlJc w:val="left"/>
      <w:pPr>
        <w:ind w:left="2800" w:hanging="360"/>
      </w:pPr>
    </w:lvl>
    <w:lvl w:ilvl="4" w:tplc="FFFFFFFF" w:tentative="1">
      <w:start w:val="1"/>
      <w:numFmt w:val="lowerLetter"/>
      <w:lvlText w:val="%5."/>
      <w:lvlJc w:val="left"/>
      <w:pPr>
        <w:ind w:left="3520" w:hanging="360"/>
      </w:pPr>
    </w:lvl>
    <w:lvl w:ilvl="5" w:tplc="FFFFFFFF" w:tentative="1">
      <w:start w:val="1"/>
      <w:numFmt w:val="lowerRoman"/>
      <w:lvlText w:val="%6."/>
      <w:lvlJc w:val="right"/>
      <w:pPr>
        <w:ind w:left="4240" w:hanging="180"/>
      </w:pPr>
    </w:lvl>
    <w:lvl w:ilvl="6" w:tplc="FFFFFFFF" w:tentative="1">
      <w:start w:val="1"/>
      <w:numFmt w:val="decimal"/>
      <w:lvlText w:val="%7."/>
      <w:lvlJc w:val="left"/>
      <w:pPr>
        <w:ind w:left="4960" w:hanging="360"/>
      </w:pPr>
    </w:lvl>
    <w:lvl w:ilvl="7" w:tplc="FFFFFFFF" w:tentative="1">
      <w:start w:val="1"/>
      <w:numFmt w:val="lowerLetter"/>
      <w:lvlText w:val="%8."/>
      <w:lvlJc w:val="left"/>
      <w:pPr>
        <w:ind w:left="5680" w:hanging="360"/>
      </w:pPr>
    </w:lvl>
    <w:lvl w:ilvl="8" w:tplc="FFFFFFFF" w:tentative="1">
      <w:start w:val="1"/>
      <w:numFmt w:val="lowerRoman"/>
      <w:lvlText w:val="%9."/>
      <w:lvlJc w:val="right"/>
      <w:pPr>
        <w:ind w:left="6400" w:hanging="180"/>
      </w:pPr>
    </w:lvl>
  </w:abstractNum>
  <w:abstractNum w:abstractNumId="23" w15:restartNumberingAfterBreak="0">
    <w:nsid w:val="4D59098F"/>
    <w:multiLevelType w:val="hybridMultilevel"/>
    <w:tmpl w:val="BF92C850"/>
    <w:lvl w:ilvl="0" w:tplc="25161286">
      <w:start w:val="3"/>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C0585F"/>
    <w:multiLevelType w:val="hybridMultilevel"/>
    <w:tmpl w:val="C7B4005E"/>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5" w15:restartNumberingAfterBreak="0">
    <w:nsid w:val="54BB4E23"/>
    <w:multiLevelType w:val="hybridMultilevel"/>
    <w:tmpl w:val="A1E8C4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565827DB"/>
    <w:multiLevelType w:val="hybridMultilevel"/>
    <w:tmpl w:val="66B6F2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B4245BF"/>
    <w:multiLevelType w:val="hybridMultilevel"/>
    <w:tmpl w:val="EDC8A2B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ED13E98"/>
    <w:multiLevelType w:val="hybridMultilevel"/>
    <w:tmpl w:val="FB6C2294"/>
    <w:lvl w:ilvl="0" w:tplc="25161286">
      <w:start w:val="3"/>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9E0535"/>
    <w:multiLevelType w:val="hybridMultilevel"/>
    <w:tmpl w:val="C5E0D9F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0" w15:restartNumberingAfterBreak="0">
    <w:nsid w:val="6D3318DE"/>
    <w:multiLevelType w:val="hybridMultilevel"/>
    <w:tmpl w:val="4E2C46AA"/>
    <w:lvl w:ilvl="0" w:tplc="04090001">
      <w:start w:val="1"/>
      <w:numFmt w:val="bullet"/>
      <w:lvlText w:val=""/>
      <w:lvlJc w:val="left"/>
      <w:pPr>
        <w:ind w:left="360" w:hanging="360"/>
      </w:pPr>
      <w:rPr>
        <w:rFonts w:ascii="Symbol" w:hAnsi="Symbol" w:hint="default"/>
      </w:rPr>
    </w:lvl>
    <w:lvl w:ilvl="1" w:tplc="9DBA86FE">
      <w:start w:val="5"/>
      <w:numFmt w:val="bullet"/>
      <w:lvlText w:val="•"/>
      <w:lvlJc w:val="left"/>
      <w:pPr>
        <w:ind w:left="1440" w:hanging="720"/>
      </w:pPr>
      <w:rPr>
        <w:rFonts w:ascii="Arial" w:eastAsiaTheme="minorEastAsia" w:hAnsi="Arial" w:cs="Arial" w:hint="default"/>
      </w:rPr>
    </w:lvl>
    <w:lvl w:ilvl="2" w:tplc="7E087BA2">
      <w:start w:val="5"/>
      <w:numFmt w:val="bullet"/>
      <w:lvlText w:val="●"/>
      <w:lvlJc w:val="left"/>
      <w:pPr>
        <w:ind w:left="2160" w:hanging="720"/>
      </w:pPr>
      <w:rPr>
        <w:rFonts w:ascii="SimHei" w:eastAsia="SimHei" w:hAnsi="SimHei" w:cstheme="minorBidi" w:hint="eastAsia"/>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6EB60B36"/>
    <w:multiLevelType w:val="multilevel"/>
    <w:tmpl w:val="9A6C95B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1598636113">
    <w:abstractNumId w:val="20"/>
  </w:num>
  <w:num w:numId="2" w16cid:durableId="695887026">
    <w:abstractNumId w:val="23"/>
  </w:num>
  <w:num w:numId="3" w16cid:durableId="986906976">
    <w:abstractNumId w:val="28"/>
  </w:num>
  <w:num w:numId="4" w16cid:durableId="1267159270">
    <w:abstractNumId w:val="9"/>
  </w:num>
  <w:num w:numId="5" w16cid:durableId="2091727398">
    <w:abstractNumId w:val="11"/>
  </w:num>
  <w:num w:numId="6" w16cid:durableId="1146363471">
    <w:abstractNumId w:val="13"/>
  </w:num>
  <w:num w:numId="7" w16cid:durableId="1380008544">
    <w:abstractNumId w:val="3"/>
  </w:num>
  <w:num w:numId="8" w16cid:durableId="1378165773">
    <w:abstractNumId w:val="30"/>
  </w:num>
  <w:num w:numId="9" w16cid:durableId="540049002">
    <w:abstractNumId w:val="9"/>
  </w:num>
  <w:num w:numId="10" w16cid:durableId="964316402">
    <w:abstractNumId w:val="24"/>
  </w:num>
  <w:num w:numId="11" w16cid:durableId="727146705">
    <w:abstractNumId w:val="12"/>
  </w:num>
  <w:num w:numId="12" w16cid:durableId="1521357909">
    <w:abstractNumId w:val="0"/>
  </w:num>
  <w:num w:numId="13" w16cid:durableId="1178736013">
    <w:abstractNumId w:val="1"/>
  </w:num>
  <w:num w:numId="14" w16cid:durableId="937058411">
    <w:abstractNumId w:val="17"/>
  </w:num>
  <w:num w:numId="15" w16cid:durableId="15497621">
    <w:abstractNumId w:val="31"/>
  </w:num>
  <w:num w:numId="16" w16cid:durableId="1000038215">
    <w:abstractNumId w:val="7"/>
  </w:num>
  <w:num w:numId="17" w16cid:durableId="86195644">
    <w:abstractNumId w:val="21"/>
  </w:num>
  <w:num w:numId="18" w16cid:durableId="1023748855">
    <w:abstractNumId w:val="18"/>
  </w:num>
  <w:num w:numId="19" w16cid:durableId="1529903862">
    <w:abstractNumId w:val="2"/>
  </w:num>
  <w:num w:numId="20" w16cid:durableId="165293258">
    <w:abstractNumId w:val="25"/>
  </w:num>
  <w:num w:numId="21" w16cid:durableId="227305378">
    <w:abstractNumId w:val="4"/>
  </w:num>
  <w:num w:numId="22" w16cid:durableId="1402287458">
    <w:abstractNumId w:val="5"/>
  </w:num>
  <w:num w:numId="23" w16cid:durableId="1382903511">
    <w:abstractNumId w:val="29"/>
  </w:num>
  <w:num w:numId="24" w16cid:durableId="242837952">
    <w:abstractNumId w:val="6"/>
  </w:num>
  <w:num w:numId="25" w16cid:durableId="1519080756">
    <w:abstractNumId w:val="16"/>
  </w:num>
  <w:num w:numId="26" w16cid:durableId="1773553555">
    <w:abstractNumId w:val="19"/>
  </w:num>
  <w:num w:numId="27" w16cid:durableId="164175054">
    <w:abstractNumId w:val="22"/>
  </w:num>
  <w:num w:numId="28" w16cid:durableId="1556314116">
    <w:abstractNumId w:val="2"/>
  </w:num>
  <w:num w:numId="29" w16cid:durableId="1809471178">
    <w:abstractNumId w:val="27"/>
  </w:num>
  <w:num w:numId="30" w16cid:durableId="1756198857">
    <w:abstractNumId w:val="15"/>
  </w:num>
  <w:num w:numId="31" w16cid:durableId="71196989">
    <w:abstractNumId w:val="10"/>
  </w:num>
  <w:num w:numId="32" w16cid:durableId="1576476304">
    <w:abstractNumId w:val="14"/>
  </w:num>
  <w:num w:numId="33" w16cid:durableId="866144698">
    <w:abstractNumId w:val="8"/>
  </w:num>
  <w:num w:numId="34" w16cid:durableId="146796846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E7A"/>
    <w:rsid w:val="0003721D"/>
    <w:rsid w:val="000C27C9"/>
    <w:rsid w:val="000F3782"/>
    <w:rsid w:val="00102BA1"/>
    <w:rsid w:val="001461C8"/>
    <w:rsid w:val="001707BD"/>
    <w:rsid w:val="001A3F0C"/>
    <w:rsid w:val="001C3F84"/>
    <w:rsid w:val="001E26A4"/>
    <w:rsid w:val="00204B12"/>
    <w:rsid w:val="00216C2C"/>
    <w:rsid w:val="00236A67"/>
    <w:rsid w:val="002426C9"/>
    <w:rsid w:val="00250FEB"/>
    <w:rsid w:val="00276805"/>
    <w:rsid w:val="00286291"/>
    <w:rsid w:val="00296431"/>
    <w:rsid w:val="002F1AFD"/>
    <w:rsid w:val="0039495E"/>
    <w:rsid w:val="003C34CC"/>
    <w:rsid w:val="003C6873"/>
    <w:rsid w:val="00414C32"/>
    <w:rsid w:val="004337A2"/>
    <w:rsid w:val="00484776"/>
    <w:rsid w:val="004E4C89"/>
    <w:rsid w:val="005036DD"/>
    <w:rsid w:val="00513F57"/>
    <w:rsid w:val="00514318"/>
    <w:rsid w:val="00515A2D"/>
    <w:rsid w:val="00544EDF"/>
    <w:rsid w:val="0055105B"/>
    <w:rsid w:val="00576ABE"/>
    <w:rsid w:val="005A37F7"/>
    <w:rsid w:val="005A655D"/>
    <w:rsid w:val="005B2731"/>
    <w:rsid w:val="005C273B"/>
    <w:rsid w:val="005D6595"/>
    <w:rsid w:val="00647F80"/>
    <w:rsid w:val="00656E7D"/>
    <w:rsid w:val="007206FE"/>
    <w:rsid w:val="00722A96"/>
    <w:rsid w:val="007259CB"/>
    <w:rsid w:val="007660F0"/>
    <w:rsid w:val="007B26DD"/>
    <w:rsid w:val="008901D6"/>
    <w:rsid w:val="008B7D1E"/>
    <w:rsid w:val="008D12FC"/>
    <w:rsid w:val="008D2030"/>
    <w:rsid w:val="00926953"/>
    <w:rsid w:val="00945A18"/>
    <w:rsid w:val="00997FC2"/>
    <w:rsid w:val="00A24800"/>
    <w:rsid w:val="00A2572A"/>
    <w:rsid w:val="00A70F6C"/>
    <w:rsid w:val="00A80D81"/>
    <w:rsid w:val="00AE0087"/>
    <w:rsid w:val="00AE1B94"/>
    <w:rsid w:val="00B005EE"/>
    <w:rsid w:val="00B2241D"/>
    <w:rsid w:val="00B2416F"/>
    <w:rsid w:val="00B90845"/>
    <w:rsid w:val="00BB7D38"/>
    <w:rsid w:val="00BF7EBF"/>
    <w:rsid w:val="00C07338"/>
    <w:rsid w:val="00CC1FF6"/>
    <w:rsid w:val="00CE1E7A"/>
    <w:rsid w:val="00CE3B3B"/>
    <w:rsid w:val="00D15A38"/>
    <w:rsid w:val="00D347C1"/>
    <w:rsid w:val="00D36A07"/>
    <w:rsid w:val="00DA2316"/>
    <w:rsid w:val="00DE189D"/>
    <w:rsid w:val="00DF484B"/>
    <w:rsid w:val="00E30A9F"/>
    <w:rsid w:val="00E66217"/>
    <w:rsid w:val="00EA12CA"/>
    <w:rsid w:val="00EC0714"/>
    <w:rsid w:val="00ED50FB"/>
    <w:rsid w:val="00F15605"/>
    <w:rsid w:val="00F47578"/>
    <w:rsid w:val="00F74248"/>
    <w:rsid w:val="00F77390"/>
    <w:rsid w:val="00FB2799"/>
    <w:rsid w:val="00FB362E"/>
    <w:rsid w:val="00FC1D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BA5D5"/>
  <w15:chartTrackingRefBased/>
  <w15:docId w15:val="{C4CAF2D9-7C90-4E56-8715-FE9543F54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E7A"/>
  </w:style>
  <w:style w:type="paragraph" w:styleId="Heading1">
    <w:name w:val="heading 1"/>
    <w:basedOn w:val="Normal"/>
    <w:next w:val="Normal"/>
    <w:link w:val="Heading1Char"/>
    <w:uiPriority w:val="9"/>
    <w:qFormat/>
    <w:rsid w:val="00CE1E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1E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E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E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E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E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E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E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E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E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1E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E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E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E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E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E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E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E7A"/>
    <w:rPr>
      <w:rFonts w:eastAsiaTheme="majorEastAsia" w:cstheme="majorBidi"/>
      <w:color w:val="272727" w:themeColor="text1" w:themeTint="D8"/>
    </w:rPr>
  </w:style>
  <w:style w:type="paragraph" w:styleId="Title">
    <w:name w:val="Title"/>
    <w:basedOn w:val="Normal"/>
    <w:next w:val="Normal"/>
    <w:link w:val="TitleChar"/>
    <w:uiPriority w:val="10"/>
    <w:qFormat/>
    <w:rsid w:val="00CE1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E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E7A"/>
    <w:pPr>
      <w:spacing w:before="160"/>
      <w:jc w:val="center"/>
    </w:pPr>
    <w:rPr>
      <w:i/>
      <w:iCs/>
      <w:color w:val="404040" w:themeColor="text1" w:themeTint="BF"/>
    </w:rPr>
  </w:style>
  <w:style w:type="character" w:customStyle="1" w:styleId="QuoteChar">
    <w:name w:val="Quote Char"/>
    <w:basedOn w:val="DefaultParagraphFont"/>
    <w:link w:val="Quote"/>
    <w:uiPriority w:val="29"/>
    <w:rsid w:val="00CE1E7A"/>
    <w:rPr>
      <w:i/>
      <w:iCs/>
      <w:color w:val="404040" w:themeColor="text1" w:themeTint="BF"/>
    </w:rPr>
  </w:style>
  <w:style w:type="paragraph" w:styleId="ListParagraph">
    <w:name w:val="List Paragraph"/>
    <w:basedOn w:val="Normal"/>
    <w:uiPriority w:val="34"/>
    <w:qFormat/>
    <w:rsid w:val="00CE1E7A"/>
    <w:pPr>
      <w:ind w:left="720"/>
      <w:contextualSpacing/>
    </w:pPr>
  </w:style>
  <w:style w:type="character" w:styleId="IntenseEmphasis">
    <w:name w:val="Intense Emphasis"/>
    <w:basedOn w:val="DefaultParagraphFont"/>
    <w:uiPriority w:val="21"/>
    <w:qFormat/>
    <w:rsid w:val="00CE1E7A"/>
    <w:rPr>
      <w:i/>
      <w:iCs/>
      <w:color w:val="0F4761" w:themeColor="accent1" w:themeShade="BF"/>
    </w:rPr>
  </w:style>
  <w:style w:type="paragraph" w:styleId="IntenseQuote">
    <w:name w:val="Intense Quote"/>
    <w:basedOn w:val="Normal"/>
    <w:next w:val="Normal"/>
    <w:link w:val="IntenseQuoteChar"/>
    <w:uiPriority w:val="30"/>
    <w:qFormat/>
    <w:rsid w:val="00CE1E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E7A"/>
    <w:rPr>
      <w:i/>
      <w:iCs/>
      <w:color w:val="0F4761" w:themeColor="accent1" w:themeShade="BF"/>
    </w:rPr>
  </w:style>
  <w:style w:type="character" w:styleId="IntenseReference">
    <w:name w:val="Intense Reference"/>
    <w:basedOn w:val="DefaultParagraphFont"/>
    <w:uiPriority w:val="32"/>
    <w:qFormat/>
    <w:rsid w:val="00CE1E7A"/>
    <w:rPr>
      <w:b/>
      <w:bCs/>
      <w:smallCaps/>
      <w:color w:val="0F4761" w:themeColor="accent1" w:themeShade="BF"/>
      <w:spacing w:val="5"/>
    </w:rPr>
  </w:style>
  <w:style w:type="table" w:styleId="TableGrid">
    <w:name w:val="Table Grid"/>
    <w:basedOn w:val="TableNormal"/>
    <w:uiPriority w:val="39"/>
    <w:rsid w:val="00CE1E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14C32"/>
    <w:pPr>
      <w:spacing w:before="100" w:beforeAutospacing="1" w:after="100" w:afterAutospacing="1" w:line="240" w:lineRule="auto"/>
    </w:pPr>
    <w:rPr>
      <w:rFonts w:ascii="Times New Roman" w:eastAsia="Times New Roman" w:hAnsi="Times New Roman" w:cs="Times New Roman"/>
      <w:kern w:val="0"/>
      <w:lang w:val="en-SG"/>
      <w14:ligatures w14:val="none"/>
    </w:rPr>
  </w:style>
  <w:style w:type="paragraph" w:styleId="Header">
    <w:name w:val="header"/>
    <w:basedOn w:val="Normal"/>
    <w:link w:val="HeaderChar"/>
    <w:uiPriority w:val="99"/>
    <w:unhideWhenUsed/>
    <w:rsid w:val="001E26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26A4"/>
  </w:style>
  <w:style w:type="paragraph" w:styleId="Footer">
    <w:name w:val="footer"/>
    <w:basedOn w:val="Normal"/>
    <w:link w:val="FooterChar"/>
    <w:uiPriority w:val="99"/>
    <w:unhideWhenUsed/>
    <w:rsid w:val="001E26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26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427503">
      <w:bodyDiv w:val="1"/>
      <w:marLeft w:val="0"/>
      <w:marRight w:val="0"/>
      <w:marTop w:val="0"/>
      <w:marBottom w:val="0"/>
      <w:divBdr>
        <w:top w:val="none" w:sz="0" w:space="0" w:color="auto"/>
        <w:left w:val="none" w:sz="0" w:space="0" w:color="auto"/>
        <w:bottom w:val="none" w:sz="0" w:space="0" w:color="auto"/>
        <w:right w:val="none" w:sz="0" w:space="0" w:color="auto"/>
      </w:divBdr>
    </w:div>
    <w:div w:id="288586168">
      <w:bodyDiv w:val="1"/>
      <w:marLeft w:val="0"/>
      <w:marRight w:val="0"/>
      <w:marTop w:val="0"/>
      <w:marBottom w:val="0"/>
      <w:divBdr>
        <w:top w:val="none" w:sz="0" w:space="0" w:color="auto"/>
        <w:left w:val="none" w:sz="0" w:space="0" w:color="auto"/>
        <w:bottom w:val="none" w:sz="0" w:space="0" w:color="auto"/>
        <w:right w:val="none" w:sz="0" w:space="0" w:color="auto"/>
      </w:divBdr>
    </w:div>
    <w:div w:id="394592502">
      <w:bodyDiv w:val="1"/>
      <w:marLeft w:val="0"/>
      <w:marRight w:val="0"/>
      <w:marTop w:val="0"/>
      <w:marBottom w:val="0"/>
      <w:divBdr>
        <w:top w:val="none" w:sz="0" w:space="0" w:color="auto"/>
        <w:left w:val="none" w:sz="0" w:space="0" w:color="auto"/>
        <w:bottom w:val="none" w:sz="0" w:space="0" w:color="auto"/>
        <w:right w:val="none" w:sz="0" w:space="0" w:color="auto"/>
      </w:divBdr>
    </w:div>
    <w:div w:id="929123774">
      <w:bodyDiv w:val="1"/>
      <w:marLeft w:val="0"/>
      <w:marRight w:val="0"/>
      <w:marTop w:val="0"/>
      <w:marBottom w:val="0"/>
      <w:divBdr>
        <w:top w:val="none" w:sz="0" w:space="0" w:color="auto"/>
        <w:left w:val="none" w:sz="0" w:space="0" w:color="auto"/>
        <w:bottom w:val="none" w:sz="0" w:space="0" w:color="auto"/>
        <w:right w:val="none" w:sz="0" w:space="0" w:color="auto"/>
      </w:divBdr>
    </w:div>
    <w:div w:id="1394700365">
      <w:bodyDiv w:val="1"/>
      <w:marLeft w:val="0"/>
      <w:marRight w:val="0"/>
      <w:marTop w:val="0"/>
      <w:marBottom w:val="0"/>
      <w:divBdr>
        <w:top w:val="none" w:sz="0" w:space="0" w:color="auto"/>
        <w:left w:val="none" w:sz="0" w:space="0" w:color="auto"/>
        <w:bottom w:val="none" w:sz="0" w:space="0" w:color="auto"/>
        <w:right w:val="none" w:sz="0" w:space="0" w:color="auto"/>
      </w:divBdr>
    </w:div>
    <w:div w:id="1463621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B34372-83E2-4FBA-B63F-59C468384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TotalTime>
  <Pages>10</Pages>
  <Words>4426</Words>
  <Characters>25231</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Cai Weiling (SCHOOLS)</dc:creator>
  <cp:keywords/>
  <dc:description/>
  <cp:lastModifiedBy>Tan MEI LI JASMINE (SCHOOLS)</cp:lastModifiedBy>
  <cp:revision>114</cp:revision>
  <cp:lastPrinted>2024-09-30T08:22:00Z</cp:lastPrinted>
  <dcterms:created xsi:type="dcterms:W3CDTF">2024-08-07T07:50:00Z</dcterms:created>
  <dcterms:modified xsi:type="dcterms:W3CDTF">2024-09-30T08:52:00Z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93576e8-6711-4683-aec7-d1de7e3e6a88_Enabled">
    <vt:lpwstr>true</vt:lpwstr>
  </property>
  <property fmtid="{D5CDD505-2E9C-101B-9397-08002B2CF9AE}" pid="3" name="MSIP_Label_093576e8-6711-4683-aec7-d1de7e3e6a88_SetDate">
    <vt:lpwstr>2024-08-07T07:54:05Z</vt:lpwstr>
  </property>
  <property fmtid="{D5CDD505-2E9C-101B-9397-08002B2CF9AE}" pid="4" name="MSIP_Label_093576e8-6711-4683-aec7-d1de7e3e6a88_Method">
    <vt:lpwstr>Privileged</vt:lpwstr>
  </property>
  <property fmtid="{D5CDD505-2E9C-101B-9397-08002B2CF9AE}" pid="5" name="MSIP_Label_093576e8-6711-4683-aec7-d1de7e3e6a88_Name">
    <vt:lpwstr>SENSITIVE NORMAL_1</vt:lpwstr>
  </property>
  <property fmtid="{D5CDD505-2E9C-101B-9397-08002B2CF9AE}" pid="6" name="MSIP_Label_093576e8-6711-4683-aec7-d1de7e3e6a88_SiteId">
    <vt:lpwstr>6590cdd4-8337-4198-bacc-47645c4a4d4d</vt:lpwstr>
  </property>
  <property fmtid="{D5CDD505-2E9C-101B-9397-08002B2CF9AE}" pid="7" name="MSIP_Label_093576e8-6711-4683-aec7-d1de7e3e6a88_ActionId">
    <vt:lpwstr>85253e9d-d843-481c-8d5f-4c843c820727</vt:lpwstr>
  </property>
  <property fmtid="{D5CDD505-2E9C-101B-9397-08002B2CF9AE}" pid="8" name="MSIP_Label_093576e8-6711-4683-aec7-d1de7e3e6a88_ContentBits">
    <vt:lpwstr>0</vt:lpwstr>
  </property>
</Properties>
</file>