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id="5"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Higher 1</w:t>
      </w:r>
    </w:p>
    <w:p w:rsidR="00000000" w:rsidDel="00000000" w:rsidP="00000000" w:rsidRDefault="00000000" w:rsidRPr="00000000" w14:paraId="0000000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2"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8">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H1 Geography</w:t>
        <w:tab/>
        <w:tab/>
        <w:tab/>
        <w:tab/>
        <w:tab/>
        <w:tab/>
        <w:tab/>
        <w:tab/>
        <w:tab/>
        <w:tab/>
        <w:t xml:space="preserve">   8834/01</w:t>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Paper 1</w:t>
        <w:tab/>
        <w:tab/>
        <w:tab/>
        <w:tab/>
        <w:tab/>
        <w:tab/>
        <w:tab/>
        <w:tab/>
        <w:tab/>
        <w:tab/>
        <w:t xml:space="preserve"> </w:t>
      </w:r>
      <w:r w:rsidDel="00000000" w:rsidR="00000000" w:rsidRPr="00000000">
        <w:rPr>
          <w:rFonts w:ascii="Arial" w:cs="Arial" w:eastAsia="Arial" w:hAnsi="Arial"/>
          <w:b w:val="1"/>
          <w:sz w:val="22"/>
          <w:szCs w:val="22"/>
          <w:rtl w:val="0"/>
        </w:rPr>
        <w:t xml:space="preserve">22 August 2024 </w:t>
      </w:r>
      <w:r w:rsidDel="00000000" w:rsidR="00000000" w:rsidRPr="00000000">
        <w:rPr>
          <w:rtl w:val="0"/>
        </w:rPr>
      </w:r>
    </w:p>
    <w:p w:rsidR="00000000" w:rsidDel="00000000" w:rsidP="00000000" w:rsidRDefault="00000000" w:rsidRPr="00000000" w14:paraId="0000000A">
      <w:pPr>
        <w:spacing w:line="360" w:lineRule="auto"/>
        <w:ind w:left="7920" w:firstLine="0"/>
        <w:jc w:val="right"/>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3 hours</w:t>
      </w:r>
    </w:p>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Additional Materials: </w:t>
        <w:tab/>
        <w:t xml:space="preserve">Insert</w:t>
      </w: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3"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READ THESE INSTRUCTIONS FIRST</w:t>
      </w:r>
    </w:p>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If you have been given an Answer Booklet, follow the instructions on the front cover of the Booklet.</w:t>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Write your Centre number, index number and name on the work you hand in.</w:t>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sz w:val="22"/>
          <w:szCs w:val="22"/>
          <w:rtl w:val="0"/>
        </w:rPr>
        <w:t xml:space="preserve">Write in dark blue or black pen on both sides of the paper.</w:t>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You may use an HB pencil for any diagrams or graphs.</w:t>
      </w:r>
    </w:p>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Do not use staples, paper clips, glue or correction fluid.</w:t>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DO </w:t>
      </w:r>
      <w:r w:rsidDel="00000000" w:rsidR="00000000" w:rsidRPr="00000000">
        <w:rPr>
          <w:rFonts w:ascii="Arial" w:cs="Arial" w:eastAsia="Arial" w:hAnsi="Arial"/>
          <w:b w:val="1"/>
          <w:sz w:val="22"/>
          <w:szCs w:val="22"/>
          <w:rtl w:val="0"/>
        </w:rPr>
        <w:t xml:space="preserve">NOT</w:t>
      </w:r>
      <w:r w:rsidDel="00000000" w:rsidR="00000000" w:rsidRPr="00000000">
        <w:rPr>
          <w:rFonts w:ascii="Arial" w:cs="Arial" w:eastAsia="Arial" w:hAnsi="Arial"/>
          <w:sz w:val="22"/>
          <w:szCs w:val="22"/>
          <w:rtl w:val="0"/>
        </w:rPr>
        <w:t xml:space="preserve"> WRITE ON ANY BARCODES.</w:t>
      </w:r>
    </w:p>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 1 in </w:t>
      </w:r>
      <w:r w:rsidDel="00000000" w:rsidR="00000000" w:rsidRPr="00000000">
        <w:rPr>
          <w:rFonts w:ascii="Arial" w:cs="Arial" w:eastAsia="Arial" w:hAnsi="Arial"/>
          <w:b w:val="1"/>
          <w:sz w:val="22"/>
          <w:szCs w:val="22"/>
          <w:rtl w:val="0"/>
        </w:rPr>
        <w:t xml:space="preserve">Section A.</w:t>
      </w:r>
      <w:r w:rsidDel="00000000" w:rsidR="00000000" w:rsidRPr="00000000">
        <w:rPr>
          <w:rtl w:val="0"/>
        </w:rPr>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both questions in </w:t>
      </w:r>
      <w:r w:rsidDel="00000000" w:rsidR="00000000" w:rsidRPr="00000000">
        <w:rPr>
          <w:rFonts w:ascii="Arial" w:cs="Arial" w:eastAsia="Arial" w:hAnsi="Arial"/>
          <w:b w:val="1"/>
          <w:sz w:val="22"/>
          <w:szCs w:val="22"/>
          <w:rtl w:val="0"/>
        </w:rPr>
        <w:t xml:space="preserve">Section B</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two questions in </w:t>
      </w:r>
      <w:r w:rsidDel="00000000" w:rsidR="00000000" w:rsidRPr="00000000">
        <w:rPr>
          <w:rFonts w:ascii="Arial" w:cs="Arial" w:eastAsia="Arial" w:hAnsi="Arial"/>
          <w:b w:val="1"/>
          <w:sz w:val="22"/>
          <w:szCs w:val="22"/>
          <w:rtl w:val="0"/>
        </w:rPr>
        <w:t xml:space="preserve">Section C</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examination, fasten all your work securely together.</w:t>
      </w:r>
    </w:p>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The number of marks is given in brackets [ ] at the end of each question or part question.</w:t>
      </w:r>
    </w:p>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sz w:val="22"/>
          <w:szCs w:val="22"/>
          <w:rtl w:val="0"/>
        </w:rPr>
        <w:t xml:space="preserve">4</w:t>
      </w:r>
      <w:r w:rsidDel="00000000" w:rsidR="00000000" w:rsidRPr="00000000">
        <w:rPr>
          <w:rFonts w:ascii="Arial" w:cs="Arial" w:eastAsia="Arial" w:hAnsi="Arial"/>
          <w:sz w:val="22"/>
          <w:szCs w:val="22"/>
          <w:rtl w:val="0"/>
        </w:rPr>
        <w:t xml:space="preserve"> printed pages.</w:t>
      </w:r>
    </w:p>
    <w:p w:rsidR="00000000" w:rsidDel="00000000" w:rsidP="00000000" w:rsidRDefault="00000000" w:rsidRPr="00000000" w14:paraId="00000038">
      <w:pPr>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                                                                     [Turn over</w:t>
      </w:r>
      <w:r w:rsidDel="00000000" w:rsidR="00000000" w:rsidRPr="00000000">
        <w:rPr>
          <w:rtl w:val="0"/>
        </w:rPr>
      </w:r>
    </w:p>
    <w:p w:rsidR="00000000" w:rsidDel="00000000" w:rsidP="00000000" w:rsidRDefault="00000000" w:rsidRPr="00000000" w14:paraId="00000039">
      <w:pPr>
        <w:spacing w:after="200" w:line="276" w:lineRule="auto"/>
        <w:jc w:val="center"/>
        <w:rPr>
          <w:rFonts w:ascii="Arial" w:cs="Arial" w:eastAsia="Arial" w:hAnsi="Arial"/>
          <w:sz w:val="22"/>
          <w:szCs w:val="22"/>
        </w:rPr>
      </w:pPr>
      <w:r w:rsidDel="00000000" w:rsidR="00000000" w:rsidRPr="00000000">
        <w:br w:type="page"/>
      </w:r>
      <w:r w:rsidDel="00000000" w:rsidR="00000000" w:rsidRPr="00000000">
        <w:rPr>
          <w:rFonts w:ascii="Arial" w:cs="Arial" w:eastAsia="Arial" w:hAnsi="Arial"/>
          <w:b w:val="1"/>
          <w:sz w:val="22"/>
          <w:szCs w:val="22"/>
          <w:rtl w:val="0"/>
        </w:rPr>
        <w:t xml:space="preserve">Section A</w:t>
      </w: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2: Fieldwork</w:t>
      </w:r>
    </w:p>
    <w:p w:rsidR="00000000" w:rsidDel="00000000" w:rsidP="00000000" w:rsidRDefault="00000000" w:rsidRPr="00000000" w14:paraId="0000003B">
      <w:pPr>
        <w:rPr>
          <w:rFonts w:ascii="Arial" w:cs="Arial" w:eastAsia="Arial" w:hAnsi="Arial"/>
          <w:b w:val="1"/>
          <w:sz w:val="22"/>
          <w:szCs w:val="22"/>
        </w:rPr>
      </w:pPr>
      <w:r w:rsidDel="00000000" w:rsidR="00000000" w:rsidRPr="00000000">
        <w:rPr>
          <w:rtl w:val="0"/>
        </w:rPr>
      </w:r>
    </w:p>
    <w:tbl>
      <w:tblPr>
        <w:tblStyle w:val="Table1"/>
        <w:tblW w:w="9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5"/>
        <w:gridCol w:w="627"/>
        <w:gridCol w:w="8051"/>
        <w:gridCol w:w="608"/>
        <w:tblGridChange w:id="0">
          <w:tblGrid>
            <w:gridCol w:w="355"/>
            <w:gridCol w:w="627"/>
            <w:gridCol w:w="8051"/>
            <w:gridCol w:w="608"/>
          </w:tblGrid>
        </w:tblGridChange>
      </w:tblGrid>
      <w:tr>
        <w:trPr>
          <w:cantSplit w:val="0"/>
          <w:tblHeader w:val="0"/>
        </w:trPr>
        <w:tc>
          <w:tcPr/>
          <w:p w:rsidR="00000000" w:rsidDel="00000000" w:rsidP="00000000" w:rsidRDefault="00000000" w:rsidRPr="00000000" w14:paraId="0000003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w:t>
            </w:r>
          </w:p>
        </w:tc>
        <w:tc>
          <w:tcPr>
            <w:gridSpan w:val="3"/>
          </w:tcPr>
          <w:p w:rsidR="00000000" w:rsidDel="00000000" w:rsidP="00000000" w:rsidRDefault="00000000" w:rsidRPr="00000000" w14:paraId="0000003D">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group of 8 JC1 H2 Geography students wanted to find out if East Coast Park meets the needs of the elderly living in Marine Parade. East Coast Park is a public park in the east of Singapore. It spans 15 kilometers and takes about 2 hours 30 minutes to walk from the Marina East Desalination Plant in Zone A to Zone H.</w:t>
            </w:r>
          </w:p>
          <w:p w:rsidR="00000000" w:rsidDel="00000000" w:rsidP="00000000" w:rsidRDefault="00000000" w:rsidRPr="00000000" w14:paraId="0000003E">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F">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During the June school holidays, the students allocated one weekday from 8:00 am to 9:00 pm to conduct the fieldwork at East Coast Park. They chose six</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sites to conduct their research.</w:t>
            </w:r>
          </w:p>
          <w:p w:rsidR="00000000" w:rsidDel="00000000" w:rsidP="00000000" w:rsidRDefault="00000000" w:rsidRPr="00000000" w14:paraId="00000040">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1">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hypothesis for their investigation was:</w:t>
            </w:r>
          </w:p>
          <w:p w:rsidR="00000000" w:rsidDel="00000000" w:rsidP="00000000" w:rsidRDefault="00000000" w:rsidRPr="00000000" w14:paraId="00000042">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3">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‘East Coast Park meets the needs of the elderly.’</w:t>
            </w:r>
          </w:p>
          <w:p w:rsidR="00000000" w:rsidDel="00000000" w:rsidP="00000000" w:rsidRDefault="00000000" w:rsidRPr="00000000" w14:paraId="00000044">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5">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 the day of the fieldwork, they went to East Coast Park and administered a questionnaire to the elderly they encountered at each of the six sites. They aimed to sample 20 elderly persons per site. They also agreed to take photos and record their observations at each site.</w:t>
            </w:r>
          </w:p>
          <w:p w:rsidR="00000000" w:rsidDel="00000000" w:rsidP="00000000" w:rsidRDefault="00000000" w:rsidRPr="00000000" w14:paraId="00000046">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7">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Resource 1 shows a map of East Coast Park with the six sample sites. Resource 2 shows four of the sampling sites. Resource 3 shows selected results of the questionnaire survey.</w:t>
            </w:r>
          </w:p>
          <w:p w:rsidR="00000000" w:rsidDel="00000000" w:rsidP="00000000" w:rsidRDefault="00000000" w:rsidRPr="00000000" w14:paraId="00000048">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9">
            <w:pP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4D">
            <w:pPr>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strengths and weaknesses of the hypothesis.</w:t>
            </w:r>
          </w:p>
        </w:tc>
        <w:tc>
          <w:tcPr>
            <w:vAlign w:val="bottom"/>
          </w:tcPr>
          <w:p w:rsidR="00000000" w:rsidDel="00000000" w:rsidP="00000000" w:rsidRDefault="00000000" w:rsidRPr="00000000" w14:paraId="0000004F">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5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51">
            <w:pPr>
              <w:jc w:val="center"/>
              <w:rPr>
                <w:rFonts w:ascii="Arial" w:cs="Arial" w:eastAsia="Arial" w:hAnsi="Arial"/>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52">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3">
            <w:pPr>
              <w:jc w:val="both"/>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54">
            <w:pPr>
              <w:jc w:val="right"/>
              <w:rPr>
                <w:rFonts w:ascii="Arial" w:cs="Arial" w:eastAsia="Arial" w:hAnsi="Arial"/>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56">
            <w:pPr>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(b)</w:t>
            </w:r>
            <w:r w:rsidDel="00000000" w:rsidR="00000000" w:rsidRPr="00000000">
              <w:rPr>
                <w:rtl w:val="0"/>
              </w:rPr>
            </w:r>
          </w:p>
        </w:tc>
        <w:tc>
          <w:tcPr>
            <w:vAlign w:val="center"/>
          </w:tcPr>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Resources 1 and 2, explain the possible considerations in choosing the sampling sites.</w:t>
            </w:r>
          </w:p>
        </w:tc>
        <w:tc>
          <w:tcPr>
            <w:vAlign w:val="bottom"/>
          </w:tcPr>
          <w:p w:rsidR="00000000" w:rsidDel="00000000" w:rsidP="00000000" w:rsidRDefault="00000000" w:rsidRPr="00000000" w14:paraId="00000058">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w:t>
            </w:r>
          </w:p>
        </w:tc>
      </w:tr>
      <w:tr>
        <w:trPr>
          <w:cantSplit w:val="0"/>
          <w:tblHeader w:val="0"/>
        </w:trPr>
        <w:tc>
          <w:tcPr/>
          <w:p w:rsidR="00000000" w:rsidDel="00000000" w:rsidP="00000000" w:rsidRDefault="00000000" w:rsidRPr="00000000" w14:paraId="0000005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5A">
            <w:pPr>
              <w:jc w:val="center"/>
              <w:rPr>
                <w:rFonts w:ascii="Arial" w:cs="Arial" w:eastAsia="Arial" w:hAnsi="Arial"/>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5B">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C">
            <w:pPr>
              <w:jc w:val="both"/>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5D">
            <w:pPr>
              <w:jc w:val="right"/>
              <w:rPr>
                <w:rFonts w:ascii="Arial" w:cs="Arial" w:eastAsia="Arial" w:hAnsi="Arial"/>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5F">
            <w:pPr>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06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2, suggest how students could minimise potential risks when conducting their fieldwork at the four sample sites.</w:t>
            </w:r>
          </w:p>
        </w:tc>
        <w:tc>
          <w:tcPr>
            <w:vAlign w:val="bottom"/>
          </w:tcPr>
          <w:p w:rsidR="00000000" w:rsidDel="00000000" w:rsidP="00000000" w:rsidRDefault="00000000" w:rsidRPr="00000000" w14:paraId="00000061">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6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3">
            <w:pPr>
              <w:jc w:val="center"/>
              <w:rPr>
                <w:rFonts w:ascii="Arial" w:cs="Arial" w:eastAsia="Arial" w:hAnsi="Arial"/>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64">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5">
            <w:pPr>
              <w:jc w:val="both"/>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66">
            <w:pPr>
              <w:jc w:val="right"/>
              <w:rPr>
                <w:rFonts w:ascii="Arial" w:cs="Arial" w:eastAsia="Arial" w:hAnsi="Arial"/>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8">
            <w:pPr>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(d)</w:t>
            </w:r>
            <w:r w:rsidDel="00000000" w:rsidR="00000000" w:rsidRPr="00000000">
              <w:rPr>
                <w:rtl w:val="0"/>
              </w:rPr>
            </w:r>
          </w:p>
        </w:tc>
        <w:tc>
          <w:tcPr>
            <w:vAlign w:val="center"/>
          </w:tcPr>
          <w:p w:rsidR="00000000" w:rsidDel="00000000" w:rsidP="00000000" w:rsidRDefault="00000000" w:rsidRPr="00000000" w14:paraId="0000006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why it is good for students to take photos and record their observations at each sample site.</w:t>
            </w:r>
          </w:p>
        </w:tc>
        <w:tc>
          <w:tcPr>
            <w:vAlign w:val="bottom"/>
          </w:tcPr>
          <w:p w:rsidR="00000000" w:rsidDel="00000000" w:rsidP="00000000" w:rsidRDefault="00000000" w:rsidRPr="00000000" w14:paraId="0000006A">
            <w:pPr>
              <w:jc w:val="righ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6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6C">
            <w:pPr>
              <w:jc w:val="center"/>
              <w:rPr>
                <w:rFonts w:ascii="Arial" w:cs="Arial" w:eastAsia="Arial" w:hAnsi="Arial"/>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6D">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E">
            <w:pPr>
              <w:jc w:val="both"/>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6F">
            <w:pPr>
              <w:jc w:val="right"/>
              <w:rPr>
                <w:rFonts w:ascii="Arial" w:cs="Arial" w:eastAsia="Arial" w:hAnsi="Arial"/>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1">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(e)</w:t>
            </w:r>
          </w:p>
        </w:tc>
        <w:tc>
          <w:tcPr>
            <w:vAlign w:val="center"/>
          </w:tcPr>
          <w:p w:rsidR="00000000" w:rsidDel="00000000" w:rsidP="00000000" w:rsidRDefault="00000000" w:rsidRPr="00000000" w14:paraId="00000072">
            <w:pP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Using Resource 3, describe how East Coast Park meets the needs of the elderly.</w:t>
            </w:r>
            <w:r w:rsidDel="00000000" w:rsidR="00000000" w:rsidRPr="00000000">
              <w:rPr>
                <w:rtl w:val="0"/>
              </w:rPr>
            </w:r>
          </w:p>
        </w:tc>
        <w:tc>
          <w:tcPr>
            <w:vAlign w:val="bottom"/>
          </w:tcPr>
          <w:p w:rsidR="00000000" w:rsidDel="00000000" w:rsidP="00000000" w:rsidRDefault="00000000" w:rsidRPr="00000000" w14:paraId="00000073">
            <w:pPr>
              <w:jc w:val="right"/>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5">
            <w:pPr>
              <w:jc w:val="center"/>
              <w:rPr>
                <w:rFonts w:ascii="Arial" w:cs="Arial" w:eastAsia="Arial" w:hAnsi="Arial"/>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76">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7">
            <w:pPr>
              <w:jc w:val="both"/>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78">
            <w:pPr>
              <w:jc w:val="right"/>
              <w:rPr>
                <w:rFonts w:ascii="Arial" w:cs="Arial" w:eastAsia="Arial" w:hAnsi="Arial"/>
                <w:b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7A">
            <w:pP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(f)</w:t>
            </w:r>
          </w:p>
        </w:tc>
        <w:tc>
          <w:tcPr>
            <w:vAlign w:val="center"/>
          </w:tcPr>
          <w:p w:rsidR="00000000" w:rsidDel="00000000" w:rsidP="00000000" w:rsidRDefault="00000000" w:rsidRPr="00000000" w14:paraId="0000007B">
            <w:pPr>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Evaluate the students’ investigation into the extent that East Coast Park meets the needs of the elderly living in Marine Parade.</w:t>
            </w:r>
            <w:r w:rsidDel="00000000" w:rsidR="00000000" w:rsidRPr="00000000">
              <w:rPr>
                <w:rtl w:val="0"/>
              </w:rPr>
            </w:r>
          </w:p>
        </w:tc>
        <w:tc>
          <w:tcPr>
            <w:vAlign w:val="bottom"/>
          </w:tcPr>
          <w:p w:rsidR="00000000" w:rsidDel="00000000" w:rsidP="00000000" w:rsidRDefault="00000000" w:rsidRPr="00000000" w14:paraId="0000007C">
            <w:pPr>
              <w:jc w:val="right"/>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[10]</w:t>
            </w:r>
            <w:r w:rsidDel="00000000" w:rsidR="00000000" w:rsidRPr="00000000">
              <w:rPr>
                <w:rtl w:val="0"/>
              </w:rPr>
            </w:r>
          </w:p>
        </w:tc>
      </w:tr>
    </w:tbl>
    <w:p w:rsidR="00000000" w:rsidDel="00000000" w:rsidP="00000000" w:rsidRDefault="00000000" w:rsidRPr="00000000" w14:paraId="0000007D">
      <w:pPr>
        <w:spacing w:after="20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E">
      <w:pPr>
        <w:spacing w:after="200" w:line="276"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B</w:t>
      </w:r>
    </w:p>
    <w:p w:rsidR="00000000" w:rsidDel="00000000" w:rsidP="00000000" w:rsidRDefault="00000000" w:rsidRPr="00000000" w14:paraId="0000008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1: Sustainable Future and Climate Change</w:t>
      </w:r>
    </w:p>
    <w:p w:rsidR="00000000" w:rsidDel="00000000" w:rsidP="00000000" w:rsidRDefault="00000000" w:rsidRPr="00000000" w14:paraId="00000082">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3">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Answer</w:t>
      </w:r>
      <w:r w:rsidDel="00000000" w:rsidR="00000000" w:rsidRPr="00000000">
        <w:rPr>
          <w:rFonts w:ascii="Arial" w:cs="Arial" w:eastAsia="Arial" w:hAnsi="Arial"/>
          <w:b w:val="1"/>
          <w:sz w:val="22"/>
          <w:szCs w:val="22"/>
          <w:rtl w:val="0"/>
        </w:rPr>
        <w:t xml:space="preserve"> both</w:t>
      </w:r>
      <w:r w:rsidDel="00000000" w:rsidR="00000000" w:rsidRPr="00000000">
        <w:rPr>
          <w:rFonts w:ascii="Arial" w:cs="Arial" w:eastAsia="Arial" w:hAnsi="Arial"/>
          <w:sz w:val="22"/>
          <w:szCs w:val="22"/>
          <w:rtl w:val="0"/>
        </w:rPr>
        <w:t xml:space="preserve"> questions</w:t>
      </w:r>
      <w:r w:rsidDel="00000000" w:rsidR="00000000" w:rsidRPr="00000000">
        <w:rPr>
          <w:rtl w:val="0"/>
        </w:rPr>
      </w:r>
    </w:p>
    <w:p w:rsidR="00000000" w:rsidDel="00000000" w:rsidP="00000000" w:rsidRDefault="00000000" w:rsidRPr="00000000" w14:paraId="00000084">
      <w:pPr>
        <w:jc w:val="center"/>
        <w:rPr>
          <w:rFonts w:ascii="Arial" w:cs="Arial" w:eastAsia="Arial" w:hAnsi="Arial"/>
          <w:b w:val="1"/>
          <w:sz w:val="22"/>
          <w:szCs w:val="22"/>
        </w:rPr>
      </w:pPr>
      <w:r w:rsidDel="00000000" w:rsidR="00000000" w:rsidRPr="00000000">
        <w:rPr>
          <w:rtl w:val="0"/>
        </w:rPr>
      </w:r>
    </w:p>
    <w:tbl>
      <w:tblPr>
        <w:tblStyle w:val="Table2"/>
        <w:tblW w:w="9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3"/>
        <w:gridCol w:w="541"/>
        <w:gridCol w:w="8156"/>
        <w:gridCol w:w="485"/>
        <w:tblGridChange w:id="0">
          <w:tblGrid>
            <w:gridCol w:w="443"/>
            <w:gridCol w:w="541"/>
            <w:gridCol w:w="8156"/>
            <w:gridCol w:w="485"/>
          </w:tblGrid>
        </w:tblGridChange>
      </w:tblGrid>
      <w:tr>
        <w:trPr>
          <w:cantSplit w:val="0"/>
          <w:tblHeader w:val="0"/>
        </w:trPr>
        <w:tc>
          <w:tcPr/>
          <w:p w:rsidR="00000000" w:rsidDel="00000000" w:rsidP="00000000" w:rsidRDefault="00000000" w:rsidRPr="00000000" w14:paraId="0000008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c>
          <w:tcPr>
            <w:gridSpan w:val="3"/>
          </w:tcPr>
          <w:p w:rsidR="00000000" w:rsidDel="00000000" w:rsidP="00000000" w:rsidRDefault="00000000" w:rsidRPr="00000000" w14:paraId="00000086">
            <w:pPr>
              <w:jc w:val="both"/>
              <w:rPr>
                <w:rFonts w:ascii="Arial" w:cs="Arial" w:eastAsia="Arial" w:hAnsi="Arial"/>
                <w:sz w:val="22"/>
                <w:szCs w:val="22"/>
              </w:rPr>
            </w:pPr>
            <w:bookmarkStart w:colFirst="0" w:colLast="0" w:name="_gjdgxs" w:id="0"/>
            <w:bookmarkEnd w:id="0"/>
            <w:r w:rsidDel="00000000" w:rsidR="00000000" w:rsidRPr="00000000">
              <w:rPr>
                <w:rFonts w:ascii="Arial" w:cs="Arial" w:eastAsia="Arial" w:hAnsi="Arial"/>
                <w:sz w:val="22"/>
                <w:szCs w:val="22"/>
                <w:rtl w:val="0"/>
              </w:rPr>
              <w:t xml:space="preserve">Resource 4 shows the City Liveability Index in March 2023. Resource 5 shows a slum in Kibera, Nigeria. Resource 6 shows the indicators of sustainability of a city in the United States of America, Pittsburgh, and the United States of America.</w:t>
            </w:r>
          </w:p>
          <w:p w:rsidR="00000000" w:rsidDel="00000000" w:rsidP="00000000" w:rsidRDefault="00000000" w:rsidRPr="00000000" w14:paraId="0000008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w:t>
            </w:r>
          </w:p>
        </w:tc>
        <w:tc>
          <w:tcPr/>
          <w:p w:rsidR="00000000" w:rsidDel="00000000" w:rsidP="00000000" w:rsidRDefault="00000000" w:rsidRPr="00000000" w14:paraId="000000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4, describe the variations in liveability across space.</w:t>
            </w:r>
          </w:p>
        </w:tc>
        <w:tc>
          <w:tcPr/>
          <w:p w:rsidR="00000000" w:rsidDel="00000000" w:rsidP="00000000" w:rsidRDefault="00000000" w:rsidRPr="00000000" w14:paraId="0000008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8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0">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3">
            <w:pPr>
              <w:jc w:val="cente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w:t>
            </w:r>
          </w:p>
        </w:tc>
        <w:tc>
          <w:tcPr/>
          <w:p w:rsidR="00000000" w:rsidDel="00000000" w:rsidP="00000000" w:rsidRDefault="00000000" w:rsidRPr="00000000" w14:paraId="0000009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Using examples, explain how the environment could affect the liveability of a place.</w:t>
            </w:r>
          </w:p>
        </w:tc>
        <w:tc>
          <w:tcPr/>
          <w:p w:rsidR="00000000" w:rsidDel="00000000" w:rsidP="00000000" w:rsidRDefault="00000000" w:rsidRPr="00000000" w14:paraId="000000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r>
        <w:trPr>
          <w:cantSplit w:val="0"/>
          <w:tblHeader w:val="0"/>
        </w:trPr>
        <w:tc>
          <w:tcPr/>
          <w:p w:rsidR="00000000" w:rsidDel="00000000" w:rsidP="00000000" w:rsidRDefault="00000000" w:rsidRPr="00000000" w14:paraId="0000009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9">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C">
            <w:pPr>
              <w:jc w:val="cente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w:t>
            </w:r>
          </w:p>
        </w:tc>
        <w:tc>
          <w:tcPr/>
          <w:p w:rsidR="00000000" w:rsidDel="00000000" w:rsidP="00000000" w:rsidRDefault="00000000" w:rsidRPr="00000000" w14:paraId="0000009F">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With reference to Resource 5, explain the possible impact of slums on sustainable urban development</w:t>
            </w:r>
            <w:r w:rsidDel="00000000" w:rsidR="00000000" w:rsidRPr="00000000">
              <w:rPr>
                <w:rFonts w:ascii="Arial" w:cs="Arial" w:eastAsia="Arial" w:hAnsi="Arial"/>
                <w:b w:val="1"/>
                <w:sz w:val="22"/>
                <w:szCs w:val="22"/>
                <w:rtl w:val="0"/>
              </w:rPr>
              <w:t xml:space="preserve">.</w:t>
            </w:r>
          </w:p>
        </w:tc>
        <w:tc>
          <w:tcPr/>
          <w:p w:rsidR="00000000" w:rsidDel="00000000" w:rsidP="00000000" w:rsidRDefault="00000000" w:rsidRPr="00000000" w14:paraId="000000A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A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3">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4">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5">
            <w:pPr>
              <w:jc w:val="both"/>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6">
            <w:pPr>
              <w:jc w:val="cente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tc>
        <w:tc>
          <w:tcPr/>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Compare the sustainability of Pittsburgh and the United States of America shown in Resource 6. </w:t>
            </w:r>
          </w:p>
        </w:tc>
        <w:tc>
          <w:tcPr/>
          <w:p w:rsidR="00000000" w:rsidDel="00000000" w:rsidP="00000000" w:rsidRDefault="00000000" w:rsidRPr="00000000" w14:paraId="000000A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A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C">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F">
            <w:pPr>
              <w:jc w:val="cente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B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w:t>
            </w:r>
          </w:p>
        </w:tc>
        <w:tc>
          <w:tcPr/>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why cities in developed countries are likely to have high ecological footprints.</w:t>
            </w:r>
          </w:p>
        </w:tc>
        <w:tc>
          <w:tcPr/>
          <w:p w:rsidR="00000000" w:rsidDel="00000000" w:rsidP="00000000" w:rsidRDefault="00000000" w:rsidRPr="00000000" w14:paraId="000000B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0B5">
      <w:pPr>
        <w:ind w:left="36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0B6">
      <w:pPr>
        <w:ind w:left="360" w:hanging="360"/>
        <w:jc w:val="both"/>
        <w:rPr>
          <w:rFonts w:ascii="Arial" w:cs="Arial" w:eastAsia="Arial" w:hAnsi="Arial"/>
        </w:rPr>
      </w:pPr>
      <w:r w:rsidDel="00000000" w:rsidR="00000000" w:rsidRPr="00000000">
        <w:rPr>
          <w:rtl w:val="0"/>
        </w:rPr>
      </w:r>
    </w:p>
    <w:tbl>
      <w:tblPr>
        <w:tblStyle w:val="Table3"/>
        <w:tblpPr w:leftFromText="180" w:rightFromText="180" w:topFromText="0" w:bottomFromText="0" w:vertAnchor="text" w:horzAnchor="text" w:tblpX="0" w:tblpY="1"/>
        <w:tblW w:w="9631.0" w:type="dxa"/>
        <w:jc w:val="left"/>
        <w:tblLayout w:type="fixed"/>
        <w:tblLook w:val="0400"/>
      </w:tblPr>
      <w:tblGrid>
        <w:gridCol w:w="445"/>
        <w:gridCol w:w="628"/>
        <w:gridCol w:w="8073"/>
        <w:gridCol w:w="485"/>
        <w:tblGridChange w:id="0">
          <w:tblGrid>
            <w:gridCol w:w="445"/>
            <w:gridCol w:w="628"/>
            <w:gridCol w:w="8073"/>
            <w:gridCol w:w="485"/>
          </w:tblGrid>
        </w:tblGridChange>
      </w:tblGrid>
      <w:tr>
        <w:trPr>
          <w:cantSplit w:val="0"/>
          <w:tblHeader w:val="0"/>
        </w:trPr>
        <w:tc>
          <w:tcPr/>
          <w:p w:rsidR="00000000" w:rsidDel="00000000" w:rsidP="00000000" w:rsidRDefault="00000000" w:rsidRPr="00000000" w14:paraId="000000B7">
            <w:pPr>
              <w:ind w:left="360" w:hanging="360"/>
              <w:jc w:val="center"/>
              <w:rPr>
                <w:rFonts w:ascii="Arial" w:cs="Arial" w:eastAsia="Arial" w:hAnsi="Arial"/>
                <w:b w:val="1"/>
                <w:sz w:val="22"/>
                <w:szCs w:val="22"/>
                <w:highlight w:val="yellow"/>
              </w:rPr>
            </w:pPr>
            <w:r w:rsidDel="00000000" w:rsidR="00000000" w:rsidRPr="00000000">
              <w:rPr>
                <w:rFonts w:ascii="Arial" w:cs="Arial" w:eastAsia="Arial" w:hAnsi="Arial"/>
                <w:b w:val="1"/>
                <w:sz w:val="22"/>
                <w:szCs w:val="22"/>
                <w:rtl w:val="0"/>
              </w:rPr>
              <w:t xml:space="preserve">3</w:t>
            </w:r>
            <w:r w:rsidDel="00000000" w:rsidR="00000000" w:rsidRPr="00000000">
              <w:rPr>
                <w:rtl w:val="0"/>
              </w:rPr>
            </w:r>
          </w:p>
        </w:tc>
        <w:tc>
          <w:tcPr>
            <w:gridSpan w:val="3"/>
            <w:shd w:fill="auto" w:val="clear"/>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Resource 7 shows a cross-section from the Mediterranean Sea to the Arctic Ocean under glacial and interglacial conditions. Resource 8 shows how the ice cap and the glacier limits changed with climate variability on Disko Island, Greenland. Resource 9 shows a graphical representation of ice coverage (in km</w:t>
            </w: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 on Disko Island, Greenland.</w:t>
            </w:r>
          </w:p>
          <w:p w:rsidR="00000000" w:rsidDel="00000000" w:rsidP="00000000" w:rsidRDefault="00000000" w:rsidRPr="00000000" w14:paraId="000000B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rPr>
                <w:rFonts w:ascii="Arial" w:cs="Arial" w:eastAsia="Arial" w:hAnsi="Arial"/>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D">
            <w:pPr>
              <w:ind w:left="360" w:hanging="360"/>
              <w:jc w:val="both"/>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BE">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w:t>
            </w:r>
          </w:p>
          <w:p w:rsidR="00000000" w:rsidDel="00000000" w:rsidP="00000000" w:rsidRDefault="00000000" w:rsidRPr="00000000" w14:paraId="000000BF">
            <w:pPr>
              <w:jc w:val="center"/>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 7, describe the ways in which the transect changed between glacial and interglacial periods. </w:t>
            </w:r>
          </w:p>
          <w:p w:rsidR="00000000" w:rsidDel="00000000" w:rsidP="00000000" w:rsidRDefault="00000000" w:rsidRPr="00000000" w14:paraId="000000C1">
            <w:pPr>
              <w:jc w:val="both"/>
              <w:rPr>
                <w:rFonts w:ascii="Arial" w:cs="Arial" w:eastAsia="Arial" w:hAnsi="Arial"/>
                <w:sz w:val="22"/>
                <w:szCs w:val="22"/>
                <w:highlight w:val="yellow"/>
              </w:rPr>
            </w:pPr>
            <w:r w:rsidDel="00000000" w:rsidR="00000000" w:rsidRPr="00000000">
              <w:rPr>
                <w:rtl w:val="0"/>
              </w:rPr>
            </w:r>
          </w:p>
        </w:tc>
        <w:tc>
          <w:tcPr/>
          <w:p w:rsidR="00000000" w:rsidDel="00000000" w:rsidP="00000000" w:rsidRDefault="00000000" w:rsidRPr="00000000" w14:paraId="000000C2">
            <w:pPr>
              <w:rPr>
                <w:rFonts w:ascii="Arial" w:cs="Arial" w:eastAsia="Arial" w:hAnsi="Arial"/>
                <w:b w:val="1"/>
                <w:sz w:val="22"/>
                <w:szCs w:val="22"/>
                <w:highlight w:val="yellow"/>
              </w:rPr>
            </w:pPr>
            <w:r w:rsidDel="00000000" w:rsidR="00000000" w:rsidRPr="00000000">
              <w:rPr>
                <w:rtl w:val="0"/>
              </w:rPr>
            </w:r>
          </w:p>
          <w:p w:rsidR="00000000" w:rsidDel="00000000" w:rsidP="00000000" w:rsidRDefault="00000000" w:rsidRPr="00000000" w14:paraId="000000C3">
            <w:pPr>
              <w:rPr>
                <w:rFonts w:ascii="Arial" w:cs="Arial" w:eastAsia="Arial" w:hAnsi="Arial"/>
                <w:b w:val="1"/>
                <w:sz w:val="22"/>
                <w:szCs w:val="22"/>
                <w:highlight w:val="yellow"/>
              </w:rPr>
            </w:pPr>
            <w:r w:rsidDel="00000000" w:rsidR="00000000" w:rsidRPr="00000000">
              <w:rPr>
                <w:rFonts w:ascii="Arial" w:cs="Arial" w:eastAsia="Arial" w:hAnsi="Arial"/>
                <w:b w:val="1"/>
                <w:sz w:val="22"/>
                <w:szCs w:val="22"/>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C4">
            <w:pPr>
              <w:ind w:left="360" w:hanging="360"/>
              <w:jc w:val="both"/>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C5">
            <w:pPr>
              <w:ind w:left="360" w:hanging="360"/>
              <w:jc w:val="center"/>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C6">
            <w:pPr>
              <w:jc w:val="both"/>
              <w:rPr>
                <w:rFonts w:ascii="Arial" w:cs="Arial" w:eastAsia="Arial" w:hAnsi="Arial"/>
                <w:sz w:val="22"/>
                <w:szCs w:val="22"/>
                <w:highlight w:val="yellow"/>
              </w:rPr>
            </w:pPr>
            <w:r w:rsidDel="00000000" w:rsidR="00000000" w:rsidRPr="00000000">
              <w:rPr>
                <w:rtl w:val="0"/>
              </w:rPr>
            </w:r>
          </w:p>
        </w:tc>
        <w:tc>
          <w:tcPr/>
          <w:p w:rsidR="00000000" w:rsidDel="00000000" w:rsidP="00000000" w:rsidRDefault="00000000" w:rsidRPr="00000000" w14:paraId="000000C7">
            <w:pPr>
              <w:jc w:val="both"/>
              <w:rPr>
                <w:rFonts w:ascii="Arial" w:cs="Arial" w:eastAsia="Arial" w:hAnsi="Arial"/>
                <w:b w:val="1"/>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C8">
            <w:pPr>
              <w:ind w:left="360" w:hanging="360"/>
              <w:jc w:val="both"/>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C9">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w:t>
            </w:r>
          </w:p>
        </w:tc>
        <w:tc>
          <w:tcPr>
            <w:shd w:fill="auto" w:val="clear"/>
          </w:tcPr>
          <w:p w:rsidR="00000000" w:rsidDel="00000000" w:rsidP="00000000" w:rsidRDefault="00000000" w:rsidRPr="00000000" w14:paraId="000000C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Citing data from Resources 8 and 9, describe how ice coverage (i.e. ice caps and glacier limits) has changed in Disko Island, Greenland. </w:t>
            </w:r>
          </w:p>
          <w:p w:rsidR="00000000" w:rsidDel="00000000" w:rsidP="00000000" w:rsidRDefault="00000000" w:rsidRPr="00000000" w14:paraId="000000CB">
            <w:pPr>
              <w:jc w:val="both"/>
              <w:rPr>
                <w:rFonts w:ascii="Arial" w:cs="Arial" w:eastAsia="Arial" w:hAnsi="Arial"/>
                <w:sz w:val="22"/>
                <w:szCs w:val="22"/>
                <w:highlight w:val="yellow"/>
              </w:rPr>
            </w:pPr>
            <w:r w:rsidDel="00000000" w:rsidR="00000000" w:rsidRPr="00000000">
              <w:rPr>
                <w:rtl w:val="0"/>
              </w:rPr>
            </w:r>
          </w:p>
        </w:tc>
        <w:tc>
          <w:tcPr/>
          <w:p w:rsidR="00000000" w:rsidDel="00000000" w:rsidP="00000000" w:rsidRDefault="00000000" w:rsidRPr="00000000" w14:paraId="000000C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r>
        <w:trPr>
          <w:cantSplit w:val="0"/>
          <w:tblHeader w:val="0"/>
        </w:trPr>
        <w:tc>
          <w:tcPr/>
          <w:p w:rsidR="00000000" w:rsidDel="00000000" w:rsidP="00000000" w:rsidRDefault="00000000" w:rsidRPr="00000000" w14:paraId="000000CD">
            <w:pPr>
              <w:ind w:left="360" w:hanging="360"/>
              <w:jc w:val="both"/>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CE">
            <w:pPr>
              <w:ind w:left="360" w:hanging="360"/>
              <w:jc w:val="center"/>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CF">
            <w:pPr>
              <w:jc w:val="both"/>
              <w:rPr>
                <w:rFonts w:ascii="Arial" w:cs="Arial" w:eastAsia="Arial" w:hAnsi="Arial"/>
                <w:sz w:val="22"/>
                <w:szCs w:val="22"/>
                <w:highlight w:val="yellow"/>
              </w:rPr>
            </w:pPr>
            <w:r w:rsidDel="00000000" w:rsidR="00000000" w:rsidRPr="00000000">
              <w:rPr>
                <w:rtl w:val="0"/>
              </w:rPr>
            </w:r>
          </w:p>
        </w:tc>
        <w:tc>
          <w:tcPr/>
          <w:p w:rsidR="00000000" w:rsidDel="00000000" w:rsidP="00000000" w:rsidRDefault="00000000" w:rsidRPr="00000000" w14:paraId="000000D0">
            <w:pPr>
              <w:jc w:val="both"/>
              <w:rPr>
                <w:rFonts w:ascii="Arial" w:cs="Arial" w:eastAsia="Arial" w:hAnsi="Arial"/>
                <w:b w:val="1"/>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D1">
            <w:pPr>
              <w:ind w:left="360" w:hanging="360"/>
              <w:jc w:val="both"/>
              <w:rPr>
                <w:rFonts w:ascii="Arial" w:cs="Arial" w:eastAsia="Arial" w:hAnsi="Arial"/>
                <w:b w:val="1"/>
                <w:sz w:val="22"/>
                <w:szCs w:val="22"/>
                <w:highlight w:val="yellow"/>
              </w:rPr>
            </w:pPr>
            <w:r w:rsidDel="00000000" w:rsidR="00000000" w:rsidRPr="00000000">
              <w:rPr>
                <w:rtl w:val="0"/>
              </w:rPr>
            </w:r>
          </w:p>
        </w:tc>
        <w:tc>
          <w:tcPr>
            <w:shd w:fill="auto" w:val="clear"/>
          </w:tcPr>
          <w:p w:rsidR="00000000" w:rsidDel="00000000" w:rsidP="00000000" w:rsidRDefault="00000000" w:rsidRPr="00000000" w14:paraId="000000D2">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w:t>
            </w:r>
          </w:p>
        </w:tc>
        <w:tc>
          <w:tcPr>
            <w:shd w:fill="auto" w:val="clear"/>
          </w:tcPr>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how the changes in (b) show past climate variability. </w:t>
            </w:r>
          </w:p>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5">
            <w:pPr>
              <w:jc w:val="both"/>
              <w:rPr>
                <w:rFonts w:ascii="Arial" w:cs="Arial" w:eastAsia="Arial" w:hAnsi="Arial"/>
                <w:b w:val="1"/>
                <w:sz w:val="22"/>
                <w:szCs w:val="22"/>
                <w:highlight w:val="yellow"/>
              </w:rPr>
            </w:pPr>
            <w:r w:rsidDel="00000000" w:rsidR="00000000" w:rsidRPr="00000000">
              <w:rPr>
                <w:rFonts w:ascii="Arial" w:cs="Arial" w:eastAsia="Arial" w:hAnsi="Arial"/>
                <w:b w:val="1"/>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D6">
            <w:pPr>
              <w:ind w:left="360" w:hanging="360"/>
              <w:jc w:val="both"/>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D7">
            <w:pPr>
              <w:ind w:left="360" w:hanging="360"/>
              <w:jc w:val="center"/>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D8">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9">
            <w:pPr>
              <w:jc w:val="both"/>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A">
            <w:pPr>
              <w:ind w:left="360" w:hanging="360"/>
              <w:jc w:val="both"/>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DB">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tc>
        <w:tc>
          <w:tcPr>
            <w:shd w:fill="auto" w:val="clear"/>
          </w:tcPr>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why the changes in ice coverage, such as those observed in Greenland shown in Resource 9 and elsewhere in the world, are of major concern to coastal communities. </w:t>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p w:rsidR="00000000" w:rsidDel="00000000" w:rsidP="00000000" w:rsidRDefault="00000000" w:rsidRPr="00000000" w14:paraId="000000DE">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DF">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w:t>
            </w:r>
          </w:p>
        </w:tc>
      </w:tr>
      <w:tr>
        <w:trPr>
          <w:cantSplit w:val="0"/>
          <w:tblHeader w:val="0"/>
        </w:trPr>
        <w:tc>
          <w:tcPr/>
          <w:p w:rsidR="00000000" w:rsidDel="00000000" w:rsidP="00000000" w:rsidRDefault="00000000" w:rsidRPr="00000000" w14:paraId="000000E1">
            <w:pPr>
              <w:ind w:left="360" w:hanging="360"/>
              <w:jc w:val="both"/>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E2">
            <w:pPr>
              <w:ind w:left="360" w:hanging="360"/>
              <w:jc w:val="center"/>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E3">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4">
            <w:pPr>
              <w:jc w:val="both"/>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5">
            <w:pPr>
              <w:ind w:left="360" w:hanging="360"/>
              <w:jc w:val="both"/>
              <w:rPr>
                <w:rFonts w:ascii="Arial" w:cs="Arial" w:eastAsia="Arial" w:hAnsi="Arial"/>
                <w:b w:val="1"/>
                <w:sz w:val="22"/>
                <w:szCs w:val="22"/>
              </w:rPr>
            </w:pPr>
            <w:r w:rsidDel="00000000" w:rsidR="00000000" w:rsidRPr="00000000">
              <w:rPr>
                <w:rtl w:val="0"/>
              </w:rPr>
            </w:r>
          </w:p>
        </w:tc>
        <w:tc>
          <w:tcPr>
            <w:shd w:fill="auto" w:val="clear"/>
          </w:tcPr>
          <w:p w:rsidR="00000000" w:rsidDel="00000000" w:rsidP="00000000" w:rsidRDefault="00000000" w:rsidRPr="00000000" w14:paraId="000000E6">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w:t>
            </w:r>
          </w:p>
        </w:tc>
        <w:tc>
          <w:tcPr>
            <w:shd w:fill="auto" w:val="clear"/>
          </w:tcPr>
          <w:p w:rsidR="00000000" w:rsidDel="00000000" w:rsidP="00000000" w:rsidRDefault="00000000" w:rsidRPr="00000000" w14:paraId="000000E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how human activities influence contemporary climate change. </w:t>
            </w:r>
          </w:p>
        </w:tc>
        <w:tc>
          <w:tcPr/>
          <w:p w:rsidR="00000000" w:rsidDel="00000000" w:rsidP="00000000" w:rsidRDefault="00000000" w:rsidRPr="00000000" w14:paraId="000000E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w:t>
            </w:r>
          </w:p>
        </w:tc>
      </w:tr>
    </w:tbl>
    <w:p w:rsidR="00000000" w:rsidDel="00000000" w:rsidP="00000000" w:rsidRDefault="00000000" w:rsidRPr="00000000" w14:paraId="000000E9">
      <w:pPr>
        <w:ind w:left="360" w:hanging="36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EA">
      <w:pPr>
        <w:spacing w:after="200" w:line="276" w:lineRule="auto"/>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B">
      <w:pPr>
        <w:spacing w:after="200" w:line="276" w:lineRule="auto"/>
        <w:jc w:val="right"/>
        <w:rPr>
          <w:rFonts w:ascii="Arial" w:cs="Arial" w:eastAsia="Arial" w:hAnsi="Arial"/>
          <w:b w:val="1"/>
        </w:rPr>
      </w:pPr>
      <w:r w:rsidDel="00000000" w:rsidR="00000000" w:rsidRPr="00000000">
        <w:rPr>
          <w:rFonts w:ascii="Arial" w:cs="Arial" w:eastAsia="Arial" w:hAnsi="Arial"/>
          <w:b w:val="1"/>
          <w:sz w:val="22"/>
          <w:szCs w:val="22"/>
          <w:rtl w:val="0"/>
        </w:rPr>
        <w:t xml:space="preserve">[Turn over</w:t>
      </w:r>
      <w:r w:rsidDel="00000000" w:rsidR="00000000" w:rsidRPr="00000000">
        <w:rPr>
          <w:rtl w:val="0"/>
        </w:rPr>
      </w:r>
    </w:p>
    <w:p w:rsidR="00000000" w:rsidDel="00000000" w:rsidP="00000000" w:rsidRDefault="00000000" w:rsidRPr="00000000" w14:paraId="000000EC">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C</w:t>
      </w:r>
    </w:p>
    <w:p w:rsidR="00000000" w:rsidDel="00000000" w:rsidP="00000000" w:rsidRDefault="00000000" w:rsidRPr="00000000" w14:paraId="000000ED">
      <w:pPr>
        <w:ind w:left="360" w:hanging="36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ind w:left="360" w:hanging="3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sz w:val="22"/>
          <w:szCs w:val="22"/>
          <w:rtl w:val="0"/>
        </w:rPr>
        <w:t xml:space="preserve">two</w:t>
      </w:r>
      <w:r w:rsidDel="00000000" w:rsidR="00000000" w:rsidRPr="00000000">
        <w:rPr>
          <w:rFonts w:ascii="Arial" w:cs="Arial" w:eastAsia="Arial" w:hAnsi="Arial"/>
          <w:sz w:val="22"/>
          <w:szCs w:val="22"/>
          <w:rtl w:val="0"/>
        </w:rPr>
        <w:t xml:space="preserve"> questions</w:t>
      </w:r>
    </w:p>
    <w:p w:rsidR="00000000" w:rsidDel="00000000" w:rsidP="00000000" w:rsidRDefault="00000000" w:rsidRPr="00000000" w14:paraId="000000EF">
      <w:pPr>
        <w:jc w:val="both"/>
        <w:rPr>
          <w:rFonts w:ascii="Arial" w:cs="Arial" w:eastAsia="Arial" w:hAnsi="Arial"/>
        </w:rPr>
      </w:pPr>
      <w:r w:rsidDel="00000000" w:rsidR="00000000" w:rsidRPr="00000000">
        <w:rPr>
          <w:rtl w:val="0"/>
        </w:rPr>
      </w:r>
    </w:p>
    <w:tbl>
      <w:tblPr>
        <w:tblStyle w:val="Table4"/>
        <w:tblW w:w="9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
        <w:gridCol w:w="8535"/>
        <w:gridCol w:w="608"/>
        <w:tblGridChange w:id="0">
          <w:tblGrid>
            <w:gridCol w:w="482"/>
            <w:gridCol w:w="8535"/>
            <w:gridCol w:w="608"/>
          </w:tblGrid>
        </w:tblGridChange>
      </w:tblGrid>
      <w:tr>
        <w:trPr>
          <w:cantSplit w:val="0"/>
          <w:tblHeader w:val="0"/>
        </w:trPr>
        <w:tc>
          <w:tcPr>
            <w:shd w:fill="auto" w:val="clear"/>
          </w:tcPr>
          <w:p w:rsidR="00000000" w:rsidDel="00000000" w:rsidP="00000000" w:rsidRDefault="00000000" w:rsidRPr="00000000" w14:paraId="000000F0">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4</w:t>
            </w:r>
            <w:r w:rsidDel="00000000" w:rsidR="00000000" w:rsidRPr="00000000">
              <w:rPr>
                <w:rtl w:val="0"/>
              </w:rPr>
            </w:r>
          </w:p>
        </w:tc>
        <w:tc>
          <w:tcPr>
            <w:shd w:fill="auto" w:val="clear"/>
          </w:tcPr>
          <w:p w:rsidR="00000000" w:rsidDel="00000000" w:rsidP="00000000" w:rsidRDefault="00000000" w:rsidRPr="00000000" w14:paraId="000000F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‘Improving the lives of slum dwellers is key to achieving sustainable urban development.’</w:t>
            </w:r>
          </w:p>
          <w:p w:rsidR="00000000" w:rsidDel="00000000" w:rsidP="00000000" w:rsidRDefault="00000000" w:rsidRPr="00000000" w14:paraId="000000F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this statement.</w:t>
            </w:r>
          </w:p>
        </w:tc>
        <w:tc>
          <w:tcPr>
            <w:shd w:fill="auto" w:val="clear"/>
          </w:tcPr>
          <w:p w:rsidR="00000000" w:rsidDel="00000000" w:rsidP="00000000" w:rsidRDefault="00000000" w:rsidRPr="00000000" w14:paraId="000000F4">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5">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6">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[13]</w:t>
            </w:r>
          </w:p>
          <w:p w:rsidR="00000000" w:rsidDel="00000000" w:rsidP="00000000" w:rsidRDefault="00000000" w:rsidRPr="00000000" w14:paraId="000000F8">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9">
            <w:pPr>
              <w:jc w:val="center"/>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5</w:t>
            </w:r>
            <w:r w:rsidDel="00000000" w:rsidR="00000000" w:rsidRPr="00000000">
              <w:rPr>
                <w:rtl w:val="0"/>
              </w:rPr>
            </w:r>
          </w:p>
        </w:tc>
        <w:tc>
          <w:tcPr>
            <w:shd w:fill="auto" w:val="clear"/>
          </w:tcPr>
          <w:p w:rsidR="00000000" w:rsidDel="00000000" w:rsidP="00000000" w:rsidRDefault="00000000" w:rsidRPr="00000000" w14:paraId="000000F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‘Changes in ice sheets is the most important natural factor influencing past climates.’</w:t>
            </w:r>
          </w:p>
          <w:p w:rsidR="00000000" w:rsidDel="00000000" w:rsidP="00000000" w:rsidRDefault="00000000" w:rsidRPr="00000000" w14:paraId="000000F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this statement.</w:t>
            </w:r>
          </w:p>
          <w:p w:rsidR="00000000" w:rsidDel="00000000" w:rsidP="00000000" w:rsidRDefault="00000000" w:rsidRPr="00000000" w14:paraId="000000F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shd w:fill="auto" w:val="clear"/>
          </w:tcPr>
          <w:p w:rsidR="00000000" w:rsidDel="00000000" w:rsidP="00000000" w:rsidRDefault="00000000" w:rsidRPr="00000000" w14:paraId="0000010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1">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[13]</w:t>
            </w:r>
          </w:p>
          <w:p w:rsidR="00000000" w:rsidDel="00000000" w:rsidP="00000000" w:rsidRDefault="00000000" w:rsidRPr="00000000" w14:paraId="00000103">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4">
            <w:pPr>
              <w:jc w:val="center"/>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6</w:t>
            </w:r>
            <w:r w:rsidDel="00000000" w:rsidR="00000000" w:rsidRPr="00000000">
              <w:rPr>
                <w:rtl w:val="0"/>
              </w:rPr>
            </w:r>
          </w:p>
        </w:tc>
        <w:tc>
          <w:tcPr>
            <w:shd w:fill="auto" w:val="clear"/>
          </w:tcPr>
          <w:p w:rsidR="00000000" w:rsidDel="00000000" w:rsidP="00000000" w:rsidRDefault="00000000" w:rsidRPr="00000000" w14:paraId="000001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‘Adapting to the impacts of contemporary climate change is more useful than mitigating them.’</w:t>
            </w:r>
          </w:p>
          <w:p w:rsidR="00000000" w:rsidDel="00000000" w:rsidP="00000000" w:rsidRDefault="00000000" w:rsidRPr="00000000" w14:paraId="0000010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Evaluate this statement.          </w:t>
            </w:r>
          </w:p>
          <w:p w:rsidR="00000000" w:rsidDel="00000000" w:rsidP="00000000" w:rsidRDefault="00000000" w:rsidRPr="00000000" w14:paraId="00000109">
            <w:pPr>
              <w:jc w:val="both"/>
              <w:rPr>
                <w:rFonts w:ascii="Arial" w:cs="Arial" w:eastAsia="Arial" w:hAnsi="Arial"/>
                <w:sz w:val="22"/>
                <w:szCs w:val="22"/>
              </w:rPr>
            </w:pPr>
            <w:r w:rsidDel="00000000" w:rsidR="00000000" w:rsidRPr="00000000">
              <w:rPr>
                <w:rtl w:val="0"/>
              </w:rPr>
            </w:r>
          </w:p>
        </w:tc>
        <w:tc>
          <w:tcPr>
            <w:shd w:fill="auto" w:val="clear"/>
          </w:tcPr>
          <w:p w:rsidR="00000000" w:rsidDel="00000000" w:rsidP="00000000" w:rsidRDefault="00000000" w:rsidRPr="00000000" w14:paraId="0000010A">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B">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C">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[13]</w:t>
            </w:r>
          </w:p>
          <w:p w:rsidR="00000000" w:rsidDel="00000000" w:rsidP="00000000" w:rsidRDefault="00000000" w:rsidRPr="00000000" w14:paraId="0000010E">
            <w:pPr>
              <w:jc w:val="center"/>
              <w:rPr>
                <w:rFonts w:ascii="Arial" w:cs="Arial" w:eastAsia="Arial" w:hAnsi="Arial"/>
                <w:b w:val="1"/>
                <w:sz w:val="22"/>
                <w:szCs w:val="22"/>
              </w:rPr>
            </w:pPr>
            <w:r w:rsidDel="00000000" w:rsidR="00000000" w:rsidRPr="00000000">
              <w:rPr>
                <w:rtl w:val="0"/>
              </w:rPr>
            </w:r>
          </w:p>
        </w:tc>
      </w:tr>
    </w:tbl>
    <w:p w:rsidR="00000000" w:rsidDel="00000000" w:rsidP="00000000" w:rsidRDefault="00000000" w:rsidRPr="00000000" w14:paraId="0000010F">
      <w:pPr>
        <w:ind w:left="360" w:hanging="360"/>
        <w:rPr>
          <w:rFonts w:ascii="Arial" w:cs="Arial" w:eastAsia="Arial" w:hAnsi="Arial"/>
        </w:rPr>
      </w:pPr>
      <w:r w:rsidDel="00000000" w:rsidR="00000000" w:rsidRPr="00000000">
        <w:rPr>
          <w:rtl w:val="0"/>
        </w:rPr>
      </w:r>
    </w:p>
    <w:sectPr>
      <w:headerReference r:id="rId9" w:type="default"/>
      <w:footerReference r:id="rId10" w:type="default"/>
      <w:footerReference r:id="rId11" w:type="first"/>
      <w:pgSz w:h="16834" w:w="11909" w:orient="portrait"/>
      <w:pgMar w:bottom="1134" w:top="1134" w:left="1134" w:right="1134"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SAJC/8834/01/Prelims/2024</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-76199</wp:posOffset>
              </wp:positionH>
              <wp:positionV relativeFrom="paragraph">
                <wp:posOffset>-43179</wp:posOffset>
              </wp:positionV>
              <wp:extent cx="1011011" cy="288200"/>
              <wp:effectExtent b="0" l="0" r="0" t="0"/>
              <wp:wrapNone/>
              <wp:docPr id="4" name=""/>
              <a:graphic>
                <a:graphicData uri="http://schemas.microsoft.com/office/word/2010/wordprocessingShape">
                  <wps:wsp>
                    <wps:cNvSpPr/>
                    <wps:cNvPr id="5" name="Shape 5"/>
                    <wps:spPr>
                      <a:xfrm>
                        <a:off x="4845257" y="3640663"/>
                        <a:ext cx="1001486" cy="27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SAJC 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-76199</wp:posOffset>
              </wp:positionH>
              <wp:positionV relativeFrom="paragraph">
                <wp:posOffset>-43179</wp:posOffset>
              </wp:positionV>
              <wp:extent cx="1011011" cy="2882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11011" cy="288200"/>
                      </a:xfrm>
                      <a:prstGeom prst="rect"/>
                      <a:ln/>
                    </pic:spPr>
                  </pic:pic>
                </a:graphicData>
              </a:graphic>
            </wp:anchor>
          </w:drawing>
        </mc:Fallback>
      </mc:AlternateConten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SAJC/8834/01/Prelims/2024</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-76199</wp:posOffset>
              </wp:positionH>
              <wp:positionV relativeFrom="paragraph">
                <wp:posOffset>-43179</wp:posOffset>
              </wp:positionV>
              <wp:extent cx="1011011" cy="288200"/>
              <wp:effectExtent b="0" l="0" r="0" t="0"/>
              <wp:wrapNone/>
              <wp:docPr id="1" name=""/>
              <a:graphic>
                <a:graphicData uri="http://schemas.microsoft.com/office/word/2010/wordprocessingShape">
                  <wps:wsp>
                    <wps:cNvSpPr/>
                    <wps:cNvPr id="2" name="Shape 2"/>
                    <wps:spPr>
                      <a:xfrm>
                        <a:off x="4845257" y="3640663"/>
                        <a:ext cx="1001486" cy="27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SAJC 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-76199</wp:posOffset>
              </wp:positionH>
              <wp:positionV relativeFrom="paragraph">
                <wp:posOffset>-43179</wp:posOffset>
              </wp:positionV>
              <wp:extent cx="1011011" cy="288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11011" cy="288200"/>
                      </a:xfrm>
                      <a:prstGeom prst="rect"/>
                      <a:ln/>
                    </pic:spPr>
                  </pic:pic>
                </a:graphicData>
              </a:graphic>
            </wp:anchor>
          </w:drawing>
        </mc:Fallback>
      </mc:AlternateContent>
    </w:r>
  </w:p>
  <w:p w:rsidR="00000000" w:rsidDel="00000000" w:rsidP="00000000" w:rsidRDefault="00000000" w:rsidRPr="00000000" w14:paraId="0000011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jc w:val="center"/>
    </w:pPr>
    <w:rPr>
      <w:rFonts w:ascii="Arial" w:cs="Arial" w:eastAsia="Arial" w:hAnsi="Arial"/>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2024-05-05T04:11:16Z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b5e15eb5-ff6c-4f24-86c6-2e6f26b5ccab</vt:lpwstr>
  </property>
  <property fmtid="{D5CDD505-2E9C-101B-9397-08002B2CF9AE}" pid="8" name="MSIP_Label_6dda6799-48a4-4505-a0cd-904be69fc9b2_ContentBits">
    <vt:lpwstr>0</vt:lpwstr>
  </property>
</Properties>
</file>