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C1B3F" w14:textId="67E4DD23" w:rsidR="000339F3" w:rsidRDefault="00524881" w:rsidP="009029B3">
      <w:pPr>
        <w:pStyle w:val="Heading1"/>
        <w:spacing w:before="0"/>
        <w:ind w:left="2509"/>
      </w:pPr>
      <w:r>
        <w:rPr>
          <w:noProof/>
        </w:rPr>
        <w:drawing>
          <wp:anchor distT="0" distB="0" distL="0" distR="0" simplePos="0" relativeHeight="251660288" behindDoc="0" locked="0" layoutInCell="1" allowOverlap="1" wp14:anchorId="1D6F452B" wp14:editId="5E36982C">
            <wp:simplePos x="0" y="0"/>
            <wp:positionH relativeFrom="page">
              <wp:posOffset>1059394</wp:posOffset>
            </wp:positionH>
            <wp:positionV relativeFrom="paragraph">
              <wp:posOffset>36751</wp:posOffset>
            </wp:positionV>
            <wp:extent cx="1213690" cy="1313942"/>
            <wp:effectExtent l="0" t="0" r="0" b="0"/>
            <wp:wrapNone/>
            <wp:docPr id="1" name="image1.png" descr="Image result for CJC 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1213690" cy="1313942"/>
                    </a:xfrm>
                    <a:prstGeom prst="rect">
                      <a:avLst/>
                    </a:prstGeom>
                  </pic:spPr>
                </pic:pic>
              </a:graphicData>
            </a:graphic>
          </wp:anchor>
        </w:drawing>
      </w:r>
      <w:r w:rsidR="006B218E">
        <w:t>ss</w:t>
      </w:r>
      <w:r>
        <w:t>Catholic Junior College</w:t>
      </w:r>
    </w:p>
    <w:p w14:paraId="14DE42F0" w14:textId="71989447" w:rsidR="00524881" w:rsidRDefault="008C49D5" w:rsidP="009029B3">
      <w:pPr>
        <w:ind w:left="2509" w:right="2885"/>
        <w:rPr>
          <w:b/>
          <w:sz w:val="28"/>
        </w:rPr>
      </w:pPr>
      <w:r>
        <w:rPr>
          <w:b/>
          <w:sz w:val="28"/>
        </w:rPr>
        <w:t xml:space="preserve">JC2 </w:t>
      </w:r>
      <w:r w:rsidR="00A14C21">
        <w:rPr>
          <w:b/>
          <w:sz w:val="28"/>
        </w:rPr>
        <w:t>Preliminary Examination</w:t>
      </w:r>
    </w:p>
    <w:p w14:paraId="2DBABF30" w14:textId="7531F1FA" w:rsidR="000339F3" w:rsidRDefault="008C49D5" w:rsidP="009029B3">
      <w:pPr>
        <w:ind w:left="2509" w:right="2885"/>
        <w:rPr>
          <w:b/>
          <w:sz w:val="28"/>
        </w:rPr>
      </w:pPr>
      <w:r>
        <w:rPr>
          <w:b/>
          <w:sz w:val="28"/>
        </w:rPr>
        <w:t xml:space="preserve">Higher </w:t>
      </w:r>
      <w:r w:rsidR="00E92A89">
        <w:rPr>
          <w:b/>
          <w:sz w:val="28"/>
        </w:rPr>
        <w:t>2</w:t>
      </w:r>
    </w:p>
    <w:p w14:paraId="704571A5" w14:textId="77777777" w:rsidR="000339F3" w:rsidRDefault="000339F3" w:rsidP="009029B3">
      <w:pPr>
        <w:pStyle w:val="BodyText"/>
        <w:rPr>
          <w:b/>
          <w:sz w:val="20"/>
        </w:rPr>
      </w:pPr>
    </w:p>
    <w:p w14:paraId="3325C5A5" w14:textId="77777777" w:rsidR="000339F3" w:rsidRDefault="000339F3" w:rsidP="009029B3">
      <w:pPr>
        <w:pStyle w:val="BodyText"/>
        <w:rPr>
          <w:b/>
          <w:sz w:val="20"/>
        </w:rPr>
      </w:pPr>
    </w:p>
    <w:p w14:paraId="4B1C2AC6" w14:textId="77777777" w:rsidR="000339F3" w:rsidRDefault="000339F3" w:rsidP="009029B3">
      <w:pPr>
        <w:pStyle w:val="BodyText"/>
        <w:rPr>
          <w:b/>
          <w:sz w:val="20"/>
        </w:rPr>
      </w:pPr>
    </w:p>
    <w:p w14:paraId="12A1D3FC" w14:textId="77777777" w:rsidR="000339F3" w:rsidRDefault="000339F3" w:rsidP="009029B3">
      <w:pPr>
        <w:pStyle w:val="BodyText"/>
        <w:rPr>
          <w:b/>
          <w:sz w:val="20"/>
        </w:rPr>
      </w:pPr>
    </w:p>
    <w:p w14:paraId="654E2D28" w14:textId="77777777" w:rsidR="000339F3" w:rsidRDefault="000339F3" w:rsidP="009029B3">
      <w:pPr>
        <w:pStyle w:val="BodyText"/>
        <w:rPr>
          <w:b/>
          <w:sz w:val="20"/>
        </w:rPr>
      </w:pPr>
    </w:p>
    <w:p w14:paraId="593E372F" w14:textId="24ECC16C" w:rsidR="00961AE0" w:rsidRDefault="00B00E2A" w:rsidP="009029B3">
      <w:pPr>
        <w:pStyle w:val="Heading1"/>
        <w:tabs>
          <w:tab w:val="left" w:pos="8126"/>
        </w:tabs>
        <w:spacing w:before="0"/>
      </w:pPr>
      <w:r>
        <w:rPr>
          <w:noProof/>
        </w:rPr>
        <mc:AlternateContent>
          <mc:Choice Requires="wps">
            <w:drawing>
              <wp:anchor distT="0" distB="0" distL="114300" distR="114300" simplePos="0" relativeHeight="251658240" behindDoc="0" locked="0" layoutInCell="1" allowOverlap="1" wp14:anchorId="78B0CD6A" wp14:editId="73F5330F">
                <wp:simplePos x="0" y="0"/>
                <wp:positionH relativeFrom="page">
                  <wp:posOffset>914400</wp:posOffset>
                </wp:positionH>
                <wp:positionV relativeFrom="page">
                  <wp:posOffset>2362200</wp:posOffset>
                </wp:positionV>
                <wp:extent cx="5854700" cy="0"/>
                <wp:effectExtent l="0" t="0" r="0" b="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470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2494C0" id="Line 3"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186pt" to="533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" strokeweight="1.5pt">
                <w10:wrap anchorx="page" anchory="page"/>
              </v:line>
            </w:pict>
          </mc:Fallback>
        </mc:AlternateContent>
      </w:r>
    </w:p>
    <w:p w14:paraId="032743BB" w14:textId="58DDF310" w:rsidR="000339F3" w:rsidRDefault="008C49D5" w:rsidP="00B00E2A">
      <w:pPr>
        <w:pStyle w:val="Heading1"/>
        <w:tabs>
          <w:tab w:val="left" w:pos="7797"/>
        </w:tabs>
        <w:spacing w:before="0"/>
        <w:jc w:val="both"/>
      </w:pPr>
      <w:r>
        <w:t>GEOGRAPHY</w:t>
      </w:r>
      <w:r>
        <w:tab/>
      </w:r>
      <w:r w:rsidR="00C63579">
        <w:t xml:space="preserve"> </w:t>
      </w:r>
      <w:r w:rsidR="00B00E2A">
        <w:t xml:space="preserve">  </w:t>
      </w:r>
      <w:r w:rsidR="00E92A89">
        <w:t>9173/0</w:t>
      </w:r>
      <w:r w:rsidR="00593613">
        <w:t>2</w:t>
      </w:r>
    </w:p>
    <w:p w14:paraId="0F420FAB" w14:textId="6FE7024B" w:rsidR="002F6E21" w:rsidRPr="00D341E3" w:rsidRDefault="00C63579" w:rsidP="00B00E2A">
      <w:pPr>
        <w:pStyle w:val="Heading2"/>
        <w:ind w:left="200"/>
        <w:jc w:val="both"/>
      </w:pPr>
      <w:r w:rsidRPr="003C560D">
        <w:rPr>
          <w:b w:val="0"/>
          <w:bCs w:val="0"/>
        </w:rPr>
        <w:t xml:space="preserve">Paper </w:t>
      </w:r>
      <w:r w:rsidR="00593613">
        <w:rPr>
          <w:b w:val="0"/>
          <w:bCs w:val="0"/>
        </w:rPr>
        <w:t>2</w:t>
      </w:r>
      <w:r w:rsidRPr="003C560D">
        <w:rPr>
          <w:b w:val="0"/>
          <w:bCs w:val="0"/>
        </w:rPr>
        <w:t xml:space="preserve">                                                                                                           </w:t>
      </w:r>
      <w:r w:rsidR="00593613">
        <w:t>15</w:t>
      </w:r>
      <w:r w:rsidR="00E92A89" w:rsidRPr="009A649C">
        <w:t xml:space="preserve"> </w:t>
      </w:r>
      <w:r w:rsidR="00593613">
        <w:t>September</w:t>
      </w:r>
      <w:r w:rsidR="00D341E3" w:rsidRPr="009A649C">
        <w:t xml:space="preserve"> </w:t>
      </w:r>
      <w:r w:rsidR="00713837" w:rsidRPr="009A649C">
        <w:t>202</w:t>
      </w:r>
      <w:r w:rsidR="001157F9">
        <w:t>6</w:t>
      </w:r>
    </w:p>
    <w:p w14:paraId="4E939935" w14:textId="77777777" w:rsidR="00B00E2A" w:rsidRDefault="00B00E2A" w:rsidP="00B00E2A">
      <w:pPr>
        <w:pStyle w:val="Heading2"/>
        <w:tabs>
          <w:tab w:val="left" w:pos="9214"/>
        </w:tabs>
        <w:ind w:left="200"/>
        <w:jc w:val="both"/>
      </w:pPr>
    </w:p>
    <w:p w14:paraId="7951CAAD" w14:textId="2A13A452" w:rsidR="000339F3" w:rsidRDefault="00713837" w:rsidP="003C560D">
      <w:pPr>
        <w:pStyle w:val="Heading2"/>
        <w:tabs>
          <w:tab w:val="left" w:pos="9214"/>
        </w:tabs>
        <w:ind w:left="200"/>
      </w:pPr>
      <w:r w:rsidRPr="00D341E3">
        <w:t>3</w:t>
      </w:r>
      <w:r w:rsidR="00524881" w:rsidRPr="00B00E2A">
        <w:t xml:space="preserve"> </w:t>
      </w:r>
      <w:r w:rsidR="00524881" w:rsidRPr="00D341E3">
        <w:t>hours</w:t>
      </w:r>
    </w:p>
    <w:p w14:paraId="2E887CD3" w14:textId="77777777" w:rsidR="003C560D" w:rsidRDefault="003C560D" w:rsidP="003C560D">
      <w:pPr>
        <w:pStyle w:val="Heading2"/>
        <w:tabs>
          <w:tab w:val="left" w:pos="9214"/>
        </w:tabs>
        <w:ind w:left="200"/>
        <w:jc w:val="left"/>
        <w:rPr>
          <w:b w:val="0"/>
          <w:bCs w:val="0"/>
        </w:rPr>
      </w:pPr>
    </w:p>
    <w:p w14:paraId="5D3A2891" w14:textId="15105D0E" w:rsidR="003C560D" w:rsidRPr="003C560D" w:rsidRDefault="003C560D" w:rsidP="003C560D">
      <w:pPr>
        <w:pStyle w:val="Heading2"/>
        <w:tabs>
          <w:tab w:val="left" w:pos="9214"/>
        </w:tabs>
        <w:ind w:left="200"/>
        <w:jc w:val="left"/>
        <w:rPr>
          <w:b w:val="0"/>
          <w:bCs w:val="0"/>
        </w:rPr>
      </w:pPr>
      <w:r>
        <w:rPr>
          <w:b w:val="0"/>
          <w:bCs w:val="0"/>
        </w:rPr>
        <w:t>Additional Materials: Insert</w:t>
      </w:r>
    </w:p>
    <w:p w14:paraId="51D94323" w14:textId="3761030C" w:rsidR="000339F3" w:rsidRDefault="003C560D" w:rsidP="00B00E2A">
      <w:pPr>
        <w:pStyle w:val="BodyText"/>
        <w:ind w:left="200"/>
        <w:jc w:val="both"/>
        <w:rPr>
          <w:b/>
          <w:sz w:val="24"/>
        </w:rPr>
      </w:pPr>
      <w:r>
        <w:rPr>
          <w:noProof/>
        </w:rPr>
        <mc:AlternateContent>
          <mc:Choice Requires="wps">
            <w:drawing>
              <wp:anchor distT="0" distB="0" distL="114300" distR="114300" simplePos="0" relativeHeight="251659264" behindDoc="0" locked="0" layoutInCell="1" allowOverlap="1" wp14:anchorId="786DE8B1" wp14:editId="1FBEB0FD">
                <wp:simplePos x="0" y="0"/>
                <wp:positionH relativeFrom="margin">
                  <wp:align>right</wp:align>
                </wp:positionH>
                <wp:positionV relativeFrom="page">
                  <wp:posOffset>3721198</wp:posOffset>
                </wp:positionV>
                <wp:extent cx="5848350" cy="0"/>
                <wp:effectExtent l="0" t="0" r="0" b="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4835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F25792" id="Line 2"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 from="409.3pt,293pt" to="869.8pt,2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" strokeweight="1.5pt">
                <w10:wrap anchorx="margin" anchory="page"/>
              </v:line>
            </w:pict>
          </mc:Fallback>
        </mc:AlternateContent>
      </w:r>
    </w:p>
    <w:p w14:paraId="16F16BF6" w14:textId="3FDA5E50" w:rsidR="000339F3" w:rsidRDefault="000339F3" w:rsidP="00B00E2A">
      <w:pPr>
        <w:pStyle w:val="BodyText"/>
        <w:ind w:left="200"/>
        <w:jc w:val="both"/>
        <w:rPr>
          <w:b/>
          <w:sz w:val="24"/>
        </w:rPr>
      </w:pPr>
    </w:p>
    <w:p w14:paraId="6C7F1E9D" w14:textId="556A33E9" w:rsidR="000339F3" w:rsidRDefault="000339F3" w:rsidP="00B00E2A">
      <w:pPr>
        <w:pStyle w:val="BodyText"/>
        <w:ind w:left="200"/>
        <w:jc w:val="both"/>
        <w:rPr>
          <w:b/>
          <w:sz w:val="23"/>
        </w:rPr>
      </w:pPr>
    </w:p>
    <w:p w14:paraId="63C64FA4" w14:textId="77777777" w:rsidR="000339F3" w:rsidRDefault="008C49D5" w:rsidP="00B00E2A">
      <w:pPr>
        <w:ind w:left="200"/>
        <w:jc w:val="both"/>
        <w:rPr>
          <w:b/>
        </w:rPr>
      </w:pPr>
      <w:r>
        <w:rPr>
          <w:b/>
        </w:rPr>
        <w:t>READ THESE INSTRUCTIONS FIRST</w:t>
      </w:r>
    </w:p>
    <w:p w14:paraId="6E6B290A" w14:textId="7D3D7DA9" w:rsidR="00961AE0" w:rsidRDefault="00961AE0" w:rsidP="00B00E2A">
      <w:pPr>
        <w:pStyle w:val="BodyText"/>
        <w:ind w:left="200"/>
        <w:jc w:val="both"/>
      </w:pPr>
    </w:p>
    <w:p w14:paraId="4D4C5743" w14:textId="61ACD007" w:rsidR="008376FD" w:rsidRDefault="00CC3E5C" w:rsidP="00B00E2A">
      <w:pPr>
        <w:pStyle w:val="BodyText"/>
        <w:ind w:left="200"/>
        <w:jc w:val="both"/>
      </w:pPr>
      <w:r>
        <w:t>An</w:t>
      </w:r>
      <w:r w:rsidR="008376FD" w:rsidRPr="00E45BE7">
        <w:t xml:space="preserve"> Answer Booklet</w:t>
      </w:r>
      <w:r>
        <w:t xml:space="preserve"> will be provided with this question paper. You should follow the instructions on the front cover of the answer booklet. If you need additional answer paper</w:t>
      </w:r>
      <w:r w:rsidR="001157F9">
        <w:t>,</w:t>
      </w:r>
      <w:r>
        <w:t xml:space="preserve"> ask the invigilator for a continuation booklet. </w:t>
      </w:r>
      <w:r w:rsidR="008376FD" w:rsidRPr="00E45BE7">
        <w:t xml:space="preserve"> </w:t>
      </w:r>
    </w:p>
    <w:p w14:paraId="360BF440" w14:textId="56DFF358" w:rsidR="008376FD" w:rsidRDefault="008376FD" w:rsidP="00B00E2A">
      <w:pPr>
        <w:pStyle w:val="BodyText"/>
        <w:ind w:left="200"/>
        <w:jc w:val="both"/>
      </w:pPr>
    </w:p>
    <w:p w14:paraId="03A5F985" w14:textId="626A048E" w:rsidR="008376FD" w:rsidRPr="00B00E2A" w:rsidRDefault="008376FD" w:rsidP="00B00E2A">
      <w:pPr>
        <w:pStyle w:val="BodyText"/>
        <w:ind w:left="200"/>
        <w:jc w:val="both"/>
        <w:rPr>
          <w:b/>
          <w:bCs/>
        </w:rPr>
      </w:pPr>
      <w:r w:rsidRPr="00B00E2A">
        <w:rPr>
          <w:b/>
          <w:bCs/>
        </w:rPr>
        <w:t>Section A</w:t>
      </w:r>
    </w:p>
    <w:p w14:paraId="221DCD40" w14:textId="5CC9E184" w:rsidR="00CC3E5C" w:rsidRDefault="00CC3E5C" w:rsidP="00B00E2A">
      <w:pPr>
        <w:pStyle w:val="BodyText"/>
        <w:ind w:left="200"/>
        <w:jc w:val="both"/>
      </w:pPr>
      <w:r>
        <w:t xml:space="preserve">Answer </w:t>
      </w:r>
      <w:r w:rsidR="00593613">
        <w:rPr>
          <w:b/>
          <w:bCs/>
        </w:rPr>
        <w:t>Question 1</w:t>
      </w:r>
      <w:r>
        <w:t>.</w:t>
      </w:r>
    </w:p>
    <w:p w14:paraId="5A3C8740" w14:textId="77777777" w:rsidR="00CC3E5C" w:rsidRDefault="00CC3E5C" w:rsidP="00B00E2A">
      <w:pPr>
        <w:pStyle w:val="BodyText"/>
        <w:ind w:left="200"/>
        <w:jc w:val="both"/>
      </w:pPr>
    </w:p>
    <w:p w14:paraId="0AC95D8A" w14:textId="5FEEACDA" w:rsidR="00CC3E5C" w:rsidRPr="00B00E2A" w:rsidRDefault="00CC3E5C" w:rsidP="00B00E2A">
      <w:pPr>
        <w:pStyle w:val="BodyText"/>
        <w:ind w:left="200"/>
        <w:jc w:val="both"/>
        <w:rPr>
          <w:b/>
          <w:bCs/>
        </w:rPr>
      </w:pPr>
      <w:r w:rsidRPr="00B00E2A">
        <w:rPr>
          <w:b/>
          <w:bCs/>
        </w:rPr>
        <w:t>Section B</w:t>
      </w:r>
    </w:p>
    <w:p w14:paraId="1162149F" w14:textId="0AAC8C4F" w:rsidR="008376FD" w:rsidRPr="00CC3E5C" w:rsidRDefault="00CC3E5C" w:rsidP="00B00E2A">
      <w:pPr>
        <w:pStyle w:val="BodyText"/>
        <w:ind w:left="200"/>
        <w:jc w:val="both"/>
      </w:pPr>
      <w:r>
        <w:t xml:space="preserve">Answer </w:t>
      </w:r>
      <w:r w:rsidR="00593613">
        <w:rPr>
          <w:b/>
          <w:bCs/>
        </w:rPr>
        <w:t>Question 2</w:t>
      </w:r>
      <w:r>
        <w:t>.</w:t>
      </w:r>
    </w:p>
    <w:p w14:paraId="70AD7661" w14:textId="77777777" w:rsidR="00CC3E5C" w:rsidRDefault="00CC3E5C" w:rsidP="00B00E2A">
      <w:pPr>
        <w:pStyle w:val="BodyText"/>
        <w:ind w:left="200"/>
        <w:jc w:val="both"/>
      </w:pPr>
    </w:p>
    <w:p w14:paraId="4AAF5B09" w14:textId="2408C416" w:rsidR="00593613" w:rsidRPr="00B00E2A" w:rsidRDefault="00593613" w:rsidP="00593613">
      <w:pPr>
        <w:pStyle w:val="BodyText"/>
        <w:ind w:left="200"/>
        <w:jc w:val="both"/>
        <w:rPr>
          <w:b/>
          <w:bCs/>
        </w:rPr>
      </w:pPr>
      <w:r w:rsidRPr="00B00E2A">
        <w:rPr>
          <w:b/>
          <w:bCs/>
        </w:rPr>
        <w:t xml:space="preserve">Section </w:t>
      </w:r>
      <w:r>
        <w:rPr>
          <w:b/>
          <w:bCs/>
        </w:rPr>
        <w:t>C</w:t>
      </w:r>
    </w:p>
    <w:p w14:paraId="5558CCA3" w14:textId="6C096095" w:rsidR="00593613" w:rsidRDefault="00593613" w:rsidP="00593613">
      <w:pPr>
        <w:pStyle w:val="BodyText"/>
        <w:ind w:left="200"/>
        <w:jc w:val="both"/>
        <w:rPr>
          <w:b/>
          <w:bCs/>
        </w:rPr>
      </w:pPr>
      <w:r>
        <w:t xml:space="preserve">Answer </w:t>
      </w:r>
      <w:r>
        <w:rPr>
          <w:b/>
          <w:bCs/>
        </w:rPr>
        <w:t xml:space="preserve">one </w:t>
      </w:r>
      <w:r>
        <w:t>question</w:t>
      </w:r>
      <w:r>
        <w:rPr>
          <w:b/>
          <w:bCs/>
        </w:rPr>
        <w:t>.</w:t>
      </w:r>
    </w:p>
    <w:p w14:paraId="3CA1952E" w14:textId="77777777" w:rsidR="00593613" w:rsidRDefault="00593613" w:rsidP="00593613">
      <w:pPr>
        <w:pStyle w:val="BodyText"/>
        <w:ind w:left="200"/>
        <w:jc w:val="both"/>
      </w:pPr>
    </w:p>
    <w:p w14:paraId="4F3C31BA" w14:textId="499B94EF" w:rsidR="008376FD" w:rsidRPr="00B00E2A" w:rsidRDefault="008376FD" w:rsidP="00B00E2A">
      <w:pPr>
        <w:pStyle w:val="BodyText"/>
        <w:ind w:left="200"/>
        <w:jc w:val="both"/>
      </w:pPr>
      <w:r w:rsidRPr="00E45BE7">
        <w:t>The number of marks is given in brackets [ ] at the end of each question or part question.</w:t>
      </w:r>
    </w:p>
    <w:p w14:paraId="534C8EA7" w14:textId="77777777" w:rsidR="008376FD" w:rsidRDefault="008376FD" w:rsidP="00B00E2A">
      <w:pPr>
        <w:pStyle w:val="BodyText"/>
        <w:ind w:left="200"/>
        <w:jc w:val="both"/>
        <w:rPr>
          <w:sz w:val="24"/>
        </w:rPr>
      </w:pPr>
    </w:p>
    <w:p w14:paraId="5D836C3C" w14:textId="77777777" w:rsidR="000339F3" w:rsidRDefault="000339F3" w:rsidP="009029B3">
      <w:pPr>
        <w:pStyle w:val="BodyText"/>
        <w:rPr>
          <w:sz w:val="24"/>
        </w:rPr>
      </w:pPr>
    </w:p>
    <w:p w14:paraId="15DC1F7A" w14:textId="77777777" w:rsidR="000339F3" w:rsidRDefault="000339F3" w:rsidP="009029B3">
      <w:pPr>
        <w:pStyle w:val="BodyText"/>
        <w:rPr>
          <w:sz w:val="24"/>
        </w:rPr>
      </w:pPr>
    </w:p>
    <w:p w14:paraId="38B05174" w14:textId="77777777" w:rsidR="000339F3" w:rsidRDefault="000339F3" w:rsidP="009029B3">
      <w:pPr>
        <w:pStyle w:val="BodyText"/>
        <w:rPr>
          <w:sz w:val="24"/>
        </w:rPr>
      </w:pPr>
    </w:p>
    <w:p w14:paraId="5F31A994" w14:textId="77777777" w:rsidR="000339F3" w:rsidRDefault="000339F3" w:rsidP="009029B3">
      <w:pPr>
        <w:pStyle w:val="BodyText"/>
        <w:rPr>
          <w:sz w:val="24"/>
        </w:rPr>
      </w:pPr>
    </w:p>
    <w:p w14:paraId="0F4375D3" w14:textId="77777777" w:rsidR="000339F3" w:rsidRDefault="000339F3" w:rsidP="009029B3">
      <w:pPr>
        <w:pStyle w:val="BodyText"/>
        <w:rPr>
          <w:sz w:val="24"/>
        </w:rPr>
      </w:pPr>
    </w:p>
    <w:p w14:paraId="2A0BD813" w14:textId="77777777" w:rsidR="000339F3" w:rsidRDefault="000339F3" w:rsidP="009029B3">
      <w:pPr>
        <w:pStyle w:val="BodyText"/>
        <w:rPr>
          <w:sz w:val="24"/>
        </w:rPr>
      </w:pPr>
    </w:p>
    <w:p w14:paraId="236D2220" w14:textId="77777777" w:rsidR="000339F3" w:rsidRDefault="000339F3" w:rsidP="009029B3">
      <w:pPr>
        <w:pStyle w:val="BodyText"/>
        <w:rPr>
          <w:sz w:val="24"/>
        </w:rPr>
      </w:pPr>
    </w:p>
    <w:p w14:paraId="2CC2FB92" w14:textId="77777777" w:rsidR="000339F3" w:rsidRDefault="000339F3" w:rsidP="009029B3">
      <w:pPr>
        <w:pStyle w:val="BodyText"/>
        <w:rPr>
          <w:sz w:val="24"/>
        </w:rPr>
      </w:pPr>
    </w:p>
    <w:p w14:paraId="4F39D0A0" w14:textId="77777777" w:rsidR="000339F3" w:rsidRDefault="000339F3" w:rsidP="009029B3">
      <w:pPr>
        <w:pStyle w:val="BodyText"/>
        <w:rPr>
          <w:sz w:val="24"/>
        </w:rPr>
      </w:pPr>
    </w:p>
    <w:p w14:paraId="754C738E" w14:textId="77777777" w:rsidR="0058592E" w:rsidRDefault="0058592E" w:rsidP="009029B3">
      <w:pPr>
        <w:pStyle w:val="BodyText"/>
        <w:rPr>
          <w:sz w:val="24"/>
        </w:rPr>
      </w:pPr>
    </w:p>
    <w:p w14:paraId="59205DA0" w14:textId="77777777" w:rsidR="00B00E2A" w:rsidRDefault="00B00E2A" w:rsidP="009029B3">
      <w:pPr>
        <w:pStyle w:val="BodyText"/>
        <w:rPr>
          <w:sz w:val="24"/>
        </w:rPr>
      </w:pPr>
    </w:p>
    <w:p w14:paraId="16137E4D" w14:textId="77777777" w:rsidR="00B00E2A" w:rsidRDefault="00B00E2A" w:rsidP="009029B3">
      <w:pPr>
        <w:pStyle w:val="BodyText"/>
        <w:rPr>
          <w:sz w:val="24"/>
        </w:rPr>
      </w:pPr>
    </w:p>
    <w:p w14:paraId="49F72DA9" w14:textId="77777777" w:rsidR="00B00E2A" w:rsidRDefault="00B00E2A" w:rsidP="009029B3">
      <w:pPr>
        <w:pStyle w:val="BodyText"/>
        <w:rPr>
          <w:sz w:val="24"/>
        </w:rPr>
      </w:pPr>
    </w:p>
    <w:p w14:paraId="0525E662" w14:textId="77777777" w:rsidR="000339F3" w:rsidRDefault="000339F3" w:rsidP="009029B3">
      <w:pPr>
        <w:pStyle w:val="BodyText"/>
        <w:rPr>
          <w:sz w:val="31"/>
        </w:rPr>
      </w:pPr>
    </w:p>
    <w:p w14:paraId="1A0400AA" w14:textId="5E6D0A6F" w:rsidR="000339F3" w:rsidRDefault="008C49D5" w:rsidP="009029B3">
      <w:pPr>
        <w:pStyle w:val="BodyText"/>
        <w:tabs>
          <w:tab w:val="left" w:pos="9256"/>
        </w:tabs>
        <w:ind w:left="171"/>
      </w:pPr>
      <w:r>
        <w:rPr>
          <w:u w:val="thick"/>
        </w:rPr>
        <w:tab/>
      </w:r>
    </w:p>
    <w:p w14:paraId="712CCC09" w14:textId="77777777" w:rsidR="000339F3" w:rsidRDefault="000339F3" w:rsidP="009029B3">
      <w:pPr>
        <w:rPr>
          <w:u w:val="thick"/>
        </w:rPr>
      </w:pPr>
    </w:p>
    <w:p w14:paraId="332E1676" w14:textId="655AEF36" w:rsidR="00B00E2A" w:rsidRPr="00B00E2A" w:rsidRDefault="00B00E2A" w:rsidP="00732B8C">
      <w:pPr>
        <w:ind w:left="284"/>
        <w:jc w:val="center"/>
      </w:pPr>
      <w:r w:rsidRPr="00B00E2A">
        <w:t xml:space="preserve">This document consists of </w:t>
      </w:r>
      <w:r w:rsidRPr="00B00E2A">
        <w:rPr>
          <w:b/>
          <w:bCs/>
        </w:rPr>
        <w:t>4</w:t>
      </w:r>
      <w:r w:rsidRPr="00B00E2A">
        <w:t xml:space="preserve"> printed</w:t>
      </w:r>
      <w:r w:rsidRPr="00B00E2A">
        <w:rPr>
          <w:spacing w:val="-10"/>
        </w:rPr>
        <w:t xml:space="preserve"> </w:t>
      </w:r>
      <w:r w:rsidRPr="00B00E2A">
        <w:t>pages.</w:t>
      </w:r>
    </w:p>
    <w:p w14:paraId="269A430A" w14:textId="18902CE4" w:rsidR="00B00E2A" w:rsidRPr="00B00E2A" w:rsidRDefault="00B00E2A" w:rsidP="00B00E2A">
      <w:pPr>
        <w:tabs>
          <w:tab w:val="left" w:pos="810"/>
        </w:tabs>
        <w:sectPr w:rsidR="00B00E2A" w:rsidRPr="00B00E2A" w:rsidSect="000D324C">
          <w:headerReference w:type="default" r:id="rId8"/>
          <w:footerReference w:type="default" r:id="rId9"/>
          <w:type w:val="continuous"/>
          <w:pgSz w:w="11910" w:h="16840"/>
          <w:pgMar w:top="1440" w:right="1240" w:bottom="1200" w:left="1240" w:header="720" w:footer="1000" w:gutter="0"/>
          <w:cols w:space="720"/>
          <w:titlePg/>
          <w:docGrid w:linePitch="299"/>
        </w:sectPr>
      </w:pPr>
    </w:p>
    <w:p w14:paraId="3021F06A" w14:textId="77777777" w:rsidR="00483FF3" w:rsidRDefault="00483FF3" w:rsidP="00483FF3">
      <w:pPr>
        <w:ind w:left="1634" w:right="1634"/>
        <w:jc w:val="center"/>
        <w:rPr>
          <w:bCs/>
          <w:sz w:val="24"/>
          <w:szCs w:val="24"/>
        </w:rPr>
      </w:pPr>
      <w:r w:rsidRPr="00AF506B">
        <w:rPr>
          <w:bCs/>
          <w:sz w:val="24"/>
          <w:szCs w:val="24"/>
        </w:rPr>
        <w:lastRenderedPageBreak/>
        <w:t xml:space="preserve">Answer </w:t>
      </w:r>
      <w:r>
        <w:rPr>
          <w:bCs/>
          <w:sz w:val="24"/>
          <w:szCs w:val="24"/>
        </w:rPr>
        <w:t xml:space="preserve">Questions 1 and 2 and </w:t>
      </w:r>
    </w:p>
    <w:p w14:paraId="2110DA97" w14:textId="77777777" w:rsidR="00483FF3" w:rsidRPr="00483FF3" w:rsidRDefault="00483FF3" w:rsidP="00483FF3">
      <w:pPr>
        <w:ind w:left="1634" w:right="1634"/>
        <w:jc w:val="center"/>
        <w:rPr>
          <w:bCs/>
          <w:sz w:val="24"/>
          <w:szCs w:val="24"/>
        </w:rPr>
      </w:pPr>
      <w:r>
        <w:rPr>
          <w:b/>
          <w:sz w:val="24"/>
          <w:szCs w:val="24"/>
        </w:rPr>
        <w:t xml:space="preserve">EITHER </w:t>
      </w:r>
      <w:r>
        <w:rPr>
          <w:bCs/>
          <w:sz w:val="24"/>
          <w:szCs w:val="24"/>
        </w:rPr>
        <w:t xml:space="preserve">Question 3 </w:t>
      </w:r>
      <w:r>
        <w:rPr>
          <w:b/>
          <w:sz w:val="24"/>
          <w:szCs w:val="24"/>
        </w:rPr>
        <w:t>OR</w:t>
      </w:r>
      <w:r>
        <w:rPr>
          <w:bCs/>
          <w:sz w:val="24"/>
          <w:szCs w:val="24"/>
        </w:rPr>
        <w:t xml:space="preserve"> Question 4</w:t>
      </w:r>
    </w:p>
    <w:p w14:paraId="46D2CBAA" w14:textId="77777777" w:rsidR="00483FF3" w:rsidRDefault="00483FF3" w:rsidP="009029B3">
      <w:pPr>
        <w:ind w:left="1634" w:right="1634"/>
        <w:jc w:val="center"/>
        <w:rPr>
          <w:b/>
          <w:sz w:val="24"/>
          <w:szCs w:val="24"/>
        </w:rPr>
      </w:pPr>
    </w:p>
    <w:p w14:paraId="0A25896A" w14:textId="1FDC2149" w:rsidR="001121B9" w:rsidRPr="00AF506B" w:rsidRDefault="008C49D5" w:rsidP="00483FF3">
      <w:pPr>
        <w:ind w:left="1634" w:right="1634"/>
        <w:jc w:val="center"/>
        <w:rPr>
          <w:b/>
          <w:sz w:val="24"/>
          <w:szCs w:val="24"/>
        </w:rPr>
      </w:pPr>
      <w:r w:rsidRPr="00AF506B">
        <w:rPr>
          <w:b/>
          <w:sz w:val="24"/>
          <w:szCs w:val="24"/>
        </w:rPr>
        <w:t>Section A</w:t>
      </w:r>
    </w:p>
    <w:p w14:paraId="77F6D161" w14:textId="77777777" w:rsidR="009029B3" w:rsidRPr="00AF506B" w:rsidRDefault="009029B3" w:rsidP="009029B3">
      <w:pPr>
        <w:ind w:left="1634" w:right="1634"/>
        <w:jc w:val="center"/>
        <w:rPr>
          <w:b/>
          <w:sz w:val="24"/>
          <w:szCs w:val="24"/>
        </w:rPr>
      </w:pPr>
    </w:p>
    <w:p w14:paraId="421BBEFB" w14:textId="41680B58" w:rsidR="001121B9" w:rsidRPr="00AF506B" w:rsidRDefault="001121B9" w:rsidP="001121B9">
      <w:pPr>
        <w:ind w:left="1634" w:right="1634"/>
        <w:jc w:val="center"/>
        <w:rPr>
          <w:bCs/>
          <w:sz w:val="24"/>
          <w:szCs w:val="24"/>
        </w:rPr>
      </w:pPr>
      <w:bookmarkStart w:id="0" w:name="_Hlk166133566"/>
      <w:r w:rsidRPr="00AF506B">
        <w:rPr>
          <w:b/>
          <w:sz w:val="24"/>
          <w:szCs w:val="24"/>
        </w:rPr>
        <w:t xml:space="preserve">Cluster </w:t>
      </w:r>
      <w:r w:rsidR="00483FF3">
        <w:rPr>
          <w:bCs/>
          <w:sz w:val="24"/>
          <w:szCs w:val="24"/>
          <w:cs/>
        </w:rPr>
        <w:t>4 Fieldwork</w:t>
      </w:r>
      <w:r w:rsidRPr="00AF506B">
        <w:rPr>
          <w:bCs/>
          <w:sz w:val="24"/>
          <w:szCs w:val="24"/>
        </w:rPr>
        <w:t xml:space="preserve"> </w:t>
      </w:r>
    </w:p>
    <w:p w14:paraId="31ACD7F5" w14:textId="77777777" w:rsidR="007B4D4B" w:rsidRPr="00AF506B" w:rsidRDefault="007B4D4B" w:rsidP="009029B3">
      <w:pPr>
        <w:ind w:left="1634" w:right="1634"/>
        <w:jc w:val="center"/>
        <w:rPr>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1"/>
        <w:gridCol w:w="567"/>
        <w:gridCol w:w="7796"/>
        <w:gridCol w:w="636"/>
      </w:tblGrid>
      <w:tr w:rsidR="007B4D4B" w:rsidRPr="00AF506B" w14:paraId="6D82AB91" w14:textId="77777777" w:rsidTr="006317D8">
        <w:tc>
          <w:tcPr>
            <w:tcW w:w="421" w:type="dxa"/>
          </w:tcPr>
          <w:p w14:paraId="4481BB00" w14:textId="0FA3831C" w:rsidR="007B4D4B" w:rsidRPr="00AF506B" w:rsidRDefault="007B4D4B" w:rsidP="00254F75">
            <w:pPr>
              <w:rPr>
                <w:b/>
                <w:bCs/>
                <w:sz w:val="24"/>
                <w:szCs w:val="24"/>
              </w:rPr>
            </w:pPr>
            <w:r w:rsidRPr="00AF506B">
              <w:rPr>
                <w:b/>
                <w:bCs/>
                <w:sz w:val="24"/>
                <w:szCs w:val="24"/>
              </w:rPr>
              <w:t>1</w:t>
            </w:r>
          </w:p>
        </w:tc>
        <w:tc>
          <w:tcPr>
            <w:tcW w:w="8999" w:type="dxa"/>
            <w:gridSpan w:val="3"/>
          </w:tcPr>
          <w:p w14:paraId="4013BCA8" w14:textId="77777777" w:rsidR="003C574A" w:rsidRPr="008153E2" w:rsidRDefault="003C574A" w:rsidP="003C574A">
            <w:pPr>
              <w:jc w:val="both"/>
              <w:rPr>
                <w:sz w:val="24"/>
                <w:szCs w:val="24"/>
              </w:rPr>
            </w:pPr>
            <w:r w:rsidRPr="008153E2">
              <w:rPr>
                <w:sz w:val="24"/>
                <w:szCs w:val="24"/>
              </w:rPr>
              <w:t>A group of four students conducted fieldwork to investigate how a community living in the Red River Delta, Vietnam is responding to increased flood risk associated with climate change. They wanted to examine whether residents in the area were adequately prepared for the more frequent and severe flooding that the region has experienced in recent years.</w:t>
            </w:r>
          </w:p>
          <w:p w14:paraId="503948D4" w14:textId="77777777" w:rsidR="003C574A" w:rsidRPr="008153E2" w:rsidRDefault="003C574A" w:rsidP="003C574A">
            <w:pPr>
              <w:jc w:val="both"/>
              <w:rPr>
                <w:sz w:val="24"/>
                <w:szCs w:val="24"/>
              </w:rPr>
            </w:pPr>
          </w:p>
          <w:p w14:paraId="40ABD803" w14:textId="77777777" w:rsidR="003C574A" w:rsidRPr="008153E2" w:rsidRDefault="003C574A" w:rsidP="003C574A">
            <w:pPr>
              <w:jc w:val="both"/>
              <w:rPr>
                <w:sz w:val="24"/>
                <w:szCs w:val="24"/>
              </w:rPr>
            </w:pPr>
            <w:r w:rsidRPr="008153E2">
              <w:rPr>
                <w:sz w:val="24"/>
                <w:szCs w:val="24"/>
              </w:rPr>
              <w:t xml:space="preserve">The students </w:t>
            </w:r>
            <w:r>
              <w:rPr>
                <w:sz w:val="24"/>
                <w:szCs w:val="24"/>
              </w:rPr>
              <w:t xml:space="preserve">conducted their investigation at </w:t>
            </w:r>
            <w:r w:rsidRPr="008153E2">
              <w:rPr>
                <w:sz w:val="24"/>
                <w:szCs w:val="24"/>
              </w:rPr>
              <w:t>Giao Lạc, a low-lying fishing village close to the mouth of the Red River. The village has experienced notable flooding in three of the past five years.</w:t>
            </w:r>
          </w:p>
          <w:p w14:paraId="1B8AD39E" w14:textId="77777777" w:rsidR="003C574A" w:rsidRPr="008153E2" w:rsidRDefault="003C574A" w:rsidP="003C574A">
            <w:pPr>
              <w:jc w:val="both"/>
              <w:rPr>
                <w:sz w:val="24"/>
                <w:szCs w:val="24"/>
              </w:rPr>
            </w:pPr>
          </w:p>
          <w:p w14:paraId="37E516C9" w14:textId="77777777" w:rsidR="003C574A" w:rsidRPr="008153E2" w:rsidRDefault="003C574A" w:rsidP="003C574A">
            <w:pPr>
              <w:jc w:val="both"/>
              <w:rPr>
                <w:sz w:val="24"/>
                <w:szCs w:val="24"/>
              </w:rPr>
            </w:pPr>
            <w:r w:rsidRPr="008153E2">
              <w:rPr>
                <w:sz w:val="24"/>
                <w:szCs w:val="24"/>
              </w:rPr>
              <w:t>Their investigation focused on testing the hypothesis:</w:t>
            </w:r>
          </w:p>
          <w:p w14:paraId="6AA7F44F" w14:textId="77777777" w:rsidR="003C574A" w:rsidRPr="008153E2" w:rsidRDefault="003C574A" w:rsidP="003C574A">
            <w:pPr>
              <w:jc w:val="center"/>
              <w:rPr>
                <w:sz w:val="24"/>
                <w:szCs w:val="24"/>
              </w:rPr>
            </w:pPr>
            <w:r w:rsidRPr="008153E2">
              <w:rPr>
                <w:sz w:val="24"/>
                <w:szCs w:val="24"/>
              </w:rPr>
              <w:t>'Most residents in the village have a low level of flood preparedness despite experiencing increased flooding in recent years.'</w:t>
            </w:r>
          </w:p>
          <w:p w14:paraId="48546BFE" w14:textId="77777777" w:rsidR="003C574A" w:rsidRPr="008153E2" w:rsidRDefault="003C574A" w:rsidP="003C574A">
            <w:pPr>
              <w:jc w:val="both"/>
              <w:rPr>
                <w:sz w:val="24"/>
                <w:szCs w:val="24"/>
              </w:rPr>
            </w:pPr>
          </w:p>
          <w:p w14:paraId="69BFBB53" w14:textId="77777777" w:rsidR="003C574A" w:rsidRDefault="003C574A" w:rsidP="003C574A">
            <w:pPr>
              <w:jc w:val="both"/>
              <w:rPr>
                <w:sz w:val="24"/>
                <w:szCs w:val="24"/>
              </w:rPr>
            </w:pPr>
            <w:r w:rsidRPr="008153E2">
              <w:rPr>
                <w:sz w:val="24"/>
                <w:szCs w:val="24"/>
              </w:rPr>
              <w:t xml:space="preserve">To collect data, the students spent approximately four hours at the </w:t>
            </w:r>
            <w:r>
              <w:rPr>
                <w:sz w:val="24"/>
                <w:szCs w:val="24"/>
              </w:rPr>
              <w:t>village</w:t>
            </w:r>
            <w:r w:rsidRPr="008153E2">
              <w:rPr>
                <w:sz w:val="24"/>
                <w:szCs w:val="24"/>
              </w:rPr>
              <w:t xml:space="preserve"> on a single afternoon. </w:t>
            </w:r>
          </w:p>
          <w:p w14:paraId="7B824700" w14:textId="77777777" w:rsidR="003C574A" w:rsidRDefault="003C574A" w:rsidP="003C574A">
            <w:pPr>
              <w:jc w:val="both"/>
              <w:rPr>
                <w:sz w:val="24"/>
                <w:szCs w:val="24"/>
              </w:rPr>
            </w:pPr>
          </w:p>
          <w:p w14:paraId="4FEAC1C3" w14:textId="77777777" w:rsidR="003C574A" w:rsidRDefault="003C574A" w:rsidP="003C574A">
            <w:pPr>
              <w:jc w:val="both"/>
              <w:rPr>
                <w:sz w:val="24"/>
                <w:szCs w:val="24"/>
              </w:rPr>
            </w:pPr>
            <w:r w:rsidRPr="008153E2">
              <w:rPr>
                <w:sz w:val="24"/>
                <w:szCs w:val="24"/>
              </w:rPr>
              <w:t>They conducted a focus group discussion with eight adult residents</w:t>
            </w:r>
            <w:r>
              <w:rPr>
                <w:sz w:val="24"/>
                <w:szCs w:val="24"/>
              </w:rPr>
              <w:t xml:space="preserve">. They </w:t>
            </w:r>
            <w:r w:rsidRPr="008153E2">
              <w:rPr>
                <w:sz w:val="24"/>
                <w:szCs w:val="24"/>
              </w:rPr>
              <w:t>us</w:t>
            </w:r>
            <w:r>
              <w:rPr>
                <w:sz w:val="24"/>
                <w:szCs w:val="24"/>
              </w:rPr>
              <w:t>ed</w:t>
            </w:r>
            <w:r w:rsidRPr="008153E2">
              <w:rPr>
                <w:sz w:val="24"/>
                <w:szCs w:val="24"/>
              </w:rPr>
              <w:t xml:space="preserve"> a set of questions to assess their awareness of flood risk, experience of past flood events, and knowledge of emergency procedures. The students took turns leading different sections of the discussion, with two students recording responses by hand while the other two observed and added supplementary notes.</w:t>
            </w:r>
            <w:r>
              <w:rPr>
                <w:sz w:val="24"/>
                <w:szCs w:val="24"/>
              </w:rPr>
              <w:t xml:space="preserve"> </w:t>
            </w:r>
            <w:r w:rsidRPr="00C45B0F">
              <w:rPr>
                <w:sz w:val="24"/>
                <w:szCs w:val="24"/>
              </w:rPr>
              <w:t>The eight residents who participated in the focus group included six women and two men, ranging in age from 45 to 72. Most were engaged in rice farming or aquaculture.</w:t>
            </w:r>
            <w:r>
              <w:rPr>
                <w:sz w:val="24"/>
                <w:szCs w:val="24"/>
              </w:rPr>
              <w:t xml:space="preserve"> </w:t>
            </w:r>
            <w:r w:rsidRPr="008153E2">
              <w:rPr>
                <w:sz w:val="24"/>
                <w:szCs w:val="24"/>
              </w:rPr>
              <w:t xml:space="preserve"> </w:t>
            </w:r>
          </w:p>
          <w:p w14:paraId="7C182BEE" w14:textId="77777777" w:rsidR="003C574A" w:rsidRDefault="003C574A" w:rsidP="003C574A">
            <w:pPr>
              <w:jc w:val="both"/>
              <w:rPr>
                <w:sz w:val="24"/>
                <w:szCs w:val="24"/>
              </w:rPr>
            </w:pPr>
          </w:p>
          <w:p w14:paraId="0169777C" w14:textId="77777777" w:rsidR="00306C6A" w:rsidRPr="008153E2" w:rsidRDefault="00306C6A" w:rsidP="00306C6A">
            <w:pPr>
              <w:jc w:val="both"/>
              <w:rPr>
                <w:sz w:val="24"/>
                <w:szCs w:val="24"/>
              </w:rPr>
            </w:pPr>
            <w:r w:rsidRPr="008153E2">
              <w:rPr>
                <w:sz w:val="24"/>
                <w:szCs w:val="24"/>
              </w:rPr>
              <w:t>For the environmental survey, the students split into two pairs</w:t>
            </w:r>
            <w:r>
              <w:rPr>
                <w:sz w:val="24"/>
                <w:szCs w:val="24"/>
              </w:rPr>
              <w:t>. E</w:t>
            </w:r>
            <w:r w:rsidRPr="008153E2">
              <w:rPr>
                <w:sz w:val="24"/>
                <w:szCs w:val="24"/>
              </w:rPr>
              <w:t>ach pair survey</w:t>
            </w:r>
            <w:r>
              <w:rPr>
                <w:sz w:val="24"/>
                <w:szCs w:val="24"/>
              </w:rPr>
              <w:t>ed</w:t>
            </w:r>
            <w:r w:rsidRPr="008153E2">
              <w:rPr>
                <w:sz w:val="24"/>
                <w:szCs w:val="24"/>
              </w:rPr>
              <w:t xml:space="preserve"> a road using </w:t>
            </w:r>
            <w:r>
              <w:rPr>
                <w:sz w:val="24"/>
                <w:szCs w:val="24"/>
              </w:rPr>
              <w:t xml:space="preserve">a </w:t>
            </w:r>
            <w:r w:rsidRPr="008153E2">
              <w:rPr>
                <w:sz w:val="24"/>
                <w:szCs w:val="24"/>
              </w:rPr>
              <w:t>checklist.</w:t>
            </w:r>
          </w:p>
          <w:p w14:paraId="0F16C3F6" w14:textId="77777777" w:rsidR="003C574A" w:rsidRPr="008153E2" w:rsidRDefault="003C574A" w:rsidP="003C574A">
            <w:pPr>
              <w:jc w:val="both"/>
              <w:rPr>
                <w:sz w:val="24"/>
                <w:szCs w:val="24"/>
              </w:rPr>
            </w:pPr>
          </w:p>
          <w:p w14:paraId="77686FDB" w14:textId="77777777" w:rsidR="003C574A" w:rsidRDefault="003C574A" w:rsidP="003C574A">
            <w:pPr>
              <w:jc w:val="both"/>
              <w:rPr>
                <w:sz w:val="24"/>
                <w:szCs w:val="24"/>
              </w:rPr>
            </w:pPr>
            <w:r w:rsidRPr="008153E2">
              <w:rPr>
                <w:sz w:val="24"/>
                <w:szCs w:val="24"/>
              </w:rPr>
              <w:t>Resource 1 provides background information on</w:t>
            </w:r>
            <w:r>
              <w:rPr>
                <w:sz w:val="24"/>
                <w:szCs w:val="24"/>
              </w:rPr>
              <w:t xml:space="preserve"> </w:t>
            </w:r>
            <w:r w:rsidRPr="008153E2">
              <w:rPr>
                <w:sz w:val="24"/>
                <w:szCs w:val="24"/>
              </w:rPr>
              <w:t xml:space="preserve">Giao Lạc. Resource 2 shows </w:t>
            </w:r>
            <w:r>
              <w:rPr>
                <w:sz w:val="24"/>
                <w:szCs w:val="24"/>
              </w:rPr>
              <w:t>photographs of sites in the village</w:t>
            </w:r>
            <w:r w:rsidRPr="008153E2">
              <w:rPr>
                <w:sz w:val="24"/>
                <w:szCs w:val="24"/>
              </w:rPr>
              <w:t>. Resource 3 shows the results of the focus group discussion. Resource 4 shows the environmental survey checklist completed by the students.</w:t>
            </w:r>
          </w:p>
          <w:p w14:paraId="3FEFCC70" w14:textId="6D9EF78D" w:rsidR="008153E2" w:rsidRPr="00AF506B" w:rsidRDefault="008153E2" w:rsidP="008153E2">
            <w:pPr>
              <w:jc w:val="both"/>
              <w:rPr>
                <w:sz w:val="24"/>
                <w:szCs w:val="24"/>
              </w:rPr>
            </w:pPr>
          </w:p>
        </w:tc>
      </w:tr>
      <w:tr w:rsidR="007B4D4B" w:rsidRPr="00AF506B" w14:paraId="004FACDD" w14:textId="77777777" w:rsidTr="006317D8">
        <w:tc>
          <w:tcPr>
            <w:tcW w:w="421" w:type="dxa"/>
          </w:tcPr>
          <w:p w14:paraId="48FCD36F" w14:textId="69A18B78" w:rsidR="007B4D4B" w:rsidRPr="00AF506B" w:rsidRDefault="007B4D4B" w:rsidP="00254F75">
            <w:pPr>
              <w:rPr>
                <w:sz w:val="24"/>
                <w:szCs w:val="24"/>
              </w:rPr>
            </w:pPr>
          </w:p>
        </w:tc>
        <w:tc>
          <w:tcPr>
            <w:tcW w:w="567" w:type="dxa"/>
          </w:tcPr>
          <w:p w14:paraId="2648299C" w14:textId="77777777" w:rsidR="007B4D4B" w:rsidRPr="00AF506B" w:rsidRDefault="007B4D4B" w:rsidP="00254F75">
            <w:pPr>
              <w:rPr>
                <w:b/>
                <w:bCs/>
                <w:sz w:val="24"/>
                <w:szCs w:val="24"/>
              </w:rPr>
            </w:pPr>
            <w:r w:rsidRPr="00AF506B">
              <w:rPr>
                <w:b/>
                <w:bCs/>
                <w:sz w:val="24"/>
                <w:szCs w:val="24"/>
              </w:rPr>
              <w:t>(a)</w:t>
            </w:r>
          </w:p>
        </w:tc>
        <w:tc>
          <w:tcPr>
            <w:tcW w:w="7796" w:type="dxa"/>
          </w:tcPr>
          <w:p w14:paraId="397108CF" w14:textId="2582A7FB" w:rsidR="001121B9" w:rsidRPr="00AF506B" w:rsidRDefault="00C45B0F" w:rsidP="002F6600">
            <w:pPr>
              <w:jc w:val="both"/>
              <w:rPr>
                <w:sz w:val="24"/>
                <w:szCs w:val="24"/>
              </w:rPr>
            </w:pPr>
            <w:r w:rsidRPr="00C45B0F">
              <w:rPr>
                <w:sz w:val="24"/>
                <w:szCs w:val="24"/>
              </w:rPr>
              <w:t xml:space="preserve">Explain </w:t>
            </w:r>
            <w:r>
              <w:rPr>
                <w:sz w:val="24"/>
                <w:szCs w:val="24"/>
              </w:rPr>
              <w:t xml:space="preserve">why the students’ hypothesis is appropriate for the investigation. </w:t>
            </w:r>
          </w:p>
        </w:tc>
        <w:tc>
          <w:tcPr>
            <w:tcW w:w="636" w:type="dxa"/>
          </w:tcPr>
          <w:p w14:paraId="052CEFE0" w14:textId="77777777" w:rsidR="00A07648" w:rsidRDefault="00A07648" w:rsidP="00254F75">
            <w:pPr>
              <w:rPr>
                <w:sz w:val="24"/>
                <w:szCs w:val="24"/>
              </w:rPr>
            </w:pPr>
          </w:p>
          <w:p w14:paraId="4C44D563" w14:textId="3DDDD102" w:rsidR="007B4D4B" w:rsidRDefault="000A6C34" w:rsidP="00254F75">
            <w:pPr>
              <w:rPr>
                <w:sz w:val="24"/>
                <w:szCs w:val="24"/>
              </w:rPr>
            </w:pPr>
            <w:r w:rsidRPr="00AF506B">
              <w:rPr>
                <w:sz w:val="24"/>
                <w:szCs w:val="24"/>
              </w:rPr>
              <w:t>[</w:t>
            </w:r>
            <w:r w:rsidR="00C45B0F">
              <w:rPr>
                <w:sz w:val="24"/>
                <w:szCs w:val="24"/>
              </w:rPr>
              <w:t>4</w:t>
            </w:r>
            <w:r w:rsidRPr="00AF506B">
              <w:rPr>
                <w:sz w:val="24"/>
                <w:szCs w:val="24"/>
              </w:rPr>
              <w:t>]</w:t>
            </w:r>
          </w:p>
          <w:p w14:paraId="406BBD73" w14:textId="7415FCB0" w:rsidR="00A07648" w:rsidRPr="00AF506B" w:rsidRDefault="00A07648" w:rsidP="00254F75">
            <w:pPr>
              <w:rPr>
                <w:sz w:val="24"/>
                <w:szCs w:val="24"/>
              </w:rPr>
            </w:pPr>
          </w:p>
        </w:tc>
      </w:tr>
      <w:tr w:rsidR="00117FEA" w:rsidRPr="00AF506B" w14:paraId="592B6E3C" w14:textId="77777777" w:rsidTr="006317D8">
        <w:tc>
          <w:tcPr>
            <w:tcW w:w="421" w:type="dxa"/>
          </w:tcPr>
          <w:p w14:paraId="7F217B3B" w14:textId="77777777" w:rsidR="00117FEA" w:rsidRPr="00AF506B" w:rsidRDefault="00117FEA" w:rsidP="00254F75">
            <w:pPr>
              <w:rPr>
                <w:sz w:val="24"/>
                <w:szCs w:val="24"/>
              </w:rPr>
            </w:pPr>
          </w:p>
        </w:tc>
        <w:tc>
          <w:tcPr>
            <w:tcW w:w="567" w:type="dxa"/>
          </w:tcPr>
          <w:p w14:paraId="42818C55" w14:textId="77777777" w:rsidR="00117FEA" w:rsidRPr="00AF506B" w:rsidRDefault="00117FEA" w:rsidP="00254F75">
            <w:pPr>
              <w:rPr>
                <w:b/>
                <w:bCs/>
                <w:sz w:val="24"/>
                <w:szCs w:val="24"/>
              </w:rPr>
            </w:pPr>
          </w:p>
        </w:tc>
        <w:tc>
          <w:tcPr>
            <w:tcW w:w="7796" w:type="dxa"/>
          </w:tcPr>
          <w:p w14:paraId="08F00B6B" w14:textId="5AFE0B23" w:rsidR="00117FEA" w:rsidRDefault="00117FEA" w:rsidP="00117FEA">
            <w:pPr>
              <w:jc w:val="both"/>
              <w:rPr>
                <w:sz w:val="24"/>
                <w:szCs w:val="24"/>
              </w:rPr>
            </w:pPr>
            <w:r w:rsidRPr="00117FEA">
              <w:rPr>
                <w:sz w:val="24"/>
                <w:szCs w:val="24"/>
              </w:rPr>
              <w:t>Award 1 mark for each</w:t>
            </w:r>
            <w:r w:rsidR="00FF2AF6">
              <w:rPr>
                <w:sz w:val="24"/>
                <w:szCs w:val="24"/>
              </w:rPr>
              <w:t xml:space="preserve"> explanation of why the students’ hypothesis is appropriate</w:t>
            </w:r>
            <w:r w:rsidRPr="00117FEA">
              <w:rPr>
                <w:sz w:val="24"/>
                <w:szCs w:val="24"/>
              </w:rPr>
              <w:t>,</w:t>
            </w:r>
            <w:r w:rsidR="00FF2AF6">
              <w:rPr>
                <w:sz w:val="24"/>
                <w:szCs w:val="24"/>
              </w:rPr>
              <w:t xml:space="preserve"> up to a maximum of 4 marks. Award </w:t>
            </w:r>
            <w:r w:rsidRPr="00117FEA">
              <w:rPr>
                <w:sz w:val="24"/>
                <w:szCs w:val="24"/>
              </w:rPr>
              <w:t xml:space="preserve">a maximum of 1 additional mark for </w:t>
            </w:r>
            <w:r w:rsidR="00FF2AF6">
              <w:rPr>
                <w:sz w:val="24"/>
                <w:szCs w:val="24"/>
              </w:rPr>
              <w:t xml:space="preserve">further </w:t>
            </w:r>
            <w:r w:rsidRPr="00117FEA">
              <w:rPr>
                <w:sz w:val="24"/>
                <w:szCs w:val="24"/>
              </w:rPr>
              <w:t xml:space="preserve">development of </w:t>
            </w:r>
            <w:r w:rsidR="00FF2AF6">
              <w:rPr>
                <w:sz w:val="24"/>
                <w:szCs w:val="24"/>
              </w:rPr>
              <w:t>each explanation, where applicable</w:t>
            </w:r>
            <w:r w:rsidRPr="00117FEA">
              <w:rPr>
                <w:sz w:val="24"/>
                <w:szCs w:val="24"/>
              </w:rPr>
              <w:t>.</w:t>
            </w:r>
          </w:p>
          <w:p w14:paraId="3314F478" w14:textId="77777777" w:rsidR="00117FEA" w:rsidRPr="00117FEA" w:rsidRDefault="00117FEA" w:rsidP="00117FEA">
            <w:pPr>
              <w:jc w:val="both"/>
              <w:rPr>
                <w:sz w:val="24"/>
                <w:szCs w:val="24"/>
              </w:rPr>
            </w:pPr>
          </w:p>
          <w:p w14:paraId="7BF2AB16" w14:textId="77777777" w:rsidR="00117FEA" w:rsidRPr="00117FEA" w:rsidRDefault="00117FEA" w:rsidP="00117FEA">
            <w:pPr>
              <w:jc w:val="both"/>
              <w:rPr>
                <w:sz w:val="24"/>
                <w:szCs w:val="24"/>
              </w:rPr>
            </w:pPr>
            <w:r w:rsidRPr="00117FEA">
              <w:rPr>
                <w:sz w:val="24"/>
                <w:szCs w:val="24"/>
              </w:rPr>
              <w:t>Possible responses include:</w:t>
            </w:r>
          </w:p>
          <w:p w14:paraId="279A5312" w14:textId="77777777" w:rsidR="00117FEA" w:rsidRPr="00117FEA" w:rsidRDefault="00117FEA" w:rsidP="00117FEA">
            <w:pPr>
              <w:numPr>
                <w:ilvl w:val="0"/>
                <w:numId w:val="3"/>
              </w:numPr>
              <w:tabs>
                <w:tab w:val="num" w:pos="720"/>
              </w:tabs>
              <w:jc w:val="both"/>
              <w:rPr>
                <w:sz w:val="24"/>
                <w:szCs w:val="24"/>
              </w:rPr>
            </w:pPr>
            <w:r w:rsidRPr="00117FEA">
              <w:rPr>
                <w:sz w:val="24"/>
                <w:szCs w:val="24"/>
              </w:rPr>
              <w:t xml:space="preserve">The hypothesis identifies a specific and measurable outcome — flood preparedness — which allows students to design targeted data </w:t>
            </w:r>
            <w:r w:rsidRPr="00117FEA">
              <w:rPr>
                <w:sz w:val="24"/>
                <w:szCs w:val="24"/>
              </w:rPr>
              <w:lastRenderedPageBreak/>
              <w:t>collection tools such as the FGD and environmental survey checklist. [1] This focus means students can directly assess whether residents demonstrate low preparedness rather than collecting vague or overly broad data about flood risk in general. [+1]</w:t>
            </w:r>
          </w:p>
          <w:p w14:paraId="6671988D" w14:textId="77777777" w:rsidR="00117FEA" w:rsidRPr="00117FEA" w:rsidRDefault="00117FEA" w:rsidP="00117FEA">
            <w:pPr>
              <w:numPr>
                <w:ilvl w:val="0"/>
                <w:numId w:val="3"/>
              </w:numPr>
              <w:tabs>
                <w:tab w:val="num" w:pos="720"/>
              </w:tabs>
              <w:jc w:val="both"/>
              <w:rPr>
                <w:sz w:val="24"/>
                <w:szCs w:val="24"/>
              </w:rPr>
            </w:pPr>
            <w:r w:rsidRPr="00117FEA">
              <w:rPr>
                <w:sz w:val="24"/>
                <w:szCs w:val="24"/>
              </w:rPr>
              <w:t>The hypothesis identifies a clear target group — residents of Giao Lạc village — which helps students know who to approach during fieldwork. [1] This is appropriate as the village is a discrete, bounded community whose residents have direct lived experience of the flooding described in Resource 1. [+1]</w:t>
            </w:r>
          </w:p>
          <w:p w14:paraId="3A6FEC2D" w14:textId="77777777" w:rsidR="00117FEA" w:rsidRPr="00117FEA" w:rsidRDefault="00117FEA" w:rsidP="00117FEA">
            <w:pPr>
              <w:numPr>
                <w:ilvl w:val="0"/>
                <w:numId w:val="3"/>
              </w:numPr>
              <w:tabs>
                <w:tab w:val="num" w:pos="720"/>
              </w:tabs>
              <w:jc w:val="both"/>
              <w:rPr>
                <w:sz w:val="24"/>
                <w:szCs w:val="24"/>
              </w:rPr>
            </w:pPr>
            <w:r w:rsidRPr="00117FEA">
              <w:rPr>
                <w:sz w:val="24"/>
                <w:szCs w:val="24"/>
              </w:rPr>
              <w:t>The scope of the investigation is manageable for four students working within a single afternoon, as the village is a geographically contained site. [1] This means students can realistically conduct both the FGD and the environmental survey without needing to travel between multiple locations. [+1]</w:t>
            </w:r>
          </w:p>
          <w:p w14:paraId="41AC2996" w14:textId="77777777" w:rsidR="00117FEA" w:rsidRDefault="00117FEA" w:rsidP="002F6600">
            <w:pPr>
              <w:jc w:val="both"/>
              <w:rPr>
                <w:sz w:val="24"/>
                <w:szCs w:val="24"/>
              </w:rPr>
            </w:pPr>
          </w:p>
          <w:p w14:paraId="421CD8D7" w14:textId="77777777" w:rsidR="006A2B6C" w:rsidRDefault="006A2B6C" w:rsidP="002F6600">
            <w:pPr>
              <w:jc w:val="both"/>
              <w:rPr>
                <w:b/>
                <w:bCs/>
                <w:sz w:val="24"/>
                <w:szCs w:val="24"/>
              </w:rPr>
            </w:pPr>
            <w:r>
              <w:rPr>
                <w:b/>
                <w:bCs/>
                <w:sz w:val="24"/>
                <w:szCs w:val="24"/>
              </w:rPr>
              <w:t>AO1</w:t>
            </w:r>
          </w:p>
          <w:p w14:paraId="7EF16321" w14:textId="06E5C9DB" w:rsidR="006A2B6C" w:rsidRPr="006A2B6C" w:rsidRDefault="006A2B6C" w:rsidP="002F6600">
            <w:pPr>
              <w:jc w:val="both"/>
              <w:rPr>
                <w:b/>
                <w:bCs/>
                <w:sz w:val="24"/>
                <w:szCs w:val="24"/>
              </w:rPr>
            </w:pPr>
          </w:p>
        </w:tc>
        <w:tc>
          <w:tcPr>
            <w:tcW w:w="636" w:type="dxa"/>
          </w:tcPr>
          <w:p w14:paraId="0D74E96B" w14:textId="77777777" w:rsidR="00117FEA" w:rsidRDefault="00117FEA" w:rsidP="00254F75">
            <w:pPr>
              <w:rPr>
                <w:sz w:val="24"/>
                <w:szCs w:val="24"/>
              </w:rPr>
            </w:pPr>
          </w:p>
        </w:tc>
      </w:tr>
      <w:tr w:rsidR="007B4D4B" w:rsidRPr="00AF506B" w14:paraId="04EA7E36" w14:textId="77777777" w:rsidTr="006317D8">
        <w:tc>
          <w:tcPr>
            <w:tcW w:w="421" w:type="dxa"/>
          </w:tcPr>
          <w:p w14:paraId="0BA743B9" w14:textId="75706A29" w:rsidR="007B4D4B" w:rsidRPr="00AF506B" w:rsidRDefault="007B4D4B" w:rsidP="00254F75">
            <w:pPr>
              <w:rPr>
                <w:sz w:val="24"/>
                <w:szCs w:val="24"/>
              </w:rPr>
            </w:pPr>
          </w:p>
        </w:tc>
        <w:tc>
          <w:tcPr>
            <w:tcW w:w="567" w:type="dxa"/>
          </w:tcPr>
          <w:p w14:paraId="2ADDD4D8" w14:textId="77777777" w:rsidR="007B4D4B" w:rsidRPr="00AF506B" w:rsidRDefault="007B4D4B" w:rsidP="00254F75">
            <w:pPr>
              <w:rPr>
                <w:b/>
                <w:bCs/>
                <w:sz w:val="24"/>
                <w:szCs w:val="24"/>
              </w:rPr>
            </w:pPr>
            <w:r w:rsidRPr="00AF506B">
              <w:rPr>
                <w:b/>
                <w:bCs/>
                <w:sz w:val="24"/>
                <w:szCs w:val="24"/>
              </w:rPr>
              <w:t>(b)</w:t>
            </w:r>
          </w:p>
        </w:tc>
        <w:tc>
          <w:tcPr>
            <w:tcW w:w="7796" w:type="dxa"/>
          </w:tcPr>
          <w:p w14:paraId="1B3B3303" w14:textId="1A584DB0" w:rsidR="00DF3E3A" w:rsidRPr="00AF506B" w:rsidRDefault="00C45B0F" w:rsidP="00075164">
            <w:pPr>
              <w:jc w:val="both"/>
              <w:rPr>
                <w:sz w:val="24"/>
                <w:szCs w:val="24"/>
              </w:rPr>
            </w:pPr>
            <w:r w:rsidRPr="00C45B0F">
              <w:rPr>
                <w:sz w:val="24"/>
                <w:szCs w:val="24"/>
              </w:rPr>
              <w:t>With reference to Resources 1 and 2, suggest how the students could reduce potential risks during their fieldwork.</w:t>
            </w:r>
          </w:p>
        </w:tc>
        <w:tc>
          <w:tcPr>
            <w:tcW w:w="636" w:type="dxa"/>
          </w:tcPr>
          <w:p w14:paraId="3467CB09" w14:textId="77777777" w:rsidR="005F74A3" w:rsidRDefault="005F74A3" w:rsidP="00254F75">
            <w:pPr>
              <w:rPr>
                <w:sz w:val="24"/>
                <w:szCs w:val="24"/>
              </w:rPr>
            </w:pPr>
          </w:p>
          <w:p w14:paraId="378AEB33" w14:textId="17D56C9E" w:rsidR="007B4D4B" w:rsidRPr="00AF506B" w:rsidRDefault="000A6C34" w:rsidP="00254F75">
            <w:pPr>
              <w:rPr>
                <w:sz w:val="24"/>
                <w:szCs w:val="24"/>
              </w:rPr>
            </w:pPr>
            <w:r w:rsidRPr="00AF506B">
              <w:rPr>
                <w:sz w:val="24"/>
                <w:szCs w:val="24"/>
              </w:rPr>
              <w:t>[</w:t>
            </w:r>
            <w:r w:rsidR="00C45B0F">
              <w:rPr>
                <w:sz w:val="24"/>
                <w:szCs w:val="24"/>
              </w:rPr>
              <w:t>6</w:t>
            </w:r>
            <w:r w:rsidR="00DF3E3A">
              <w:rPr>
                <w:sz w:val="24"/>
                <w:szCs w:val="24"/>
              </w:rPr>
              <w:t>]</w:t>
            </w:r>
          </w:p>
          <w:p w14:paraId="4920A86F" w14:textId="55A074E2" w:rsidR="006255CA" w:rsidRPr="00AF506B" w:rsidRDefault="006255CA" w:rsidP="00254F75">
            <w:pPr>
              <w:rPr>
                <w:sz w:val="24"/>
                <w:szCs w:val="24"/>
              </w:rPr>
            </w:pPr>
          </w:p>
        </w:tc>
      </w:tr>
      <w:tr w:rsidR="00117FEA" w:rsidRPr="00AF506B" w14:paraId="7C1D1FF0" w14:textId="77777777" w:rsidTr="006317D8">
        <w:tc>
          <w:tcPr>
            <w:tcW w:w="421" w:type="dxa"/>
          </w:tcPr>
          <w:p w14:paraId="6E185D0D" w14:textId="77777777" w:rsidR="00117FEA" w:rsidRPr="00AF506B" w:rsidRDefault="00117FEA" w:rsidP="00254F75">
            <w:pPr>
              <w:rPr>
                <w:sz w:val="24"/>
                <w:szCs w:val="24"/>
              </w:rPr>
            </w:pPr>
          </w:p>
        </w:tc>
        <w:tc>
          <w:tcPr>
            <w:tcW w:w="567" w:type="dxa"/>
          </w:tcPr>
          <w:p w14:paraId="37B6A6CC" w14:textId="77777777" w:rsidR="00117FEA" w:rsidRPr="00AF506B" w:rsidRDefault="00117FEA" w:rsidP="00254F75">
            <w:pPr>
              <w:rPr>
                <w:b/>
                <w:bCs/>
                <w:sz w:val="24"/>
                <w:szCs w:val="24"/>
              </w:rPr>
            </w:pPr>
          </w:p>
        </w:tc>
        <w:tc>
          <w:tcPr>
            <w:tcW w:w="7796" w:type="dxa"/>
          </w:tcPr>
          <w:p w14:paraId="467A9105" w14:textId="70805AE6" w:rsidR="00FF2AF6" w:rsidRDefault="00FF2AF6" w:rsidP="00117FEA">
            <w:pPr>
              <w:jc w:val="both"/>
              <w:rPr>
                <w:sz w:val="24"/>
                <w:szCs w:val="24"/>
              </w:rPr>
            </w:pPr>
            <w:r w:rsidRPr="00FF2AF6">
              <w:rPr>
                <w:sz w:val="24"/>
                <w:szCs w:val="24"/>
              </w:rPr>
              <w:t xml:space="preserve">Award 1 mark for each </w:t>
            </w:r>
            <w:r>
              <w:rPr>
                <w:sz w:val="24"/>
                <w:szCs w:val="24"/>
              </w:rPr>
              <w:t>suggestion</w:t>
            </w:r>
            <w:r w:rsidRPr="00FF2AF6">
              <w:rPr>
                <w:sz w:val="24"/>
                <w:szCs w:val="24"/>
              </w:rPr>
              <w:t xml:space="preserve"> of </w:t>
            </w:r>
            <w:r w:rsidRPr="00C45B0F">
              <w:rPr>
                <w:sz w:val="24"/>
                <w:szCs w:val="24"/>
              </w:rPr>
              <w:t>how the students could reduce potential risks</w:t>
            </w:r>
            <w:r w:rsidRPr="00FF2AF6">
              <w:rPr>
                <w:sz w:val="24"/>
                <w:szCs w:val="24"/>
              </w:rPr>
              <w:t xml:space="preserve">, up to a maximum of </w:t>
            </w:r>
            <w:r>
              <w:rPr>
                <w:sz w:val="24"/>
                <w:szCs w:val="24"/>
              </w:rPr>
              <w:t>6</w:t>
            </w:r>
            <w:r w:rsidRPr="00FF2AF6">
              <w:rPr>
                <w:sz w:val="24"/>
                <w:szCs w:val="24"/>
              </w:rPr>
              <w:t xml:space="preserve"> marks. Award a maximum of 1 additional mark for further development of each </w:t>
            </w:r>
            <w:r>
              <w:rPr>
                <w:sz w:val="24"/>
                <w:szCs w:val="24"/>
              </w:rPr>
              <w:t>suggestion</w:t>
            </w:r>
            <w:r w:rsidRPr="00FF2AF6">
              <w:rPr>
                <w:sz w:val="24"/>
                <w:szCs w:val="24"/>
              </w:rPr>
              <w:t>, where applicable.</w:t>
            </w:r>
          </w:p>
          <w:p w14:paraId="50760AC1" w14:textId="77777777" w:rsidR="00FF2AF6" w:rsidRPr="00117FEA" w:rsidRDefault="00FF2AF6" w:rsidP="00117FEA">
            <w:pPr>
              <w:jc w:val="both"/>
              <w:rPr>
                <w:sz w:val="24"/>
                <w:szCs w:val="24"/>
              </w:rPr>
            </w:pPr>
          </w:p>
          <w:p w14:paraId="7D7A9202" w14:textId="77777777" w:rsidR="00117FEA" w:rsidRPr="00117FEA" w:rsidRDefault="00117FEA" w:rsidP="00117FEA">
            <w:pPr>
              <w:jc w:val="both"/>
              <w:rPr>
                <w:sz w:val="24"/>
                <w:szCs w:val="24"/>
              </w:rPr>
            </w:pPr>
            <w:r w:rsidRPr="00117FEA">
              <w:rPr>
                <w:sz w:val="24"/>
                <w:szCs w:val="24"/>
              </w:rPr>
              <w:t>Possible responses include:</w:t>
            </w:r>
          </w:p>
          <w:p w14:paraId="4FCD828A" w14:textId="77777777" w:rsidR="00117FEA" w:rsidRPr="00117FEA" w:rsidRDefault="00117FEA" w:rsidP="00117FEA">
            <w:pPr>
              <w:numPr>
                <w:ilvl w:val="0"/>
                <w:numId w:val="4"/>
              </w:numPr>
              <w:jc w:val="both"/>
              <w:rPr>
                <w:sz w:val="24"/>
                <w:szCs w:val="24"/>
              </w:rPr>
            </w:pPr>
            <w:r w:rsidRPr="00117FEA">
              <w:rPr>
                <w:sz w:val="24"/>
                <w:szCs w:val="24"/>
              </w:rPr>
              <w:t>Students should apply sunscreen and wear hats before beginning the fieldwork session so that they are protected from prolonged sun exposure while surveying the road sections on foot, reducing the risk of sunburn. [1] Resource 2 shows that both road sections are exposed with limited shade during the afternoon. [+1]</w:t>
            </w:r>
          </w:p>
          <w:p w14:paraId="1A15C1F9" w14:textId="77777777" w:rsidR="00117FEA" w:rsidRPr="00117FEA" w:rsidRDefault="00117FEA" w:rsidP="00117FEA">
            <w:pPr>
              <w:numPr>
                <w:ilvl w:val="0"/>
                <w:numId w:val="4"/>
              </w:numPr>
              <w:jc w:val="both"/>
              <w:rPr>
                <w:sz w:val="24"/>
                <w:szCs w:val="24"/>
              </w:rPr>
            </w:pPr>
            <w:r w:rsidRPr="00117FEA">
              <w:rPr>
                <w:sz w:val="24"/>
                <w:szCs w:val="24"/>
              </w:rPr>
              <w:t>Students should bring sufficient water and take regular drinking breaks during the fieldwork session so that they remain hydrated and reduce the risk of heat exhaustion while conducting the survey on foot. [1] Resource 2 shows that both road sections are exposed with no shade, and Resource 1 indicates the village is in a coastal Vietnamese setting where afternoon temperatures can be high. [+1]</w:t>
            </w:r>
          </w:p>
          <w:p w14:paraId="4FBF3F21" w14:textId="77777777" w:rsidR="00117FEA" w:rsidRPr="00117FEA" w:rsidRDefault="00117FEA" w:rsidP="00117FEA">
            <w:pPr>
              <w:numPr>
                <w:ilvl w:val="0"/>
                <w:numId w:val="4"/>
              </w:numPr>
              <w:jc w:val="both"/>
              <w:rPr>
                <w:sz w:val="24"/>
                <w:szCs w:val="24"/>
              </w:rPr>
            </w:pPr>
            <w:r w:rsidRPr="00117FEA">
              <w:rPr>
                <w:sz w:val="24"/>
                <w:szCs w:val="24"/>
              </w:rPr>
              <w:t>Students should wear shoes with good grip, such as trainers or hiking shoes rather than sandals, so that they can maintain stable footing on the road surfaces and reduce the risk of slipping near the drainage ditches. [1] Resource 2 shows that the road surfaces at Sites A and B are concrete with drainage ditches running alongside. [+1]</w:t>
            </w:r>
          </w:p>
          <w:p w14:paraId="76E5AE60" w14:textId="77777777" w:rsidR="00117FEA" w:rsidRPr="00117FEA" w:rsidRDefault="00117FEA" w:rsidP="00117FEA">
            <w:pPr>
              <w:numPr>
                <w:ilvl w:val="0"/>
                <w:numId w:val="4"/>
              </w:numPr>
              <w:jc w:val="both"/>
              <w:rPr>
                <w:sz w:val="24"/>
                <w:szCs w:val="24"/>
              </w:rPr>
            </w:pPr>
            <w:r w:rsidRPr="00117FEA">
              <w:rPr>
                <w:sz w:val="24"/>
                <w:szCs w:val="24"/>
              </w:rPr>
              <w:t>Students should walk in single file close to the buildings when surveying the roads so that they remain out of the path of passing vehicles and reduce the risk of being hit. [1] Resource 2 shows that the roads are narrow with vehicles parked at the sides, leaving limited space for pedestrians. [+1]</w:t>
            </w:r>
          </w:p>
          <w:p w14:paraId="0E316487" w14:textId="77777777" w:rsidR="00117FEA" w:rsidRDefault="00117FEA" w:rsidP="00117FEA">
            <w:pPr>
              <w:numPr>
                <w:ilvl w:val="0"/>
                <w:numId w:val="4"/>
              </w:numPr>
              <w:jc w:val="both"/>
              <w:rPr>
                <w:sz w:val="24"/>
                <w:szCs w:val="24"/>
              </w:rPr>
            </w:pPr>
            <w:r w:rsidRPr="00117FEA">
              <w:rPr>
                <w:sz w:val="24"/>
                <w:szCs w:val="24"/>
              </w:rPr>
              <w:t xml:space="preserve">Students should inform a responsible adult or teacher of their fieldwork location and expected return time in writing before departing, so that help can be directed to the correct location quickly if an emergency arises. [1] Resource 1 notes that the village is a </w:t>
            </w:r>
            <w:r w:rsidRPr="00117FEA">
              <w:rPr>
                <w:sz w:val="24"/>
                <w:szCs w:val="24"/>
              </w:rPr>
              <w:lastRenderedPageBreak/>
              <w:t>remote coastal settlement. [+1]</w:t>
            </w:r>
          </w:p>
          <w:p w14:paraId="06762320" w14:textId="77777777" w:rsidR="00117FEA" w:rsidRDefault="00117FEA" w:rsidP="006A2B6C">
            <w:pPr>
              <w:jc w:val="both"/>
              <w:rPr>
                <w:sz w:val="24"/>
                <w:szCs w:val="24"/>
              </w:rPr>
            </w:pPr>
          </w:p>
          <w:p w14:paraId="10C44A57" w14:textId="77777777" w:rsidR="006A2B6C" w:rsidRDefault="006A2B6C" w:rsidP="006A2B6C">
            <w:pPr>
              <w:jc w:val="both"/>
              <w:rPr>
                <w:b/>
                <w:bCs/>
                <w:sz w:val="24"/>
                <w:szCs w:val="24"/>
              </w:rPr>
            </w:pPr>
            <w:r>
              <w:rPr>
                <w:b/>
                <w:bCs/>
                <w:sz w:val="24"/>
                <w:szCs w:val="24"/>
              </w:rPr>
              <w:t>AO1</w:t>
            </w:r>
          </w:p>
          <w:p w14:paraId="7529A950" w14:textId="5774C510" w:rsidR="006A2B6C" w:rsidRPr="006A2B6C" w:rsidRDefault="006A2B6C" w:rsidP="006A2B6C">
            <w:pPr>
              <w:jc w:val="both"/>
              <w:rPr>
                <w:b/>
                <w:bCs/>
                <w:sz w:val="24"/>
                <w:szCs w:val="24"/>
              </w:rPr>
            </w:pPr>
          </w:p>
        </w:tc>
        <w:tc>
          <w:tcPr>
            <w:tcW w:w="636" w:type="dxa"/>
          </w:tcPr>
          <w:p w14:paraId="5A514DA9" w14:textId="77777777" w:rsidR="00117FEA" w:rsidRDefault="00117FEA" w:rsidP="00254F75">
            <w:pPr>
              <w:rPr>
                <w:sz w:val="24"/>
                <w:szCs w:val="24"/>
              </w:rPr>
            </w:pPr>
          </w:p>
        </w:tc>
      </w:tr>
      <w:tr w:rsidR="007B07F0" w:rsidRPr="00AF506B" w14:paraId="2300F525" w14:textId="77777777" w:rsidTr="006317D8">
        <w:tc>
          <w:tcPr>
            <w:tcW w:w="421" w:type="dxa"/>
          </w:tcPr>
          <w:p w14:paraId="32F88B2D" w14:textId="74A5927D" w:rsidR="007B07F0" w:rsidRPr="00AF506B" w:rsidRDefault="007B07F0" w:rsidP="007B07F0">
            <w:pPr>
              <w:rPr>
                <w:sz w:val="24"/>
                <w:szCs w:val="24"/>
              </w:rPr>
            </w:pPr>
          </w:p>
        </w:tc>
        <w:tc>
          <w:tcPr>
            <w:tcW w:w="567" w:type="dxa"/>
          </w:tcPr>
          <w:p w14:paraId="0400019C" w14:textId="77777777" w:rsidR="007B07F0" w:rsidRPr="00AF506B" w:rsidRDefault="007B07F0" w:rsidP="007B07F0">
            <w:pPr>
              <w:rPr>
                <w:b/>
                <w:bCs/>
                <w:sz w:val="24"/>
                <w:szCs w:val="24"/>
              </w:rPr>
            </w:pPr>
            <w:r w:rsidRPr="00AF506B">
              <w:rPr>
                <w:b/>
                <w:bCs/>
                <w:sz w:val="24"/>
                <w:szCs w:val="24"/>
              </w:rPr>
              <w:t>(c)</w:t>
            </w:r>
          </w:p>
        </w:tc>
        <w:tc>
          <w:tcPr>
            <w:tcW w:w="7796" w:type="dxa"/>
          </w:tcPr>
          <w:p w14:paraId="0F4A835C" w14:textId="4120D87B" w:rsidR="007B07F0" w:rsidRPr="00AF506B" w:rsidRDefault="00FF2AF6" w:rsidP="002F6600">
            <w:pPr>
              <w:jc w:val="both"/>
              <w:rPr>
                <w:sz w:val="24"/>
                <w:szCs w:val="24"/>
              </w:rPr>
            </w:pPr>
            <w:r w:rsidRPr="00FF2AF6">
              <w:rPr>
                <w:sz w:val="24"/>
                <w:szCs w:val="24"/>
              </w:rPr>
              <w:t>Explain the ethical issues the students need to consider when conducting their investigation.</w:t>
            </w:r>
          </w:p>
        </w:tc>
        <w:tc>
          <w:tcPr>
            <w:tcW w:w="636" w:type="dxa"/>
          </w:tcPr>
          <w:p w14:paraId="2DB37198" w14:textId="77777777" w:rsidR="007B07F0" w:rsidRPr="00AF506B" w:rsidRDefault="007B07F0" w:rsidP="007B07F0">
            <w:pPr>
              <w:rPr>
                <w:sz w:val="24"/>
                <w:szCs w:val="24"/>
              </w:rPr>
            </w:pPr>
          </w:p>
          <w:p w14:paraId="5819A66A" w14:textId="777D958F" w:rsidR="007B07F0" w:rsidRPr="00AF506B" w:rsidRDefault="007B07F0" w:rsidP="007B07F0">
            <w:pPr>
              <w:rPr>
                <w:sz w:val="24"/>
                <w:szCs w:val="24"/>
              </w:rPr>
            </w:pPr>
            <w:r w:rsidRPr="00AF506B">
              <w:rPr>
                <w:sz w:val="24"/>
                <w:szCs w:val="24"/>
              </w:rPr>
              <w:t>[</w:t>
            </w:r>
            <w:r w:rsidR="00C45B0F">
              <w:rPr>
                <w:sz w:val="24"/>
                <w:szCs w:val="24"/>
              </w:rPr>
              <w:t>5</w:t>
            </w:r>
            <w:r w:rsidRPr="00AF506B">
              <w:rPr>
                <w:sz w:val="24"/>
                <w:szCs w:val="24"/>
              </w:rPr>
              <w:t>]</w:t>
            </w:r>
          </w:p>
          <w:p w14:paraId="389E110D" w14:textId="676DE130" w:rsidR="007B07F0" w:rsidRPr="00AF506B" w:rsidRDefault="007B07F0" w:rsidP="007B07F0">
            <w:pPr>
              <w:rPr>
                <w:sz w:val="24"/>
                <w:szCs w:val="24"/>
              </w:rPr>
            </w:pPr>
          </w:p>
        </w:tc>
      </w:tr>
      <w:tr w:rsidR="00FF2AF6" w:rsidRPr="00AF506B" w14:paraId="68E5AC77" w14:textId="77777777" w:rsidTr="006317D8">
        <w:tc>
          <w:tcPr>
            <w:tcW w:w="421" w:type="dxa"/>
          </w:tcPr>
          <w:p w14:paraId="35890CDD" w14:textId="77777777" w:rsidR="00FF2AF6" w:rsidRPr="00AF506B" w:rsidRDefault="00FF2AF6" w:rsidP="007B07F0">
            <w:pPr>
              <w:rPr>
                <w:sz w:val="24"/>
                <w:szCs w:val="24"/>
              </w:rPr>
            </w:pPr>
          </w:p>
        </w:tc>
        <w:tc>
          <w:tcPr>
            <w:tcW w:w="567" w:type="dxa"/>
          </w:tcPr>
          <w:p w14:paraId="65BF589E" w14:textId="77777777" w:rsidR="00FF2AF6" w:rsidRPr="00AF506B" w:rsidRDefault="00FF2AF6" w:rsidP="007B07F0">
            <w:pPr>
              <w:rPr>
                <w:b/>
                <w:bCs/>
                <w:sz w:val="24"/>
                <w:szCs w:val="24"/>
              </w:rPr>
            </w:pPr>
          </w:p>
        </w:tc>
        <w:tc>
          <w:tcPr>
            <w:tcW w:w="7796" w:type="dxa"/>
          </w:tcPr>
          <w:p w14:paraId="0629DADC" w14:textId="5AD776F0" w:rsidR="00FF2AF6" w:rsidRDefault="00FF2AF6" w:rsidP="00FF2AF6">
            <w:pPr>
              <w:jc w:val="both"/>
              <w:rPr>
                <w:sz w:val="24"/>
                <w:szCs w:val="24"/>
              </w:rPr>
            </w:pPr>
            <w:r w:rsidRPr="00117FEA">
              <w:rPr>
                <w:sz w:val="24"/>
                <w:szCs w:val="24"/>
              </w:rPr>
              <w:t>Award 1 mark for each</w:t>
            </w:r>
            <w:r>
              <w:rPr>
                <w:sz w:val="24"/>
                <w:szCs w:val="24"/>
              </w:rPr>
              <w:t xml:space="preserve"> explanation of </w:t>
            </w:r>
            <w:r w:rsidRPr="00FF2AF6">
              <w:rPr>
                <w:sz w:val="24"/>
                <w:szCs w:val="24"/>
              </w:rPr>
              <w:t>the ethical issues the students need to consider</w:t>
            </w:r>
            <w:r w:rsidRPr="00117FEA">
              <w:rPr>
                <w:sz w:val="24"/>
                <w:szCs w:val="24"/>
              </w:rPr>
              <w:t>,</w:t>
            </w:r>
            <w:r>
              <w:rPr>
                <w:sz w:val="24"/>
                <w:szCs w:val="24"/>
              </w:rPr>
              <w:t xml:space="preserve"> up to a maximum of 5 marks. Award </w:t>
            </w:r>
            <w:r w:rsidRPr="00117FEA">
              <w:rPr>
                <w:sz w:val="24"/>
                <w:szCs w:val="24"/>
              </w:rPr>
              <w:t xml:space="preserve">a maximum of 1 additional mark for </w:t>
            </w:r>
            <w:r>
              <w:rPr>
                <w:sz w:val="24"/>
                <w:szCs w:val="24"/>
              </w:rPr>
              <w:t xml:space="preserve">further </w:t>
            </w:r>
            <w:r w:rsidRPr="00117FEA">
              <w:rPr>
                <w:sz w:val="24"/>
                <w:szCs w:val="24"/>
              </w:rPr>
              <w:t xml:space="preserve">development of </w:t>
            </w:r>
            <w:r>
              <w:rPr>
                <w:sz w:val="24"/>
                <w:szCs w:val="24"/>
              </w:rPr>
              <w:t>each explanation, where applicable</w:t>
            </w:r>
            <w:r w:rsidRPr="00117FEA">
              <w:rPr>
                <w:sz w:val="24"/>
                <w:szCs w:val="24"/>
              </w:rPr>
              <w:t>.</w:t>
            </w:r>
          </w:p>
          <w:p w14:paraId="2EC81B4A" w14:textId="77777777" w:rsidR="00FF2AF6" w:rsidRDefault="00FF2AF6" w:rsidP="002F6600">
            <w:pPr>
              <w:jc w:val="both"/>
              <w:rPr>
                <w:sz w:val="24"/>
                <w:szCs w:val="24"/>
              </w:rPr>
            </w:pPr>
          </w:p>
          <w:p w14:paraId="3F686E2F" w14:textId="77777777" w:rsidR="00FF2AF6" w:rsidRPr="00FF2AF6" w:rsidRDefault="00FF2AF6" w:rsidP="00FF2AF6">
            <w:pPr>
              <w:jc w:val="both"/>
              <w:rPr>
                <w:sz w:val="24"/>
                <w:szCs w:val="24"/>
              </w:rPr>
            </w:pPr>
            <w:r w:rsidRPr="00FF2AF6">
              <w:rPr>
                <w:sz w:val="24"/>
                <w:szCs w:val="24"/>
              </w:rPr>
              <w:t>Possible responses include:</w:t>
            </w:r>
          </w:p>
          <w:p w14:paraId="46BF2233" w14:textId="77777777" w:rsidR="006A2B6C" w:rsidRPr="006A2B6C" w:rsidRDefault="006A2B6C" w:rsidP="006A2B6C">
            <w:pPr>
              <w:numPr>
                <w:ilvl w:val="0"/>
                <w:numId w:val="5"/>
              </w:numPr>
              <w:jc w:val="both"/>
              <w:rPr>
                <w:sz w:val="24"/>
                <w:szCs w:val="24"/>
              </w:rPr>
            </w:pPr>
            <w:r w:rsidRPr="006A2B6C">
              <w:rPr>
                <w:sz w:val="24"/>
                <w:szCs w:val="24"/>
              </w:rPr>
              <w:t>The focus group was conducted in a semi-public space, meaning other people present could have overheard residents' personal responses, compromising their confidentiality and potentially causing embarrassment or harm within the close-knit village community. [1] Resource 2 shows the discussion was held in a small grocery shop where other customers or passers-by could have been present. [+1]</w:t>
            </w:r>
          </w:p>
          <w:p w14:paraId="2D8FE87A" w14:textId="77777777" w:rsidR="006A2B6C" w:rsidRPr="006A2B6C" w:rsidRDefault="006A2B6C" w:rsidP="006A2B6C">
            <w:pPr>
              <w:numPr>
                <w:ilvl w:val="0"/>
                <w:numId w:val="5"/>
              </w:numPr>
              <w:jc w:val="both"/>
              <w:rPr>
                <w:sz w:val="24"/>
                <w:szCs w:val="24"/>
              </w:rPr>
            </w:pPr>
            <w:r w:rsidRPr="006A2B6C">
              <w:rPr>
                <w:sz w:val="24"/>
                <w:szCs w:val="24"/>
              </w:rPr>
              <w:t>The focus group format meant that individual residents' responses were heard by all other participants, meaning residents may have felt uncomfortable sharing honest views about their flood preparedness in front of their neighbours, particularly in a close-knit village community where social relationships matter. [1] The preamble notes that all eight residents participated together in a single group discussion rather than being interviewed individually. [+1]</w:t>
            </w:r>
          </w:p>
          <w:p w14:paraId="04D66405" w14:textId="77777777" w:rsidR="006A2B6C" w:rsidRPr="006A2B6C" w:rsidRDefault="006A2B6C" w:rsidP="006A2B6C">
            <w:pPr>
              <w:numPr>
                <w:ilvl w:val="0"/>
                <w:numId w:val="5"/>
              </w:numPr>
              <w:jc w:val="both"/>
              <w:rPr>
                <w:sz w:val="24"/>
                <w:szCs w:val="24"/>
              </w:rPr>
            </w:pPr>
            <w:r w:rsidRPr="006A2B6C">
              <w:rPr>
                <w:sz w:val="24"/>
                <w:szCs w:val="24"/>
              </w:rPr>
              <w:t>Discussing past flood experiences could cause emotional distress to participants, particularly given the severity of losses they have experienced, and students should be prepared to pause or redirect the discussion sensitively rather than pressing for more detail. [1] Resource 1 notes that residents have suffered repeated destruction of their shrimp ponds and rice crops from flooding. [+1]</w:t>
            </w:r>
          </w:p>
          <w:p w14:paraId="2FC7C32C" w14:textId="77777777" w:rsidR="006A2B6C" w:rsidRPr="006A2B6C" w:rsidRDefault="006A2B6C" w:rsidP="006A2B6C">
            <w:pPr>
              <w:numPr>
                <w:ilvl w:val="0"/>
                <w:numId w:val="5"/>
              </w:numPr>
              <w:jc w:val="both"/>
              <w:rPr>
                <w:sz w:val="24"/>
                <w:szCs w:val="24"/>
              </w:rPr>
            </w:pPr>
            <w:r w:rsidRPr="006A2B6C">
              <w:rPr>
                <w:sz w:val="24"/>
                <w:szCs w:val="24"/>
              </w:rPr>
              <w:t>Residents who participated in the discussion may have expected the research to translate into real assistance or policy change, and students have an ethical responsibility to be transparent about the actual purpose and limitations of their investigation so as not to raise false hopes among a community that has experienced severe and repeated flood losses. [1] Resource 1 describes the significant livelihood damage residents have suffered, which may have motivated their participation in the hope of receiving help. [+1]</w:t>
            </w:r>
          </w:p>
          <w:p w14:paraId="6A327CE9" w14:textId="77777777" w:rsidR="00FF2AF6" w:rsidRDefault="006A2B6C" w:rsidP="006A2B6C">
            <w:pPr>
              <w:numPr>
                <w:ilvl w:val="0"/>
                <w:numId w:val="5"/>
              </w:numPr>
              <w:jc w:val="both"/>
              <w:rPr>
                <w:sz w:val="24"/>
                <w:szCs w:val="24"/>
              </w:rPr>
            </w:pPr>
            <w:r w:rsidRPr="006A2B6C">
              <w:rPr>
                <w:sz w:val="24"/>
                <w:szCs w:val="24"/>
              </w:rPr>
              <w:t>Hand-recorded notes taken during the discussion risk attributing sensitive personal information to specific individuals, which could cause harm if shared within or beyond the village community. [1] The preamble notes that one student was responsible for recording responses by hand, with no mention of anonymisation procedures being in place. [+1]</w:t>
            </w:r>
          </w:p>
          <w:p w14:paraId="109975E8" w14:textId="77777777" w:rsidR="006A2B6C" w:rsidRDefault="006A2B6C" w:rsidP="006A2B6C">
            <w:pPr>
              <w:jc w:val="both"/>
              <w:rPr>
                <w:sz w:val="24"/>
                <w:szCs w:val="24"/>
              </w:rPr>
            </w:pPr>
          </w:p>
          <w:p w14:paraId="7E92268B" w14:textId="77777777" w:rsidR="006A2B6C" w:rsidRDefault="006A2B6C" w:rsidP="006A2B6C">
            <w:pPr>
              <w:jc w:val="both"/>
              <w:rPr>
                <w:b/>
                <w:bCs/>
                <w:sz w:val="24"/>
                <w:szCs w:val="24"/>
              </w:rPr>
            </w:pPr>
            <w:r>
              <w:rPr>
                <w:b/>
                <w:bCs/>
                <w:sz w:val="24"/>
                <w:szCs w:val="24"/>
              </w:rPr>
              <w:t>AO1</w:t>
            </w:r>
          </w:p>
          <w:p w14:paraId="78B79989" w14:textId="19F83C64" w:rsidR="006A2B6C" w:rsidRPr="006A2B6C" w:rsidRDefault="006A2B6C" w:rsidP="006A2B6C">
            <w:pPr>
              <w:jc w:val="both"/>
              <w:rPr>
                <w:b/>
                <w:bCs/>
                <w:sz w:val="24"/>
                <w:szCs w:val="24"/>
              </w:rPr>
            </w:pPr>
          </w:p>
        </w:tc>
        <w:tc>
          <w:tcPr>
            <w:tcW w:w="636" w:type="dxa"/>
          </w:tcPr>
          <w:p w14:paraId="368A0B71" w14:textId="77777777" w:rsidR="00FF2AF6" w:rsidRPr="00AF506B" w:rsidRDefault="00FF2AF6" w:rsidP="007B07F0">
            <w:pPr>
              <w:rPr>
                <w:sz w:val="24"/>
                <w:szCs w:val="24"/>
              </w:rPr>
            </w:pPr>
          </w:p>
        </w:tc>
      </w:tr>
      <w:tr w:rsidR="00FF2AF6" w:rsidRPr="00AF506B" w14:paraId="596427C4" w14:textId="77777777" w:rsidTr="006317D8">
        <w:tc>
          <w:tcPr>
            <w:tcW w:w="421" w:type="dxa"/>
          </w:tcPr>
          <w:p w14:paraId="76C9429D" w14:textId="0EF1BF52" w:rsidR="00FF2AF6" w:rsidRPr="00AF506B" w:rsidRDefault="00FF2AF6" w:rsidP="00FF2AF6">
            <w:pPr>
              <w:rPr>
                <w:sz w:val="24"/>
                <w:szCs w:val="24"/>
              </w:rPr>
            </w:pPr>
          </w:p>
        </w:tc>
        <w:tc>
          <w:tcPr>
            <w:tcW w:w="567" w:type="dxa"/>
          </w:tcPr>
          <w:p w14:paraId="220D6764" w14:textId="77777777" w:rsidR="00FF2AF6" w:rsidRPr="00AF506B" w:rsidRDefault="00FF2AF6" w:rsidP="00FF2AF6">
            <w:pPr>
              <w:rPr>
                <w:b/>
                <w:bCs/>
                <w:sz w:val="24"/>
                <w:szCs w:val="24"/>
              </w:rPr>
            </w:pPr>
            <w:r w:rsidRPr="00AF506B">
              <w:rPr>
                <w:b/>
                <w:bCs/>
                <w:sz w:val="24"/>
                <w:szCs w:val="24"/>
              </w:rPr>
              <w:t>(d)</w:t>
            </w:r>
          </w:p>
        </w:tc>
        <w:tc>
          <w:tcPr>
            <w:tcW w:w="7796" w:type="dxa"/>
          </w:tcPr>
          <w:p w14:paraId="1E300DE9" w14:textId="77777777" w:rsidR="00FF2AF6" w:rsidRDefault="00FF2AF6" w:rsidP="00FF2AF6">
            <w:pPr>
              <w:jc w:val="both"/>
              <w:rPr>
                <w:sz w:val="24"/>
                <w:szCs w:val="24"/>
              </w:rPr>
            </w:pPr>
            <w:r w:rsidRPr="00C45B0F">
              <w:rPr>
                <w:sz w:val="24"/>
                <w:szCs w:val="24"/>
              </w:rPr>
              <w:t xml:space="preserve">With reference to Resource 3, </w:t>
            </w:r>
            <w:r>
              <w:rPr>
                <w:sz w:val="24"/>
                <w:szCs w:val="24"/>
              </w:rPr>
              <w:t xml:space="preserve">describe the residents’ level of flood preparedness. </w:t>
            </w:r>
          </w:p>
          <w:p w14:paraId="77441F99" w14:textId="47DF0CE7" w:rsidR="006A2B6C" w:rsidRPr="00AF506B" w:rsidRDefault="006A2B6C" w:rsidP="006A2B6C">
            <w:pPr>
              <w:jc w:val="both"/>
              <w:rPr>
                <w:sz w:val="24"/>
                <w:szCs w:val="24"/>
              </w:rPr>
            </w:pPr>
          </w:p>
        </w:tc>
        <w:tc>
          <w:tcPr>
            <w:tcW w:w="636" w:type="dxa"/>
          </w:tcPr>
          <w:p w14:paraId="7F86F3C3" w14:textId="77777777" w:rsidR="00FF2AF6" w:rsidRDefault="00FF2AF6" w:rsidP="00FF2AF6">
            <w:pPr>
              <w:rPr>
                <w:sz w:val="24"/>
                <w:szCs w:val="24"/>
              </w:rPr>
            </w:pPr>
          </w:p>
          <w:p w14:paraId="6E4AEA2F" w14:textId="2768EE33" w:rsidR="00FF2AF6" w:rsidRDefault="00FF2AF6" w:rsidP="00FF2AF6">
            <w:pPr>
              <w:rPr>
                <w:sz w:val="24"/>
                <w:szCs w:val="24"/>
              </w:rPr>
            </w:pPr>
            <w:r w:rsidRPr="00AF506B">
              <w:rPr>
                <w:sz w:val="24"/>
                <w:szCs w:val="24"/>
              </w:rPr>
              <w:t>[5]</w:t>
            </w:r>
          </w:p>
          <w:p w14:paraId="0B7D1A3C" w14:textId="41E1C242" w:rsidR="00FF2AF6" w:rsidRPr="00AF506B" w:rsidRDefault="00FF2AF6" w:rsidP="00FF2AF6">
            <w:pPr>
              <w:rPr>
                <w:sz w:val="24"/>
                <w:szCs w:val="24"/>
              </w:rPr>
            </w:pPr>
          </w:p>
        </w:tc>
      </w:tr>
      <w:tr w:rsidR="006A2B6C" w:rsidRPr="00AF506B" w14:paraId="5B5910B2" w14:textId="77777777" w:rsidTr="006317D8">
        <w:tc>
          <w:tcPr>
            <w:tcW w:w="421" w:type="dxa"/>
          </w:tcPr>
          <w:p w14:paraId="75E4D2F7" w14:textId="77777777" w:rsidR="006A2B6C" w:rsidRPr="00AF506B" w:rsidRDefault="006A2B6C" w:rsidP="00FF2AF6">
            <w:pPr>
              <w:rPr>
                <w:sz w:val="24"/>
                <w:szCs w:val="24"/>
              </w:rPr>
            </w:pPr>
          </w:p>
        </w:tc>
        <w:tc>
          <w:tcPr>
            <w:tcW w:w="567" w:type="dxa"/>
          </w:tcPr>
          <w:p w14:paraId="667E3907" w14:textId="77777777" w:rsidR="006A2B6C" w:rsidRPr="00AF506B" w:rsidRDefault="006A2B6C" w:rsidP="00FF2AF6">
            <w:pPr>
              <w:rPr>
                <w:b/>
                <w:bCs/>
                <w:sz w:val="24"/>
                <w:szCs w:val="24"/>
              </w:rPr>
            </w:pPr>
          </w:p>
        </w:tc>
        <w:tc>
          <w:tcPr>
            <w:tcW w:w="7796" w:type="dxa"/>
          </w:tcPr>
          <w:p w14:paraId="6E1810FD" w14:textId="77777777" w:rsidR="006A2B6C" w:rsidRDefault="006A2B6C" w:rsidP="006A2B6C">
            <w:pPr>
              <w:jc w:val="both"/>
              <w:rPr>
                <w:sz w:val="24"/>
                <w:szCs w:val="24"/>
              </w:rPr>
            </w:pPr>
            <w:r w:rsidRPr="00117FEA">
              <w:rPr>
                <w:sz w:val="24"/>
                <w:szCs w:val="24"/>
              </w:rPr>
              <w:t>Award 1 mark for each</w:t>
            </w:r>
            <w:r>
              <w:rPr>
                <w:sz w:val="24"/>
                <w:szCs w:val="24"/>
              </w:rPr>
              <w:t xml:space="preserve"> description of </w:t>
            </w:r>
            <w:r w:rsidRPr="006A2B6C">
              <w:rPr>
                <w:sz w:val="24"/>
                <w:szCs w:val="24"/>
              </w:rPr>
              <w:t>the residents’ level of flood preparedness</w:t>
            </w:r>
            <w:r w:rsidRPr="00117FEA">
              <w:rPr>
                <w:sz w:val="24"/>
                <w:szCs w:val="24"/>
              </w:rPr>
              <w:t>,</w:t>
            </w:r>
            <w:r>
              <w:rPr>
                <w:sz w:val="24"/>
                <w:szCs w:val="24"/>
              </w:rPr>
              <w:t xml:space="preserve"> up to a maximum of 5 marks. Award </w:t>
            </w:r>
            <w:r w:rsidRPr="00117FEA">
              <w:rPr>
                <w:sz w:val="24"/>
                <w:szCs w:val="24"/>
              </w:rPr>
              <w:t xml:space="preserve">a maximum of 1 additional mark for </w:t>
            </w:r>
            <w:r>
              <w:rPr>
                <w:sz w:val="24"/>
                <w:szCs w:val="24"/>
              </w:rPr>
              <w:t xml:space="preserve">further </w:t>
            </w:r>
            <w:r w:rsidRPr="00117FEA">
              <w:rPr>
                <w:sz w:val="24"/>
                <w:szCs w:val="24"/>
              </w:rPr>
              <w:t xml:space="preserve">development of </w:t>
            </w:r>
            <w:r>
              <w:rPr>
                <w:sz w:val="24"/>
                <w:szCs w:val="24"/>
              </w:rPr>
              <w:t>each description, where applicable</w:t>
            </w:r>
            <w:r w:rsidRPr="00117FEA">
              <w:rPr>
                <w:sz w:val="24"/>
                <w:szCs w:val="24"/>
              </w:rPr>
              <w:t>.</w:t>
            </w:r>
          </w:p>
          <w:p w14:paraId="2C509C98" w14:textId="77777777" w:rsidR="006A2B6C" w:rsidRDefault="006A2B6C" w:rsidP="006A2B6C">
            <w:pPr>
              <w:jc w:val="both"/>
              <w:rPr>
                <w:sz w:val="24"/>
                <w:szCs w:val="24"/>
              </w:rPr>
            </w:pPr>
          </w:p>
          <w:p w14:paraId="2B942F3D" w14:textId="77777777" w:rsidR="006A2B6C" w:rsidRPr="006A2B6C" w:rsidRDefault="006A2B6C" w:rsidP="006A2B6C">
            <w:pPr>
              <w:jc w:val="both"/>
              <w:rPr>
                <w:sz w:val="24"/>
                <w:szCs w:val="24"/>
              </w:rPr>
            </w:pPr>
            <w:r w:rsidRPr="006A2B6C">
              <w:rPr>
                <w:sz w:val="24"/>
                <w:szCs w:val="24"/>
              </w:rPr>
              <w:t>Possible responses include:</w:t>
            </w:r>
          </w:p>
          <w:p w14:paraId="6EE4FD97" w14:textId="77777777" w:rsidR="006A2B6C" w:rsidRPr="006A2B6C" w:rsidRDefault="006A2B6C" w:rsidP="006A2B6C">
            <w:pPr>
              <w:numPr>
                <w:ilvl w:val="0"/>
                <w:numId w:val="6"/>
              </w:numPr>
              <w:tabs>
                <w:tab w:val="num" w:pos="720"/>
              </w:tabs>
              <w:jc w:val="both"/>
              <w:rPr>
                <w:sz w:val="24"/>
                <w:szCs w:val="24"/>
              </w:rPr>
            </w:pPr>
            <w:r w:rsidRPr="006A2B6C">
              <w:rPr>
                <w:sz w:val="24"/>
                <w:szCs w:val="24"/>
              </w:rPr>
              <w:t>Most residents were aware that flooding has become more frequent in recent years, suggesting some baseline awareness of flood risk. [1]</w:t>
            </w:r>
          </w:p>
          <w:p w14:paraId="61E1802A" w14:textId="77777777" w:rsidR="006A2B6C" w:rsidRPr="006A2B6C" w:rsidRDefault="006A2B6C" w:rsidP="006A2B6C">
            <w:pPr>
              <w:numPr>
                <w:ilvl w:val="0"/>
                <w:numId w:val="6"/>
              </w:numPr>
              <w:tabs>
                <w:tab w:val="num" w:pos="720"/>
              </w:tabs>
              <w:jc w:val="both"/>
              <w:rPr>
                <w:sz w:val="24"/>
                <w:szCs w:val="24"/>
              </w:rPr>
            </w:pPr>
            <w:r w:rsidRPr="006A2B6C">
              <w:rPr>
                <w:sz w:val="24"/>
                <w:szCs w:val="24"/>
              </w:rPr>
              <w:t>However, most residents did not know the evacuation route from their home to the nearest shelter, indicating a significant gap in emergency preparedness. [1]</w:t>
            </w:r>
          </w:p>
          <w:p w14:paraId="22FEC445" w14:textId="77777777" w:rsidR="006A2B6C" w:rsidRPr="006A2B6C" w:rsidRDefault="006A2B6C" w:rsidP="006A2B6C">
            <w:pPr>
              <w:numPr>
                <w:ilvl w:val="0"/>
                <w:numId w:val="6"/>
              </w:numPr>
              <w:tabs>
                <w:tab w:val="num" w:pos="720"/>
              </w:tabs>
              <w:jc w:val="both"/>
              <w:rPr>
                <w:sz w:val="24"/>
                <w:szCs w:val="24"/>
              </w:rPr>
            </w:pPr>
            <w:r w:rsidRPr="006A2B6C">
              <w:rPr>
                <w:sz w:val="24"/>
                <w:szCs w:val="24"/>
              </w:rPr>
              <w:t>Most residents also did not know who to contact in an emergency flood situation, suggesting limited knowledge of emergency response procedures. [1]</w:t>
            </w:r>
          </w:p>
          <w:p w14:paraId="22BC4BF5" w14:textId="77777777" w:rsidR="006A2B6C" w:rsidRPr="006A2B6C" w:rsidRDefault="006A2B6C" w:rsidP="006A2B6C">
            <w:pPr>
              <w:numPr>
                <w:ilvl w:val="0"/>
                <w:numId w:val="6"/>
              </w:numPr>
              <w:tabs>
                <w:tab w:val="num" w:pos="720"/>
              </w:tabs>
              <w:jc w:val="both"/>
              <w:rPr>
                <w:sz w:val="24"/>
                <w:szCs w:val="24"/>
              </w:rPr>
            </w:pPr>
            <w:r w:rsidRPr="006A2B6C">
              <w:rPr>
                <w:sz w:val="24"/>
                <w:szCs w:val="24"/>
              </w:rPr>
              <w:t>Responses to whether residents had taken steps to protect their homes were mixed, indicating that home-level preparedness is inconsistent across the community. [1]</w:t>
            </w:r>
          </w:p>
          <w:p w14:paraId="2CBAB505" w14:textId="77777777" w:rsidR="006A2B6C" w:rsidRPr="006A2B6C" w:rsidRDefault="006A2B6C" w:rsidP="006A2B6C">
            <w:pPr>
              <w:numPr>
                <w:ilvl w:val="0"/>
                <w:numId w:val="6"/>
              </w:numPr>
              <w:tabs>
                <w:tab w:val="num" w:pos="720"/>
              </w:tabs>
              <w:jc w:val="both"/>
              <w:rPr>
                <w:sz w:val="24"/>
                <w:szCs w:val="24"/>
              </w:rPr>
            </w:pPr>
            <w:r w:rsidRPr="006A2B6C">
              <w:rPr>
                <w:sz w:val="24"/>
                <w:szCs w:val="24"/>
              </w:rPr>
              <w:t>The quote "we know the water is coming more often now, but we don't always know what to do" illustrates that awareness of flood risk has not translated into preparedness actions for many residents. [1]</w:t>
            </w:r>
          </w:p>
          <w:p w14:paraId="11BF5171" w14:textId="77777777" w:rsidR="006A2B6C" w:rsidRPr="006A2B6C" w:rsidRDefault="006A2B6C" w:rsidP="006A2B6C">
            <w:pPr>
              <w:numPr>
                <w:ilvl w:val="0"/>
                <w:numId w:val="6"/>
              </w:numPr>
              <w:tabs>
                <w:tab w:val="num" w:pos="720"/>
              </w:tabs>
              <w:jc w:val="both"/>
              <w:rPr>
                <w:sz w:val="24"/>
                <w:szCs w:val="24"/>
              </w:rPr>
            </w:pPr>
            <w:r w:rsidRPr="006A2B6C">
              <w:rPr>
                <w:sz w:val="24"/>
                <w:szCs w:val="24"/>
              </w:rPr>
              <w:t>The quote about the loudspeaker warning being hard to hear suggests that even residents who are willing to respond may not reliably receive early warnings. [1]</w:t>
            </w:r>
          </w:p>
          <w:p w14:paraId="7A83E23A" w14:textId="77777777" w:rsidR="006A2B6C" w:rsidRDefault="006A2B6C" w:rsidP="00FF2AF6">
            <w:pPr>
              <w:jc w:val="both"/>
              <w:rPr>
                <w:sz w:val="24"/>
                <w:szCs w:val="24"/>
              </w:rPr>
            </w:pPr>
          </w:p>
          <w:p w14:paraId="74D413C9" w14:textId="77777777" w:rsidR="006A2B6C" w:rsidRDefault="006A2B6C" w:rsidP="00FF2AF6">
            <w:pPr>
              <w:jc w:val="both"/>
              <w:rPr>
                <w:b/>
                <w:bCs/>
                <w:sz w:val="24"/>
                <w:szCs w:val="24"/>
              </w:rPr>
            </w:pPr>
            <w:r>
              <w:rPr>
                <w:b/>
                <w:bCs/>
                <w:sz w:val="24"/>
                <w:szCs w:val="24"/>
              </w:rPr>
              <w:t>AO2</w:t>
            </w:r>
          </w:p>
          <w:p w14:paraId="135E9F95" w14:textId="37077ED9" w:rsidR="006A2B6C" w:rsidRPr="006A2B6C" w:rsidRDefault="006A2B6C" w:rsidP="00FF2AF6">
            <w:pPr>
              <w:jc w:val="both"/>
              <w:rPr>
                <w:b/>
                <w:bCs/>
                <w:sz w:val="24"/>
                <w:szCs w:val="24"/>
              </w:rPr>
            </w:pPr>
          </w:p>
        </w:tc>
        <w:tc>
          <w:tcPr>
            <w:tcW w:w="636" w:type="dxa"/>
          </w:tcPr>
          <w:p w14:paraId="301CC908" w14:textId="77777777" w:rsidR="006A2B6C" w:rsidRDefault="006A2B6C" w:rsidP="00FF2AF6">
            <w:pPr>
              <w:rPr>
                <w:sz w:val="24"/>
                <w:szCs w:val="24"/>
              </w:rPr>
            </w:pPr>
          </w:p>
        </w:tc>
      </w:tr>
      <w:tr w:rsidR="00FF2AF6" w:rsidRPr="00AF506B" w14:paraId="4ECCFD08" w14:textId="77777777" w:rsidTr="006317D8">
        <w:tc>
          <w:tcPr>
            <w:tcW w:w="421" w:type="dxa"/>
          </w:tcPr>
          <w:p w14:paraId="72567E57" w14:textId="6B4574A5" w:rsidR="00FF2AF6" w:rsidRPr="00AF506B" w:rsidRDefault="00FF2AF6" w:rsidP="00FF2AF6">
            <w:pPr>
              <w:rPr>
                <w:sz w:val="24"/>
                <w:szCs w:val="24"/>
              </w:rPr>
            </w:pPr>
          </w:p>
        </w:tc>
        <w:tc>
          <w:tcPr>
            <w:tcW w:w="567" w:type="dxa"/>
          </w:tcPr>
          <w:p w14:paraId="7B39BE45" w14:textId="77777777" w:rsidR="00FF2AF6" w:rsidRPr="00AF506B" w:rsidRDefault="00FF2AF6" w:rsidP="00FF2AF6">
            <w:pPr>
              <w:rPr>
                <w:b/>
                <w:bCs/>
                <w:sz w:val="24"/>
                <w:szCs w:val="24"/>
              </w:rPr>
            </w:pPr>
            <w:r w:rsidRPr="00AF506B">
              <w:rPr>
                <w:b/>
                <w:bCs/>
                <w:sz w:val="24"/>
                <w:szCs w:val="24"/>
              </w:rPr>
              <w:t>(e)</w:t>
            </w:r>
          </w:p>
        </w:tc>
        <w:tc>
          <w:tcPr>
            <w:tcW w:w="7796" w:type="dxa"/>
          </w:tcPr>
          <w:p w14:paraId="7D4D3D45" w14:textId="0707EC60" w:rsidR="006A2B6C" w:rsidRDefault="00FF2AF6" w:rsidP="00FF2AF6">
            <w:pPr>
              <w:jc w:val="both"/>
              <w:rPr>
                <w:sz w:val="24"/>
                <w:szCs w:val="24"/>
              </w:rPr>
            </w:pPr>
            <w:r w:rsidRPr="00C45B0F">
              <w:rPr>
                <w:sz w:val="24"/>
                <w:szCs w:val="24"/>
              </w:rPr>
              <w:t>Explain three criteria the students could use to select residents to participate in their focus group discussion</w:t>
            </w:r>
            <w:r>
              <w:rPr>
                <w:sz w:val="24"/>
                <w:szCs w:val="24"/>
              </w:rPr>
              <w:t>.</w:t>
            </w:r>
          </w:p>
          <w:p w14:paraId="71456835" w14:textId="4DFE9B82" w:rsidR="00FF2AF6" w:rsidRPr="00AF506B" w:rsidRDefault="00FF2AF6" w:rsidP="00FF2AF6">
            <w:pPr>
              <w:jc w:val="both"/>
              <w:rPr>
                <w:sz w:val="24"/>
                <w:szCs w:val="24"/>
              </w:rPr>
            </w:pPr>
          </w:p>
        </w:tc>
        <w:tc>
          <w:tcPr>
            <w:tcW w:w="636" w:type="dxa"/>
          </w:tcPr>
          <w:p w14:paraId="64470B3B" w14:textId="77777777" w:rsidR="00FF2AF6" w:rsidRPr="00AF506B" w:rsidRDefault="00FF2AF6" w:rsidP="00FF2AF6">
            <w:pPr>
              <w:rPr>
                <w:sz w:val="24"/>
                <w:szCs w:val="24"/>
              </w:rPr>
            </w:pPr>
          </w:p>
          <w:p w14:paraId="0EBB9EEF" w14:textId="7B5D58B3" w:rsidR="00FF2AF6" w:rsidRPr="00AF506B" w:rsidRDefault="00FF2AF6" w:rsidP="00FF2AF6">
            <w:pPr>
              <w:rPr>
                <w:sz w:val="24"/>
                <w:szCs w:val="24"/>
              </w:rPr>
            </w:pPr>
            <w:r w:rsidRPr="00AF506B">
              <w:rPr>
                <w:sz w:val="24"/>
                <w:szCs w:val="24"/>
              </w:rPr>
              <w:t>[</w:t>
            </w:r>
            <w:r>
              <w:rPr>
                <w:sz w:val="24"/>
                <w:szCs w:val="24"/>
              </w:rPr>
              <w:t>5</w:t>
            </w:r>
            <w:r w:rsidRPr="00AF506B">
              <w:rPr>
                <w:sz w:val="24"/>
                <w:szCs w:val="24"/>
              </w:rPr>
              <w:t>]</w:t>
            </w:r>
          </w:p>
        </w:tc>
      </w:tr>
      <w:tr w:rsidR="006A2B6C" w:rsidRPr="00AF506B" w14:paraId="1F0B4675" w14:textId="77777777" w:rsidTr="006317D8">
        <w:tc>
          <w:tcPr>
            <w:tcW w:w="421" w:type="dxa"/>
          </w:tcPr>
          <w:p w14:paraId="738DF7BC" w14:textId="77777777" w:rsidR="006A2B6C" w:rsidRPr="00AF506B" w:rsidRDefault="006A2B6C" w:rsidP="00FF2AF6">
            <w:pPr>
              <w:rPr>
                <w:sz w:val="24"/>
                <w:szCs w:val="24"/>
              </w:rPr>
            </w:pPr>
          </w:p>
        </w:tc>
        <w:tc>
          <w:tcPr>
            <w:tcW w:w="567" w:type="dxa"/>
          </w:tcPr>
          <w:p w14:paraId="2865CE2D" w14:textId="77777777" w:rsidR="006A2B6C" w:rsidRPr="00AF506B" w:rsidRDefault="006A2B6C" w:rsidP="00FF2AF6">
            <w:pPr>
              <w:rPr>
                <w:b/>
                <w:bCs/>
                <w:sz w:val="24"/>
                <w:szCs w:val="24"/>
              </w:rPr>
            </w:pPr>
          </w:p>
        </w:tc>
        <w:tc>
          <w:tcPr>
            <w:tcW w:w="7796" w:type="dxa"/>
          </w:tcPr>
          <w:p w14:paraId="6251C77F" w14:textId="0D4FD5CC" w:rsidR="006A2B6C" w:rsidRDefault="006A2B6C" w:rsidP="006A2B6C">
            <w:pPr>
              <w:jc w:val="both"/>
              <w:rPr>
                <w:sz w:val="24"/>
                <w:szCs w:val="24"/>
              </w:rPr>
            </w:pPr>
            <w:r w:rsidRPr="00117FEA">
              <w:rPr>
                <w:sz w:val="24"/>
                <w:szCs w:val="24"/>
              </w:rPr>
              <w:t>Award 1 mark for each</w:t>
            </w:r>
            <w:r>
              <w:rPr>
                <w:sz w:val="24"/>
                <w:szCs w:val="24"/>
              </w:rPr>
              <w:t xml:space="preserve"> explanation of the </w:t>
            </w:r>
            <w:r w:rsidRPr="006A2B6C">
              <w:rPr>
                <w:sz w:val="24"/>
                <w:szCs w:val="24"/>
              </w:rPr>
              <w:t>criteria the students could use to select residents</w:t>
            </w:r>
            <w:r w:rsidRPr="00117FEA">
              <w:rPr>
                <w:sz w:val="24"/>
                <w:szCs w:val="24"/>
              </w:rPr>
              <w:t>,</w:t>
            </w:r>
            <w:r>
              <w:rPr>
                <w:sz w:val="24"/>
                <w:szCs w:val="24"/>
              </w:rPr>
              <w:t xml:space="preserve"> up to a maximum of 5 marks. Award </w:t>
            </w:r>
            <w:r w:rsidRPr="00117FEA">
              <w:rPr>
                <w:sz w:val="24"/>
                <w:szCs w:val="24"/>
              </w:rPr>
              <w:t xml:space="preserve">a maximum of 1 additional mark for </w:t>
            </w:r>
            <w:r>
              <w:rPr>
                <w:sz w:val="24"/>
                <w:szCs w:val="24"/>
              </w:rPr>
              <w:t xml:space="preserve">further </w:t>
            </w:r>
            <w:r w:rsidRPr="00117FEA">
              <w:rPr>
                <w:sz w:val="24"/>
                <w:szCs w:val="24"/>
              </w:rPr>
              <w:t xml:space="preserve">development of </w:t>
            </w:r>
            <w:r>
              <w:rPr>
                <w:sz w:val="24"/>
                <w:szCs w:val="24"/>
              </w:rPr>
              <w:t>each explanation, where applicable</w:t>
            </w:r>
            <w:r w:rsidRPr="00117FEA">
              <w:rPr>
                <w:sz w:val="24"/>
                <w:szCs w:val="24"/>
              </w:rPr>
              <w:t>.</w:t>
            </w:r>
          </w:p>
          <w:p w14:paraId="14A6651A" w14:textId="77777777" w:rsidR="006A2B6C" w:rsidRDefault="006A2B6C" w:rsidP="00FF2AF6">
            <w:pPr>
              <w:jc w:val="both"/>
              <w:rPr>
                <w:sz w:val="24"/>
                <w:szCs w:val="24"/>
              </w:rPr>
            </w:pPr>
          </w:p>
          <w:p w14:paraId="501CD727" w14:textId="77777777" w:rsidR="006A2B6C" w:rsidRPr="006A2B6C" w:rsidRDefault="006A2B6C" w:rsidP="006A2B6C">
            <w:pPr>
              <w:jc w:val="both"/>
              <w:rPr>
                <w:sz w:val="24"/>
                <w:szCs w:val="24"/>
              </w:rPr>
            </w:pPr>
            <w:r w:rsidRPr="006A2B6C">
              <w:rPr>
                <w:sz w:val="24"/>
                <w:szCs w:val="24"/>
              </w:rPr>
              <w:t>Possible responses include:</w:t>
            </w:r>
          </w:p>
          <w:p w14:paraId="7D76E415" w14:textId="77777777" w:rsidR="006A2B6C" w:rsidRPr="006A2B6C" w:rsidRDefault="006A2B6C" w:rsidP="006A2B6C">
            <w:pPr>
              <w:numPr>
                <w:ilvl w:val="0"/>
                <w:numId w:val="7"/>
              </w:numPr>
              <w:tabs>
                <w:tab w:val="num" w:pos="720"/>
              </w:tabs>
              <w:jc w:val="both"/>
              <w:rPr>
                <w:sz w:val="24"/>
                <w:szCs w:val="24"/>
              </w:rPr>
            </w:pPr>
            <w:r w:rsidRPr="006A2B6C">
              <w:rPr>
                <w:sz w:val="24"/>
                <w:szCs w:val="24"/>
              </w:rPr>
              <w:t>Students should ensure all participants are permanent residents of Giao Lạc village rather than visitors or seasonal workers, as the hypothesis is specifically about the preparedness of the village community. [1] Including non-residents could introduce responses that do not reflect the lived flood experience of the community being investigated. [+1]</w:t>
            </w:r>
          </w:p>
          <w:p w14:paraId="5518EF91" w14:textId="77777777" w:rsidR="006A2B6C" w:rsidRPr="006A2B6C" w:rsidRDefault="006A2B6C" w:rsidP="006A2B6C">
            <w:pPr>
              <w:numPr>
                <w:ilvl w:val="0"/>
                <w:numId w:val="7"/>
              </w:numPr>
              <w:tabs>
                <w:tab w:val="num" w:pos="720"/>
              </w:tabs>
              <w:jc w:val="both"/>
              <w:rPr>
                <w:sz w:val="24"/>
                <w:szCs w:val="24"/>
              </w:rPr>
            </w:pPr>
            <w:r w:rsidRPr="006A2B6C">
              <w:rPr>
                <w:sz w:val="24"/>
                <w:szCs w:val="24"/>
              </w:rPr>
              <w:t>Students should aim for a mix of participants across different age groups, including both middle-aged and elderly residents, as Resource 1 notes that the village has a high proportion of elderly residents whose preparedness experiences may differ from younger residents. [1]</w:t>
            </w:r>
          </w:p>
          <w:p w14:paraId="38AB63EB" w14:textId="77777777" w:rsidR="006A2B6C" w:rsidRPr="006A2B6C" w:rsidRDefault="006A2B6C" w:rsidP="006A2B6C">
            <w:pPr>
              <w:numPr>
                <w:ilvl w:val="0"/>
                <w:numId w:val="7"/>
              </w:numPr>
              <w:tabs>
                <w:tab w:val="num" w:pos="720"/>
              </w:tabs>
              <w:jc w:val="both"/>
              <w:rPr>
                <w:sz w:val="24"/>
                <w:szCs w:val="24"/>
              </w:rPr>
            </w:pPr>
            <w:r w:rsidRPr="006A2B6C">
              <w:rPr>
                <w:sz w:val="24"/>
                <w:szCs w:val="24"/>
              </w:rPr>
              <w:t xml:space="preserve">Students should try to include both residents engaged in rice farming and those involved in aquaculture, as these groups may have different levels of flood exposure and different preparedness needs. </w:t>
            </w:r>
            <w:r w:rsidRPr="006A2B6C">
              <w:rPr>
                <w:sz w:val="24"/>
                <w:szCs w:val="24"/>
              </w:rPr>
              <w:lastRenderedPageBreak/>
              <w:t>[1]</w:t>
            </w:r>
          </w:p>
          <w:p w14:paraId="22250AD6" w14:textId="77777777" w:rsidR="006A2B6C" w:rsidRPr="006A2B6C" w:rsidRDefault="006A2B6C" w:rsidP="006A2B6C">
            <w:pPr>
              <w:numPr>
                <w:ilvl w:val="0"/>
                <w:numId w:val="7"/>
              </w:numPr>
              <w:tabs>
                <w:tab w:val="num" w:pos="720"/>
              </w:tabs>
              <w:jc w:val="both"/>
              <w:rPr>
                <w:sz w:val="24"/>
                <w:szCs w:val="24"/>
              </w:rPr>
            </w:pPr>
            <w:r w:rsidRPr="006A2B6C">
              <w:rPr>
                <w:sz w:val="24"/>
                <w:szCs w:val="24"/>
              </w:rPr>
              <w:t>Students should aim for a more balanced gender representation, with roughly equal numbers of male and female participants, as male and female residents may have different roles and responsibilities during flood events that affect their preparedness. [1]</w:t>
            </w:r>
          </w:p>
          <w:p w14:paraId="54A9A12B" w14:textId="77777777" w:rsidR="006A2B6C" w:rsidRDefault="006A2B6C" w:rsidP="00FF2AF6">
            <w:pPr>
              <w:jc w:val="both"/>
              <w:rPr>
                <w:sz w:val="24"/>
                <w:szCs w:val="24"/>
              </w:rPr>
            </w:pPr>
          </w:p>
          <w:p w14:paraId="245C4567" w14:textId="77777777" w:rsidR="002B7885" w:rsidRDefault="002B7885" w:rsidP="00FF2AF6">
            <w:pPr>
              <w:jc w:val="both"/>
              <w:rPr>
                <w:b/>
                <w:bCs/>
                <w:sz w:val="24"/>
                <w:szCs w:val="24"/>
              </w:rPr>
            </w:pPr>
            <w:r>
              <w:rPr>
                <w:b/>
                <w:bCs/>
                <w:sz w:val="24"/>
                <w:szCs w:val="24"/>
              </w:rPr>
              <w:t>AO2</w:t>
            </w:r>
          </w:p>
          <w:p w14:paraId="64A356F5" w14:textId="7CA391C7" w:rsidR="002B7885" w:rsidRPr="002B7885" w:rsidRDefault="002B7885" w:rsidP="00FF2AF6">
            <w:pPr>
              <w:jc w:val="both"/>
              <w:rPr>
                <w:b/>
                <w:bCs/>
                <w:sz w:val="24"/>
                <w:szCs w:val="24"/>
              </w:rPr>
            </w:pPr>
          </w:p>
        </w:tc>
        <w:tc>
          <w:tcPr>
            <w:tcW w:w="636" w:type="dxa"/>
          </w:tcPr>
          <w:p w14:paraId="694BE133" w14:textId="77777777" w:rsidR="006A2B6C" w:rsidRPr="00AF506B" w:rsidRDefault="006A2B6C" w:rsidP="00FF2AF6">
            <w:pPr>
              <w:rPr>
                <w:sz w:val="24"/>
                <w:szCs w:val="24"/>
              </w:rPr>
            </w:pPr>
          </w:p>
        </w:tc>
      </w:tr>
      <w:tr w:rsidR="00FF2AF6" w:rsidRPr="00AF506B" w14:paraId="2D726469" w14:textId="77777777" w:rsidTr="006317D8">
        <w:tc>
          <w:tcPr>
            <w:tcW w:w="421" w:type="dxa"/>
          </w:tcPr>
          <w:p w14:paraId="0B302417" w14:textId="6298BF32" w:rsidR="00FF2AF6" w:rsidRPr="00AF506B" w:rsidRDefault="00FF2AF6" w:rsidP="00FF2AF6">
            <w:pPr>
              <w:rPr>
                <w:sz w:val="24"/>
                <w:szCs w:val="24"/>
              </w:rPr>
            </w:pPr>
          </w:p>
        </w:tc>
        <w:tc>
          <w:tcPr>
            <w:tcW w:w="567" w:type="dxa"/>
          </w:tcPr>
          <w:p w14:paraId="50E54B70" w14:textId="14E82259" w:rsidR="00FF2AF6" w:rsidRPr="00AF506B" w:rsidRDefault="00FF2AF6" w:rsidP="00FF2AF6">
            <w:pPr>
              <w:rPr>
                <w:b/>
                <w:bCs/>
                <w:sz w:val="24"/>
                <w:szCs w:val="24"/>
              </w:rPr>
            </w:pPr>
            <w:r w:rsidRPr="00AF506B">
              <w:rPr>
                <w:b/>
                <w:bCs/>
                <w:sz w:val="24"/>
                <w:szCs w:val="24"/>
              </w:rPr>
              <w:t>(f)</w:t>
            </w:r>
          </w:p>
        </w:tc>
        <w:tc>
          <w:tcPr>
            <w:tcW w:w="7796" w:type="dxa"/>
          </w:tcPr>
          <w:p w14:paraId="15172AC3" w14:textId="77777777" w:rsidR="00FF2AF6" w:rsidRDefault="00FF2AF6" w:rsidP="00FF2AF6">
            <w:pPr>
              <w:jc w:val="both"/>
              <w:rPr>
                <w:sz w:val="24"/>
                <w:szCs w:val="24"/>
              </w:rPr>
            </w:pPr>
            <w:r>
              <w:rPr>
                <w:sz w:val="24"/>
                <w:szCs w:val="24"/>
              </w:rPr>
              <w:t xml:space="preserve">Explain how the data collected from the focus group discussion might not be entirely reliable. </w:t>
            </w:r>
          </w:p>
          <w:p w14:paraId="078BF3AA" w14:textId="7CA874B8" w:rsidR="00FF2AF6" w:rsidRPr="00AF506B" w:rsidRDefault="00FF2AF6" w:rsidP="00FF2AF6">
            <w:pPr>
              <w:jc w:val="both"/>
              <w:rPr>
                <w:sz w:val="24"/>
                <w:szCs w:val="24"/>
              </w:rPr>
            </w:pPr>
          </w:p>
        </w:tc>
        <w:tc>
          <w:tcPr>
            <w:tcW w:w="636" w:type="dxa"/>
          </w:tcPr>
          <w:p w14:paraId="32D13636" w14:textId="77777777" w:rsidR="00FF2AF6" w:rsidRDefault="00FF2AF6" w:rsidP="00FF2AF6">
            <w:pPr>
              <w:rPr>
                <w:sz w:val="24"/>
                <w:szCs w:val="24"/>
              </w:rPr>
            </w:pPr>
          </w:p>
          <w:p w14:paraId="1F0F6A6C" w14:textId="6104F02B" w:rsidR="00FF2AF6" w:rsidRPr="00AF506B" w:rsidRDefault="00FF2AF6" w:rsidP="00FF2AF6">
            <w:pPr>
              <w:rPr>
                <w:sz w:val="24"/>
                <w:szCs w:val="24"/>
              </w:rPr>
            </w:pPr>
            <w:r>
              <w:rPr>
                <w:sz w:val="24"/>
                <w:szCs w:val="24"/>
              </w:rPr>
              <w:t>[5]</w:t>
            </w:r>
          </w:p>
        </w:tc>
      </w:tr>
      <w:tr w:rsidR="006A2B6C" w:rsidRPr="00AF506B" w14:paraId="10FC95CD" w14:textId="77777777" w:rsidTr="006317D8">
        <w:tc>
          <w:tcPr>
            <w:tcW w:w="421" w:type="dxa"/>
          </w:tcPr>
          <w:p w14:paraId="2A53E70C" w14:textId="77777777" w:rsidR="006A2B6C" w:rsidRPr="00AF506B" w:rsidRDefault="006A2B6C" w:rsidP="00FF2AF6">
            <w:pPr>
              <w:rPr>
                <w:sz w:val="24"/>
                <w:szCs w:val="24"/>
              </w:rPr>
            </w:pPr>
          </w:p>
        </w:tc>
        <w:tc>
          <w:tcPr>
            <w:tcW w:w="567" w:type="dxa"/>
          </w:tcPr>
          <w:p w14:paraId="6FD37253" w14:textId="77777777" w:rsidR="006A2B6C" w:rsidRPr="00AF506B" w:rsidRDefault="006A2B6C" w:rsidP="00FF2AF6">
            <w:pPr>
              <w:rPr>
                <w:b/>
                <w:bCs/>
                <w:sz w:val="24"/>
                <w:szCs w:val="24"/>
              </w:rPr>
            </w:pPr>
          </w:p>
        </w:tc>
        <w:tc>
          <w:tcPr>
            <w:tcW w:w="7796" w:type="dxa"/>
          </w:tcPr>
          <w:p w14:paraId="08D11555" w14:textId="637167A5" w:rsidR="006A2B6C" w:rsidRDefault="006A2B6C" w:rsidP="006A2B6C">
            <w:pPr>
              <w:jc w:val="both"/>
              <w:rPr>
                <w:sz w:val="24"/>
                <w:szCs w:val="24"/>
              </w:rPr>
            </w:pPr>
            <w:r w:rsidRPr="00117FEA">
              <w:rPr>
                <w:sz w:val="24"/>
                <w:szCs w:val="24"/>
              </w:rPr>
              <w:t>Award 1 mark for each</w:t>
            </w:r>
            <w:r>
              <w:rPr>
                <w:sz w:val="24"/>
                <w:szCs w:val="24"/>
              </w:rPr>
              <w:t xml:space="preserve"> explanation of </w:t>
            </w:r>
            <w:r w:rsidRPr="006A2B6C">
              <w:rPr>
                <w:sz w:val="24"/>
                <w:szCs w:val="24"/>
              </w:rPr>
              <w:t>how the data collected from the focus group discussion might not be entirely reliable</w:t>
            </w:r>
            <w:r w:rsidRPr="00117FEA">
              <w:rPr>
                <w:sz w:val="24"/>
                <w:szCs w:val="24"/>
              </w:rPr>
              <w:t>,</w:t>
            </w:r>
            <w:r>
              <w:rPr>
                <w:sz w:val="24"/>
                <w:szCs w:val="24"/>
              </w:rPr>
              <w:t xml:space="preserve"> up to a maximum of 5 marks. Award </w:t>
            </w:r>
            <w:r w:rsidRPr="00117FEA">
              <w:rPr>
                <w:sz w:val="24"/>
                <w:szCs w:val="24"/>
              </w:rPr>
              <w:t xml:space="preserve">a maximum of 1 additional mark for </w:t>
            </w:r>
            <w:r>
              <w:rPr>
                <w:sz w:val="24"/>
                <w:szCs w:val="24"/>
              </w:rPr>
              <w:t xml:space="preserve">further </w:t>
            </w:r>
            <w:r w:rsidRPr="00117FEA">
              <w:rPr>
                <w:sz w:val="24"/>
                <w:szCs w:val="24"/>
              </w:rPr>
              <w:t xml:space="preserve">development of </w:t>
            </w:r>
            <w:r>
              <w:rPr>
                <w:sz w:val="24"/>
                <w:szCs w:val="24"/>
              </w:rPr>
              <w:t>each explanation, where applicable</w:t>
            </w:r>
            <w:r w:rsidRPr="00117FEA">
              <w:rPr>
                <w:sz w:val="24"/>
                <w:szCs w:val="24"/>
              </w:rPr>
              <w:t>.</w:t>
            </w:r>
          </w:p>
          <w:p w14:paraId="7656BE13" w14:textId="77777777" w:rsidR="006A2B6C" w:rsidRDefault="006A2B6C" w:rsidP="00FF2AF6">
            <w:pPr>
              <w:jc w:val="both"/>
              <w:rPr>
                <w:sz w:val="24"/>
                <w:szCs w:val="24"/>
              </w:rPr>
            </w:pPr>
          </w:p>
          <w:p w14:paraId="684A7527" w14:textId="5D991FB5" w:rsidR="006A2B6C" w:rsidRDefault="006A2B6C" w:rsidP="00FF2AF6">
            <w:pPr>
              <w:jc w:val="both"/>
              <w:rPr>
                <w:sz w:val="24"/>
                <w:szCs w:val="24"/>
              </w:rPr>
            </w:pPr>
            <w:r w:rsidRPr="006A2B6C">
              <w:rPr>
                <w:sz w:val="24"/>
                <w:szCs w:val="24"/>
              </w:rPr>
              <w:t>Possible responses include:</w:t>
            </w:r>
          </w:p>
          <w:p w14:paraId="572AB609" w14:textId="77777777" w:rsidR="006A2B6C" w:rsidRPr="006A2B6C" w:rsidRDefault="006A2B6C" w:rsidP="006A2B6C">
            <w:pPr>
              <w:numPr>
                <w:ilvl w:val="0"/>
                <w:numId w:val="8"/>
              </w:numPr>
              <w:tabs>
                <w:tab w:val="num" w:pos="720"/>
              </w:tabs>
              <w:jc w:val="both"/>
              <w:rPr>
                <w:sz w:val="24"/>
                <w:szCs w:val="24"/>
              </w:rPr>
            </w:pPr>
            <w:r w:rsidRPr="006A2B6C">
              <w:rPr>
                <w:sz w:val="24"/>
                <w:szCs w:val="24"/>
              </w:rPr>
              <w:t>The four students took turns leading different sections of the discussion, meaning the style and tone of questioning may have varied between sections. [1] Different students may have probed responses more or less thoroughly, leading to inconsistent depth of data across the different questions. [+1]</w:t>
            </w:r>
          </w:p>
          <w:p w14:paraId="4DDEE894" w14:textId="77777777" w:rsidR="006A2B6C" w:rsidRPr="006A2B6C" w:rsidRDefault="006A2B6C" w:rsidP="006A2B6C">
            <w:pPr>
              <w:numPr>
                <w:ilvl w:val="0"/>
                <w:numId w:val="8"/>
              </w:numPr>
              <w:jc w:val="both"/>
              <w:rPr>
                <w:sz w:val="24"/>
                <w:szCs w:val="24"/>
              </w:rPr>
            </w:pPr>
            <w:r w:rsidRPr="006A2B6C">
              <w:rPr>
                <w:sz w:val="24"/>
                <w:szCs w:val="24"/>
              </w:rPr>
              <w:t>The eight participants were predominantly female, with six women and only two men, meaning the sample may not represent the full range of views on flood preparedness held by residents in the village. [1] Male residents, who may have different roles and experiences in managing flood risk such as protecting aquaculture infrastructure, may be underrepresented in the data. [+1]</w:t>
            </w:r>
          </w:p>
          <w:p w14:paraId="21E091D3" w14:textId="244C7794" w:rsidR="006A2B6C" w:rsidRPr="000B4ADF" w:rsidRDefault="006A2B6C" w:rsidP="000B4ADF">
            <w:pPr>
              <w:numPr>
                <w:ilvl w:val="0"/>
                <w:numId w:val="8"/>
              </w:numPr>
              <w:jc w:val="both"/>
              <w:rPr>
                <w:sz w:val="24"/>
                <w:szCs w:val="24"/>
              </w:rPr>
            </w:pPr>
            <w:r w:rsidRPr="006A2B6C">
              <w:rPr>
                <w:sz w:val="24"/>
                <w:szCs w:val="24"/>
              </w:rPr>
              <w:t>All eight participants were farmers or aquaculture workers, meaning the discussion may only reflect the flood preparedness experiences of those whose livelihoods are directly tied to the land and water. [1] Residents with different occupations or income sources may have different levels of preparedness and vulnerability that are not captured in the data. [+1]</w:t>
            </w:r>
          </w:p>
          <w:p w14:paraId="2A93C5B4" w14:textId="77777777" w:rsidR="006A2B6C" w:rsidRDefault="006A2B6C" w:rsidP="00FF2AF6">
            <w:pPr>
              <w:jc w:val="both"/>
              <w:rPr>
                <w:sz w:val="24"/>
                <w:szCs w:val="24"/>
              </w:rPr>
            </w:pPr>
          </w:p>
          <w:p w14:paraId="3B4F94BD" w14:textId="77777777" w:rsidR="002B7885" w:rsidRDefault="002B7885" w:rsidP="00FF2AF6">
            <w:pPr>
              <w:jc w:val="both"/>
              <w:rPr>
                <w:b/>
                <w:bCs/>
                <w:sz w:val="24"/>
                <w:szCs w:val="24"/>
              </w:rPr>
            </w:pPr>
            <w:r>
              <w:rPr>
                <w:b/>
                <w:bCs/>
                <w:sz w:val="24"/>
                <w:szCs w:val="24"/>
              </w:rPr>
              <w:t>AO2</w:t>
            </w:r>
          </w:p>
          <w:p w14:paraId="1DD5D87C" w14:textId="1A7418B3" w:rsidR="002B7885" w:rsidRPr="002B7885" w:rsidRDefault="002B7885" w:rsidP="00FF2AF6">
            <w:pPr>
              <w:jc w:val="both"/>
              <w:rPr>
                <w:b/>
                <w:bCs/>
                <w:sz w:val="24"/>
                <w:szCs w:val="24"/>
              </w:rPr>
            </w:pPr>
          </w:p>
        </w:tc>
        <w:tc>
          <w:tcPr>
            <w:tcW w:w="636" w:type="dxa"/>
          </w:tcPr>
          <w:p w14:paraId="2FDECA1D" w14:textId="77777777" w:rsidR="006A2B6C" w:rsidRDefault="006A2B6C" w:rsidP="00FF2AF6">
            <w:pPr>
              <w:rPr>
                <w:sz w:val="24"/>
                <w:szCs w:val="24"/>
              </w:rPr>
            </w:pPr>
          </w:p>
        </w:tc>
      </w:tr>
      <w:tr w:rsidR="00FF2AF6" w:rsidRPr="00AF506B" w14:paraId="04F251D4" w14:textId="77777777" w:rsidTr="006317D8">
        <w:tc>
          <w:tcPr>
            <w:tcW w:w="421" w:type="dxa"/>
          </w:tcPr>
          <w:p w14:paraId="0B71516D" w14:textId="77777777" w:rsidR="00FF2AF6" w:rsidRPr="00AF506B" w:rsidRDefault="00FF2AF6" w:rsidP="00FF2AF6">
            <w:pPr>
              <w:rPr>
                <w:sz w:val="24"/>
                <w:szCs w:val="24"/>
              </w:rPr>
            </w:pPr>
          </w:p>
        </w:tc>
        <w:tc>
          <w:tcPr>
            <w:tcW w:w="567" w:type="dxa"/>
          </w:tcPr>
          <w:p w14:paraId="154D87C2" w14:textId="2353248E" w:rsidR="00FF2AF6" w:rsidRPr="00AF506B" w:rsidRDefault="00FF2AF6" w:rsidP="00FF2AF6">
            <w:pPr>
              <w:rPr>
                <w:b/>
                <w:bCs/>
                <w:sz w:val="24"/>
                <w:szCs w:val="24"/>
              </w:rPr>
            </w:pPr>
            <w:r>
              <w:rPr>
                <w:b/>
                <w:bCs/>
                <w:sz w:val="24"/>
                <w:szCs w:val="24"/>
              </w:rPr>
              <w:t>(g)</w:t>
            </w:r>
          </w:p>
        </w:tc>
        <w:tc>
          <w:tcPr>
            <w:tcW w:w="7796" w:type="dxa"/>
          </w:tcPr>
          <w:p w14:paraId="5A5DEA0D" w14:textId="547A8FFD" w:rsidR="00FF2AF6" w:rsidRDefault="00FF2AF6" w:rsidP="00FF2AF6">
            <w:pPr>
              <w:jc w:val="both"/>
              <w:rPr>
                <w:sz w:val="24"/>
                <w:szCs w:val="24"/>
              </w:rPr>
            </w:pPr>
            <w:r w:rsidRPr="00C45B0F">
              <w:rPr>
                <w:sz w:val="24"/>
                <w:szCs w:val="24"/>
              </w:rPr>
              <w:t xml:space="preserve">Evaluate the validity of the students' investigation </w:t>
            </w:r>
            <w:r>
              <w:rPr>
                <w:sz w:val="24"/>
                <w:szCs w:val="24"/>
              </w:rPr>
              <w:t xml:space="preserve">on </w:t>
            </w:r>
            <w:r w:rsidRPr="00C45B0F">
              <w:rPr>
                <w:sz w:val="24"/>
                <w:szCs w:val="24"/>
              </w:rPr>
              <w:t>flood preparedness in Giao Lạc village.</w:t>
            </w:r>
          </w:p>
        </w:tc>
        <w:tc>
          <w:tcPr>
            <w:tcW w:w="636" w:type="dxa"/>
          </w:tcPr>
          <w:p w14:paraId="5FE8E6FD" w14:textId="7E6A3D71" w:rsidR="00FF2AF6" w:rsidRDefault="00FF2AF6" w:rsidP="00FF2AF6">
            <w:pPr>
              <w:rPr>
                <w:sz w:val="24"/>
                <w:szCs w:val="24"/>
              </w:rPr>
            </w:pPr>
            <w:r>
              <w:rPr>
                <w:sz w:val="24"/>
                <w:szCs w:val="24"/>
              </w:rPr>
              <w:t>[10]</w:t>
            </w:r>
          </w:p>
        </w:tc>
      </w:tr>
      <w:tr w:rsidR="002B7885" w:rsidRPr="00AF506B" w14:paraId="073EE675" w14:textId="77777777" w:rsidTr="006317D8">
        <w:tc>
          <w:tcPr>
            <w:tcW w:w="421" w:type="dxa"/>
          </w:tcPr>
          <w:p w14:paraId="60C5EAE4" w14:textId="77777777" w:rsidR="002B7885" w:rsidRPr="00AF506B" w:rsidRDefault="002B7885" w:rsidP="00FF2AF6">
            <w:pPr>
              <w:rPr>
                <w:sz w:val="24"/>
                <w:szCs w:val="24"/>
              </w:rPr>
            </w:pPr>
          </w:p>
        </w:tc>
        <w:tc>
          <w:tcPr>
            <w:tcW w:w="567" w:type="dxa"/>
          </w:tcPr>
          <w:p w14:paraId="23D124CA" w14:textId="77777777" w:rsidR="002B7885" w:rsidRDefault="002B7885" w:rsidP="00FF2AF6">
            <w:pPr>
              <w:rPr>
                <w:b/>
                <w:bCs/>
                <w:sz w:val="24"/>
                <w:szCs w:val="24"/>
              </w:rPr>
            </w:pPr>
          </w:p>
        </w:tc>
        <w:tc>
          <w:tcPr>
            <w:tcW w:w="7796" w:type="dxa"/>
          </w:tcPr>
          <w:p w14:paraId="460A0456" w14:textId="77777777" w:rsidR="002B7885" w:rsidRDefault="002B7885" w:rsidP="00FF2AF6">
            <w:pPr>
              <w:jc w:val="both"/>
              <w:rPr>
                <w:sz w:val="24"/>
                <w:szCs w:val="24"/>
              </w:rPr>
            </w:pPr>
          </w:p>
          <w:p w14:paraId="445AAEE4" w14:textId="6F2852DE" w:rsidR="009D25A0" w:rsidRDefault="009D25A0" w:rsidP="00FF2AF6">
            <w:pPr>
              <w:jc w:val="both"/>
              <w:rPr>
                <w:sz w:val="24"/>
                <w:szCs w:val="24"/>
              </w:rPr>
            </w:pPr>
            <w:r>
              <w:rPr>
                <w:sz w:val="24"/>
                <w:szCs w:val="24"/>
              </w:rPr>
              <w:t>Indicative content:</w:t>
            </w:r>
          </w:p>
          <w:p w14:paraId="35BD14B5" w14:textId="77777777" w:rsidR="009D25A0" w:rsidRDefault="009D25A0" w:rsidP="009D25A0">
            <w:pPr>
              <w:jc w:val="both"/>
              <w:rPr>
                <w:sz w:val="24"/>
                <w:szCs w:val="24"/>
              </w:rPr>
            </w:pPr>
            <w:r w:rsidRPr="009D25A0">
              <w:rPr>
                <w:sz w:val="24"/>
                <w:szCs w:val="24"/>
              </w:rPr>
              <w:t>Candidates could evaluate whether the data collected is capable of testing the hypothesis as stated. The hypothesis makes a claim about most residents having a low level of flood preparedness — candidates could assess whether a focus group of eight residents and an environmental survey of two road sections provide sufficient evidence to support or refute this claim for a village of 10,000 residents, and whether the scale of the investigation is proportionate to the scale of the claim being made.</w:t>
            </w:r>
          </w:p>
          <w:p w14:paraId="642948B6" w14:textId="77777777" w:rsidR="009D25A0" w:rsidRPr="009D25A0" w:rsidRDefault="009D25A0" w:rsidP="009D25A0">
            <w:pPr>
              <w:jc w:val="both"/>
              <w:rPr>
                <w:sz w:val="24"/>
                <w:szCs w:val="24"/>
              </w:rPr>
            </w:pPr>
          </w:p>
          <w:p w14:paraId="31D03D85" w14:textId="77777777" w:rsidR="009D25A0" w:rsidRDefault="009D25A0" w:rsidP="009D25A0">
            <w:pPr>
              <w:jc w:val="both"/>
              <w:rPr>
                <w:sz w:val="24"/>
                <w:szCs w:val="24"/>
              </w:rPr>
            </w:pPr>
            <w:r w:rsidRPr="009D25A0">
              <w:rPr>
                <w:sz w:val="24"/>
                <w:szCs w:val="24"/>
              </w:rPr>
              <w:t xml:space="preserve">Candidates could evaluate the comprehensiveness of the environmental </w:t>
            </w:r>
            <w:r w:rsidRPr="009D25A0">
              <w:rPr>
                <w:sz w:val="24"/>
                <w:szCs w:val="24"/>
              </w:rPr>
              <w:lastRenderedPageBreak/>
              <w:t>survey by considering whether two road sections are sufficient to draw conclusions about the physical flood preparedness of the entire village. Key infrastructure mentioned in Resource 1 — the coastal flood barrier, the mangrove buffer, the emergency shelters, and the evacuation paths — is not captured by the checklist used at Sites A and B, meaning significant aspects of the village's physical preparedness are not assessed.</w:t>
            </w:r>
          </w:p>
          <w:p w14:paraId="1B9C28D4" w14:textId="77777777" w:rsidR="009D25A0" w:rsidRPr="009D25A0" w:rsidRDefault="009D25A0" w:rsidP="009D25A0">
            <w:pPr>
              <w:jc w:val="both"/>
              <w:rPr>
                <w:sz w:val="24"/>
                <w:szCs w:val="24"/>
              </w:rPr>
            </w:pPr>
          </w:p>
          <w:p w14:paraId="1CD4E206" w14:textId="77777777" w:rsidR="009D25A0" w:rsidRDefault="009D25A0" w:rsidP="009D25A0">
            <w:pPr>
              <w:jc w:val="both"/>
              <w:rPr>
                <w:sz w:val="24"/>
                <w:szCs w:val="24"/>
              </w:rPr>
            </w:pPr>
            <w:r w:rsidRPr="009D25A0">
              <w:rPr>
                <w:sz w:val="24"/>
                <w:szCs w:val="24"/>
              </w:rPr>
              <w:t>Candidates could consider whether the two methods used — the environmental survey and the FGD — are well matched to the hypothesis. The FGD captures residents' perceptions and experiences of preparedness, while the environmental survey captures physical infrastructure, and candidates could evaluate whether together these two methods provide a sufficiently complete picture of flood preparedness or whether other methods such as a household questionnaire or interviews with local authorities would have strengthened the investigation.</w:t>
            </w:r>
          </w:p>
          <w:p w14:paraId="7682ABB0" w14:textId="77777777" w:rsidR="009D25A0" w:rsidRPr="009D25A0" w:rsidRDefault="009D25A0" w:rsidP="009D25A0">
            <w:pPr>
              <w:jc w:val="both"/>
              <w:rPr>
                <w:sz w:val="24"/>
                <w:szCs w:val="24"/>
              </w:rPr>
            </w:pPr>
          </w:p>
          <w:p w14:paraId="2DEFB754" w14:textId="77777777" w:rsidR="009D25A0" w:rsidRDefault="009D25A0" w:rsidP="009D25A0">
            <w:pPr>
              <w:jc w:val="both"/>
              <w:rPr>
                <w:sz w:val="24"/>
                <w:szCs w:val="24"/>
              </w:rPr>
            </w:pPr>
            <w:r w:rsidRPr="009D25A0">
              <w:rPr>
                <w:sz w:val="24"/>
                <w:szCs w:val="24"/>
              </w:rPr>
              <w:t>Candidates could evaluate the relevance of the FGD questions to the hypothesis. Candidates could assess whether the structured questions in Resource 3 directly address the concept of flood preparedness as stated in the hypothesis, or whether some questions are more focused on flood experience and impact rather than preparedness specifically, potentially limiting the relevance of the data collected.</w:t>
            </w:r>
          </w:p>
          <w:p w14:paraId="67583DC7" w14:textId="77777777" w:rsidR="009D25A0" w:rsidRPr="009D25A0" w:rsidRDefault="009D25A0" w:rsidP="009D25A0">
            <w:pPr>
              <w:jc w:val="both"/>
              <w:rPr>
                <w:sz w:val="24"/>
                <w:szCs w:val="24"/>
              </w:rPr>
            </w:pPr>
          </w:p>
          <w:p w14:paraId="6058DF5D" w14:textId="77777777" w:rsidR="009D25A0" w:rsidRPr="009D25A0" w:rsidRDefault="009D25A0" w:rsidP="009D25A0">
            <w:pPr>
              <w:jc w:val="both"/>
              <w:rPr>
                <w:sz w:val="24"/>
                <w:szCs w:val="24"/>
              </w:rPr>
            </w:pPr>
            <w:r w:rsidRPr="009D25A0">
              <w:rPr>
                <w:sz w:val="24"/>
                <w:szCs w:val="24"/>
              </w:rPr>
              <w:t>Stronger candidates will weigh these limitations against the genuine strengths of the methodology — such as the use of two complementary methods that capture both physical and social dimensions of preparedness, the direct engagement with residents who have lived experience of repeated flooding, the grounding of the hypothesis in real documented flood events described in Resource 1, and the structured nature of both the checklist and the FGD questions — before arriving at a reasoned overall judgement about whether the investigation is valid.</w:t>
            </w:r>
          </w:p>
          <w:p w14:paraId="13044A69" w14:textId="77777777" w:rsidR="009D25A0" w:rsidRDefault="009D25A0" w:rsidP="00FF2AF6">
            <w:pPr>
              <w:jc w:val="both"/>
              <w:rPr>
                <w:sz w:val="24"/>
                <w:szCs w:val="24"/>
              </w:rPr>
            </w:pPr>
          </w:p>
          <w:p w14:paraId="6D9863FF" w14:textId="77777777" w:rsidR="009D25A0" w:rsidRDefault="009D25A0" w:rsidP="00FF2AF6">
            <w:pPr>
              <w:jc w:val="both"/>
              <w:rPr>
                <w:i/>
                <w:iCs/>
                <w:sz w:val="24"/>
                <w:szCs w:val="24"/>
              </w:rPr>
            </w:pPr>
            <w:r>
              <w:rPr>
                <w:i/>
                <w:iCs/>
                <w:sz w:val="24"/>
                <w:szCs w:val="24"/>
              </w:rPr>
              <w:t>Levels marked using the H2 10-mark generic level descriptors</w:t>
            </w:r>
          </w:p>
          <w:p w14:paraId="7F3DFD3B" w14:textId="77777777" w:rsidR="009D25A0" w:rsidRDefault="009D25A0" w:rsidP="00FF2AF6">
            <w:pPr>
              <w:jc w:val="both"/>
              <w:rPr>
                <w:i/>
                <w:iCs/>
                <w:sz w:val="24"/>
                <w:szCs w:val="24"/>
              </w:rPr>
            </w:pPr>
          </w:p>
          <w:p w14:paraId="297D2BCE" w14:textId="4282ACE5" w:rsidR="009D25A0" w:rsidRPr="009D25A0" w:rsidRDefault="009D25A0" w:rsidP="00FF2AF6">
            <w:pPr>
              <w:jc w:val="both"/>
              <w:rPr>
                <w:b/>
                <w:bCs/>
                <w:sz w:val="24"/>
                <w:szCs w:val="24"/>
              </w:rPr>
            </w:pPr>
            <w:r>
              <w:rPr>
                <w:b/>
                <w:bCs/>
                <w:sz w:val="24"/>
                <w:szCs w:val="24"/>
              </w:rPr>
              <w:t>AO3</w:t>
            </w:r>
          </w:p>
        </w:tc>
        <w:tc>
          <w:tcPr>
            <w:tcW w:w="636" w:type="dxa"/>
          </w:tcPr>
          <w:p w14:paraId="4206502F" w14:textId="77777777" w:rsidR="002B7885" w:rsidRDefault="002B7885" w:rsidP="00FF2AF6">
            <w:pPr>
              <w:rPr>
                <w:sz w:val="24"/>
                <w:szCs w:val="24"/>
              </w:rPr>
            </w:pPr>
          </w:p>
        </w:tc>
      </w:tr>
      <w:bookmarkEnd w:id="0"/>
    </w:tbl>
    <w:p w14:paraId="08655F53" w14:textId="2731C724" w:rsidR="007769AB" w:rsidRPr="00AF506B" w:rsidRDefault="007769AB">
      <w:pPr>
        <w:rPr>
          <w:b/>
          <w:bCs/>
          <w:sz w:val="24"/>
          <w:szCs w:val="24"/>
        </w:rPr>
      </w:pPr>
    </w:p>
    <w:p w14:paraId="35AAF520" w14:textId="77777777" w:rsidR="00DB389C" w:rsidRDefault="00DB389C">
      <w:pPr>
        <w:rPr>
          <w:b/>
          <w:sz w:val="24"/>
          <w:szCs w:val="24"/>
        </w:rPr>
      </w:pPr>
      <w:r>
        <w:rPr>
          <w:b/>
          <w:sz w:val="24"/>
          <w:szCs w:val="24"/>
        </w:rPr>
        <w:br w:type="page"/>
      </w:r>
    </w:p>
    <w:p w14:paraId="2F03732D" w14:textId="48A84712" w:rsidR="00483FF3" w:rsidRDefault="00483FF3" w:rsidP="007769AB">
      <w:pPr>
        <w:ind w:left="1634" w:right="1634"/>
        <w:jc w:val="center"/>
        <w:rPr>
          <w:b/>
          <w:sz w:val="24"/>
          <w:szCs w:val="24"/>
        </w:rPr>
      </w:pPr>
      <w:r>
        <w:rPr>
          <w:b/>
          <w:sz w:val="24"/>
          <w:szCs w:val="24"/>
        </w:rPr>
        <w:lastRenderedPageBreak/>
        <w:t>Section B</w:t>
      </w:r>
    </w:p>
    <w:p w14:paraId="01F40051" w14:textId="77777777" w:rsidR="00483FF3" w:rsidRDefault="00483FF3" w:rsidP="007769AB">
      <w:pPr>
        <w:ind w:left="1634" w:right="1634"/>
        <w:jc w:val="center"/>
        <w:rPr>
          <w:b/>
          <w:sz w:val="24"/>
          <w:szCs w:val="24"/>
        </w:rPr>
      </w:pPr>
    </w:p>
    <w:p w14:paraId="7CCBF053" w14:textId="30724027" w:rsidR="007769AB" w:rsidRPr="00AF506B" w:rsidRDefault="007769AB" w:rsidP="007769AB">
      <w:pPr>
        <w:ind w:left="1634" w:right="1634"/>
        <w:jc w:val="center"/>
        <w:rPr>
          <w:b/>
          <w:sz w:val="24"/>
          <w:szCs w:val="24"/>
        </w:rPr>
      </w:pPr>
      <w:r w:rsidRPr="00AF506B">
        <w:rPr>
          <w:b/>
          <w:sz w:val="24"/>
          <w:szCs w:val="24"/>
        </w:rPr>
        <w:t xml:space="preserve">Cluster </w:t>
      </w:r>
      <w:r w:rsidR="00483FF3">
        <w:rPr>
          <w:b/>
          <w:sz w:val="24"/>
          <w:szCs w:val="24"/>
        </w:rPr>
        <w:t>3 Sustainable Future and Climate Change</w:t>
      </w:r>
    </w:p>
    <w:p w14:paraId="4439F159" w14:textId="77777777" w:rsidR="009029B3" w:rsidRPr="00AF506B" w:rsidRDefault="009029B3" w:rsidP="009029B3">
      <w:pPr>
        <w:ind w:left="1634" w:right="1633"/>
        <w:jc w:val="cente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1"/>
        <w:gridCol w:w="567"/>
        <w:gridCol w:w="7943"/>
        <w:gridCol w:w="489"/>
      </w:tblGrid>
      <w:tr w:rsidR="009029B3" w:rsidRPr="00AF506B" w14:paraId="21E84F9D" w14:textId="77777777" w:rsidTr="006317D8">
        <w:tc>
          <w:tcPr>
            <w:tcW w:w="421" w:type="dxa"/>
          </w:tcPr>
          <w:p w14:paraId="65F2DDCD" w14:textId="4BDE2CE5" w:rsidR="009029B3" w:rsidRPr="00AF506B" w:rsidRDefault="009029B3" w:rsidP="009029B3">
            <w:pPr>
              <w:ind w:left="-12" w:right="60"/>
              <w:rPr>
                <w:b/>
                <w:bCs/>
                <w:sz w:val="24"/>
                <w:szCs w:val="24"/>
              </w:rPr>
            </w:pPr>
            <w:r w:rsidRPr="00AF506B">
              <w:rPr>
                <w:b/>
                <w:bCs/>
                <w:sz w:val="24"/>
                <w:szCs w:val="24"/>
              </w:rPr>
              <w:t>2</w:t>
            </w:r>
          </w:p>
        </w:tc>
        <w:tc>
          <w:tcPr>
            <w:tcW w:w="8999" w:type="dxa"/>
            <w:gridSpan w:val="3"/>
          </w:tcPr>
          <w:p w14:paraId="3183E603" w14:textId="4BF3EFF4" w:rsidR="001C5231" w:rsidRPr="008C3E26" w:rsidRDefault="001C5231" w:rsidP="001C5231">
            <w:pPr>
              <w:rPr>
                <w:b/>
                <w:bCs/>
              </w:rPr>
            </w:pPr>
            <w:r>
              <w:rPr>
                <w:sz w:val="24"/>
                <w:szCs w:val="24"/>
              </w:rPr>
              <w:t xml:space="preserve">Resource 5 shows </w:t>
            </w:r>
            <w:r w:rsidRPr="008C3E26">
              <w:rPr>
                <w:sz w:val="24"/>
                <w:szCs w:val="24"/>
              </w:rPr>
              <w:t xml:space="preserve">a photograph of </w:t>
            </w:r>
            <w:r w:rsidR="009074A4">
              <w:rPr>
                <w:sz w:val="24"/>
                <w:szCs w:val="24"/>
              </w:rPr>
              <w:t>a slum in</w:t>
            </w:r>
            <w:r w:rsidRPr="008C3E26">
              <w:rPr>
                <w:sz w:val="24"/>
                <w:szCs w:val="24"/>
              </w:rPr>
              <w:t xml:space="preserve"> Asia. </w:t>
            </w:r>
            <w:r>
              <w:rPr>
                <w:sz w:val="24"/>
                <w:szCs w:val="24"/>
              </w:rPr>
              <w:t xml:space="preserve">Resource 6 shows a map of major cities affected by changing climate in the next 50 years. Resource 7 shows </w:t>
            </w:r>
            <w:r w:rsidRPr="0087148F">
              <w:rPr>
                <w:sz w:val="24"/>
                <w:szCs w:val="24"/>
              </w:rPr>
              <w:t>global cities and their environmental risk.</w:t>
            </w:r>
          </w:p>
          <w:p w14:paraId="37325B60" w14:textId="13089D2A" w:rsidR="00E21809" w:rsidRPr="00E21809" w:rsidRDefault="00E21809" w:rsidP="00E21809">
            <w:pPr>
              <w:jc w:val="both"/>
              <w:rPr>
                <w:sz w:val="24"/>
                <w:szCs w:val="24"/>
              </w:rPr>
            </w:pPr>
          </w:p>
        </w:tc>
      </w:tr>
      <w:tr w:rsidR="009029B3" w:rsidRPr="00AF506B" w14:paraId="7B2C088E" w14:textId="77777777" w:rsidTr="005F1567">
        <w:tc>
          <w:tcPr>
            <w:tcW w:w="421" w:type="dxa"/>
          </w:tcPr>
          <w:p w14:paraId="6842F66D" w14:textId="060F4A16" w:rsidR="009029B3" w:rsidRPr="00AF506B" w:rsidRDefault="009029B3">
            <w:pPr>
              <w:rPr>
                <w:b/>
                <w:bCs/>
                <w:i/>
                <w:iCs/>
                <w:sz w:val="24"/>
                <w:szCs w:val="24"/>
              </w:rPr>
            </w:pPr>
          </w:p>
        </w:tc>
        <w:tc>
          <w:tcPr>
            <w:tcW w:w="567" w:type="dxa"/>
          </w:tcPr>
          <w:p w14:paraId="6BF49CDF" w14:textId="69D42A7C" w:rsidR="009029B3" w:rsidRPr="00AF506B" w:rsidRDefault="009029B3">
            <w:pPr>
              <w:rPr>
                <w:b/>
                <w:bCs/>
                <w:sz w:val="24"/>
                <w:szCs w:val="24"/>
              </w:rPr>
            </w:pPr>
            <w:r w:rsidRPr="00AF506B">
              <w:rPr>
                <w:b/>
                <w:bCs/>
                <w:sz w:val="24"/>
                <w:szCs w:val="24"/>
              </w:rPr>
              <w:t>(a)</w:t>
            </w:r>
          </w:p>
        </w:tc>
        <w:tc>
          <w:tcPr>
            <w:tcW w:w="7943" w:type="dxa"/>
          </w:tcPr>
          <w:p w14:paraId="1F00DCA0" w14:textId="2BFE8511" w:rsidR="001C5231" w:rsidRDefault="001C5231" w:rsidP="001C5231">
            <w:pPr>
              <w:jc w:val="both"/>
              <w:rPr>
                <w:sz w:val="24"/>
                <w:szCs w:val="24"/>
              </w:rPr>
            </w:pPr>
            <w:r>
              <w:rPr>
                <w:sz w:val="24"/>
                <w:szCs w:val="24"/>
              </w:rPr>
              <w:t xml:space="preserve">With reference to Resource 5, describe how </w:t>
            </w:r>
            <w:r w:rsidR="00C77961">
              <w:rPr>
                <w:sz w:val="24"/>
                <w:szCs w:val="24"/>
              </w:rPr>
              <w:t>slum</w:t>
            </w:r>
            <w:r w:rsidR="00FB771D">
              <w:rPr>
                <w:sz w:val="24"/>
                <w:szCs w:val="24"/>
              </w:rPr>
              <w:t>s</w:t>
            </w:r>
            <w:r>
              <w:rPr>
                <w:sz w:val="24"/>
                <w:szCs w:val="24"/>
              </w:rPr>
              <w:t xml:space="preserve"> can reduce liveability for residents.</w:t>
            </w:r>
          </w:p>
          <w:p w14:paraId="3B4A2162" w14:textId="77777777" w:rsidR="005378D7" w:rsidRDefault="005378D7" w:rsidP="002F6600">
            <w:pPr>
              <w:jc w:val="both"/>
              <w:rPr>
                <w:sz w:val="24"/>
                <w:szCs w:val="24"/>
              </w:rPr>
            </w:pPr>
          </w:p>
          <w:p w14:paraId="49F9FD09" w14:textId="58727EFB" w:rsidR="00381AA0" w:rsidRDefault="00381AA0" w:rsidP="00381AA0">
            <w:pPr>
              <w:jc w:val="both"/>
              <w:rPr>
                <w:sz w:val="24"/>
                <w:szCs w:val="24"/>
              </w:rPr>
            </w:pPr>
            <w:r w:rsidRPr="00117FEA">
              <w:rPr>
                <w:sz w:val="24"/>
                <w:szCs w:val="24"/>
              </w:rPr>
              <w:t>Award 1 mark for each</w:t>
            </w:r>
            <w:r>
              <w:rPr>
                <w:sz w:val="24"/>
                <w:szCs w:val="24"/>
              </w:rPr>
              <w:t xml:space="preserve"> d</w:t>
            </w:r>
            <w:r w:rsidRPr="006A2B6C">
              <w:rPr>
                <w:sz w:val="24"/>
                <w:szCs w:val="24"/>
              </w:rPr>
              <w:t>e</w:t>
            </w:r>
            <w:r>
              <w:rPr>
                <w:sz w:val="24"/>
                <w:szCs w:val="24"/>
              </w:rPr>
              <w:t>scription of a feature that reduces liveability</w:t>
            </w:r>
            <w:r w:rsidRPr="00117FEA">
              <w:rPr>
                <w:sz w:val="24"/>
                <w:szCs w:val="24"/>
              </w:rPr>
              <w:t>,</w:t>
            </w:r>
            <w:r>
              <w:rPr>
                <w:sz w:val="24"/>
                <w:szCs w:val="24"/>
              </w:rPr>
              <w:t xml:space="preserve"> up to a maximum of 5 marks. Award </w:t>
            </w:r>
            <w:r w:rsidRPr="00117FEA">
              <w:rPr>
                <w:sz w:val="24"/>
                <w:szCs w:val="24"/>
              </w:rPr>
              <w:t xml:space="preserve">a maximum of 1 additional mark for </w:t>
            </w:r>
            <w:r>
              <w:rPr>
                <w:sz w:val="24"/>
                <w:szCs w:val="24"/>
              </w:rPr>
              <w:t xml:space="preserve">further </w:t>
            </w:r>
            <w:r w:rsidRPr="00117FEA">
              <w:rPr>
                <w:sz w:val="24"/>
                <w:szCs w:val="24"/>
              </w:rPr>
              <w:t xml:space="preserve">development of </w:t>
            </w:r>
            <w:r>
              <w:rPr>
                <w:sz w:val="24"/>
                <w:szCs w:val="24"/>
              </w:rPr>
              <w:t>each description where applicable</w:t>
            </w:r>
            <w:r w:rsidRPr="00117FEA">
              <w:rPr>
                <w:sz w:val="24"/>
                <w:szCs w:val="24"/>
              </w:rPr>
              <w:t>.</w:t>
            </w:r>
          </w:p>
          <w:p w14:paraId="6E874B6E" w14:textId="77777777" w:rsidR="00381AA0" w:rsidRDefault="00381AA0" w:rsidP="002F6600">
            <w:pPr>
              <w:jc w:val="both"/>
              <w:rPr>
                <w:sz w:val="24"/>
                <w:szCs w:val="24"/>
              </w:rPr>
            </w:pPr>
          </w:p>
          <w:p w14:paraId="7496253F" w14:textId="645B7610" w:rsidR="00381AA0" w:rsidRDefault="00381AA0" w:rsidP="00381AA0">
            <w:pPr>
              <w:pStyle w:val="ListParagraph"/>
              <w:numPr>
                <w:ilvl w:val="0"/>
                <w:numId w:val="9"/>
              </w:numPr>
              <w:jc w:val="both"/>
              <w:rPr>
                <w:sz w:val="24"/>
                <w:szCs w:val="24"/>
              </w:rPr>
            </w:pPr>
            <w:r>
              <w:rPr>
                <w:sz w:val="24"/>
                <w:szCs w:val="24"/>
              </w:rPr>
              <w:t>Overcrowded shelters lead to the easy spread of infectious disease amongst slum residents</w:t>
            </w:r>
            <w:r w:rsidR="005856AB">
              <w:rPr>
                <w:sz w:val="24"/>
                <w:szCs w:val="24"/>
              </w:rPr>
              <w:t xml:space="preserve"> because they come into frequent close proximity to their neighbours</w:t>
            </w:r>
            <w:r>
              <w:rPr>
                <w:sz w:val="24"/>
                <w:szCs w:val="24"/>
              </w:rPr>
              <w:t>. [1] The area is also covered in waste, which encourages pestilence e.g. rats, that spread diseases across the squatters. [+1]</w:t>
            </w:r>
          </w:p>
          <w:p w14:paraId="6F6E8BCD" w14:textId="7A222D10" w:rsidR="00381AA0" w:rsidRDefault="00381AA0" w:rsidP="00381AA0">
            <w:pPr>
              <w:pStyle w:val="ListParagraph"/>
              <w:numPr>
                <w:ilvl w:val="0"/>
                <w:numId w:val="9"/>
              </w:numPr>
              <w:jc w:val="both"/>
              <w:rPr>
                <w:sz w:val="24"/>
                <w:szCs w:val="24"/>
              </w:rPr>
            </w:pPr>
            <w:r>
              <w:rPr>
                <w:sz w:val="24"/>
                <w:szCs w:val="24"/>
              </w:rPr>
              <w:t>Lack of stable housing made from proper materials in the slum, which results in injuries when buildings collapse</w:t>
            </w:r>
            <w:r w:rsidR="005F7553">
              <w:rPr>
                <w:sz w:val="24"/>
                <w:szCs w:val="24"/>
              </w:rPr>
              <w:t xml:space="preserve"> in strong rains</w:t>
            </w:r>
            <w:r w:rsidR="003829D4">
              <w:rPr>
                <w:sz w:val="24"/>
                <w:szCs w:val="24"/>
              </w:rPr>
              <w:t xml:space="preserve"> </w:t>
            </w:r>
            <w:r w:rsidR="00306CFC">
              <w:rPr>
                <w:sz w:val="24"/>
                <w:szCs w:val="24"/>
              </w:rPr>
              <w:t>during</w:t>
            </w:r>
            <w:r w:rsidR="003829D4">
              <w:rPr>
                <w:sz w:val="24"/>
                <w:szCs w:val="24"/>
              </w:rPr>
              <w:t xml:space="preserve"> typhoons</w:t>
            </w:r>
            <w:r>
              <w:rPr>
                <w:sz w:val="24"/>
                <w:szCs w:val="24"/>
              </w:rPr>
              <w:t>. [1]</w:t>
            </w:r>
          </w:p>
          <w:p w14:paraId="1325CF5A" w14:textId="60651F35" w:rsidR="00381AA0" w:rsidRDefault="00381AA0" w:rsidP="00381AA0">
            <w:pPr>
              <w:pStyle w:val="ListParagraph"/>
              <w:numPr>
                <w:ilvl w:val="0"/>
                <w:numId w:val="9"/>
              </w:numPr>
              <w:jc w:val="both"/>
              <w:rPr>
                <w:sz w:val="24"/>
                <w:szCs w:val="24"/>
              </w:rPr>
            </w:pPr>
            <w:r>
              <w:rPr>
                <w:sz w:val="24"/>
                <w:szCs w:val="24"/>
              </w:rPr>
              <w:t>Poor waste management systems in rapidly expanding settlements leads to the concentration of waste in slums that lead to</w:t>
            </w:r>
            <w:r w:rsidR="00543462">
              <w:rPr>
                <w:sz w:val="24"/>
                <w:szCs w:val="24"/>
              </w:rPr>
              <w:t xml:space="preserve"> growth of bacteria and thus,</w:t>
            </w:r>
            <w:r>
              <w:rPr>
                <w:sz w:val="24"/>
                <w:szCs w:val="24"/>
              </w:rPr>
              <w:t xml:space="preserve"> illnesses being spread. [1]</w:t>
            </w:r>
          </w:p>
          <w:p w14:paraId="4E0EE78C" w14:textId="0C3C7A24" w:rsidR="00381AA0" w:rsidRDefault="00381AA0" w:rsidP="00381AA0">
            <w:pPr>
              <w:pStyle w:val="ListParagraph"/>
              <w:numPr>
                <w:ilvl w:val="0"/>
                <w:numId w:val="9"/>
              </w:numPr>
              <w:jc w:val="both"/>
              <w:rPr>
                <w:sz w:val="24"/>
                <w:szCs w:val="24"/>
              </w:rPr>
            </w:pPr>
            <w:r>
              <w:rPr>
                <w:sz w:val="24"/>
                <w:szCs w:val="24"/>
              </w:rPr>
              <w:t>Lack of lighting means that safety is compromised</w:t>
            </w:r>
            <w:r w:rsidR="00543462">
              <w:rPr>
                <w:sz w:val="24"/>
                <w:szCs w:val="24"/>
              </w:rPr>
              <w:t xml:space="preserve"> for vulnerable groups when it increases crime such against them when actions are not monitored</w:t>
            </w:r>
            <w:r>
              <w:rPr>
                <w:sz w:val="24"/>
                <w:szCs w:val="24"/>
              </w:rPr>
              <w:t>. [1] Especially for women who are more vulnerable</w:t>
            </w:r>
            <w:r w:rsidR="00543462">
              <w:rPr>
                <w:sz w:val="24"/>
                <w:szCs w:val="24"/>
              </w:rPr>
              <w:t xml:space="preserve"> to molestation or robberies</w:t>
            </w:r>
            <w:r>
              <w:rPr>
                <w:sz w:val="24"/>
                <w:szCs w:val="24"/>
              </w:rPr>
              <w:t>, when they get home at night. [+1]</w:t>
            </w:r>
          </w:p>
          <w:p w14:paraId="4E0B800F" w14:textId="209FBBAE" w:rsidR="005443FF" w:rsidRPr="005443FF" w:rsidRDefault="005443FF" w:rsidP="005443FF">
            <w:pPr>
              <w:jc w:val="both"/>
              <w:rPr>
                <w:b/>
                <w:bCs/>
                <w:sz w:val="24"/>
                <w:szCs w:val="24"/>
              </w:rPr>
            </w:pPr>
            <w:r>
              <w:rPr>
                <w:b/>
                <w:bCs/>
                <w:sz w:val="24"/>
                <w:szCs w:val="24"/>
              </w:rPr>
              <w:t>AO2</w:t>
            </w:r>
          </w:p>
          <w:p w14:paraId="2232F8B8" w14:textId="741790E1" w:rsidR="00381AA0" w:rsidRPr="00E21809" w:rsidRDefault="00381AA0" w:rsidP="002F6600">
            <w:pPr>
              <w:jc w:val="both"/>
              <w:rPr>
                <w:sz w:val="24"/>
                <w:szCs w:val="24"/>
              </w:rPr>
            </w:pPr>
          </w:p>
        </w:tc>
        <w:tc>
          <w:tcPr>
            <w:tcW w:w="489" w:type="dxa"/>
          </w:tcPr>
          <w:p w14:paraId="196A11E1" w14:textId="77777777" w:rsidR="00044197" w:rsidRDefault="00044197" w:rsidP="00B00986">
            <w:pPr>
              <w:rPr>
                <w:sz w:val="24"/>
                <w:szCs w:val="24"/>
              </w:rPr>
            </w:pPr>
          </w:p>
          <w:p w14:paraId="4FB6D284" w14:textId="791F4C33" w:rsidR="005F1567" w:rsidRDefault="005F1567" w:rsidP="00B00986">
            <w:pPr>
              <w:rPr>
                <w:sz w:val="24"/>
                <w:szCs w:val="24"/>
              </w:rPr>
            </w:pPr>
            <w:r w:rsidRPr="00E21809">
              <w:rPr>
                <w:sz w:val="24"/>
                <w:szCs w:val="24"/>
              </w:rPr>
              <w:t>[</w:t>
            </w:r>
            <w:r w:rsidR="001C5231">
              <w:rPr>
                <w:sz w:val="24"/>
                <w:szCs w:val="24"/>
              </w:rPr>
              <w:t>5</w:t>
            </w:r>
            <w:r w:rsidRPr="00E21809">
              <w:rPr>
                <w:sz w:val="24"/>
                <w:szCs w:val="24"/>
              </w:rPr>
              <w:t>]</w:t>
            </w:r>
          </w:p>
          <w:p w14:paraId="187C7F4A" w14:textId="39CD70B8" w:rsidR="00044197" w:rsidRPr="00E21809" w:rsidRDefault="00044197" w:rsidP="00B00986">
            <w:pPr>
              <w:rPr>
                <w:sz w:val="24"/>
                <w:szCs w:val="24"/>
              </w:rPr>
            </w:pPr>
          </w:p>
        </w:tc>
      </w:tr>
      <w:tr w:rsidR="00933CC9" w:rsidRPr="00AF506B" w14:paraId="251F4375" w14:textId="77777777" w:rsidTr="005F1567">
        <w:tc>
          <w:tcPr>
            <w:tcW w:w="421" w:type="dxa"/>
          </w:tcPr>
          <w:p w14:paraId="70C92347" w14:textId="77777777" w:rsidR="00933CC9" w:rsidRPr="00AF506B" w:rsidRDefault="00933CC9" w:rsidP="00933CC9">
            <w:pPr>
              <w:rPr>
                <w:b/>
                <w:bCs/>
                <w:i/>
                <w:iCs/>
                <w:sz w:val="24"/>
                <w:szCs w:val="24"/>
              </w:rPr>
            </w:pPr>
          </w:p>
        </w:tc>
        <w:tc>
          <w:tcPr>
            <w:tcW w:w="567" w:type="dxa"/>
          </w:tcPr>
          <w:p w14:paraId="6F5B4304" w14:textId="3A527B43" w:rsidR="00933CC9" w:rsidRPr="00AF506B" w:rsidRDefault="00933CC9" w:rsidP="00933CC9">
            <w:pPr>
              <w:rPr>
                <w:b/>
                <w:bCs/>
                <w:sz w:val="24"/>
                <w:szCs w:val="24"/>
              </w:rPr>
            </w:pPr>
            <w:r>
              <w:rPr>
                <w:b/>
                <w:bCs/>
                <w:sz w:val="24"/>
                <w:szCs w:val="24"/>
              </w:rPr>
              <w:t>(b)</w:t>
            </w:r>
          </w:p>
        </w:tc>
        <w:tc>
          <w:tcPr>
            <w:tcW w:w="7943" w:type="dxa"/>
          </w:tcPr>
          <w:p w14:paraId="0F4AD381" w14:textId="77777777" w:rsidR="001C5231" w:rsidRDefault="001C5231" w:rsidP="001C5231">
            <w:pPr>
              <w:jc w:val="both"/>
              <w:rPr>
                <w:sz w:val="24"/>
                <w:szCs w:val="24"/>
              </w:rPr>
            </w:pPr>
            <w:r>
              <w:rPr>
                <w:sz w:val="24"/>
                <w:szCs w:val="24"/>
              </w:rPr>
              <w:t>Explain the reasons for variations in d</w:t>
            </w:r>
            <w:r w:rsidRPr="00901BF5">
              <w:rPr>
                <w:sz w:val="24"/>
                <w:szCs w:val="24"/>
              </w:rPr>
              <w:t>emand placed on natural environments</w:t>
            </w:r>
            <w:r>
              <w:rPr>
                <w:sz w:val="24"/>
                <w:szCs w:val="24"/>
              </w:rPr>
              <w:t xml:space="preserve"> by urban areas.</w:t>
            </w:r>
          </w:p>
          <w:p w14:paraId="7FE0E0F1" w14:textId="77777777" w:rsidR="009B6C75" w:rsidRDefault="009B6C75" w:rsidP="001C5231">
            <w:pPr>
              <w:jc w:val="both"/>
              <w:rPr>
                <w:sz w:val="24"/>
                <w:szCs w:val="24"/>
              </w:rPr>
            </w:pPr>
          </w:p>
          <w:p w14:paraId="2E16D0FF" w14:textId="096FB0BE" w:rsidR="009B6C75" w:rsidRDefault="009B6C75" w:rsidP="009B6C75">
            <w:pPr>
              <w:jc w:val="both"/>
              <w:rPr>
                <w:sz w:val="24"/>
                <w:szCs w:val="24"/>
              </w:rPr>
            </w:pPr>
            <w:r w:rsidRPr="00117FEA">
              <w:rPr>
                <w:sz w:val="24"/>
                <w:szCs w:val="24"/>
              </w:rPr>
              <w:t>Award 1 mark for each</w:t>
            </w:r>
            <w:r>
              <w:rPr>
                <w:sz w:val="24"/>
                <w:szCs w:val="24"/>
              </w:rPr>
              <w:t xml:space="preserve"> explanation for the variations</w:t>
            </w:r>
            <w:r w:rsidRPr="00117FEA">
              <w:rPr>
                <w:sz w:val="24"/>
                <w:szCs w:val="24"/>
              </w:rPr>
              <w:t>,</w:t>
            </w:r>
            <w:r>
              <w:rPr>
                <w:sz w:val="24"/>
                <w:szCs w:val="24"/>
              </w:rPr>
              <w:t xml:space="preserve"> up to a maximum of 5 marks. Award </w:t>
            </w:r>
            <w:r w:rsidRPr="00117FEA">
              <w:rPr>
                <w:sz w:val="24"/>
                <w:szCs w:val="24"/>
              </w:rPr>
              <w:t xml:space="preserve">a maximum of 1 additional mark for </w:t>
            </w:r>
            <w:r>
              <w:rPr>
                <w:sz w:val="24"/>
                <w:szCs w:val="24"/>
              </w:rPr>
              <w:t xml:space="preserve">further </w:t>
            </w:r>
            <w:r w:rsidRPr="00117FEA">
              <w:rPr>
                <w:sz w:val="24"/>
                <w:szCs w:val="24"/>
              </w:rPr>
              <w:t xml:space="preserve">development of </w:t>
            </w:r>
            <w:r>
              <w:rPr>
                <w:sz w:val="24"/>
                <w:szCs w:val="24"/>
              </w:rPr>
              <w:t>each explanation where applicable</w:t>
            </w:r>
            <w:r w:rsidRPr="00117FEA">
              <w:rPr>
                <w:sz w:val="24"/>
                <w:szCs w:val="24"/>
              </w:rPr>
              <w:t>.</w:t>
            </w:r>
          </w:p>
          <w:p w14:paraId="53BAC160" w14:textId="173A2E81" w:rsidR="009B6C75" w:rsidRDefault="009B6C75" w:rsidP="001C5231">
            <w:pPr>
              <w:jc w:val="both"/>
              <w:rPr>
                <w:sz w:val="24"/>
                <w:szCs w:val="24"/>
              </w:rPr>
            </w:pPr>
          </w:p>
          <w:p w14:paraId="5CAFBD92" w14:textId="6404663B" w:rsidR="009B6C75" w:rsidRDefault="009B6C75" w:rsidP="009B6C75">
            <w:pPr>
              <w:pStyle w:val="ListParagraph"/>
              <w:numPr>
                <w:ilvl w:val="0"/>
                <w:numId w:val="10"/>
              </w:numPr>
              <w:jc w:val="both"/>
              <w:rPr>
                <w:sz w:val="24"/>
                <w:szCs w:val="24"/>
              </w:rPr>
            </w:pPr>
            <w:r>
              <w:rPr>
                <w:sz w:val="24"/>
                <w:szCs w:val="24"/>
              </w:rPr>
              <w:t xml:space="preserve">Some cities have </w:t>
            </w:r>
            <w:r w:rsidRPr="009B6C75">
              <w:rPr>
                <w:sz w:val="24"/>
                <w:szCs w:val="24"/>
              </w:rPr>
              <w:t>high</w:t>
            </w:r>
            <w:r>
              <w:rPr>
                <w:sz w:val="24"/>
                <w:szCs w:val="24"/>
              </w:rPr>
              <w:t>er</w:t>
            </w:r>
            <w:r w:rsidRPr="009B6C75">
              <w:rPr>
                <w:sz w:val="24"/>
                <w:szCs w:val="24"/>
              </w:rPr>
              <w:t xml:space="preserve"> concentration of waste</w:t>
            </w:r>
            <w:r>
              <w:rPr>
                <w:sz w:val="24"/>
                <w:szCs w:val="24"/>
              </w:rPr>
              <w:t xml:space="preserve"> due to poor management</w:t>
            </w:r>
            <w:r w:rsidR="00A40473">
              <w:rPr>
                <w:sz w:val="24"/>
                <w:szCs w:val="24"/>
              </w:rPr>
              <w:t xml:space="preserve"> such as disposal</w:t>
            </w:r>
            <w:r>
              <w:rPr>
                <w:sz w:val="24"/>
                <w:szCs w:val="24"/>
              </w:rPr>
              <w:t>, thus leading to environmental problems when waste decomposes or pile up. [1]</w:t>
            </w:r>
          </w:p>
          <w:p w14:paraId="687C0C87" w14:textId="4E9912E2" w:rsidR="009B6C75" w:rsidRDefault="009B6C75" w:rsidP="009B6C75">
            <w:pPr>
              <w:pStyle w:val="ListParagraph"/>
              <w:numPr>
                <w:ilvl w:val="0"/>
                <w:numId w:val="10"/>
              </w:numPr>
              <w:jc w:val="both"/>
              <w:rPr>
                <w:sz w:val="24"/>
                <w:szCs w:val="24"/>
              </w:rPr>
            </w:pPr>
            <w:r>
              <w:rPr>
                <w:sz w:val="24"/>
                <w:szCs w:val="24"/>
              </w:rPr>
              <w:t>Some cities have higher levels of affluence, so have huge demand for food and non-essential wants</w:t>
            </w:r>
            <w:r w:rsidR="007F1811">
              <w:rPr>
                <w:sz w:val="24"/>
                <w:szCs w:val="24"/>
              </w:rPr>
              <w:t xml:space="preserve"> which leads to overextraction</w:t>
            </w:r>
            <w:r>
              <w:rPr>
                <w:sz w:val="24"/>
                <w:szCs w:val="24"/>
              </w:rPr>
              <w:t>. [1]</w:t>
            </w:r>
          </w:p>
          <w:p w14:paraId="7F09A45F" w14:textId="735AC987" w:rsidR="009B6C75" w:rsidRDefault="009B6C75" w:rsidP="009B6C75">
            <w:pPr>
              <w:pStyle w:val="ListParagraph"/>
              <w:numPr>
                <w:ilvl w:val="0"/>
                <w:numId w:val="10"/>
              </w:numPr>
              <w:jc w:val="both"/>
              <w:rPr>
                <w:sz w:val="24"/>
                <w:szCs w:val="24"/>
              </w:rPr>
            </w:pPr>
            <w:r w:rsidRPr="009B6C75">
              <w:rPr>
                <w:sz w:val="24"/>
                <w:szCs w:val="24"/>
              </w:rPr>
              <w:t xml:space="preserve"> </w:t>
            </w:r>
            <w:r>
              <w:rPr>
                <w:sz w:val="24"/>
                <w:szCs w:val="24"/>
              </w:rPr>
              <w:t>L</w:t>
            </w:r>
            <w:r w:rsidRPr="009B6C75">
              <w:rPr>
                <w:sz w:val="24"/>
                <w:szCs w:val="24"/>
              </w:rPr>
              <w:t xml:space="preserve">arge ecological footprints − vast quantities of resources absorbed by urban areas from the surrounding areas </w:t>
            </w:r>
            <w:r>
              <w:rPr>
                <w:sz w:val="24"/>
                <w:szCs w:val="24"/>
              </w:rPr>
              <w:t>due to their ability to trade and import resources from elsewhere to satisfy residents’ needs. [1]</w:t>
            </w:r>
          </w:p>
          <w:p w14:paraId="1B9E384D" w14:textId="1406DBFD" w:rsidR="009B6C75" w:rsidRDefault="009B6C75" w:rsidP="009B6C75">
            <w:pPr>
              <w:pStyle w:val="ListParagraph"/>
              <w:numPr>
                <w:ilvl w:val="0"/>
                <w:numId w:val="10"/>
              </w:numPr>
              <w:jc w:val="both"/>
              <w:rPr>
                <w:sz w:val="24"/>
                <w:szCs w:val="24"/>
              </w:rPr>
            </w:pPr>
            <w:r>
              <w:rPr>
                <w:sz w:val="24"/>
                <w:szCs w:val="24"/>
              </w:rPr>
              <w:t xml:space="preserve">In some cities, </w:t>
            </w:r>
            <w:r w:rsidRPr="009B6C75">
              <w:rPr>
                <w:sz w:val="24"/>
                <w:szCs w:val="24"/>
              </w:rPr>
              <w:t>when waste is not viewed as a potential resource</w:t>
            </w:r>
            <w:r>
              <w:rPr>
                <w:sz w:val="24"/>
                <w:szCs w:val="24"/>
              </w:rPr>
              <w:t xml:space="preserve">, more resources such as energy </w:t>
            </w:r>
            <w:r w:rsidR="009B5C11">
              <w:rPr>
                <w:sz w:val="24"/>
                <w:szCs w:val="24"/>
              </w:rPr>
              <w:t xml:space="preserve">via fossil </w:t>
            </w:r>
            <w:r w:rsidR="00C0577D">
              <w:rPr>
                <w:sz w:val="24"/>
                <w:szCs w:val="24"/>
              </w:rPr>
              <w:t>f</w:t>
            </w:r>
            <w:r w:rsidR="009B5C11">
              <w:rPr>
                <w:sz w:val="24"/>
                <w:szCs w:val="24"/>
              </w:rPr>
              <w:t xml:space="preserve">uels </w:t>
            </w:r>
            <w:r>
              <w:rPr>
                <w:sz w:val="24"/>
                <w:szCs w:val="24"/>
              </w:rPr>
              <w:t xml:space="preserve">are consumed </w:t>
            </w:r>
            <w:r>
              <w:rPr>
                <w:sz w:val="24"/>
                <w:szCs w:val="24"/>
              </w:rPr>
              <w:lastRenderedPageBreak/>
              <w:t xml:space="preserve">incineration or using land for landfills. [1] </w:t>
            </w:r>
          </w:p>
          <w:p w14:paraId="0B8156AD" w14:textId="73814A8B" w:rsidR="009B6C75" w:rsidRDefault="009B6C75" w:rsidP="009B6C75">
            <w:pPr>
              <w:pStyle w:val="ListParagraph"/>
              <w:numPr>
                <w:ilvl w:val="0"/>
                <w:numId w:val="10"/>
              </w:numPr>
              <w:jc w:val="both"/>
              <w:rPr>
                <w:sz w:val="24"/>
                <w:szCs w:val="24"/>
              </w:rPr>
            </w:pPr>
            <w:r>
              <w:rPr>
                <w:sz w:val="24"/>
                <w:szCs w:val="24"/>
              </w:rPr>
              <w:t>When waste is not reused or recycled, more resources are drawn upon to meet the needs of the people</w:t>
            </w:r>
            <w:r w:rsidR="002A71FE">
              <w:rPr>
                <w:sz w:val="24"/>
                <w:szCs w:val="24"/>
              </w:rPr>
              <w:t xml:space="preserve"> causing depletion of resources</w:t>
            </w:r>
            <w:r>
              <w:rPr>
                <w:sz w:val="24"/>
                <w:szCs w:val="24"/>
              </w:rPr>
              <w:t>. [1]</w:t>
            </w:r>
          </w:p>
          <w:p w14:paraId="44B6BB3B" w14:textId="09EF65F0" w:rsidR="009B6C75" w:rsidRPr="009B6C75" w:rsidRDefault="009B6C75" w:rsidP="009B6C75">
            <w:pPr>
              <w:pStyle w:val="ListParagraph"/>
              <w:numPr>
                <w:ilvl w:val="0"/>
                <w:numId w:val="10"/>
              </w:numPr>
              <w:jc w:val="both"/>
              <w:rPr>
                <w:sz w:val="24"/>
                <w:szCs w:val="24"/>
              </w:rPr>
            </w:pPr>
            <w:r>
              <w:rPr>
                <w:sz w:val="24"/>
                <w:szCs w:val="24"/>
              </w:rPr>
              <w:t>Some cities have stronger laws about recycling or waste production from industries, thereby reducing the need for more resources. [1]</w:t>
            </w:r>
          </w:p>
          <w:p w14:paraId="011C0A20" w14:textId="77777777" w:rsidR="00FC2E4A" w:rsidRDefault="00FC2E4A" w:rsidP="002F6600">
            <w:pPr>
              <w:jc w:val="both"/>
              <w:rPr>
                <w:sz w:val="24"/>
                <w:szCs w:val="24"/>
              </w:rPr>
            </w:pPr>
          </w:p>
          <w:p w14:paraId="28309A92" w14:textId="77777777" w:rsidR="005443FF" w:rsidRDefault="005443FF" w:rsidP="002F6600">
            <w:pPr>
              <w:jc w:val="both"/>
              <w:rPr>
                <w:b/>
                <w:bCs/>
                <w:sz w:val="24"/>
                <w:szCs w:val="24"/>
              </w:rPr>
            </w:pPr>
            <w:r>
              <w:rPr>
                <w:b/>
                <w:bCs/>
                <w:sz w:val="24"/>
                <w:szCs w:val="24"/>
              </w:rPr>
              <w:t>AO1</w:t>
            </w:r>
          </w:p>
          <w:p w14:paraId="1B26E3C5" w14:textId="04FE198D" w:rsidR="005443FF" w:rsidRPr="005443FF" w:rsidRDefault="005443FF" w:rsidP="002F6600">
            <w:pPr>
              <w:jc w:val="both"/>
              <w:rPr>
                <w:b/>
                <w:bCs/>
                <w:sz w:val="24"/>
                <w:szCs w:val="24"/>
              </w:rPr>
            </w:pPr>
          </w:p>
        </w:tc>
        <w:tc>
          <w:tcPr>
            <w:tcW w:w="489" w:type="dxa"/>
          </w:tcPr>
          <w:p w14:paraId="1120FE6E" w14:textId="77777777" w:rsidR="00044197" w:rsidRDefault="00044197" w:rsidP="00B00986">
            <w:pPr>
              <w:rPr>
                <w:sz w:val="24"/>
                <w:szCs w:val="24"/>
              </w:rPr>
            </w:pPr>
          </w:p>
          <w:p w14:paraId="3DFCC506" w14:textId="084EA492" w:rsidR="00933CC9" w:rsidRPr="00E21809" w:rsidRDefault="00FC2E4A" w:rsidP="00B00986">
            <w:pPr>
              <w:rPr>
                <w:sz w:val="24"/>
                <w:szCs w:val="24"/>
              </w:rPr>
            </w:pPr>
            <w:r>
              <w:rPr>
                <w:sz w:val="24"/>
                <w:szCs w:val="24"/>
              </w:rPr>
              <w:t>[</w:t>
            </w:r>
            <w:r w:rsidR="001C5231">
              <w:rPr>
                <w:sz w:val="24"/>
                <w:szCs w:val="24"/>
              </w:rPr>
              <w:t>5</w:t>
            </w:r>
            <w:r>
              <w:rPr>
                <w:sz w:val="24"/>
                <w:szCs w:val="24"/>
              </w:rPr>
              <w:t>]</w:t>
            </w:r>
          </w:p>
        </w:tc>
      </w:tr>
      <w:tr w:rsidR="00FC2E4A" w:rsidRPr="00AF506B" w14:paraId="54D41D1E" w14:textId="77777777" w:rsidTr="005F1567">
        <w:tc>
          <w:tcPr>
            <w:tcW w:w="421" w:type="dxa"/>
          </w:tcPr>
          <w:p w14:paraId="5FA84949" w14:textId="77777777" w:rsidR="00FC2E4A" w:rsidRPr="00AF506B" w:rsidRDefault="00FC2E4A" w:rsidP="00FC2E4A">
            <w:pPr>
              <w:rPr>
                <w:b/>
                <w:bCs/>
                <w:i/>
                <w:iCs/>
                <w:sz w:val="24"/>
                <w:szCs w:val="24"/>
              </w:rPr>
            </w:pPr>
          </w:p>
        </w:tc>
        <w:tc>
          <w:tcPr>
            <w:tcW w:w="567" w:type="dxa"/>
          </w:tcPr>
          <w:p w14:paraId="561062D7" w14:textId="6634A564" w:rsidR="00FC2E4A" w:rsidRPr="00AF506B" w:rsidRDefault="00FC2E4A" w:rsidP="00FC2E4A">
            <w:pPr>
              <w:rPr>
                <w:b/>
                <w:bCs/>
                <w:sz w:val="24"/>
                <w:szCs w:val="24"/>
              </w:rPr>
            </w:pPr>
            <w:r>
              <w:rPr>
                <w:b/>
                <w:bCs/>
                <w:sz w:val="24"/>
                <w:szCs w:val="24"/>
              </w:rPr>
              <w:t>(c)</w:t>
            </w:r>
          </w:p>
        </w:tc>
        <w:tc>
          <w:tcPr>
            <w:tcW w:w="7943" w:type="dxa"/>
          </w:tcPr>
          <w:p w14:paraId="1125D30E" w14:textId="77777777" w:rsidR="00FC2E4A" w:rsidRDefault="0001136C" w:rsidP="00FC2E4A">
            <w:pPr>
              <w:jc w:val="both"/>
              <w:rPr>
                <w:sz w:val="24"/>
                <w:szCs w:val="24"/>
              </w:rPr>
            </w:pPr>
            <w:r>
              <w:rPr>
                <w:sz w:val="24"/>
                <w:szCs w:val="24"/>
              </w:rPr>
              <w:t>Explain the n</w:t>
            </w:r>
            <w:r w:rsidRPr="00901BF5">
              <w:rPr>
                <w:sz w:val="24"/>
                <w:szCs w:val="24"/>
              </w:rPr>
              <w:t>atural factors influencing temperature variability in the Quaternary period</w:t>
            </w:r>
            <w:r>
              <w:rPr>
                <w:sz w:val="24"/>
                <w:szCs w:val="24"/>
              </w:rPr>
              <w:t>.</w:t>
            </w:r>
          </w:p>
          <w:p w14:paraId="74C25045" w14:textId="77777777" w:rsidR="00AD4F34" w:rsidRDefault="00AD4F34" w:rsidP="00FC2E4A">
            <w:pPr>
              <w:jc w:val="both"/>
              <w:rPr>
                <w:sz w:val="24"/>
                <w:szCs w:val="24"/>
              </w:rPr>
            </w:pPr>
          </w:p>
          <w:p w14:paraId="5D8E6CA9" w14:textId="2F0CE807" w:rsidR="00AD4F34" w:rsidRDefault="00AD4F34" w:rsidP="00AD4F34">
            <w:pPr>
              <w:jc w:val="both"/>
              <w:rPr>
                <w:sz w:val="24"/>
                <w:szCs w:val="24"/>
              </w:rPr>
            </w:pPr>
            <w:r w:rsidRPr="00117FEA">
              <w:rPr>
                <w:sz w:val="24"/>
                <w:szCs w:val="24"/>
              </w:rPr>
              <w:t>Award 1 mark for each</w:t>
            </w:r>
            <w:r>
              <w:rPr>
                <w:sz w:val="24"/>
                <w:szCs w:val="24"/>
              </w:rPr>
              <w:t xml:space="preserve"> explanation for the factors</w:t>
            </w:r>
            <w:r w:rsidRPr="00117FEA">
              <w:rPr>
                <w:sz w:val="24"/>
                <w:szCs w:val="24"/>
              </w:rPr>
              <w:t>,</w:t>
            </w:r>
            <w:r>
              <w:rPr>
                <w:sz w:val="24"/>
                <w:szCs w:val="24"/>
              </w:rPr>
              <w:t xml:space="preserve"> up to a maximum of 5 marks. Award </w:t>
            </w:r>
            <w:r w:rsidRPr="00117FEA">
              <w:rPr>
                <w:sz w:val="24"/>
                <w:szCs w:val="24"/>
              </w:rPr>
              <w:t xml:space="preserve">a maximum of 1 additional mark for </w:t>
            </w:r>
            <w:r>
              <w:rPr>
                <w:sz w:val="24"/>
                <w:szCs w:val="24"/>
              </w:rPr>
              <w:t xml:space="preserve">further </w:t>
            </w:r>
            <w:r w:rsidRPr="00117FEA">
              <w:rPr>
                <w:sz w:val="24"/>
                <w:szCs w:val="24"/>
              </w:rPr>
              <w:t xml:space="preserve">development of </w:t>
            </w:r>
            <w:r>
              <w:rPr>
                <w:sz w:val="24"/>
                <w:szCs w:val="24"/>
              </w:rPr>
              <w:t>each explanation where applicable</w:t>
            </w:r>
            <w:r w:rsidRPr="00117FEA">
              <w:rPr>
                <w:sz w:val="24"/>
                <w:szCs w:val="24"/>
              </w:rPr>
              <w:t>.</w:t>
            </w:r>
          </w:p>
          <w:p w14:paraId="0E4647D5" w14:textId="77777777" w:rsidR="00AD4F34" w:rsidRDefault="00AD4F34" w:rsidP="00AD4F34">
            <w:pPr>
              <w:jc w:val="both"/>
              <w:rPr>
                <w:sz w:val="24"/>
                <w:szCs w:val="24"/>
              </w:rPr>
            </w:pPr>
          </w:p>
          <w:p w14:paraId="1779A272" w14:textId="3D5B945D" w:rsidR="00AD4F34" w:rsidRPr="00AD4F34" w:rsidRDefault="00AD4F34" w:rsidP="00AD4F34">
            <w:pPr>
              <w:pStyle w:val="ListParagraph"/>
              <w:numPr>
                <w:ilvl w:val="0"/>
                <w:numId w:val="10"/>
              </w:numPr>
              <w:jc w:val="both"/>
              <w:rPr>
                <w:sz w:val="24"/>
                <w:szCs w:val="24"/>
              </w:rPr>
            </w:pPr>
            <w:r w:rsidRPr="00AD4F34">
              <w:rPr>
                <w:sz w:val="24"/>
                <w:szCs w:val="24"/>
              </w:rPr>
              <w:t>Changes in thermohaline circulation </w:t>
            </w:r>
            <w:r w:rsidRPr="00AD4F34">
              <w:rPr>
                <w:sz w:val="24"/>
                <w:szCs w:val="24"/>
              </w:rPr>
              <w:br/>
              <w:t>Thermohaline circulation moves warm and cold water around the oceans. If large amounts of freshwater from melting ice enter the North Atlantic, it can reduce seawater density and slow down ocean circulation. This reduces the movement of warm tropical water</w:t>
            </w:r>
            <w:r>
              <w:rPr>
                <w:sz w:val="24"/>
                <w:szCs w:val="24"/>
              </w:rPr>
              <w:t xml:space="preserve"> i.e. Gulf Stream</w:t>
            </w:r>
            <w:r w:rsidRPr="00AD4F34">
              <w:rPr>
                <w:sz w:val="24"/>
                <w:szCs w:val="24"/>
              </w:rPr>
              <w:t xml:space="preserve"> northwards, causing cooler temperatures in Europe and the North Atlantic region.</w:t>
            </w:r>
            <w:r>
              <w:rPr>
                <w:sz w:val="24"/>
                <w:szCs w:val="24"/>
              </w:rPr>
              <w:t xml:space="preserve"> [1] This change also causes the pile up of Gulf Stream at the tropics, perpetuating higher temperatures for some time. [+1]</w:t>
            </w:r>
          </w:p>
          <w:p w14:paraId="28EE9990" w14:textId="3D30D470" w:rsidR="00AD4F34" w:rsidRDefault="00AD4F34" w:rsidP="00AD4F34">
            <w:pPr>
              <w:pStyle w:val="ListParagraph"/>
              <w:numPr>
                <w:ilvl w:val="0"/>
                <w:numId w:val="11"/>
              </w:numPr>
              <w:jc w:val="both"/>
              <w:rPr>
                <w:sz w:val="24"/>
                <w:szCs w:val="24"/>
              </w:rPr>
            </w:pPr>
            <w:r>
              <w:rPr>
                <w:sz w:val="24"/>
                <w:szCs w:val="24"/>
              </w:rPr>
              <w:t>D</w:t>
            </w:r>
            <w:r w:rsidRPr="00AD4F34">
              <w:rPr>
                <w:sz w:val="24"/>
                <w:szCs w:val="24"/>
              </w:rPr>
              <w:t>uring glacial periods, large ice sheets covered much of North America and northern Europe. Ice reflects a large proportion of incoming solar energy (high albedo), causing less energy to be absorbed and leading to global cooling. When ice caps melt, darker land and ocean surfaces are exposed, absorbing more solar energy and causing further warming.</w:t>
            </w:r>
            <w:r>
              <w:rPr>
                <w:sz w:val="24"/>
                <w:szCs w:val="24"/>
              </w:rPr>
              <w:t xml:space="preserve"> [1]</w:t>
            </w:r>
          </w:p>
          <w:p w14:paraId="04877219" w14:textId="1B08B571" w:rsidR="00AD4F34" w:rsidRPr="00FA7AB5" w:rsidRDefault="00AD4F34" w:rsidP="00AD4F34">
            <w:pPr>
              <w:pStyle w:val="ListParagraph"/>
              <w:numPr>
                <w:ilvl w:val="0"/>
                <w:numId w:val="11"/>
              </w:numPr>
              <w:jc w:val="both"/>
              <w:rPr>
                <w:sz w:val="24"/>
                <w:szCs w:val="24"/>
              </w:rPr>
            </w:pPr>
            <w:r w:rsidRPr="00FA7AB5">
              <w:rPr>
                <w:sz w:val="24"/>
                <w:szCs w:val="24"/>
              </w:rPr>
              <w:t>Less sea ice can result in higher temperatures, and melt ice to dilute sea water, changing thermohaline circulation. [</w:t>
            </w:r>
            <w:r w:rsidR="00D411DD" w:rsidRPr="00FA7AB5">
              <w:rPr>
                <w:sz w:val="24"/>
                <w:szCs w:val="24"/>
              </w:rPr>
              <w:t>+</w:t>
            </w:r>
            <w:r w:rsidRPr="00FA7AB5">
              <w:rPr>
                <w:sz w:val="24"/>
                <w:szCs w:val="24"/>
              </w:rPr>
              <w:t>1]</w:t>
            </w:r>
            <w:r w:rsidR="00FA7AB5" w:rsidRPr="00FA7AB5">
              <w:rPr>
                <w:sz w:val="24"/>
                <w:szCs w:val="24"/>
              </w:rPr>
              <w:t xml:space="preserve"> /</w:t>
            </w:r>
            <w:r w:rsidRPr="00FA7AB5">
              <w:rPr>
                <w:sz w:val="24"/>
                <w:szCs w:val="24"/>
              </w:rPr>
              <w:t>Further warming can also heat up ocean water, reducing its ability to sink and slow down ocean circulation. [</w:t>
            </w:r>
            <w:r w:rsidR="0047035C">
              <w:rPr>
                <w:sz w:val="24"/>
                <w:szCs w:val="24"/>
              </w:rPr>
              <w:t>+</w:t>
            </w:r>
            <w:r w:rsidRPr="00FA7AB5">
              <w:rPr>
                <w:sz w:val="24"/>
                <w:szCs w:val="24"/>
              </w:rPr>
              <w:t>1]</w:t>
            </w:r>
          </w:p>
          <w:p w14:paraId="2C222646" w14:textId="685765C2" w:rsidR="00AD4F34" w:rsidRPr="00AD4F34" w:rsidRDefault="00AD4F34" w:rsidP="00AD4F34">
            <w:pPr>
              <w:pStyle w:val="ListParagraph"/>
              <w:numPr>
                <w:ilvl w:val="0"/>
                <w:numId w:val="11"/>
              </w:numPr>
              <w:jc w:val="both"/>
              <w:rPr>
                <w:sz w:val="24"/>
                <w:szCs w:val="24"/>
              </w:rPr>
            </w:pPr>
            <w:r>
              <w:rPr>
                <w:sz w:val="24"/>
                <w:szCs w:val="24"/>
              </w:rPr>
              <w:t>During sunspot cycles, there are times when the sun emits more shortwave radiation that reaches the earth, causing earth’s temperatures to climb</w:t>
            </w:r>
            <w:r w:rsidR="00D37D20">
              <w:rPr>
                <w:sz w:val="24"/>
                <w:szCs w:val="24"/>
              </w:rPr>
              <w:t xml:space="preserve"> because more radiation is absorbed by earth than emitted</w:t>
            </w:r>
            <w:r>
              <w:rPr>
                <w:sz w:val="24"/>
                <w:szCs w:val="24"/>
              </w:rPr>
              <w:t>. [1]</w:t>
            </w:r>
          </w:p>
          <w:p w14:paraId="008E638B" w14:textId="77777777" w:rsidR="00AD4F34" w:rsidRDefault="005443FF" w:rsidP="00FC2E4A">
            <w:pPr>
              <w:jc w:val="both"/>
              <w:rPr>
                <w:b/>
                <w:bCs/>
                <w:sz w:val="24"/>
                <w:szCs w:val="24"/>
              </w:rPr>
            </w:pPr>
            <w:r>
              <w:rPr>
                <w:b/>
                <w:bCs/>
                <w:sz w:val="24"/>
                <w:szCs w:val="24"/>
              </w:rPr>
              <w:t>AO1</w:t>
            </w:r>
          </w:p>
          <w:p w14:paraId="4DACAC78" w14:textId="5528D2B1" w:rsidR="005443FF" w:rsidRPr="005443FF" w:rsidRDefault="005443FF" w:rsidP="00FC2E4A">
            <w:pPr>
              <w:jc w:val="both"/>
              <w:rPr>
                <w:b/>
                <w:bCs/>
                <w:sz w:val="24"/>
                <w:szCs w:val="24"/>
              </w:rPr>
            </w:pPr>
          </w:p>
        </w:tc>
        <w:tc>
          <w:tcPr>
            <w:tcW w:w="489" w:type="dxa"/>
          </w:tcPr>
          <w:p w14:paraId="0B91DBA5" w14:textId="77777777" w:rsidR="00044197" w:rsidRDefault="00044197" w:rsidP="00FC2E4A">
            <w:pPr>
              <w:rPr>
                <w:sz w:val="24"/>
                <w:szCs w:val="24"/>
              </w:rPr>
            </w:pPr>
          </w:p>
          <w:p w14:paraId="6BC13B3E" w14:textId="33B6EC3E" w:rsidR="00FC2E4A" w:rsidRDefault="00FC2E4A" w:rsidP="00FC2E4A">
            <w:pPr>
              <w:rPr>
                <w:sz w:val="24"/>
                <w:szCs w:val="24"/>
              </w:rPr>
            </w:pPr>
            <w:r w:rsidRPr="00E21809">
              <w:rPr>
                <w:sz w:val="24"/>
                <w:szCs w:val="24"/>
              </w:rPr>
              <w:t>[</w:t>
            </w:r>
            <w:r>
              <w:rPr>
                <w:sz w:val="24"/>
                <w:szCs w:val="24"/>
              </w:rPr>
              <w:t>5</w:t>
            </w:r>
            <w:r w:rsidRPr="00E21809">
              <w:rPr>
                <w:sz w:val="24"/>
                <w:szCs w:val="24"/>
              </w:rPr>
              <w:t>]</w:t>
            </w:r>
          </w:p>
          <w:p w14:paraId="746153AE" w14:textId="6C78A790" w:rsidR="00FC2E4A" w:rsidRPr="00E21809" w:rsidRDefault="00FC2E4A" w:rsidP="00FC2E4A">
            <w:pPr>
              <w:rPr>
                <w:sz w:val="24"/>
                <w:szCs w:val="24"/>
              </w:rPr>
            </w:pPr>
          </w:p>
        </w:tc>
      </w:tr>
      <w:tr w:rsidR="00FC2E4A" w:rsidRPr="00AF506B" w14:paraId="042B726C" w14:textId="77777777" w:rsidTr="005F1567">
        <w:tc>
          <w:tcPr>
            <w:tcW w:w="421" w:type="dxa"/>
          </w:tcPr>
          <w:p w14:paraId="63512526" w14:textId="1399E691" w:rsidR="00FC2E4A" w:rsidRPr="00AF506B" w:rsidRDefault="00FC2E4A" w:rsidP="00FC2E4A">
            <w:pPr>
              <w:rPr>
                <w:b/>
                <w:bCs/>
                <w:i/>
                <w:iCs/>
                <w:sz w:val="24"/>
                <w:szCs w:val="24"/>
              </w:rPr>
            </w:pPr>
          </w:p>
        </w:tc>
        <w:tc>
          <w:tcPr>
            <w:tcW w:w="567" w:type="dxa"/>
          </w:tcPr>
          <w:p w14:paraId="3B0AFC7F" w14:textId="424B3762" w:rsidR="00FC2E4A" w:rsidRPr="00AF506B" w:rsidRDefault="00FC2E4A" w:rsidP="00FC2E4A">
            <w:pPr>
              <w:rPr>
                <w:b/>
                <w:bCs/>
                <w:sz w:val="24"/>
                <w:szCs w:val="24"/>
              </w:rPr>
            </w:pPr>
            <w:r w:rsidRPr="00AF506B">
              <w:rPr>
                <w:b/>
                <w:bCs/>
                <w:sz w:val="24"/>
                <w:szCs w:val="24"/>
              </w:rPr>
              <w:t>(</w:t>
            </w:r>
            <w:r>
              <w:rPr>
                <w:b/>
                <w:bCs/>
                <w:sz w:val="24"/>
                <w:szCs w:val="24"/>
              </w:rPr>
              <w:t>d</w:t>
            </w:r>
            <w:r w:rsidRPr="00AF506B">
              <w:rPr>
                <w:b/>
                <w:bCs/>
                <w:sz w:val="24"/>
                <w:szCs w:val="24"/>
              </w:rPr>
              <w:t>)</w:t>
            </w:r>
          </w:p>
        </w:tc>
        <w:tc>
          <w:tcPr>
            <w:tcW w:w="7943" w:type="dxa"/>
          </w:tcPr>
          <w:p w14:paraId="7015F8EA" w14:textId="77777777" w:rsidR="0001136C" w:rsidRDefault="0001136C" w:rsidP="0001136C">
            <w:pPr>
              <w:jc w:val="both"/>
              <w:rPr>
                <w:sz w:val="24"/>
                <w:szCs w:val="24"/>
              </w:rPr>
            </w:pPr>
            <w:r>
              <w:rPr>
                <w:sz w:val="24"/>
                <w:szCs w:val="24"/>
              </w:rPr>
              <w:t>Describe the impacts of changing climate on major cities shown in  Resource 6.</w:t>
            </w:r>
          </w:p>
          <w:p w14:paraId="7D7E5DB8" w14:textId="2B53A2D7" w:rsidR="005443FF" w:rsidRDefault="005443FF" w:rsidP="005443FF">
            <w:pPr>
              <w:jc w:val="both"/>
              <w:rPr>
                <w:sz w:val="24"/>
                <w:szCs w:val="24"/>
              </w:rPr>
            </w:pPr>
            <w:r w:rsidRPr="00117FEA">
              <w:rPr>
                <w:sz w:val="24"/>
                <w:szCs w:val="24"/>
              </w:rPr>
              <w:t>Award 1 mark for each</w:t>
            </w:r>
            <w:r>
              <w:rPr>
                <w:sz w:val="24"/>
                <w:szCs w:val="24"/>
              </w:rPr>
              <w:t xml:space="preserve"> description of the impacts</w:t>
            </w:r>
            <w:r w:rsidRPr="00117FEA">
              <w:rPr>
                <w:sz w:val="24"/>
                <w:szCs w:val="24"/>
              </w:rPr>
              <w:t>,</w:t>
            </w:r>
            <w:r>
              <w:rPr>
                <w:sz w:val="24"/>
                <w:szCs w:val="24"/>
              </w:rPr>
              <w:t xml:space="preserve"> up to a maximum of 5 marks. Award </w:t>
            </w:r>
            <w:r w:rsidRPr="00117FEA">
              <w:rPr>
                <w:sz w:val="24"/>
                <w:szCs w:val="24"/>
              </w:rPr>
              <w:t xml:space="preserve">a maximum of 1 additional mark for </w:t>
            </w:r>
            <w:r>
              <w:rPr>
                <w:sz w:val="24"/>
                <w:szCs w:val="24"/>
              </w:rPr>
              <w:t xml:space="preserve">further </w:t>
            </w:r>
            <w:r w:rsidRPr="00117FEA">
              <w:rPr>
                <w:sz w:val="24"/>
                <w:szCs w:val="24"/>
              </w:rPr>
              <w:t xml:space="preserve">development of </w:t>
            </w:r>
            <w:r>
              <w:rPr>
                <w:sz w:val="24"/>
                <w:szCs w:val="24"/>
              </w:rPr>
              <w:t>each explanation where applicable</w:t>
            </w:r>
            <w:r w:rsidRPr="00117FEA">
              <w:rPr>
                <w:sz w:val="24"/>
                <w:szCs w:val="24"/>
              </w:rPr>
              <w:t>.</w:t>
            </w:r>
          </w:p>
          <w:p w14:paraId="438875D6" w14:textId="77777777" w:rsidR="00FC2E4A" w:rsidRDefault="00FC2E4A" w:rsidP="00FC2E4A">
            <w:pPr>
              <w:jc w:val="both"/>
              <w:rPr>
                <w:sz w:val="24"/>
                <w:szCs w:val="24"/>
              </w:rPr>
            </w:pPr>
          </w:p>
          <w:p w14:paraId="4303D64D" w14:textId="7AFD005E" w:rsidR="005443FF" w:rsidRDefault="005443FF" w:rsidP="005443FF">
            <w:pPr>
              <w:pStyle w:val="ListParagraph"/>
              <w:numPr>
                <w:ilvl w:val="0"/>
                <w:numId w:val="13"/>
              </w:numPr>
              <w:jc w:val="both"/>
              <w:rPr>
                <w:sz w:val="24"/>
                <w:szCs w:val="24"/>
              </w:rPr>
            </w:pPr>
            <w:r>
              <w:rPr>
                <w:sz w:val="24"/>
                <w:szCs w:val="24"/>
              </w:rPr>
              <w:t>All cities that became extremely wet were in Asia and parts of Africa [1] mostly by the coasts [+1]</w:t>
            </w:r>
          </w:p>
          <w:p w14:paraId="5D4E3615" w14:textId="66D7D818" w:rsidR="005443FF" w:rsidRDefault="005443FF" w:rsidP="005443FF">
            <w:pPr>
              <w:pStyle w:val="ListParagraph"/>
              <w:numPr>
                <w:ilvl w:val="0"/>
                <w:numId w:val="13"/>
              </w:numPr>
              <w:jc w:val="both"/>
              <w:rPr>
                <w:sz w:val="24"/>
                <w:szCs w:val="24"/>
              </w:rPr>
            </w:pPr>
            <w:r>
              <w:rPr>
                <w:sz w:val="24"/>
                <w:szCs w:val="24"/>
              </w:rPr>
              <w:t xml:space="preserve">There were more cities that </w:t>
            </w:r>
            <w:r w:rsidR="00FE4DE3">
              <w:rPr>
                <w:sz w:val="24"/>
                <w:szCs w:val="24"/>
              </w:rPr>
              <w:t xml:space="preserve">became hot and dry. [1] They were </w:t>
            </w:r>
            <w:r w:rsidR="00FE4DE3">
              <w:rPr>
                <w:sz w:val="24"/>
                <w:szCs w:val="24"/>
              </w:rPr>
              <w:lastRenderedPageBreak/>
              <w:t>located across all continents. [+1]</w:t>
            </w:r>
          </w:p>
          <w:p w14:paraId="275F0EED" w14:textId="5D13DAAA" w:rsidR="00FE4DE3" w:rsidRDefault="00FE4DE3" w:rsidP="005443FF">
            <w:pPr>
              <w:pStyle w:val="ListParagraph"/>
              <w:numPr>
                <w:ilvl w:val="0"/>
                <w:numId w:val="13"/>
              </w:numPr>
              <w:jc w:val="both"/>
              <w:rPr>
                <w:sz w:val="24"/>
                <w:szCs w:val="24"/>
              </w:rPr>
            </w:pPr>
            <w:r>
              <w:rPr>
                <w:sz w:val="24"/>
                <w:szCs w:val="24"/>
              </w:rPr>
              <w:t>Most cities where coldest temperatures were increasing the fastest were concentrated in Europe. [1]</w:t>
            </w:r>
          </w:p>
          <w:p w14:paraId="0E59A8AF" w14:textId="78041C45" w:rsidR="00FE4DE3" w:rsidRDefault="00FE4DE3" w:rsidP="005443FF">
            <w:pPr>
              <w:pStyle w:val="ListParagraph"/>
              <w:numPr>
                <w:ilvl w:val="0"/>
                <w:numId w:val="13"/>
              </w:numPr>
              <w:jc w:val="both"/>
              <w:rPr>
                <w:sz w:val="24"/>
                <w:szCs w:val="24"/>
              </w:rPr>
            </w:pPr>
            <w:r>
              <w:rPr>
                <w:sz w:val="24"/>
                <w:szCs w:val="24"/>
              </w:rPr>
              <w:t>Cities where the warmest temperatures are increasing the fastest were mostly in Europe. [1]</w:t>
            </w:r>
          </w:p>
          <w:p w14:paraId="2A94FA04" w14:textId="6AC0E31B" w:rsidR="0025549B" w:rsidRPr="0025549B" w:rsidRDefault="0025549B" w:rsidP="0025549B">
            <w:pPr>
              <w:ind w:left="360"/>
              <w:jc w:val="both"/>
              <w:rPr>
                <w:b/>
                <w:bCs/>
                <w:sz w:val="24"/>
                <w:szCs w:val="24"/>
              </w:rPr>
            </w:pPr>
            <w:r>
              <w:rPr>
                <w:b/>
                <w:bCs/>
                <w:sz w:val="24"/>
                <w:szCs w:val="24"/>
              </w:rPr>
              <w:t>AO2</w:t>
            </w:r>
          </w:p>
          <w:p w14:paraId="2F8557E0" w14:textId="0C7316B3" w:rsidR="00AD4F34" w:rsidRPr="00E21809" w:rsidRDefault="00AD4F34" w:rsidP="00FC2E4A">
            <w:pPr>
              <w:jc w:val="both"/>
              <w:rPr>
                <w:sz w:val="24"/>
                <w:szCs w:val="24"/>
              </w:rPr>
            </w:pPr>
          </w:p>
        </w:tc>
        <w:tc>
          <w:tcPr>
            <w:tcW w:w="489" w:type="dxa"/>
          </w:tcPr>
          <w:p w14:paraId="06480B91" w14:textId="77777777" w:rsidR="00FC2E4A" w:rsidRDefault="00FC2E4A" w:rsidP="00FC2E4A">
            <w:pPr>
              <w:rPr>
                <w:sz w:val="24"/>
                <w:szCs w:val="24"/>
              </w:rPr>
            </w:pPr>
          </w:p>
          <w:p w14:paraId="14F0715A" w14:textId="77777777" w:rsidR="00FC2E4A" w:rsidRPr="00E21809" w:rsidRDefault="00FC2E4A" w:rsidP="00FC2E4A">
            <w:pPr>
              <w:rPr>
                <w:sz w:val="24"/>
                <w:szCs w:val="24"/>
              </w:rPr>
            </w:pPr>
            <w:r w:rsidRPr="00E21809">
              <w:rPr>
                <w:sz w:val="24"/>
                <w:szCs w:val="24"/>
              </w:rPr>
              <w:t>[5]</w:t>
            </w:r>
          </w:p>
          <w:p w14:paraId="2988E7A5" w14:textId="05B34558" w:rsidR="00FC2E4A" w:rsidRPr="00E21809" w:rsidRDefault="00FC2E4A" w:rsidP="00FC2E4A">
            <w:pPr>
              <w:rPr>
                <w:sz w:val="24"/>
                <w:szCs w:val="24"/>
              </w:rPr>
            </w:pPr>
          </w:p>
        </w:tc>
      </w:tr>
      <w:tr w:rsidR="00FC2E4A" w:rsidRPr="00AF506B" w14:paraId="5679C4DA" w14:textId="77777777" w:rsidTr="005F1567">
        <w:tc>
          <w:tcPr>
            <w:tcW w:w="421" w:type="dxa"/>
          </w:tcPr>
          <w:p w14:paraId="549D104A" w14:textId="30584CA9" w:rsidR="00FC2E4A" w:rsidRPr="00AF506B" w:rsidRDefault="00FC2E4A" w:rsidP="00FC2E4A">
            <w:pPr>
              <w:rPr>
                <w:b/>
                <w:bCs/>
                <w:i/>
                <w:iCs/>
                <w:sz w:val="24"/>
                <w:szCs w:val="24"/>
              </w:rPr>
            </w:pPr>
          </w:p>
        </w:tc>
        <w:tc>
          <w:tcPr>
            <w:tcW w:w="567" w:type="dxa"/>
          </w:tcPr>
          <w:p w14:paraId="2886D780" w14:textId="01D94734" w:rsidR="00FC2E4A" w:rsidRPr="00AF506B" w:rsidRDefault="00FC2E4A" w:rsidP="00FC2E4A">
            <w:pPr>
              <w:rPr>
                <w:b/>
                <w:bCs/>
                <w:sz w:val="24"/>
                <w:szCs w:val="24"/>
              </w:rPr>
            </w:pPr>
            <w:r w:rsidRPr="00AF506B">
              <w:rPr>
                <w:b/>
                <w:bCs/>
                <w:sz w:val="24"/>
                <w:szCs w:val="24"/>
              </w:rPr>
              <w:t>(</w:t>
            </w:r>
            <w:r>
              <w:rPr>
                <w:b/>
                <w:bCs/>
                <w:sz w:val="24"/>
                <w:szCs w:val="24"/>
              </w:rPr>
              <w:t>e</w:t>
            </w:r>
            <w:r w:rsidRPr="00AF506B">
              <w:rPr>
                <w:b/>
                <w:bCs/>
                <w:sz w:val="24"/>
                <w:szCs w:val="24"/>
              </w:rPr>
              <w:t>)</w:t>
            </w:r>
          </w:p>
        </w:tc>
        <w:tc>
          <w:tcPr>
            <w:tcW w:w="7943" w:type="dxa"/>
          </w:tcPr>
          <w:p w14:paraId="717A09C3" w14:textId="77777777" w:rsidR="00E532D3" w:rsidRDefault="00E532D3" w:rsidP="00E532D3">
            <w:pPr>
              <w:jc w:val="both"/>
              <w:rPr>
                <w:sz w:val="24"/>
                <w:szCs w:val="24"/>
              </w:rPr>
            </w:pPr>
            <w:r>
              <w:rPr>
                <w:sz w:val="24"/>
                <w:szCs w:val="24"/>
              </w:rPr>
              <w:t>Cite data from Resources 5 and 6 to explain the challenges faced by cities in achieving sustainable development.</w:t>
            </w:r>
          </w:p>
          <w:p w14:paraId="2BD72B88" w14:textId="77777777" w:rsidR="00EC1C01" w:rsidRDefault="00EC1C01" w:rsidP="0001136C">
            <w:pPr>
              <w:jc w:val="both"/>
              <w:rPr>
                <w:sz w:val="24"/>
                <w:szCs w:val="24"/>
              </w:rPr>
            </w:pPr>
          </w:p>
          <w:p w14:paraId="07069B99" w14:textId="5D8E3E3E" w:rsidR="00EC1C01" w:rsidRDefault="00EC1C01" w:rsidP="00EC1C01">
            <w:pPr>
              <w:jc w:val="both"/>
              <w:rPr>
                <w:sz w:val="24"/>
                <w:szCs w:val="24"/>
              </w:rPr>
            </w:pPr>
            <w:r w:rsidRPr="00117FEA">
              <w:rPr>
                <w:sz w:val="24"/>
                <w:szCs w:val="24"/>
              </w:rPr>
              <w:t>Award 1 mark for each</w:t>
            </w:r>
            <w:r>
              <w:rPr>
                <w:sz w:val="24"/>
                <w:szCs w:val="24"/>
              </w:rPr>
              <w:t xml:space="preserve"> suggested reason for the </w:t>
            </w:r>
            <w:r w:rsidR="002B715E">
              <w:rPr>
                <w:sz w:val="24"/>
                <w:szCs w:val="24"/>
              </w:rPr>
              <w:t>challenges with supporting data</w:t>
            </w:r>
            <w:r w:rsidRPr="00117FEA">
              <w:rPr>
                <w:sz w:val="24"/>
                <w:szCs w:val="24"/>
              </w:rPr>
              <w:t>,</w:t>
            </w:r>
            <w:r>
              <w:rPr>
                <w:sz w:val="24"/>
                <w:szCs w:val="24"/>
              </w:rPr>
              <w:t xml:space="preserve"> up to a maximum of 5 marks. </w:t>
            </w:r>
          </w:p>
          <w:p w14:paraId="6A2F7BE7" w14:textId="77777777" w:rsidR="00EC1C01" w:rsidRPr="00A919EA" w:rsidRDefault="00EC1C01" w:rsidP="0001136C">
            <w:pPr>
              <w:jc w:val="both"/>
              <w:rPr>
                <w:sz w:val="24"/>
                <w:szCs w:val="24"/>
                <w:u w:val="single"/>
              </w:rPr>
            </w:pPr>
          </w:p>
          <w:p w14:paraId="62EF6C68" w14:textId="09EE017D" w:rsidR="006D4587" w:rsidRDefault="006D4587" w:rsidP="00C65479">
            <w:pPr>
              <w:pStyle w:val="ListParagraph"/>
              <w:numPr>
                <w:ilvl w:val="0"/>
                <w:numId w:val="14"/>
              </w:numPr>
              <w:jc w:val="both"/>
              <w:rPr>
                <w:sz w:val="24"/>
                <w:szCs w:val="24"/>
              </w:rPr>
            </w:pPr>
            <w:r w:rsidRPr="00A919EA">
              <w:rPr>
                <w:sz w:val="24"/>
                <w:szCs w:val="24"/>
                <w:u w:val="single"/>
              </w:rPr>
              <w:t>In Asia, slums that are close to low-lying areas near rivers</w:t>
            </w:r>
            <w:r>
              <w:rPr>
                <w:sz w:val="24"/>
                <w:szCs w:val="24"/>
              </w:rPr>
              <w:t xml:space="preserve"> will be at risk of flooding with heavier than usual rainfall</w:t>
            </w:r>
            <w:r w:rsidR="00CA0A2E">
              <w:rPr>
                <w:sz w:val="24"/>
                <w:szCs w:val="24"/>
              </w:rPr>
              <w:t>, resulting in long-term economic losses from property loss</w:t>
            </w:r>
            <w:r>
              <w:rPr>
                <w:sz w:val="24"/>
                <w:szCs w:val="24"/>
              </w:rPr>
              <w:t>. [1]</w:t>
            </w:r>
          </w:p>
          <w:p w14:paraId="20EC26EF" w14:textId="3A40DF74" w:rsidR="006D4587" w:rsidRDefault="006D4587" w:rsidP="00C65479">
            <w:pPr>
              <w:pStyle w:val="ListParagraph"/>
              <w:numPr>
                <w:ilvl w:val="0"/>
                <w:numId w:val="14"/>
              </w:numPr>
              <w:jc w:val="both"/>
              <w:rPr>
                <w:sz w:val="24"/>
                <w:szCs w:val="24"/>
              </w:rPr>
            </w:pPr>
            <w:r>
              <w:rPr>
                <w:sz w:val="24"/>
                <w:szCs w:val="24"/>
              </w:rPr>
              <w:t>The lack of drainage and piping in slums will also lead to accumulation of rainfall in slum areas, spreading water-borne diseases</w:t>
            </w:r>
            <w:r w:rsidR="00CA0A2E">
              <w:rPr>
                <w:sz w:val="24"/>
                <w:szCs w:val="24"/>
              </w:rPr>
              <w:t xml:space="preserve"> when waste gets caught in these water bodies</w:t>
            </w:r>
            <w:r>
              <w:rPr>
                <w:sz w:val="24"/>
                <w:szCs w:val="24"/>
              </w:rPr>
              <w:t>. [</w:t>
            </w:r>
            <w:r w:rsidR="00B047A1">
              <w:rPr>
                <w:sz w:val="24"/>
                <w:szCs w:val="24"/>
              </w:rPr>
              <w:t>+</w:t>
            </w:r>
            <w:r>
              <w:rPr>
                <w:sz w:val="24"/>
                <w:szCs w:val="24"/>
              </w:rPr>
              <w:t>1]</w:t>
            </w:r>
          </w:p>
          <w:p w14:paraId="1154F086" w14:textId="7607B099" w:rsidR="008F302F" w:rsidRDefault="006D4587" w:rsidP="008F302F">
            <w:pPr>
              <w:pStyle w:val="ListParagraph"/>
              <w:numPr>
                <w:ilvl w:val="0"/>
                <w:numId w:val="14"/>
              </w:numPr>
              <w:jc w:val="both"/>
              <w:rPr>
                <w:sz w:val="24"/>
                <w:szCs w:val="24"/>
              </w:rPr>
            </w:pPr>
            <w:r>
              <w:rPr>
                <w:sz w:val="24"/>
                <w:szCs w:val="24"/>
              </w:rPr>
              <w:t>Richer populations have insurance against climate change-related disasters, while poorer ones</w:t>
            </w:r>
            <w:r w:rsidR="00C74145">
              <w:rPr>
                <w:sz w:val="24"/>
                <w:szCs w:val="24"/>
              </w:rPr>
              <w:t xml:space="preserve"> are left without healthcare because they cannot afford treatment for heatstrokes. This can be seen in </w:t>
            </w:r>
            <w:r w:rsidR="00C74145" w:rsidRPr="00983C62">
              <w:rPr>
                <w:sz w:val="24"/>
                <w:szCs w:val="24"/>
                <w:u w:val="single"/>
              </w:rPr>
              <w:t>the rich-poor divide</w:t>
            </w:r>
            <w:r w:rsidR="00C74145">
              <w:rPr>
                <w:sz w:val="24"/>
                <w:szCs w:val="24"/>
              </w:rPr>
              <w:t xml:space="preserve"> in Resource 5</w:t>
            </w:r>
            <w:r w:rsidR="008F302F">
              <w:rPr>
                <w:sz w:val="24"/>
                <w:szCs w:val="24"/>
              </w:rPr>
              <w:t>. [1]</w:t>
            </w:r>
          </w:p>
          <w:p w14:paraId="5461D4A8" w14:textId="4DB16F66" w:rsidR="002B715E" w:rsidRDefault="002B715E" w:rsidP="008F302F">
            <w:pPr>
              <w:pStyle w:val="ListParagraph"/>
              <w:numPr>
                <w:ilvl w:val="0"/>
                <w:numId w:val="14"/>
              </w:numPr>
              <w:jc w:val="both"/>
              <w:rPr>
                <w:sz w:val="24"/>
                <w:szCs w:val="24"/>
              </w:rPr>
            </w:pPr>
            <w:r>
              <w:rPr>
                <w:sz w:val="24"/>
                <w:szCs w:val="24"/>
              </w:rPr>
              <w:t xml:space="preserve">In </w:t>
            </w:r>
            <w:r w:rsidRPr="00A919EA">
              <w:rPr>
                <w:sz w:val="24"/>
                <w:szCs w:val="24"/>
                <w:u w:val="single"/>
              </w:rPr>
              <w:t>Europe, which faces hotter climates</w:t>
            </w:r>
            <w:r>
              <w:rPr>
                <w:sz w:val="24"/>
                <w:szCs w:val="24"/>
              </w:rPr>
              <w:t>, negative impacts can be felt by industries in the outdoors, such as tourism in the outdoors that will decline</w:t>
            </w:r>
            <w:r w:rsidR="00CA0A2E">
              <w:rPr>
                <w:sz w:val="24"/>
                <w:szCs w:val="24"/>
              </w:rPr>
              <w:t>, resulting in lower economic vitality.</w:t>
            </w:r>
            <w:r>
              <w:rPr>
                <w:sz w:val="24"/>
                <w:szCs w:val="24"/>
              </w:rPr>
              <w:t xml:space="preserve"> [1]</w:t>
            </w:r>
          </w:p>
          <w:p w14:paraId="79A718C7" w14:textId="2E3F7ADB" w:rsidR="003C09E2" w:rsidRDefault="003C09E2" w:rsidP="008F302F">
            <w:pPr>
              <w:pStyle w:val="ListParagraph"/>
              <w:numPr>
                <w:ilvl w:val="0"/>
                <w:numId w:val="14"/>
              </w:numPr>
              <w:jc w:val="both"/>
              <w:rPr>
                <w:sz w:val="24"/>
                <w:szCs w:val="24"/>
              </w:rPr>
            </w:pPr>
            <w:r>
              <w:rPr>
                <w:sz w:val="24"/>
                <w:szCs w:val="24"/>
              </w:rPr>
              <w:t xml:space="preserve">In places like </w:t>
            </w:r>
            <w:r w:rsidRPr="00DC5B3D">
              <w:rPr>
                <w:sz w:val="24"/>
                <w:szCs w:val="24"/>
                <w:u w:val="single"/>
              </w:rPr>
              <w:t>Africa, where warm temperatures get even warmer</w:t>
            </w:r>
            <w:r>
              <w:rPr>
                <w:sz w:val="24"/>
                <w:szCs w:val="24"/>
              </w:rPr>
              <w:t>, the</w:t>
            </w:r>
            <w:r w:rsidR="00DC5B3D">
              <w:rPr>
                <w:sz w:val="24"/>
                <w:szCs w:val="24"/>
              </w:rPr>
              <w:t xml:space="preserve"> regional</w:t>
            </w:r>
            <w:r>
              <w:rPr>
                <w:sz w:val="24"/>
                <w:szCs w:val="24"/>
              </w:rPr>
              <w:t xml:space="preserve"> impact on health of the people will be affected by heat strokes and heat injury. [1] </w:t>
            </w:r>
            <w:r w:rsidR="008B5B93">
              <w:rPr>
                <w:sz w:val="24"/>
                <w:szCs w:val="24"/>
              </w:rPr>
              <w:t>This would cause a strain on the countries’ healthcare systems as they might not cope with the influx of patients. [</w:t>
            </w:r>
            <w:r w:rsidR="00871EA4">
              <w:rPr>
                <w:sz w:val="24"/>
                <w:szCs w:val="24"/>
              </w:rPr>
              <w:t>+</w:t>
            </w:r>
            <w:r w:rsidR="008B5B93">
              <w:rPr>
                <w:sz w:val="24"/>
                <w:szCs w:val="24"/>
              </w:rPr>
              <w:t>1]</w:t>
            </w:r>
          </w:p>
          <w:p w14:paraId="773CF3D0" w14:textId="5A8781C4" w:rsidR="002B715E" w:rsidRPr="008F302F" w:rsidRDefault="002B715E" w:rsidP="003C09E2">
            <w:pPr>
              <w:pStyle w:val="ListParagraph"/>
              <w:ind w:left="720"/>
              <w:jc w:val="both"/>
              <w:rPr>
                <w:sz w:val="24"/>
                <w:szCs w:val="24"/>
              </w:rPr>
            </w:pPr>
          </w:p>
          <w:p w14:paraId="1AF24A0F" w14:textId="77777777" w:rsidR="00883438" w:rsidRDefault="00883438" w:rsidP="00883438">
            <w:pPr>
              <w:pStyle w:val="ListParagraph"/>
              <w:ind w:left="720"/>
              <w:jc w:val="both"/>
              <w:rPr>
                <w:sz w:val="24"/>
                <w:szCs w:val="24"/>
              </w:rPr>
            </w:pPr>
          </w:p>
          <w:p w14:paraId="58062390" w14:textId="7E967A86" w:rsidR="002A2E66" w:rsidRPr="002A2E66" w:rsidRDefault="002A2E66" w:rsidP="002A2E66">
            <w:pPr>
              <w:jc w:val="both"/>
              <w:rPr>
                <w:b/>
                <w:bCs/>
                <w:sz w:val="24"/>
                <w:szCs w:val="24"/>
              </w:rPr>
            </w:pPr>
            <w:r>
              <w:rPr>
                <w:b/>
                <w:bCs/>
                <w:sz w:val="24"/>
                <w:szCs w:val="24"/>
              </w:rPr>
              <w:t>AO2</w:t>
            </w:r>
          </w:p>
        </w:tc>
        <w:tc>
          <w:tcPr>
            <w:tcW w:w="489" w:type="dxa"/>
          </w:tcPr>
          <w:p w14:paraId="19B03560" w14:textId="77777777" w:rsidR="00FC2E4A" w:rsidRDefault="00FC2E4A" w:rsidP="00FC2E4A">
            <w:pPr>
              <w:rPr>
                <w:sz w:val="24"/>
                <w:szCs w:val="24"/>
              </w:rPr>
            </w:pPr>
          </w:p>
          <w:p w14:paraId="7E8F31E3" w14:textId="059D02FF" w:rsidR="00FC2E4A" w:rsidRPr="00E21809" w:rsidRDefault="00FC2E4A" w:rsidP="00FC2E4A">
            <w:pPr>
              <w:rPr>
                <w:sz w:val="24"/>
                <w:szCs w:val="24"/>
              </w:rPr>
            </w:pPr>
            <w:r w:rsidRPr="00E21809">
              <w:rPr>
                <w:sz w:val="24"/>
                <w:szCs w:val="24"/>
              </w:rPr>
              <w:t>[</w:t>
            </w:r>
            <w:r w:rsidR="0001136C">
              <w:rPr>
                <w:sz w:val="24"/>
                <w:szCs w:val="24"/>
              </w:rPr>
              <w:t>5</w:t>
            </w:r>
            <w:r w:rsidRPr="00E21809">
              <w:rPr>
                <w:sz w:val="24"/>
                <w:szCs w:val="24"/>
              </w:rPr>
              <w:t>]</w:t>
            </w:r>
          </w:p>
        </w:tc>
      </w:tr>
      <w:tr w:rsidR="00FC2E4A" w:rsidRPr="00AF506B" w14:paraId="7307F34F" w14:textId="77777777" w:rsidTr="005F1567">
        <w:tc>
          <w:tcPr>
            <w:tcW w:w="421" w:type="dxa"/>
          </w:tcPr>
          <w:p w14:paraId="1881D4E9" w14:textId="4681B0BB" w:rsidR="00FC2E4A" w:rsidRPr="00AF506B" w:rsidRDefault="00FC2E4A" w:rsidP="00FC2E4A">
            <w:pPr>
              <w:rPr>
                <w:b/>
                <w:bCs/>
                <w:i/>
                <w:iCs/>
                <w:sz w:val="24"/>
                <w:szCs w:val="24"/>
              </w:rPr>
            </w:pPr>
          </w:p>
        </w:tc>
        <w:tc>
          <w:tcPr>
            <w:tcW w:w="567" w:type="dxa"/>
          </w:tcPr>
          <w:p w14:paraId="47D1AFD5" w14:textId="7A09FABC" w:rsidR="00FC2E4A" w:rsidRPr="00AF506B" w:rsidRDefault="00FC2E4A" w:rsidP="00FC2E4A">
            <w:pPr>
              <w:rPr>
                <w:b/>
                <w:bCs/>
                <w:sz w:val="24"/>
                <w:szCs w:val="24"/>
              </w:rPr>
            </w:pPr>
            <w:r w:rsidRPr="00AF506B">
              <w:rPr>
                <w:b/>
                <w:bCs/>
                <w:sz w:val="24"/>
                <w:szCs w:val="24"/>
              </w:rPr>
              <w:t>(</w:t>
            </w:r>
            <w:r>
              <w:rPr>
                <w:b/>
                <w:bCs/>
                <w:sz w:val="24"/>
                <w:szCs w:val="24"/>
              </w:rPr>
              <w:t>f</w:t>
            </w:r>
            <w:r w:rsidRPr="00AF506B">
              <w:rPr>
                <w:b/>
                <w:bCs/>
                <w:sz w:val="24"/>
                <w:szCs w:val="24"/>
              </w:rPr>
              <w:t>)</w:t>
            </w:r>
          </w:p>
        </w:tc>
        <w:tc>
          <w:tcPr>
            <w:tcW w:w="7943" w:type="dxa"/>
          </w:tcPr>
          <w:p w14:paraId="33066AC2" w14:textId="7D7AD7B6" w:rsidR="006F61DB" w:rsidRDefault="006F61DB" w:rsidP="006F61DB">
            <w:pPr>
              <w:jc w:val="both"/>
              <w:rPr>
                <w:sz w:val="24"/>
                <w:szCs w:val="24"/>
              </w:rPr>
            </w:pPr>
            <w:r>
              <w:rPr>
                <w:sz w:val="24"/>
                <w:szCs w:val="24"/>
              </w:rPr>
              <w:t>Describe the environmental risk faced by global cities</w:t>
            </w:r>
            <w:r w:rsidR="009A27E2">
              <w:rPr>
                <w:sz w:val="24"/>
                <w:szCs w:val="24"/>
              </w:rPr>
              <w:t xml:space="preserve"> as shown in Resource </w:t>
            </w:r>
            <w:r w:rsidR="0055147B">
              <w:rPr>
                <w:sz w:val="24"/>
                <w:szCs w:val="24"/>
              </w:rPr>
              <w:t>7</w:t>
            </w:r>
            <w:r w:rsidR="009A27E2">
              <w:rPr>
                <w:sz w:val="24"/>
                <w:szCs w:val="24"/>
              </w:rPr>
              <w:t>.</w:t>
            </w:r>
          </w:p>
          <w:p w14:paraId="632049E0" w14:textId="77777777" w:rsidR="002A2E66" w:rsidRDefault="002A2E66" w:rsidP="0001136C">
            <w:pPr>
              <w:jc w:val="both"/>
              <w:rPr>
                <w:sz w:val="24"/>
                <w:szCs w:val="24"/>
              </w:rPr>
            </w:pPr>
          </w:p>
          <w:p w14:paraId="041D1119" w14:textId="77777777" w:rsidR="002A2E66" w:rsidRDefault="002A2E66" w:rsidP="0001136C">
            <w:pPr>
              <w:jc w:val="both"/>
              <w:rPr>
                <w:sz w:val="24"/>
                <w:szCs w:val="24"/>
              </w:rPr>
            </w:pPr>
          </w:p>
          <w:p w14:paraId="7D11DDC4" w14:textId="4148A4DE" w:rsidR="00C26307" w:rsidRDefault="00C26307" w:rsidP="00C26307">
            <w:pPr>
              <w:jc w:val="both"/>
              <w:rPr>
                <w:sz w:val="24"/>
                <w:szCs w:val="24"/>
              </w:rPr>
            </w:pPr>
            <w:r w:rsidRPr="00117FEA">
              <w:rPr>
                <w:sz w:val="24"/>
                <w:szCs w:val="24"/>
              </w:rPr>
              <w:t>Award 1 mark for each</w:t>
            </w:r>
            <w:r>
              <w:rPr>
                <w:sz w:val="24"/>
                <w:szCs w:val="24"/>
              </w:rPr>
              <w:t xml:space="preserve"> </w:t>
            </w:r>
            <w:r w:rsidR="00457E00">
              <w:rPr>
                <w:sz w:val="24"/>
                <w:szCs w:val="24"/>
              </w:rPr>
              <w:t>description</w:t>
            </w:r>
            <w:r>
              <w:rPr>
                <w:sz w:val="24"/>
                <w:szCs w:val="24"/>
              </w:rPr>
              <w:t xml:space="preserve"> </w:t>
            </w:r>
            <w:r w:rsidR="00457E00">
              <w:rPr>
                <w:sz w:val="24"/>
                <w:szCs w:val="24"/>
              </w:rPr>
              <w:t xml:space="preserve">of an environmental risk </w:t>
            </w:r>
            <w:r>
              <w:rPr>
                <w:sz w:val="24"/>
                <w:szCs w:val="24"/>
              </w:rPr>
              <w:t xml:space="preserve">up to a maximum of 5 marks. Award </w:t>
            </w:r>
            <w:r w:rsidRPr="00117FEA">
              <w:rPr>
                <w:sz w:val="24"/>
                <w:szCs w:val="24"/>
              </w:rPr>
              <w:t xml:space="preserve">a maximum of 1 additional mark for </w:t>
            </w:r>
            <w:r>
              <w:rPr>
                <w:sz w:val="24"/>
                <w:szCs w:val="24"/>
              </w:rPr>
              <w:t xml:space="preserve">further </w:t>
            </w:r>
            <w:r w:rsidRPr="00117FEA">
              <w:rPr>
                <w:sz w:val="24"/>
                <w:szCs w:val="24"/>
              </w:rPr>
              <w:t xml:space="preserve">development of </w:t>
            </w:r>
            <w:r>
              <w:rPr>
                <w:sz w:val="24"/>
                <w:szCs w:val="24"/>
              </w:rPr>
              <w:t xml:space="preserve">each </w:t>
            </w:r>
            <w:r w:rsidR="00457E00">
              <w:rPr>
                <w:sz w:val="24"/>
                <w:szCs w:val="24"/>
              </w:rPr>
              <w:t>description</w:t>
            </w:r>
            <w:r>
              <w:rPr>
                <w:sz w:val="24"/>
                <w:szCs w:val="24"/>
              </w:rPr>
              <w:t xml:space="preserve"> where applicable</w:t>
            </w:r>
            <w:r w:rsidRPr="00117FEA">
              <w:rPr>
                <w:sz w:val="24"/>
                <w:szCs w:val="24"/>
              </w:rPr>
              <w:t>.</w:t>
            </w:r>
          </w:p>
          <w:p w14:paraId="72793E98" w14:textId="77777777" w:rsidR="00C26307" w:rsidRDefault="00C26307" w:rsidP="00C26307">
            <w:pPr>
              <w:jc w:val="both"/>
              <w:rPr>
                <w:sz w:val="24"/>
                <w:szCs w:val="24"/>
              </w:rPr>
            </w:pPr>
          </w:p>
          <w:p w14:paraId="6A41773D" w14:textId="3150A41D" w:rsidR="00C73755" w:rsidRDefault="00F818A5" w:rsidP="00C26307">
            <w:pPr>
              <w:pStyle w:val="ListParagraph"/>
              <w:numPr>
                <w:ilvl w:val="0"/>
                <w:numId w:val="15"/>
              </w:numPr>
              <w:jc w:val="both"/>
              <w:rPr>
                <w:sz w:val="24"/>
                <w:szCs w:val="24"/>
              </w:rPr>
            </w:pPr>
            <w:r>
              <w:rPr>
                <w:sz w:val="24"/>
                <w:szCs w:val="24"/>
              </w:rPr>
              <w:t>Asian cities have the largest range of environmental risk. [1] The range spreads from Medium to Extreme. [+1]</w:t>
            </w:r>
          </w:p>
          <w:p w14:paraId="19A43423" w14:textId="2A19CAFC" w:rsidR="00F818A5" w:rsidRDefault="00FF104F" w:rsidP="00C26307">
            <w:pPr>
              <w:pStyle w:val="ListParagraph"/>
              <w:numPr>
                <w:ilvl w:val="0"/>
                <w:numId w:val="15"/>
              </w:numPr>
              <w:jc w:val="both"/>
              <w:rPr>
                <w:sz w:val="24"/>
                <w:szCs w:val="24"/>
              </w:rPr>
            </w:pPr>
            <w:r>
              <w:rPr>
                <w:sz w:val="24"/>
                <w:szCs w:val="24"/>
              </w:rPr>
              <w:t>Most regions have their risk levels concentrated in Medium and High. [1]</w:t>
            </w:r>
          </w:p>
          <w:p w14:paraId="35C855B5" w14:textId="5DDC7101" w:rsidR="00F86D2F" w:rsidRDefault="00F86D2F" w:rsidP="00C26307">
            <w:pPr>
              <w:pStyle w:val="ListParagraph"/>
              <w:numPr>
                <w:ilvl w:val="0"/>
                <w:numId w:val="15"/>
              </w:numPr>
              <w:jc w:val="both"/>
              <w:rPr>
                <w:sz w:val="24"/>
                <w:szCs w:val="24"/>
              </w:rPr>
            </w:pPr>
            <w:r>
              <w:rPr>
                <w:sz w:val="24"/>
                <w:szCs w:val="24"/>
              </w:rPr>
              <w:t>Region with the lowest risk levels are experienced by Europe and Central Asia. [1]</w:t>
            </w:r>
          </w:p>
          <w:p w14:paraId="4B9368A4" w14:textId="13CF3909" w:rsidR="00FF104F" w:rsidRDefault="00FF104F" w:rsidP="00C26307">
            <w:pPr>
              <w:pStyle w:val="ListParagraph"/>
              <w:numPr>
                <w:ilvl w:val="0"/>
                <w:numId w:val="15"/>
              </w:numPr>
              <w:jc w:val="both"/>
              <w:rPr>
                <w:sz w:val="24"/>
                <w:szCs w:val="24"/>
              </w:rPr>
            </w:pPr>
            <w:r>
              <w:rPr>
                <w:sz w:val="24"/>
                <w:szCs w:val="24"/>
              </w:rPr>
              <w:t>The highest risk level is experienced by Jakarta. [1]</w:t>
            </w:r>
          </w:p>
          <w:p w14:paraId="15929C8C" w14:textId="261F9119" w:rsidR="00FF104F" w:rsidRPr="00C26307" w:rsidRDefault="00B43520" w:rsidP="00C26307">
            <w:pPr>
              <w:pStyle w:val="ListParagraph"/>
              <w:numPr>
                <w:ilvl w:val="0"/>
                <w:numId w:val="15"/>
              </w:numPr>
              <w:jc w:val="both"/>
              <w:rPr>
                <w:sz w:val="24"/>
                <w:szCs w:val="24"/>
              </w:rPr>
            </w:pPr>
            <w:r>
              <w:rPr>
                <w:sz w:val="24"/>
                <w:szCs w:val="24"/>
              </w:rPr>
              <w:t>The lowest risk level is experienced by a European or Central Asian city. [1]</w:t>
            </w:r>
          </w:p>
          <w:p w14:paraId="52535944" w14:textId="6432621E" w:rsidR="00FC2E4A" w:rsidRPr="00E21809" w:rsidRDefault="00FC2E4A" w:rsidP="00FC2E4A">
            <w:pPr>
              <w:jc w:val="both"/>
              <w:rPr>
                <w:sz w:val="24"/>
                <w:szCs w:val="24"/>
              </w:rPr>
            </w:pPr>
          </w:p>
        </w:tc>
        <w:tc>
          <w:tcPr>
            <w:tcW w:w="489" w:type="dxa"/>
          </w:tcPr>
          <w:p w14:paraId="3B180321" w14:textId="77777777" w:rsidR="00FC2E4A" w:rsidRDefault="00FC2E4A" w:rsidP="00FC2E4A">
            <w:pPr>
              <w:rPr>
                <w:sz w:val="24"/>
                <w:szCs w:val="24"/>
              </w:rPr>
            </w:pPr>
          </w:p>
          <w:p w14:paraId="62946C34" w14:textId="6A060529" w:rsidR="00FC2E4A" w:rsidRPr="00E21809" w:rsidRDefault="00FC2E4A" w:rsidP="00FC2E4A">
            <w:pPr>
              <w:rPr>
                <w:sz w:val="24"/>
                <w:szCs w:val="24"/>
              </w:rPr>
            </w:pPr>
            <w:r w:rsidRPr="00E21809">
              <w:rPr>
                <w:sz w:val="24"/>
                <w:szCs w:val="24"/>
              </w:rPr>
              <w:t>[</w:t>
            </w:r>
            <w:r w:rsidR="0001136C">
              <w:rPr>
                <w:sz w:val="24"/>
                <w:szCs w:val="24"/>
              </w:rPr>
              <w:t>5</w:t>
            </w:r>
            <w:r w:rsidRPr="00E21809">
              <w:rPr>
                <w:sz w:val="24"/>
                <w:szCs w:val="24"/>
              </w:rPr>
              <w:t>]</w:t>
            </w:r>
          </w:p>
        </w:tc>
      </w:tr>
    </w:tbl>
    <w:p w14:paraId="61854A92" w14:textId="77777777" w:rsidR="009029B3" w:rsidRPr="00AF506B" w:rsidRDefault="009029B3" w:rsidP="009029B3">
      <w:pPr>
        <w:ind w:left="1634" w:right="1633"/>
        <w:jc w:val="center"/>
        <w:rPr>
          <w:b/>
          <w:bCs/>
          <w:sz w:val="24"/>
          <w:szCs w:val="24"/>
        </w:rPr>
      </w:pPr>
    </w:p>
    <w:p w14:paraId="32550998" w14:textId="77777777" w:rsidR="00DB389C" w:rsidRDefault="00DB389C">
      <w:pPr>
        <w:rPr>
          <w:b/>
          <w:sz w:val="24"/>
          <w:szCs w:val="24"/>
        </w:rPr>
      </w:pPr>
      <w:r>
        <w:rPr>
          <w:b/>
          <w:sz w:val="24"/>
          <w:szCs w:val="24"/>
        </w:rPr>
        <w:br w:type="page"/>
      </w:r>
    </w:p>
    <w:p w14:paraId="743BC0AD" w14:textId="59942FC5" w:rsidR="009C1177" w:rsidRPr="00AF506B" w:rsidRDefault="009C1177" w:rsidP="009C1177">
      <w:pPr>
        <w:ind w:right="-68"/>
        <w:jc w:val="center"/>
        <w:rPr>
          <w:b/>
          <w:sz w:val="24"/>
          <w:szCs w:val="24"/>
        </w:rPr>
      </w:pPr>
      <w:r w:rsidRPr="00AF506B">
        <w:rPr>
          <w:b/>
          <w:sz w:val="24"/>
          <w:szCs w:val="24"/>
        </w:rPr>
        <w:lastRenderedPageBreak/>
        <w:t xml:space="preserve">Section </w:t>
      </w:r>
      <w:r w:rsidR="00483FF3">
        <w:rPr>
          <w:b/>
          <w:sz w:val="24"/>
          <w:szCs w:val="24"/>
        </w:rPr>
        <w:t>C</w:t>
      </w:r>
    </w:p>
    <w:p w14:paraId="335B9A52" w14:textId="77777777" w:rsidR="009C1177" w:rsidRPr="00AF506B" w:rsidRDefault="009C1177" w:rsidP="009C1177">
      <w:pPr>
        <w:ind w:right="-68"/>
        <w:rPr>
          <w:bCs/>
          <w:sz w:val="24"/>
          <w:szCs w:val="24"/>
        </w:rPr>
      </w:pPr>
    </w:p>
    <w:p w14:paraId="5C3BFDCD" w14:textId="3C00F666" w:rsidR="009C1177" w:rsidRPr="00AF506B" w:rsidRDefault="009C1177" w:rsidP="009C1177">
      <w:pPr>
        <w:ind w:right="-68"/>
        <w:jc w:val="center"/>
        <w:rPr>
          <w:bCs/>
          <w:sz w:val="24"/>
          <w:szCs w:val="24"/>
        </w:rPr>
      </w:pPr>
      <w:r w:rsidRPr="00AF506B">
        <w:rPr>
          <w:bCs/>
          <w:sz w:val="24"/>
          <w:szCs w:val="24"/>
        </w:rPr>
        <w:t xml:space="preserve">Answer </w:t>
      </w:r>
      <w:r w:rsidR="00483FF3">
        <w:rPr>
          <w:b/>
          <w:sz w:val="24"/>
          <w:szCs w:val="24"/>
        </w:rPr>
        <w:t>EITHER</w:t>
      </w:r>
      <w:r w:rsidRPr="00AF506B">
        <w:rPr>
          <w:bCs/>
          <w:sz w:val="24"/>
          <w:szCs w:val="24"/>
        </w:rPr>
        <w:t xml:space="preserve"> </w:t>
      </w:r>
      <w:r w:rsidR="00483FF3">
        <w:rPr>
          <w:bCs/>
          <w:sz w:val="24"/>
          <w:szCs w:val="24"/>
        </w:rPr>
        <w:t>Q</w:t>
      </w:r>
      <w:r w:rsidRPr="00AF506B">
        <w:rPr>
          <w:bCs/>
          <w:sz w:val="24"/>
          <w:szCs w:val="24"/>
        </w:rPr>
        <w:t xml:space="preserve">uestion 3 </w:t>
      </w:r>
      <w:r w:rsidR="00483FF3">
        <w:rPr>
          <w:b/>
          <w:sz w:val="24"/>
          <w:szCs w:val="24"/>
        </w:rPr>
        <w:t>OR</w:t>
      </w:r>
      <w:r w:rsidRPr="00AF506B">
        <w:rPr>
          <w:bCs/>
          <w:sz w:val="24"/>
          <w:szCs w:val="24"/>
        </w:rPr>
        <w:t xml:space="preserve"> </w:t>
      </w:r>
      <w:r w:rsidR="00483FF3">
        <w:rPr>
          <w:bCs/>
          <w:sz w:val="24"/>
          <w:szCs w:val="24"/>
        </w:rPr>
        <w:t>Q</w:t>
      </w:r>
      <w:r w:rsidRPr="00AF506B">
        <w:rPr>
          <w:bCs/>
          <w:sz w:val="24"/>
          <w:szCs w:val="24"/>
        </w:rPr>
        <w:t xml:space="preserve">uestion 4 </w:t>
      </w:r>
    </w:p>
    <w:p w14:paraId="0568B83C" w14:textId="77777777" w:rsidR="009029B3" w:rsidRPr="00AF506B" w:rsidRDefault="009029B3" w:rsidP="00483FF3">
      <w:pPr>
        <w:ind w:right="1633"/>
        <w:rPr>
          <w:sz w:val="24"/>
          <w:szCs w:val="24"/>
        </w:rPr>
      </w:pPr>
    </w:p>
    <w:p w14:paraId="62BA28C6" w14:textId="77777777" w:rsidR="000339F3" w:rsidRPr="00AF506B" w:rsidRDefault="000339F3" w:rsidP="009029B3">
      <w:pPr>
        <w:pStyle w:val="BodyText"/>
        <w:rPr>
          <w:sz w:val="24"/>
          <w:szCs w:val="24"/>
        </w:rPr>
      </w:pPr>
    </w:p>
    <w:tbl>
      <w:tblPr>
        <w:tblStyle w:val="PlainTable2"/>
        <w:tblW w:w="9426" w:type="dxa"/>
        <w:tblBorders>
          <w:top w:val="none" w:sz="0" w:space="0" w:color="auto"/>
          <w:bottom w:val="none" w:sz="0" w:space="0" w:color="auto"/>
        </w:tblBorders>
        <w:tblLayout w:type="fixed"/>
        <w:tblLook w:val="01E0" w:firstRow="1" w:lastRow="1" w:firstColumn="1" w:lastColumn="1" w:noHBand="0" w:noVBand="0"/>
      </w:tblPr>
      <w:tblGrid>
        <w:gridCol w:w="736"/>
        <w:gridCol w:w="7969"/>
        <w:gridCol w:w="721"/>
      </w:tblGrid>
      <w:tr w:rsidR="006A50FD" w:rsidRPr="005B450D" w14:paraId="555A93EF" w14:textId="77777777" w:rsidTr="00086966">
        <w:trPr>
          <w:cnfStyle w:val="100000000000" w:firstRow="1" w:lastRow="0" w:firstColumn="0" w:lastColumn="0" w:oddVBand="0" w:evenVBand="0" w:oddHBand="0" w:evenHBand="0" w:firstRowFirstColumn="0" w:firstRowLastColumn="0" w:lastRowFirstColumn="0" w:lastRowLastColumn="0"/>
          <w:trHeight w:val="533"/>
        </w:trPr>
        <w:tc>
          <w:tcPr>
            <w:cnfStyle w:val="001000000000" w:firstRow="0" w:lastRow="0" w:firstColumn="1" w:lastColumn="0" w:oddVBand="0" w:evenVBand="0" w:oddHBand="0" w:evenHBand="0" w:firstRowFirstColumn="0" w:firstRowLastColumn="0" w:lastRowFirstColumn="0" w:lastRowLastColumn="0"/>
            <w:tcW w:w="736" w:type="dxa"/>
            <w:tcBorders>
              <w:bottom w:val="none" w:sz="0" w:space="0" w:color="auto"/>
            </w:tcBorders>
          </w:tcPr>
          <w:p w14:paraId="64A1CFE0" w14:textId="77777777" w:rsidR="006A50FD" w:rsidRPr="005B450D" w:rsidRDefault="006A50FD" w:rsidP="002F6600">
            <w:pPr>
              <w:pStyle w:val="TableParagraph"/>
              <w:ind w:right="106"/>
              <w:rPr>
                <w:bCs w:val="0"/>
                <w:sz w:val="24"/>
                <w:szCs w:val="24"/>
              </w:rPr>
            </w:pPr>
            <w:r w:rsidRPr="005B450D">
              <w:rPr>
                <w:bCs w:val="0"/>
                <w:w w:val="95"/>
                <w:sz w:val="24"/>
                <w:szCs w:val="24"/>
              </w:rPr>
              <w:t>3</w:t>
            </w:r>
          </w:p>
        </w:tc>
        <w:tc>
          <w:tcPr>
            <w:cnfStyle w:val="000010000000" w:firstRow="0" w:lastRow="0" w:firstColumn="0" w:lastColumn="0" w:oddVBand="1" w:evenVBand="0" w:oddHBand="0" w:evenHBand="0" w:firstRowFirstColumn="0" w:firstRowLastColumn="0" w:lastRowFirstColumn="0" w:lastRowLastColumn="0"/>
            <w:tcW w:w="7969" w:type="dxa"/>
            <w:tcBorders>
              <w:left w:val="none" w:sz="0" w:space="0" w:color="auto"/>
              <w:bottom w:val="none" w:sz="0" w:space="0" w:color="auto"/>
              <w:right w:val="none" w:sz="0" w:space="0" w:color="auto"/>
            </w:tcBorders>
          </w:tcPr>
          <w:p w14:paraId="2EB0BAD7" w14:textId="2DD92EB5" w:rsidR="006A50FD" w:rsidRPr="005B450D" w:rsidRDefault="006A50FD" w:rsidP="002F6600">
            <w:pPr>
              <w:pStyle w:val="TableParagraph"/>
              <w:jc w:val="both"/>
              <w:rPr>
                <w:sz w:val="24"/>
                <w:szCs w:val="24"/>
              </w:rPr>
            </w:pPr>
            <w:r w:rsidRPr="005B450D">
              <w:rPr>
                <w:b w:val="0"/>
                <w:bCs w:val="0"/>
                <w:sz w:val="24"/>
                <w:szCs w:val="24"/>
              </w:rPr>
              <w:t>‘</w:t>
            </w:r>
            <w:r w:rsidR="004E779A">
              <w:rPr>
                <w:b w:val="0"/>
                <w:bCs w:val="0"/>
                <w:sz w:val="24"/>
                <w:szCs w:val="24"/>
              </w:rPr>
              <w:t>It is more important to address waste management issues than other issues to achieve liveability</w:t>
            </w:r>
            <w:r w:rsidR="00A91A42">
              <w:rPr>
                <w:b w:val="0"/>
                <w:bCs w:val="0"/>
                <w:sz w:val="24"/>
                <w:szCs w:val="24"/>
              </w:rPr>
              <w:t>.</w:t>
            </w:r>
            <w:r w:rsidRPr="005B450D">
              <w:rPr>
                <w:b w:val="0"/>
                <w:bCs w:val="0"/>
                <w:sz w:val="24"/>
                <w:szCs w:val="24"/>
              </w:rPr>
              <w:t>’</w:t>
            </w:r>
          </w:p>
          <w:p w14:paraId="4CFC8440" w14:textId="77777777" w:rsidR="006A50FD" w:rsidRPr="005B450D" w:rsidRDefault="006A50FD" w:rsidP="002F6600">
            <w:pPr>
              <w:pStyle w:val="TableParagraph"/>
              <w:ind w:left="107"/>
              <w:jc w:val="both"/>
              <w:rPr>
                <w:sz w:val="24"/>
                <w:szCs w:val="24"/>
              </w:rPr>
            </w:pPr>
          </w:p>
          <w:p w14:paraId="45FE4514" w14:textId="16533BDA" w:rsidR="007B6C31" w:rsidRPr="005B450D" w:rsidRDefault="006A50FD" w:rsidP="005378D7">
            <w:pPr>
              <w:pStyle w:val="TableParagraph"/>
              <w:jc w:val="both"/>
              <w:rPr>
                <w:sz w:val="24"/>
                <w:szCs w:val="24"/>
              </w:rPr>
            </w:pPr>
            <w:r w:rsidRPr="005B450D">
              <w:rPr>
                <w:b w:val="0"/>
                <w:bCs w:val="0"/>
                <w:sz w:val="24"/>
                <w:szCs w:val="24"/>
              </w:rPr>
              <w:t>Evaluate this statement.</w:t>
            </w:r>
          </w:p>
          <w:p w14:paraId="31114FC8" w14:textId="77777777" w:rsidR="007B6C31" w:rsidRDefault="007B6C31" w:rsidP="00DB3609">
            <w:pPr>
              <w:pStyle w:val="TableParagraph"/>
              <w:jc w:val="both"/>
              <w:rPr>
                <w:sz w:val="24"/>
                <w:szCs w:val="24"/>
              </w:rPr>
            </w:pPr>
          </w:p>
          <w:p w14:paraId="2CD002E5" w14:textId="77777777" w:rsidR="00DB3609" w:rsidRDefault="00DB3609" w:rsidP="00DB3609">
            <w:pPr>
              <w:pStyle w:val="TableParagraph"/>
              <w:jc w:val="both"/>
              <w:rPr>
                <w:sz w:val="24"/>
                <w:szCs w:val="24"/>
              </w:rPr>
            </w:pPr>
            <w:r>
              <w:rPr>
                <w:b w:val="0"/>
                <w:bCs w:val="0"/>
                <w:sz w:val="24"/>
                <w:szCs w:val="24"/>
              </w:rPr>
              <w:t>Candidates can examine whether w</w:t>
            </w:r>
            <w:r w:rsidRPr="00DB3609">
              <w:rPr>
                <w:b w:val="0"/>
                <w:bCs w:val="0"/>
                <w:sz w:val="24"/>
                <w:szCs w:val="24"/>
              </w:rPr>
              <w:t xml:space="preserve">aste management is important for liveability </w:t>
            </w:r>
            <w:r>
              <w:rPr>
                <w:b w:val="0"/>
                <w:bCs w:val="0"/>
                <w:sz w:val="24"/>
                <w:szCs w:val="24"/>
              </w:rPr>
              <w:t>compared to other issues</w:t>
            </w:r>
            <w:r w:rsidRPr="00DB3609">
              <w:rPr>
                <w:b w:val="0"/>
                <w:bCs w:val="0"/>
                <w:sz w:val="24"/>
                <w:szCs w:val="24"/>
              </w:rPr>
              <w:t xml:space="preserve"> such as housing, transport, healthcare and safety</w:t>
            </w:r>
            <w:r>
              <w:rPr>
                <w:b w:val="0"/>
                <w:bCs w:val="0"/>
                <w:sz w:val="24"/>
                <w:szCs w:val="24"/>
              </w:rPr>
              <w:t xml:space="preserve">, based on criteria of number of dimensions of wellbeing being affected, the duration of impact, as well as the ability to influence other issues. </w:t>
            </w:r>
            <w:r w:rsidRPr="00DB3609">
              <w:rPr>
                <w:b w:val="0"/>
                <w:bCs w:val="0"/>
                <w:sz w:val="24"/>
                <w:szCs w:val="24"/>
              </w:rPr>
              <w:t xml:space="preserve"> </w:t>
            </w:r>
          </w:p>
          <w:p w14:paraId="38364E69" w14:textId="77777777" w:rsidR="00DB3609" w:rsidRDefault="00DB3609" w:rsidP="00DB3609">
            <w:pPr>
              <w:pStyle w:val="TableParagraph"/>
              <w:jc w:val="both"/>
              <w:rPr>
                <w:sz w:val="24"/>
                <w:szCs w:val="24"/>
              </w:rPr>
            </w:pPr>
          </w:p>
          <w:p w14:paraId="2C16C57B" w14:textId="440EA4A3" w:rsidR="00DB3609" w:rsidRDefault="00DB3609" w:rsidP="00DB3609">
            <w:pPr>
              <w:pStyle w:val="TableParagraph"/>
              <w:jc w:val="both"/>
              <w:rPr>
                <w:b w:val="0"/>
                <w:bCs w:val="0"/>
                <w:sz w:val="24"/>
                <w:szCs w:val="24"/>
              </w:rPr>
            </w:pPr>
            <w:r>
              <w:rPr>
                <w:b w:val="0"/>
                <w:bCs w:val="0"/>
                <w:sz w:val="24"/>
                <w:szCs w:val="24"/>
              </w:rPr>
              <w:t>Candidates can also examine its</w:t>
            </w:r>
            <w:r w:rsidRPr="00DB3609">
              <w:rPr>
                <w:b w:val="0"/>
                <w:bCs w:val="0"/>
                <w:sz w:val="24"/>
                <w:szCs w:val="24"/>
              </w:rPr>
              <w:t xml:space="preserve"> priority </w:t>
            </w:r>
            <w:r>
              <w:rPr>
                <w:b w:val="0"/>
                <w:bCs w:val="0"/>
                <w:sz w:val="24"/>
                <w:szCs w:val="24"/>
              </w:rPr>
              <w:t>based</w:t>
            </w:r>
            <w:r w:rsidRPr="00DB3609">
              <w:rPr>
                <w:b w:val="0"/>
                <w:bCs w:val="0"/>
                <w:sz w:val="24"/>
                <w:szCs w:val="24"/>
              </w:rPr>
              <w:t xml:space="preserve"> on the context </w:t>
            </w:r>
            <w:r>
              <w:rPr>
                <w:b w:val="0"/>
                <w:bCs w:val="0"/>
                <w:sz w:val="24"/>
                <w:szCs w:val="24"/>
              </w:rPr>
              <w:t>of the urban environment and target groups’ needs. Better responses can draw upon contrasting case studies to highlight contextual differences.</w:t>
            </w:r>
          </w:p>
          <w:p w14:paraId="2DD5AA4F" w14:textId="77777777" w:rsidR="00DB3609" w:rsidRDefault="00DB3609" w:rsidP="002F6600">
            <w:pPr>
              <w:pStyle w:val="TableParagraph"/>
              <w:ind w:left="107"/>
              <w:jc w:val="both"/>
              <w:rPr>
                <w:b w:val="0"/>
                <w:bCs w:val="0"/>
                <w:sz w:val="24"/>
                <w:szCs w:val="24"/>
              </w:rPr>
            </w:pPr>
          </w:p>
          <w:p w14:paraId="5FE62E3B" w14:textId="1B7D2E9F" w:rsidR="00DB3609" w:rsidRPr="00DB3609" w:rsidRDefault="00DB3609" w:rsidP="00DB3609">
            <w:pPr>
              <w:pStyle w:val="TableParagraph"/>
              <w:jc w:val="both"/>
              <w:rPr>
                <w:b w:val="0"/>
                <w:bCs w:val="0"/>
                <w:i/>
                <w:iCs/>
                <w:sz w:val="24"/>
                <w:szCs w:val="24"/>
              </w:rPr>
            </w:pPr>
            <w:r>
              <w:rPr>
                <w:b w:val="0"/>
                <w:bCs w:val="0"/>
                <w:i/>
                <w:iCs/>
                <w:sz w:val="24"/>
                <w:szCs w:val="24"/>
              </w:rPr>
              <w:t xml:space="preserve">Marked using </w:t>
            </w:r>
            <w:r w:rsidRPr="00DB3609">
              <w:rPr>
                <w:b w:val="0"/>
                <w:bCs w:val="0"/>
                <w:i/>
                <w:iCs/>
                <w:sz w:val="24"/>
                <w:szCs w:val="24"/>
              </w:rPr>
              <w:t>Generic Level Descriptors for H2 Essays</w:t>
            </w:r>
          </w:p>
          <w:p w14:paraId="0E6A634B" w14:textId="77777777" w:rsidR="00044197" w:rsidRPr="005B450D" w:rsidRDefault="00044197" w:rsidP="002F6600">
            <w:pPr>
              <w:pStyle w:val="TableParagraph"/>
              <w:ind w:left="107"/>
              <w:jc w:val="both"/>
              <w:rPr>
                <w:b w:val="0"/>
                <w:bCs w:val="0"/>
                <w:sz w:val="24"/>
                <w:szCs w:val="24"/>
              </w:rPr>
            </w:pPr>
          </w:p>
        </w:tc>
        <w:tc>
          <w:tcPr>
            <w:cnfStyle w:val="000100000000" w:firstRow="0" w:lastRow="0" w:firstColumn="0" w:lastColumn="1" w:oddVBand="0" w:evenVBand="0" w:oddHBand="0" w:evenHBand="0" w:firstRowFirstColumn="0" w:firstRowLastColumn="0" w:lastRowFirstColumn="0" w:lastRowLastColumn="0"/>
            <w:tcW w:w="721" w:type="dxa"/>
            <w:tcBorders>
              <w:bottom w:val="none" w:sz="0" w:space="0" w:color="auto"/>
            </w:tcBorders>
          </w:tcPr>
          <w:p w14:paraId="1CD261D0" w14:textId="77777777" w:rsidR="00B00986" w:rsidRDefault="00B00986" w:rsidP="005378D7">
            <w:pPr>
              <w:pStyle w:val="TableParagraph"/>
              <w:ind w:right="-36"/>
              <w:jc w:val="right"/>
              <w:rPr>
                <w:sz w:val="24"/>
                <w:szCs w:val="24"/>
              </w:rPr>
            </w:pPr>
          </w:p>
          <w:p w14:paraId="4FC972F5" w14:textId="77777777" w:rsidR="00B00986" w:rsidRDefault="00B00986" w:rsidP="005378D7">
            <w:pPr>
              <w:pStyle w:val="TableParagraph"/>
              <w:ind w:right="-36"/>
              <w:jc w:val="right"/>
              <w:rPr>
                <w:sz w:val="24"/>
                <w:szCs w:val="24"/>
              </w:rPr>
            </w:pPr>
          </w:p>
          <w:p w14:paraId="5D034150" w14:textId="77777777" w:rsidR="004E779A" w:rsidRDefault="004E779A" w:rsidP="005378D7">
            <w:pPr>
              <w:pStyle w:val="TableParagraph"/>
              <w:ind w:right="-36"/>
              <w:jc w:val="right"/>
              <w:rPr>
                <w:sz w:val="24"/>
                <w:szCs w:val="24"/>
              </w:rPr>
            </w:pPr>
          </w:p>
          <w:p w14:paraId="6B28E69E" w14:textId="0B15C3C0" w:rsidR="006A50FD" w:rsidRPr="005B450D" w:rsidRDefault="005378D7" w:rsidP="005378D7">
            <w:pPr>
              <w:pStyle w:val="TableParagraph"/>
              <w:ind w:right="-36"/>
              <w:jc w:val="right"/>
              <w:rPr>
                <w:sz w:val="24"/>
                <w:szCs w:val="24"/>
              </w:rPr>
            </w:pPr>
            <w:r>
              <w:rPr>
                <w:b w:val="0"/>
                <w:bCs w:val="0"/>
                <w:sz w:val="24"/>
                <w:szCs w:val="24"/>
              </w:rPr>
              <w:t>[</w:t>
            </w:r>
            <w:r w:rsidR="006A50FD" w:rsidRPr="005B450D">
              <w:rPr>
                <w:b w:val="0"/>
                <w:bCs w:val="0"/>
                <w:sz w:val="24"/>
                <w:szCs w:val="24"/>
              </w:rPr>
              <w:t>20]</w:t>
            </w:r>
          </w:p>
          <w:p w14:paraId="1B24298C" w14:textId="77777777" w:rsidR="006A50FD" w:rsidRPr="005B450D" w:rsidRDefault="006A50FD" w:rsidP="005378D7">
            <w:pPr>
              <w:pStyle w:val="TableParagraph"/>
              <w:ind w:right="-36"/>
              <w:jc w:val="right"/>
              <w:rPr>
                <w:b w:val="0"/>
                <w:bCs w:val="0"/>
                <w:sz w:val="24"/>
                <w:szCs w:val="24"/>
              </w:rPr>
            </w:pPr>
          </w:p>
        </w:tc>
      </w:tr>
      <w:tr w:rsidR="006A50FD" w:rsidRPr="005B450D" w14:paraId="580A6CDF" w14:textId="77777777" w:rsidTr="002E470D">
        <w:trPr>
          <w:cnfStyle w:val="010000000000" w:firstRow="0" w:lastRow="1" w:firstColumn="0" w:lastColumn="0" w:oddVBand="0" w:evenVBand="0" w:oddHBand="0" w:evenHBand="0" w:firstRowFirstColumn="0" w:firstRowLastColumn="0" w:lastRowFirstColumn="0" w:lastRowLastColumn="0"/>
          <w:trHeight w:val="809"/>
        </w:trPr>
        <w:tc>
          <w:tcPr>
            <w:cnfStyle w:val="001000000000" w:firstRow="0" w:lastRow="0" w:firstColumn="1" w:lastColumn="0" w:oddVBand="0" w:evenVBand="0" w:oddHBand="0" w:evenHBand="0" w:firstRowFirstColumn="0" w:firstRowLastColumn="0" w:lastRowFirstColumn="0" w:lastRowLastColumn="0"/>
            <w:tcW w:w="736" w:type="dxa"/>
            <w:tcBorders>
              <w:top w:val="none" w:sz="0" w:space="0" w:color="auto"/>
            </w:tcBorders>
          </w:tcPr>
          <w:p w14:paraId="4F542B17" w14:textId="77777777" w:rsidR="006A50FD" w:rsidRPr="005B450D" w:rsidRDefault="006A50FD" w:rsidP="002F6600">
            <w:pPr>
              <w:pStyle w:val="TableParagraph"/>
              <w:ind w:right="106"/>
              <w:rPr>
                <w:bCs w:val="0"/>
                <w:sz w:val="24"/>
                <w:szCs w:val="24"/>
              </w:rPr>
            </w:pPr>
            <w:r w:rsidRPr="005B450D">
              <w:rPr>
                <w:bCs w:val="0"/>
                <w:sz w:val="24"/>
                <w:szCs w:val="24"/>
              </w:rPr>
              <w:t>4</w:t>
            </w:r>
          </w:p>
        </w:tc>
        <w:tc>
          <w:tcPr>
            <w:cnfStyle w:val="000010000000" w:firstRow="0" w:lastRow="0" w:firstColumn="0" w:lastColumn="0" w:oddVBand="1" w:evenVBand="0" w:oddHBand="0" w:evenHBand="0" w:firstRowFirstColumn="0" w:firstRowLastColumn="0" w:lastRowFirstColumn="0" w:lastRowLastColumn="0"/>
            <w:tcW w:w="7969" w:type="dxa"/>
            <w:tcBorders>
              <w:top w:val="none" w:sz="0" w:space="0" w:color="auto"/>
              <w:left w:val="none" w:sz="0" w:space="0" w:color="auto"/>
              <w:right w:val="none" w:sz="0" w:space="0" w:color="auto"/>
            </w:tcBorders>
          </w:tcPr>
          <w:p w14:paraId="2652A591" w14:textId="77777777" w:rsidR="006A50FD" w:rsidRDefault="004E779A" w:rsidP="002F6600">
            <w:pPr>
              <w:pStyle w:val="TableParagraph"/>
              <w:jc w:val="both"/>
              <w:rPr>
                <w:bCs w:val="0"/>
                <w:sz w:val="24"/>
                <w:szCs w:val="24"/>
              </w:rPr>
            </w:pPr>
            <w:r>
              <w:rPr>
                <w:b w:val="0"/>
                <w:sz w:val="24"/>
                <w:szCs w:val="24"/>
              </w:rPr>
              <w:t>Evaluate</w:t>
            </w:r>
            <w:r w:rsidRPr="00B168D4">
              <w:rPr>
                <w:b w:val="0"/>
                <w:sz w:val="24"/>
                <w:szCs w:val="24"/>
              </w:rPr>
              <w:t xml:space="preserve"> the relative effectiveness of different actors in responding to climate change</w:t>
            </w:r>
            <w:r>
              <w:rPr>
                <w:b w:val="0"/>
                <w:sz w:val="24"/>
                <w:szCs w:val="24"/>
              </w:rPr>
              <w:t>.</w:t>
            </w:r>
          </w:p>
          <w:p w14:paraId="4CE73B70" w14:textId="77777777" w:rsidR="00DB3609" w:rsidRDefault="00DB3609" w:rsidP="002F6600">
            <w:pPr>
              <w:pStyle w:val="TableParagraph"/>
              <w:jc w:val="both"/>
              <w:rPr>
                <w:bCs w:val="0"/>
                <w:sz w:val="24"/>
                <w:szCs w:val="24"/>
              </w:rPr>
            </w:pPr>
          </w:p>
          <w:p w14:paraId="589793A6" w14:textId="77777777" w:rsidR="00DB3609" w:rsidRDefault="00DB3609" w:rsidP="002F6600">
            <w:pPr>
              <w:pStyle w:val="TableParagraph"/>
              <w:jc w:val="both"/>
              <w:rPr>
                <w:bCs w:val="0"/>
                <w:sz w:val="24"/>
                <w:szCs w:val="24"/>
              </w:rPr>
            </w:pPr>
            <w:r>
              <w:rPr>
                <w:b w:val="0"/>
                <w:sz w:val="24"/>
                <w:szCs w:val="24"/>
              </w:rPr>
              <w:t>Candidates can examine whether states, firms, NGOs and individuals</w:t>
            </w:r>
            <w:r w:rsidRPr="00DB3609">
              <w:rPr>
                <w:b w:val="0"/>
                <w:sz w:val="24"/>
                <w:szCs w:val="24"/>
              </w:rPr>
              <w:t xml:space="preserve"> are the most effective actors in responding to climate change</w:t>
            </w:r>
            <w:r>
              <w:rPr>
                <w:b w:val="0"/>
                <w:sz w:val="24"/>
                <w:szCs w:val="24"/>
              </w:rPr>
              <w:t>, based on ability to influence and control mitigation and adaptation strategies</w:t>
            </w:r>
            <w:r w:rsidRPr="00DB3609">
              <w:rPr>
                <w:b w:val="0"/>
                <w:sz w:val="24"/>
                <w:szCs w:val="24"/>
              </w:rPr>
              <w:t>. States,</w:t>
            </w:r>
            <w:r>
              <w:rPr>
                <w:bCs w:val="0"/>
                <w:sz w:val="24"/>
                <w:szCs w:val="24"/>
              </w:rPr>
              <w:t xml:space="preserve"> </w:t>
            </w:r>
            <w:r w:rsidRPr="00DB3609">
              <w:rPr>
                <w:b w:val="0"/>
                <w:sz w:val="24"/>
                <w:szCs w:val="24"/>
              </w:rPr>
              <w:t>because they can implement policies, international agreements and large-scale investments in renewable energy</w:t>
            </w:r>
            <w:r>
              <w:rPr>
                <w:b w:val="0"/>
                <w:sz w:val="24"/>
                <w:szCs w:val="24"/>
              </w:rPr>
              <w:t xml:space="preserve">; firms </w:t>
            </w:r>
            <w:r w:rsidRPr="00DB3609">
              <w:rPr>
                <w:b w:val="0"/>
                <w:sz w:val="24"/>
                <w:szCs w:val="24"/>
              </w:rPr>
              <w:t xml:space="preserve">can reduce emissions through cleaner technologies, while individuals and NGOs influence behaviour and raise awareness. </w:t>
            </w:r>
          </w:p>
          <w:p w14:paraId="3411E3F1" w14:textId="77777777" w:rsidR="00DB3609" w:rsidRDefault="00DB3609" w:rsidP="002F6600">
            <w:pPr>
              <w:pStyle w:val="TableParagraph"/>
              <w:jc w:val="both"/>
              <w:rPr>
                <w:bCs w:val="0"/>
                <w:sz w:val="24"/>
                <w:szCs w:val="24"/>
              </w:rPr>
            </w:pPr>
          </w:p>
          <w:p w14:paraId="326DD79C" w14:textId="77777777" w:rsidR="00DB3609" w:rsidRDefault="00DB3609" w:rsidP="002F6600">
            <w:pPr>
              <w:pStyle w:val="TableParagraph"/>
              <w:jc w:val="both"/>
              <w:rPr>
                <w:bCs w:val="0"/>
                <w:sz w:val="24"/>
                <w:szCs w:val="24"/>
              </w:rPr>
            </w:pPr>
            <w:r>
              <w:rPr>
                <w:b w:val="0"/>
                <w:sz w:val="24"/>
                <w:szCs w:val="24"/>
              </w:rPr>
              <w:t>Candidates can also examine effectiveness based on context, whereby different actors have different levels of effectiveness in different political and economic contexts. Better responses can draw upon contrasting case studies to highlight contextual differences.</w:t>
            </w:r>
          </w:p>
          <w:p w14:paraId="6DFB957F" w14:textId="77777777" w:rsidR="00DB3609" w:rsidRDefault="00DB3609" w:rsidP="002F6600">
            <w:pPr>
              <w:pStyle w:val="TableParagraph"/>
              <w:jc w:val="both"/>
              <w:rPr>
                <w:bCs w:val="0"/>
                <w:sz w:val="24"/>
                <w:szCs w:val="24"/>
              </w:rPr>
            </w:pPr>
          </w:p>
          <w:p w14:paraId="67A319D4" w14:textId="77777777" w:rsidR="00DB3609" w:rsidRPr="00DB3609" w:rsidRDefault="00DB3609" w:rsidP="00DB3609">
            <w:pPr>
              <w:pStyle w:val="TableParagraph"/>
              <w:jc w:val="both"/>
              <w:rPr>
                <w:b w:val="0"/>
                <w:bCs w:val="0"/>
                <w:i/>
                <w:iCs/>
                <w:sz w:val="24"/>
                <w:szCs w:val="24"/>
              </w:rPr>
            </w:pPr>
            <w:r>
              <w:rPr>
                <w:b w:val="0"/>
                <w:bCs w:val="0"/>
                <w:i/>
                <w:iCs/>
                <w:sz w:val="24"/>
                <w:szCs w:val="24"/>
              </w:rPr>
              <w:t xml:space="preserve">Marked using </w:t>
            </w:r>
            <w:r w:rsidRPr="00DB3609">
              <w:rPr>
                <w:b w:val="0"/>
                <w:bCs w:val="0"/>
                <w:i/>
                <w:iCs/>
                <w:sz w:val="24"/>
                <w:szCs w:val="24"/>
              </w:rPr>
              <w:t>Generic Level Descriptors for H2 Essays</w:t>
            </w:r>
          </w:p>
          <w:p w14:paraId="6B05E1D3" w14:textId="446E9D59" w:rsidR="00DB3609" w:rsidRPr="00DB3609" w:rsidRDefault="00DB3609" w:rsidP="002F6600">
            <w:pPr>
              <w:pStyle w:val="TableParagraph"/>
              <w:jc w:val="both"/>
              <w:rPr>
                <w:bCs w:val="0"/>
                <w:sz w:val="24"/>
                <w:szCs w:val="24"/>
              </w:rPr>
            </w:pPr>
          </w:p>
        </w:tc>
        <w:tc>
          <w:tcPr>
            <w:cnfStyle w:val="000100000000" w:firstRow="0" w:lastRow="0" w:firstColumn="0" w:lastColumn="1" w:oddVBand="0" w:evenVBand="0" w:oddHBand="0" w:evenHBand="0" w:firstRowFirstColumn="0" w:firstRowLastColumn="0" w:lastRowFirstColumn="0" w:lastRowLastColumn="0"/>
            <w:tcW w:w="721" w:type="dxa"/>
            <w:tcBorders>
              <w:top w:val="none" w:sz="0" w:space="0" w:color="auto"/>
            </w:tcBorders>
          </w:tcPr>
          <w:p w14:paraId="5A9E6F04" w14:textId="77777777" w:rsidR="004E779A" w:rsidRDefault="004E779A" w:rsidP="005378D7">
            <w:pPr>
              <w:pStyle w:val="TableParagraph"/>
              <w:ind w:right="-36"/>
              <w:jc w:val="right"/>
              <w:rPr>
                <w:sz w:val="24"/>
                <w:szCs w:val="24"/>
              </w:rPr>
            </w:pPr>
          </w:p>
          <w:p w14:paraId="5BB55F00" w14:textId="04F23315" w:rsidR="006A50FD" w:rsidRPr="005B450D" w:rsidRDefault="006A50FD" w:rsidP="005378D7">
            <w:pPr>
              <w:pStyle w:val="TableParagraph"/>
              <w:ind w:right="-36"/>
              <w:jc w:val="right"/>
              <w:rPr>
                <w:b w:val="0"/>
                <w:bCs w:val="0"/>
                <w:sz w:val="24"/>
                <w:szCs w:val="24"/>
              </w:rPr>
            </w:pPr>
            <w:r w:rsidRPr="005B450D">
              <w:rPr>
                <w:b w:val="0"/>
                <w:bCs w:val="0"/>
                <w:sz w:val="24"/>
                <w:szCs w:val="24"/>
              </w:rPr>
              <w:t>[20]</w:t>
            </w:r>
          </w:p>
        </w:tc>
      </w:tr>
    </w:tbl>
    <w:p w14:paraId="182B255C" w14:textId="77777777" w:rsidR="000339F3" w:rsidRDefault="000339F3" w:rsidP="002F6600">
      <w:pPr>
        <w:pStyle w:val="BodyText"/>
        <w:rPr>
          <w:sz w:val="24"/>
          <w:szCs w:val="24"/>
        </w:rPr>
      </w:pPr>
    </w:p>
    <w:p w14:paraId="73002617" w14:textId="77777777" w:rsidR="00DA54BE" w:rsidRDefault="00DA54BE" w:rsidP="002F6600">
      <w:pPr>
        <w:pStyle w:val="BodyText"/>
        <w:rPr>
          <w:sz w:val="24"/>
          <w:szCs w:val="24"/>
        </w:rPr>
      </w:pPr>
    </w:p>
    <w:p w14:paraId="4A450127" w14:textId="77777777" w:rsidR="000339F3" w:rsidRDefault="000339F3" w:rsidP="009029B3">
      <w:pPr>
        <w:pStyle w:val="BodyText"/>
        <w:rPr>
          <w:sz w:val="20"/>
        </w:rPr>
      </w:pPr>
    </w:p>
    <w:sectPr w:rsidR="000339F3" w:rsidSect="000D324C">
      <w:pgSz w:w="11910" w:h="16840"/>
      <w:pgMar w:top="1340" w:right="1240" w:bottom="1200" w:left="1240" w:header="0" w:footer="1000"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E40B6" w14:textId="77777777" w:rsidR="003809B6" w:rsidRDefault="003809B6">
      <w:r>
        <w:separator/>
      </w:r>
    </w:p>
  </w:endnote>
  <w:endnote w:type="continuationSeparator" w:id="0">
    <w:p w14:paraId="3BF7A523" w14:textId="77777777" w:rsidR="003809B6" w:rsidRDefault="003809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C10E" w14:textId="74E52976" w:rsidR="000339F3" w:rsidRDefault="000339F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76502" w14:textId="77777777" w:rsidR="003809B6" w:rsidRDefault="003809B6">
      <w:r>
        <w:separator/>
      </w:r>
    </w:p>
  </w:footnote>
  <w:footnote w:type="continuationSeparator" w:id="0">
    <w:p w14:paraId="26610CE9" w14:textId="77777777" w:rsidR="003809B6" w:rsidRDefault="003809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50D94" w14:textId="77777777" w:rsidR="000D324C" w:rsidRDefault="000D324C">
    <w:pPr>
      <w:pStyle w:val="Header"/>
      <w:jc w:val="center"/>
    </w:pPr>
  </w:p>
  <w:p w14:paraId="19429EAB" w14:textId="77777777" w:rsidR="000D324C" w:rsidRDefault="000D324C">
    <w:pPr>
      <w:pStyle w:val="Header"/>
      <w:jc w:val="center"/>
    </w:pPr>
  </w:p>
  <w:sdt>
    <w:sdtPr>
      <w:id w:val="-967738884"/>
      <w:docPartObj>
        <w:docPartGallery w:val="Page Numbers (Top of Page)"/>
        <w:docPartUnique/>
      </w:docPartObj>
    </w:sdtPr>
    <w:sdtEndPr>
      <w:rPr>
        <w:noProof/>
      </w:rPr>
    </w:sdtEndPr>
    <w:sdtContent>
      <w:p w14:paraId="3EC3878A" w14:textId="610F0BC0" w:rsidR="000D324C" w:rsidRDefault="000D324C">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EF8FB16" w14:textId="77777777" w:rsidR="000D324C" w:rsidRDefault="000D32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537A0"/>
    <w:multiLevelType w:val="hybridMultilevel"/>
    <w:tmpl w:val="3D2E5E28"/>
    <w:lvl w:ilvl="0" w:tplc="175C89A0">
      <w:start w:val="2"/>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FE071F"/>
    <w:multiLevelType w:val="hybridMultilevel"/>
    <w:tmpl w:val="AD0E6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E37F87"/>
    <w:multiLevelType w:val="multilevel"/>
    <w:tmpl w:val="84BA4A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77163FD"/>
    <w:multiLevelType w:val="hybridMultilevel"/>
    <w:tmpl w:val="44C80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35729E"/>
    <w:multiLevelType w:val="hybridMultilevel"/>
    <w:tmpl w:val="C512C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A874E1"/>
    <w:multiLevelType w:val="multilevel"/>
    <w:tmpl w:val="444C6E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393F622B"/>
    <w:multiLevelType w:val="hybridMultilevel"/>
    <w:tmpl w:val="B7469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B252D1"/>
    <w:multiLevelType w:val="multilevel"/>
    <w:tmpl w:val="D88E7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447F94"/>
    <w:multiLevelType w:val="hybridMultilevel"/>
    <w:tmpl w:val="5936D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4D3231"/>
    <w:multiLevelType w:val="multilevel"/>
    <w:tmpl w:val="6A9407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5B756E28"/>
    <w:multiLevelType w:val="multilevel"/>
    <w:tmpl w:val="6F58E4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5CF316F3"/>
    <w:multiLevelType w:val="multilevel"/>
    <w:tmpl w:val="3A1812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670F053B"/>
    <w:multiLevelType w:val="multilevel"/>
    <w:tmpl w:val="8A1AAB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690A6B5B"/>
    <w:multiLevelType w:val="hybridMultilevel"/>
    <w:tmpl w:val="8DC43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5B7485"/>
    <w:multiLevelType w:val="hybridMultilevel"/>
    <w:tmpl w:val="C96EF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5726895">
    <w:abstractNumId w:val="14"/>
  </w:num>
  <w:num w:numId="2" w16cid:durableId="1887640934">
    <w:abstractNumId w:val="0"/>
  </w:num>
  <w:num w:numId="3" w16cid:durableId="1096711417">
    <w:abstractNumId w:val="10"/>
  </w:num>
  <w:num w:numId="4" w16cid:durableId="151920830">
    <w:abstractNumId w:val="9"/>
  </w:num>
  <w:num w:numId="5" w16cid:durableId="378746027">
    <w:abstractNumId w:val="5"/>
  </w:num>
  <w:num w:numId="6" w16cid:durableId="210308809">
    <w:abstractNumId w:val="2"/>
  </w:num>
  <w:num w:numId="7" w16cid:durableId="796799509">
    <w:abstractNumId w:val="12"/>
  </w:num>
  <w:num w:numId="8" w16cid:durableId="2074817123">
    <w:abstractNumId w:val="11"/>
  </w:num>
  <w:num w:numId="9" w16cid:durableId="995839722">
    <w:abstractNumId w:val="6"/>
  </w:num>
  <w:num w:numId="10" w16cid:durableId="669871069">
    <w:abstractNumId w:val="8"/>
  </w:num>
  <w:num w:numId="11" w16cid:durableId="1167355761">
    <w:abstractNumId w:val="1"/>
  </w:num>
  <w:num w:numId="12" w16cid:durableId="983118270">
    <w:abstractNumId w:val="7"/>
  </w:num>
  <w:num w:numId="13" w16cid:durableId="148790909">
    <w:abstractNumId w:val="3"/>
  </w:num>
  <w:num w:numId="14" w16cid:durableId="1795631437">
    <w:abstractNumId w:val="4"/>
  </w:num>
  <w:num w:numId="15" w16cid:durableId="2148528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oNotDisplayPageBoundari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9F3"/>
    <w:rsid w:val="00001799"/>
    <w:rsid w:val="000108D4"/>
    <w:rsid w:val="0001136C"/>
    <w:rsid w:val="00017EA9"/>
    <w:rsid w:val="000274D9"/>
    <w:rsid w:val="000339F3"/>
    <w:rsid w:val="000343C5"/>
    <w:rsid w:val="00034C30"/>
    <w:rsid w:val="00037784"/>
    <w:rsid w:val="00040991"/>
    <w:rsid w:val="00044197"/>
    <w:rsid w:val="00051D2B"/>
    <w:rsid w:val="00056E58"/>
    <w:rsid w:val="00070CC8"/>
    <w:rsid w:val="00073338"/>
    <w:rsid w:val="00075164"/>
    <w:rsid w:val="00086D2B"/>
    <w:rsid w:val="000A4007"/>
    <w:rsid w:val="000A6C34"/>
    <w:rsid w:val="000A7C74"/>
    <w:rsid w:val="000B1FF9"/>
    <w:rsid w:val="000B39FC"/>
    <w:rsid w:val="000B453F"/>
    <w:rsid w:val="000B4ADF"/>
    <w:rsid w:val="000C59D8"/>
    <w:rsid w:val="000C5DD1"/>
    <w:rsid w:val="000D324C"/>
    <w:rsid w:val="000D4122"/>
    <w:rsid w:val="000D712B"/>
    <w:rsid w:val="000F54D9"/>
    <w:rsid w:val="000F64AE"/>
    <w:rsid w:val="000F7474"/>
    <w:rsid w:val="000F764A"/>
    <w:rsid w:val="001015C7"/>
    <w:rsid w:val="001121B9"/>
    <w:rsid w:val="001157F9"/>
    <w:rsid w:val="00117FEA"/>
    <w:rsid w:val="0012525E"/>
    <w:rsid w:val="0013769C"/>
    <w:rsid w:val="00137780"/>
    <w:rsid w:val="00144B8F"/>
    <w:rsid w:val="00144FC0"/>
    <w:rsid w:val="00177D57"/>
    <w:rsid w:val="00180DC7"/>
    <w:rsid w:val="00183E7F"/>
    <w:rsid w:val="00192C83"/>
    <w:rsid w:val="00196D7A"/>
    <w:rsid w:val="001A63AA"/>
    <w:rsid w:val="001C5231"/>
    <w:rsid w:val="001C6C90"/>
    <w:rsid w:val="00200FA8"/>
    <w:rsid w:val="00203E2F"/>
    <w:rsid w:val="002125CF"/>
    <w:rsid w:val="0021495C"/>
    <w:rsid w:val="00214AD3"/>
    <w:rsid w:val="00240B62"/>
    <w:rsid w:val="00246B20"/>
    <w:rsid w:val="00252402"/>
    <w:rsid w:val="0025549B"/>
    <w:rsid w:val="0026731C"/>
    <w:rsid w:val="00270395"/>
    <w:rsid w:val="002A2E66"/>
    <w:rsid w:val="002A71FE"/>
    <w:rsid w:val="002B137A"/>
    <w:rsid w:val="002B14A4"/>
    <w:rsid w:val="002B715E"/>
    <w:rsid w:val="002B7885"/>
    <w:rsid w:val="002C1BE2"/>
    <w:rsid w:val="002C7703"/>
    <w:rsid w:val="002D1756"/>
    <w:rsid w:val="002D622B"/>
    <w:rsid w:val="002E3704"/>
    <w:rsid w:val="002E470D"/>
    <w:rsid w:val="002E6725"/>
    <w:rsid w:val="002F6600"/>
    <w:rsid w:val="002F6E21"/>
    <w:rsid w:val="002F7DA9"/>
    <w:rsid w:val="00306C6A"/>
    <w:rsid w:val="00306CFC"/>
    <w:rsid w:val="00306FEC"/>
    <w:rsid w:val="00307563"/>
    <w:rsid w:val="00312C14"/>
    <w:rsid w:val="00322351"/>
    <w:rsid w:val="00356453"/>
    <w:rsid w:val="00360058"/>
    <w:rsid w:val="0036353E"/>
    <w:rsid w:val="00363F80"/>
    <w:rsid w:val="00365438"/>
    <w:rsid w:val="0036633F"/>
    <w:rsid w:val="00366368"/>
    <w:rsid w:val="00380285"/>
    <w:rsid w:val="00380990"/>
    <w:rsid w:val="003809B6"/>
    <w:rsid w:val="00381AA0"/>
    <w:rsid w:val="003829D4"/>
    <w:rsid w:val="0039184F"/>
    <w:rsid w:val="003B1333"/>
    <w:rsid w:val="003C09E2"/>
    <w:rsid w:val="003C1BB3"/>
    <w:rsid w:val="003C560D"/>
    <w:rsid w:val="003C574A"/>
    <w:rsid w:val="003C6CC4"/>
    <w:rsid w:val="003F1E5D"/>
    <w:rsid w:val="003F333A"/>
    <w:rsid w:val="004541C9"/>
    <w:rsid w:val="00457E00"/>
    <w:rsid w:val="00457F8C"/>
    <w:rsid w:val="0047035C"/>
    <w:rsid w:val="00474BF2"/>
    <w:rsid w:val="00475C69"/>
    <w:rsid w:val="00480CEC"/>
    <w:rsid w:val="00483FF3"/>
    <w:rsid w:val="0048438D"/>
    <w:rsid w:val="0048699E"/>
    <w:rsid w:val="00495D44"/>
    <w:rsid w:val="004B4BB8"/>
    <w:rsid w:val="004B7CEF"/>
    <w:rsid w:val="004E05E1"/>
    <w:rsid w:val="004E27BF"/>
    <w:rsid w:val="004E779A"/>
    <w:rsid w:val="004F2FE2"/>
    <w:rsid w:val="00510D4F"/>
    <w:rsid w:val="00512116"/>
    <w:rsid w:val="00524881"/>
    <w:rsid w:val="005260EA"/>
    <w:rsid w:val="00535F58"/>
    <w:rsid w:val="005378D7"/>
    <w:rsid w:val="00543462"/>
    <w:rsid w:val="005443FF"/>
    <w:rsid w:val="00544DFF"/>
    <w:rsid w:val="0055147B"/>
    <w:rsid w:val="005534CE"/>
    <w:rsid w:val="0055386E"/>
    <w:rsid w:val="00556C4F"/>
    <w:rsid w:val="005620DC"/>
    <w:rsid w:val="00566584"/>
    <w:rsid w:val="005856AB"/>
    <w:rsid w:val="0058592E"/>
    <w:rsid w:val="00587382"/>
    <w:rsid w:val="00593613"/>
    <w:rsid w:val="00595168"/>
    <w:rsid w:val="00597FF6"/>
    <w:rsid w:val="005A4E63"/>
    <w:rsid w:val="005B3E40"/>
    <w:rsid w:val="005B450D"/>
    <w:rsid w:val="005B6AA9"/>
    <w:rsid w:val="005B75CB"/>
    <w:rsid w:val="005D0CED"/>
    <w:rsid w:val="005F0FB0"/>
    <w:rsid w:val="005F1567"/>
    <w:rsid w:val="005F1FA1"/>
    <w:rsid w:val="005F74A3"/>
    <w:rsid w:val="005F7553"/>
    <w:rsid w:val="0061266A"/>
    <w:rsid w:val="006156C2"/>
    <w:rsid w:val="006255CA"/>
    <w:rsid w:val="006317D8"/>
    <w:rsid w:val="0063240D"/>
    <w:rsid w:val="0064544A"/>
    <w:rsid w:val="006633B4"/>
    <w:rsid w:val="006827A7"/>
    <w:rsid w:val="00692259"/>
    <w:rsid w:val="006962E1"/>
    <w:rsid w:val="006A2B6C"/>
    <w:rsid w:val="006A50FD"/>
    <w:rsid w:val="006A6218"/>
    <w:rsid w:val="006B218E"/>
    <w:rsid w:val="006B2A78"/>
    <w:rsid w:val="006B38AE"/>
    <w:rsid w:val="006B6EF2"/>
    <w:rsid w:val="006C19C1"/>
    <w:rsid w:val="006C3AD2"/>
    <w:rsid w:val="006D4587"/>
    <w:rsid w:val="006E2E65"/>
    <w:rsid w:val="006E7322"/>
    <w:rsid w:val="006F0E73"/>
    <w:rsid w:val="006F2239"/>
    <w:rsid w:val="006F454D"/>
    <w:rsid w:val="006F61DB"/>
    <w:rsid w:val="0070279D"/>
    <w:rsid w:val="00713837"/>
    <w:rsid w:val="00714B73"/>
    <w:rsid w:val="00732B8C"/>
    <w:rsid w:val="00752D9E"/>
    <w:rsid w:val="007649D7"/>
    <w:rsid w:val="00767F3E"/>
    <w:rsid w:val="00773C08"/>
    <w:rsid w:val="00774F70"/>
    <w:rsid w:val="007769AB"/>
    <w:rsid w:val="00783071"/>
    <w:rsid w:val="00785D62"/>
    <w:rsid w:val="00786A7D"/>
    <w:rsid w:val="00793B7E"/>
    <w:rsid w:val="007A2C33"/>
    <w:rsid w:val="007B07F0"/>
    <w:rsid w:val="007B4D4B"/>
    <w:rsid w:val="007B6C31"/>
    <w:rsid w:val="007D3D9D"/>
    <w:rsid w:val="007F1811"/>
    <w:rsid w:val="007F76D9"/>
    <w:rsid w:val="00806665"/>
    <w:rsid w:val="008153E2"/>
    <w:rsid w:val="0082316A"/>
    <w:rsid w:val="00830879"/>
    <w:rsid w:val="00834CF0"/>
    <w:rsid w:val="008376FD"/>
    <w:rsid w:val="00842144"/>
    <w:rsid w:val="008460C4"/>
    <w:rsid w:val="0085464F"/>
    <w:rsid w:val="00857485"/>
    <w:rsid w:val="00863968"/>
    <w:rsid w:val="00866FDF"/>
    <w:rsid w:val="00871598"/>
    <w:rsid w:val="00871EA4"/>
    <w:rsid w:val="008753D8"/>
    <w:rsid w:val="00876CC6"/>
    <w:rsid w:val="00881BE1"/>
    <w:rsid w:val="008820D1"/>
    <w:rsid w:val="00883438"/>
    <w:rsid w:val="008868FB"/>
    <w:rsid w:val="008915F6"/>
    <w:rsid w:val="00894432"/>
    <w:rsid w:val="00896904"/>
    <w:rsid w:val="008A1D89"/>
    <w:rsid w:val="008A61C1"/>
    <w:rsid w:val="008A6630"/>
    <w:rsid w:val="008B5176"/>
    <w:rsid w:val="008B5B93"/>
    <w:rsid w:val="008B68B3"/>
    <w:rsid w:val="008C49D5"/>
    <w:rsid w:val="008C4E93"/>
    <w:rsid w:val="008D09DF"/>
    <w:rsid w:val="008D0D37"/>
    <w:rsid w:val="008D51AF"/>
    <w:rsid w:val="008F2014"/>
    <w:rsid w:val="008F302F"/>
    <w:rsid w:val="009029B3"/>
    <w:rsid w:val="0090316A"/>
    <w:rsid w:val="009074A4"/>
    <w:rsid w:val="0091626D"/>
    <w:rsid w:val="00927E24"/>
    <w:rsid w:val="00933CC9"/>
    <w:rsid w:val="009403AC"/>
    <w:rsid w:val="00940727"/>
    <w:rsid w:val="00956D81"/>
    <w:rsid w:val="00960F69"/>
    <w:rsid w:val="00961AE0"/>
    <w:rsid w:val="00962493"/>
    <w:rsid w:val="0097780C"/>
    <w:rsid w:val="00983C62"/>
    <w:rsid w:val="00985387"/>
    <w:rsid w:val="009A27E2"/>
    <w:rsid w:val="009A30EC"/>
    <w:rsid w:val="009A649C"/>
    <w:rsid w:val="009B48C1"/>
    <w:rsid w:val="009B5C11"/>
    <w:rsid w:val="009B6C75"/>
    <w:rsid w:val="009B71E8"/>
    <w:rsid w:val="009C1177"/>
    <w:rsid w:val="009C20F4"/>
    <w:rsid w:val="009D23F7"/>
    <w:rsid w:val="009D25A0"/>
    <w:rsid w:val="009D48CF"/>
    <w:rsid w:val="009F4D33"/>
    <w:rsid w:val="009F5571"/>
    <w:rsid w:val="00A07648"/>
    <w:rsid w:val="00A14C21"/>
    <w:rsid w:val="00A16E27"/>
    <w:rsid w:val="00A20ED7"/>
    <w:rsid w:val="00A23BFF"/>
    <w:rsid w:val="00A40473"/>
    <w:rsid w:val="00A456FE"/>
    <w:rsid w:val="00A54195"/>
    <w:rsid w:val="00A567B2"/>
    <w:rsid w:val="00A66710"/>
    <w:rsid w:val="00A7269A"/>
    <w:rsid w:val="00A84E16"/>
    <w:rsid w:val="00A919EA"/>
    <w:rsid w:val="00A91A42"/>
    <w:rsid w:val="00A9359F"/>
    <w:rsid w:val="00AB107F"/>
    <w:rsid w:val="00AC1281"/>
    <w:rsid w:val="00AC7C7B"/>
    <w:rsid w:val="00AD2019"/>
    <w:rsid w:val="00AD3439"/>
    <w:rsid w:val="00AD4F34"/>
    <w:rsid w:val="00AD6663"/>
    <w:rsid w:val="00AE6BAD"/>
    <w:rsid w:val="00AF506B"/>
    <w:rsid w:val="00B002AF"/>
    <w:rsid w:val="00B00986"/>
    <w:rsid w:val="00B00E2A"/>
    <w:rsid w:val="00B047A1"/>
    <w:rsid w:val="00B05CB2"/>
    <w:rsid w:val="00B43520"/>
    <w:rsid w:val="00B578BB"/>
    <w:rsid w:val="00B60A44"/>
    <w:rsid w:val="00B6353B"/>
    <w:rsid w:val="00B66431"/>
    <w:rsid w:val="00BB0EA2"/>
    <w:rsid w:val="00BB177C"/>
    <w:rsid w:val="00BE131B"/>
    <w:rsid w:val="00BE4608"/>
    <w:rsid w:val="00BF0EA3"/>
    <w:rsid w:val="00BF3A40"/>
    <w:rsid w:val="00BF6D10"/>
    <w:rsid w:val="00C0577D"/>
    <w:rsid w:val="00C062B7"/>
    <w:rsid w:val="00C07227"/>
    <w:rsid w:val="00C25D34"/>
    <w:rsid w:val="00C26307"/>
    <w:rsid w:val="00C3696D"/>
    <w:rsid w:val="00C45B0F"/>
    <w:rsid w:val="00C57192"/>
    <w:rsid w:val="00C6106E"/>
    <w:rsid w:val="00C63579"/>
    <w:rsid w:val="00C65479"/>
    <w:rsid w:val="00C712C0"/>
    <w:rsid w:val="00C73755"/>
    <w:rsid w:val="00C74145"/>
    <w:rsid w:val="00C748EA"/>
    <w:rsid w:val="00C77961"/>
    <w:rsid w:val="00C91D37"/>
    <w:rsid w:val="00C97243"/>
    <w:rsid w:val="00CA0A2E"/>
    <w:rsid w:val="00CA494B"/>
    <w:rsid w:val="00CB452E"/>
    <w:rsid w:val="00CB7277"/>
    <w:rsid w:val="00CC3E5C"/>
    <w:rsid w:val="00CD104A"/>
    <w:rsid w:val="00CD2343"/>
    <w:rsid w:val="00CE086E"/>
    <w:rsid w:val="00CE3D5E"/>
    <w:rsid w:val="00CE70C3"/>
    <w:rsid w:val="00CF3B1D"/>
    <w:rsid w:val="00D01305"/>
    <w:rsid w:val="00D23BF1"/>
    <w:rsid w:val="00D306CA"/>
    <w:rsid w:val="00D30D3B"/>
    <w:rsid w:val="00D341E3"/>
    <w:rsid w:val="00D37D20"/>
    <w:rsid w:val="00D400F6"/>
    <w:rsid w:val="00D411DD"/>
    <w:rsid w:val="00D63A3B"/>
    <w:rsid w:val="00D64482"/>
    <w:rsid w:val="00D662D5"/>
    <w:rsid w:val="00D71C5A"/>
    <w:rsid w:val="00D73507"/>
    <w:rsid w:val="00DA3C3C"/>
    <w:rsid w:val="00DA54BE"/>
    <w:rsid w:val="00DB3609"/>
    <w:rsid w:val="00DB389C"/>
    <w:rsid w:val="00DB7853"/>
    <w:rsid w:val="00DC3109"/>
    <w:rsid w:val="00DC5B3D"/>
    <w:rsid w:val="00DF2A99"/>
    <w:rsid w:val="00DF3E3A"/>
    <w:rsid w:val="00E01B27"/>
    <w:rsid w:val="00E036EB"/>
    <w:rsid w:val="00E21809"/>
    <w:rsid w:val="00E46F55"/>
    <w:rsid w:val="00E532D3"/>
    <w:rsid w:val="00E5656B"/>
    <w:rsid w:val="00E63CDA"/>
    <w:rsid w:val="00E7322B"/>
    <w:rsid w:val="00E85AE8"/>
    <w:rsid w:val="00E8684E"/>
    <w:rsid w:val="00E92A89"/>
    <w:rsid w:val="00EA08CB"/>
    <w:rsid w:val="00EA4948"/>
    <w:rsid w:val="00EC1C01"/>
    <w:rsid w:val="00EC6DD9"/>
    <w:rsid w:val="00ED3B26"/>
    <w:rsid w:val="00ED448C"/>
    <w:rsid w:val="00ED4B9B"/>
    <w:rsid w:val="00ED5EAA"/>
    <w:rsid w:val="00EE34E5"/>
    <w:rsid w:val="00EF41D6"/>
    <w:rsid w:val="00F24476"/>
    <w:rsid w:val="00F261EE"/>
    <w:rsid w:val="00F61501"/>
    <w:rsid w:val="00F66CEA"/>
    <w:rsid w:val="00F702CC"/>
    <w:rsid w:val="00F75AA1"/>
    <w:rsid w:val="00F818A5"/>
    <w:rsid w:val="00F849BD"/>
    <w:rsid w:val="00F86D2F"/>
    <w:rsid w:val="00F969C1"/>
    <w:rsid w:val="00FA732B"/>
    <w:rsid w:val="00FA7AB5"/>
    <w:rsid w:val="00FB11E7"/>
    <w:rsid w:val="00FB771D"/>
    <w:rsid w:val="00FC1CDC"/>
    <w:rsid w:val="00FC2E4A"/>
    <w:rsid w:val="00FC5F39"/>
    <w:rsid w:val="00FC6853"/>
    <w:rsid w:val="00FD5F0A"/>
    <w:rsid w:val="00FE4DE3"/>
    <w:rsid w:val="00FF104F"/>
    <w:rsid w:val="00FF1205"/>
    <w:rsid w:val="00FF14CD"/>
    <w:rsid w:val="00FF2AF6"/>
    <w:rsid w:val="00FF567E"/>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B4C7F0"/>
  <w15:docId w15:val="{F8BCDF10-5289-46B5-B25E-1323EEFAD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307"/>
    <w:rPr>
      <w:rFonts w:ascii="Arial" w:eastAsia="Arial" w:hAnsi="Arial" w:cs="Arial"/>
      <w:lang w:bidi="en-US"/>
    </w:rPr>
  </w:style>
  <w:style w:type="paragraph" w:styleId="Heading1">
    <w:name w:val="heading 1"/>
    <w:basedOn w:val="Normal"/>
    <w:uiPriority w:val="9"/>
    <w:qFormat/>
    <w:pPr>
      <w:spacing w:before="59"/>
      <w:ind w:left="200"/>
      <w:outlineLvl w:val="0"/>
    </w:pPr>
    <w:rPr>
      <w:b/>
      <w:bCs/>
      <w:sz w:val="36"/>
      <w:szCs w:val="36"/>
    </w:rPr>
  </w:style>
  <w:style w:type="paragraph" w:styleId="Heading2">
    <w:name w:val="heading 2"/>
    <w:basedOn w:val="Normal"/>
    <w:uiPriority w:val="9"/>
    <w:unhideWhenUsed/>
    <w:qFormat/>
    <w:pPr>
      <w:jc w:val="right"/>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9029B3"/>
    <w:rPr>
      <w:sz w:val="16"/>
      <w:szCs w:val="16"/>
    </w:rPr>
  </w:style>
  <w:style w:type="paragraph" w:styleId="CommentText">
    <w:name w:val="annotation text"/>
    <w:basedOn w:val="Normal"/>
    <w:link w:val="CommentTextChar"/>
    <w:uiPriority w:val="99"/>
    <w:unhideWhenUsed/>
    <w:rsid w:val="009029B3"/>
    <w:rPr>
      <w:sz w:val="20"/>
      <w:szCs w:val="20"/>
    </w:rPr>
  </w:style>
  <w:style w:type="character" w:customStyle="1" w:styleId="CommentTextChar">
    <w:name w:val="Comment Text Char"/>
    <w:basedOn w:val="DefaultParagraphFont"/>
    <w:link w:val="CommentText"/>
    <w:uiPriority w:val="99"/>
    <w:rsid w:val="009029B3"/>
    <w:rPr>
      <w:rFonts w:ascii="Arial" w:eastAsia="Arial" w:hAnsi="Arial" w:cs="Arial"/>
      <w:sz w:val="20"/>
      <w:szCs w:val="20"/>
      <w:lang w:bidi="en-US"/>
    </w:rPr>
  </w:style>
  <w:style w:type="paragraph" w:styleId="CommentSubject">
    <w:name w:val="annotation subject"/>
    <w:basedOn w:val="CommentText"/>
    <w:next w:val="CommentText"/>
    <w:link w:val="CommentSubjectChar"/>
    <w:uiPriority w:val="99"/>
    <w:semiHidden/>
    <w:unhideWhenUsed/>
    <w:rsid w:val="009029B3"/>
    <w:rPr>
      <w:b/>
      <w:bCs/>
    </w:rPr>
  </w:style>
  <w:style w:type="character" w:customStyle="1" w:styleId="CommentSubjectChar">
    <w:name w:val="Comment Subject Char"/>
    <w:basedOn w:val="CommentTextChar"/>
    <w:link w:val="CommentSubject"/>
    <w:uiPriority w:val="99"/>
    <w:semiHidden/>
    <w:rsid w:val="009029B3"/>
    <w:rPr>
      <w:rFonts w:ascii="Arial" w:eastAsia="Arial" w:hAnsi="Arial" w:cs="Arial"/>
      <w:b/>
      <w:bCs/>
      <w:sz w:val="20"/>
      <w:szCs w:val="20"/>
      <w:lang w:bidi="en-US"/>
    </w:rPr>
  </w:style>
  <w:style w:type="table" w:styleId="TableGrid">
    <w:name w:val="Table Grid"/>
    <w:basedOn w:val="TableNormal"/>
    <w:uiPriority w:val="39"/>
    <w:rsid w:val="009029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6317D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317D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1121B9"/>
    <w:pPr>
      <w:tabs>
        <w:tab w:val="center" w:pos="4680"/>
        <w:tab w:val="right" w:pos="9360"/>
      </w:tabs>
    </w:pPr>
  </w:style>
  <w:style w:type="character" w:customStyle="1" w:styleId="HeaderChar">
    <w:name w:val="Header Char"/>
    <w:basedOn w:val="DefaultParagraphFont"/>
    <w:link w:val="Header"/>
    <w:uiPriority w:val="99"/>
    <w:rsid w:val="001121B9"/>
    <w:rPr>
      <w:rFonts w:ascii="Arial" w:eastAsia="Arial" w:hAnsi="Arial" w:cs="Arial"/>
      <w:lang w:bidi="en-US"/>
    </w:rPr>
  </w:style>
  <w:style w:type="paragraph" w:styleId="Footer">
    <w:name w:val="footer"/>
    <w:basedOn w:val="Normal"/>
    <w:link w:val="FooterChar"/>
    <w:uiPriority w:val="99"/>
    <w:unhideWhenUsed/>
    <w:rsid w:val="001121B9"/>
    <w:pPr>
      <w:tabs>
        <w:tab w:val="center" w:pos="4680"/>
        <w:tab w:val="right" w:pos="9360"/>
      </w:tabs>
    </w:pPr>
  </w:style>
  <w:style w:type="character" w:customStyle="1" w:styleId="FooterChar">
    <w:name w:val="Footer Char"/>
    <w:basedOn w:val="DefaultParagraphFont"/>
    <w:link w:val="Footer"/>
    <w:uiPriority w:val="99"/>
    <w:rsid w:val="001121B9"/>
    <w:rPr>
      <w:rFonts w:ascii="Arial" w:eastAsia="Arial" w:hAnsi="Arial" w:cs="Arial"/>
      <w:lang w:bidi="en-US"/>
    </w:rPr>
  </w:style>
  <w:style w:type="character" w:customStyle="1" w:styleId="BodyTextChar">
    <w:name w:val="Body Text Char"/>
    <w:basedOn w:val="DefaultParagraphFont"/>
    <w:link w:val="BodyText"/>
    <w:uiPriority w:val="1"/>
    <w:rsid w:val="008376FD"/>
    <w:rPr>
      <w:rFonts w:ascii="Arial" w:eastAsia="Arial" w:hAnsi="Arial" w:cs="Arial"/>
      <w:lang w:bidi="en-US"/>
    </w:rPr>
  </w:style>
  <w:style w:type="paragraph" w:styleId="NormalWeb">
    <w:name w:val="Normal (Web)"/>
    <w:basedOn w:val="Normal"/>
    <w:uiPriority w:val="99"/>
    <w:semiHidden/>
    <w:unhideWhenUsed/>
    <w:rsid w:val="00AD4F34"/>
    <w:pPr>
      <w:widowControl/>
      <w:autoSpaceDE/>
      <w:autoSpaceDN/>
      <w:spacing w:before="100" w:beforeAutospacing="1" w:after="100" w:afterAutospacing="1"/>
    </w:pPr>
    <w:rPr>
      <w:rFonts w:ascii="Times New Roman" w:eastAsia="Times New Roman" w:hAnsi="Times New Roman" w:cs="Times New Roman"/>
      <w:sz w:val="24"/>
      <w:szCs w:val="24"/>
      <w:lang w:eastAsia="zh-CN" w:bidi="ar-SA"/>
    </w:rPr>
  </w:style>
  <w:style w:type="character" w:styleId="Strong">
    <w:name w:val="Strong"/>
    <w:basedOn w:val="DefaultParagraphFont"/>
    <w:uiPriority w:val="22"/>
    <w:qFormat/>
    <w:rsid w:val="00AD4F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TotalTime>
  <Pages>12</Pages>
  <Words>3572</Words>
  <Characters>20366</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Hang Shu Min Celestine</dc:creator>
  <cp:lastModifiedBy>Hang SHU MIN CELESTINE (SCHOOLS)</cp:lastModifiedBy>
  <cp:revision>78</cp:revision>
  <cp:lastPrinted>2025-09-24T08:58:00Z</cp:lastPrinted>
  <dcterms:created xsi:type="dcterms:W3CDTF">2026-08-17T08:13:00Z</dcterms:created>
  <dcterms:modified xsi:type="dcterms:W3CDTF">2026-09-28T07:02:00Z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2022-07-28T00:00:00Z</vt:filetime>
  </property>
  <property fmtid="{D5CDD505-2E9C-101B-9397-08002B2CF9AE}" pid="3" name="LastSaved">
    <vt:filetime>2022-10-04T00:00:00Z</vt:filetime>
  </property>
  <property fmtid="{D5CDD505-2E9C-101B-9397-08002B2CF9AE}" pid="4" name="MSIP_Label_5fb06199-574a-4a73-a110-6e35d3b9f147_Enabled">
    <vt:lpwstr>true</vt:lpwstr>
  </property>
  <property fmtid="{D5CDD505-2E9C-101B-9397-08002B2CF9AE}" pid="5" name="MSIP_Label_5fb06199-574a-4a73-a110-6e35d3b9f147_SetDate">
    <vt:lpwstr>2026-09-28T07:02:25Z</vt:lpwstr>
  </property>
  <property fmtid="{D5CDD505-2E9C-101B-9397-08002B2CF9AE}" pid="6" name="MSIP_Label_5fb06199-574a-4a73-a110-6e35d3b9f147_Method">
    <vt:lpwstr>Privileged</vt:lpwstr>
  </property>
  <property fmtid="{D5CDD505-2E9C-101B-9397-08002B2CF9AE}" pid="7" name="MSIP_Label_5fb06199-574a-4a73-a110-6e35d3b9f147_Name">
    <vt:lpwstr>OFFICIAL (OPEN)</vt:lpwstr>
  </property>
  <property fmtid="{D5CDD505-2E9C-101B-9397-08002B2CF9AE}" pid="8" name="MSIP_Label_5fb06199-574a-4a73-a110-6e35d3b9f147_SiteId">
    <vt:lpwstr>6590cdd4-8337-4198-bacc-47645c4a4d4d</vt:lpwstr>
  </property>
  <property fmtid="{D5CDD505-2E9C-101B-9397-08002B2CF9AE}" pid="9" name="MSIP_Label_5fb06199-574a-4a73-a110-6e35d3b9f147_ActionId">
    <vt:lpwstr>e9fe9440-8ce0-4473-bf48-2ce66a24bfc1</vt:lpwstr>
  </property>
  <property fmtid="{D5CDD505-2E9C-101B-9397-08002B2CF9AE}" pid="10" name="MSIP_Label_5fb06199-574a-4a73-a110-6e35d3b9f147_ContentBits">
    <vt:lpwstr>0</vt:lpwstr>
  </property>
  <property fmtid="{D5CDD505-2E9C-101B-9397-08002B2CF9AE}" pid="11" name="MSIP_Label_5fb06199-574a-4a73-a110-6e35d3b9f147_Tag">
    <vt:lpwstr>10, 0, 1, 1</vt:lpwstr>
  </property>
</Properties>
</file>