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D4F78D7" w14:textId="3785E074" w:rsidR="00EA22EF" w:rsidRPr="00512968" w:rsidRDefault="00EA22EF" w:rsidP="00EA22EF">
      <w:pPr>
        <w:tabs>
          <w:tab w:val="left" w:pos="1440"/>
        </w:tabs>
        <w:outlineLvl w:val="4"/>
        <w:rPr>
          <w:rFonts w:ascii="Arial" w:eastAsia="Times New Roman" w:hAnsi="Arial" w:cs="Arial"/>
          <w:bCs/>
          <w:iCs/>
          <w:color w:val="000000" w:themeColor="text1"/>
          <w:sz w:val="22"/>
          <w:szCs w:val="22"/>
          <w:lang w:eastAsia="en-US"/>
        </w:rPr>
      </w:pPr>
      <w:r w:rsidRPr="00512968">
        <w:rPr>
          <w:rFonts w:ascii="Arial" w:eastAsia="Times New Roman" w:hAnsi="Arial" w:cs="Arial"/>
          <w:bCs/>
          <w:iCs/>
          <w:noProof/>
          <w:color w:val="000000" w:themeColor="text1"/>
          <w:sz w:val="22"/>
          <w:szCs w:val="22"/>
          <w:lang w:val="en-US" w:bidi="ta-IN"/>
        </w:rPr>
        <w:drawing>
          <wp:anchor distT="0" distB="0" distL="114300" distR="114300" simplePos="0" relativeHeight="251663360" behindDoc="0" locked="0" layoutInCell="1" allowOverlap="1" wp14:anchorId="1F9332B2" wp14:editId="6D0C9E25">
            <wp:simplePos x="0" y="0"/>
            <wp:positionH relativeFrom="column">
              <wp:posOffset>82006</wp:posOffset>
            </wp:positionH>
            <wp:positionV relativeFrom="paragraph">
              <wp:posOffset>0</wp:posOffset>
            </wp:positionV>
            <wp:extent cx="269875" cy="626110"/>
            <wp:effectExtent l="0" t="0" r="0" b="2540"/>
            <wp:wrapSquare wrapText="bothSides"/>
            <wp:docPr id="4" name="Picture 4" descr="T:\NP 9 Partnership &amp; Branding\2. Branding\1. Logos and collaterals\College logo_jpeg and png files\Flame\Black and white\YIJC_Flame_Blac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T:\NP 9 Partnership &amp; Branding\2. Branding\1. Logos and collaterals\College logo_jpeg and png files\Flame\Black and white\YIJC_Flame_Black.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9875" cy="6261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968">
        <w:rPr>
          <w:rFonts w:ascii="Arial" w:eastAsia="Times New Roman" w:hAnsi="Arial" w:cs="Arial"/>
          <w:bCs/>
          <w:iCs/>
          <w:color w:val="000000" w:themeColor="text1"/>
          <w:sz w:val="22"/>
          <w:szCs w:val="22"/>
          <w:lang w:eastAsia="en-US"/>
        </w:rPr>
        <w:t>YISHUN INNOVA JUNIOR COLLEGE</w:t>
      </w:r>
    </w:p>
    <w:p w14:paraId="6CDBCEF5" w14:textId="2074B0AD" w:rsidR="00EA22EF" w:rsidRPr="00512968" w:rsidRDefault="00EA22EF" w:rsidP="00EA22EF">
      <w:pPr>
        <w:tabs>
          <w:tab w:val="left" w:pos="1440"/>
        </w:tabs>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 xml:space="preserve">JC </w:t>
      </w:r>
      <w:r w:rsidR="00483E82" w:rsidRPr="00512968">
        <w:rPr>
          <w:rFonts w:ascii="Arial" w:eastAsia="SimSun" w:hAnsi="Arial" w:cs="Arial"/>
          <w:color w:val="000000" w:themeColor="text1"/>
          <w:sz w:val="22"/>
          <w:szCs w:val="22"/>
          <w:lang w:eastAsia="en-US"/>
        </w:rPr>
        <w:t xml:space="preserve">2 </w:t>
      </w:r>
      <w:r w:rsidR="00CE6E85">
        <w:rPr>
          <w:rFonts w:ascii="Arial" w:eastAsia="SimSun" w:hAnsi="Arial" w:cs="Arial"/>
          <w:color w:val="000000" w:themeColor="text1"/>
          <w:sz w:val="22"/>
          <w:szCs w:val="22"/>
          <w:lang w:eastAsia="en-US"/>
        </w:rPr>
        <w:t xml:space="preserve">PRELIMINARY </w:t>
      </w:r>
      <w:r w:rsidR="00CE6E85" w:rsidRPr="00512968">
        <w:rPr>
          <w:rFonts w:ascii="Arial" w:eastAsia="SimSun" w:hAnsi="Arial" w:cs="Arial"/>
          <w:color w:val="000000" w:themeColor="text1"/>
          <w:sz w:val="22"/>
          <w:szCs w:val="22"/>
          <w:lang w:eastAsia="en-US"/>
        </w:rPr>
        <w:t>EXAMINATION</w:t>
      </w:r>
    </w:p>
    <w:p w14:paraId="479F7AC6" w14:textId="556D15DA" w:rsidR="00EA22EF" w:rsidRPr="00512968" w:rsidRDefault="00EA22EF" w:rsidP="00EA22EF">
      <w:pPr>
        <w:tabs>
          <w:tab w:val="left" w:pos="1440"/>
        </w:tabs>
        <w:rPr>
          <w:rFonts w:ascii="Arial" w:eastAsia="SimSun" w:hAnsi="Arial" w:cs="Arial"/>
          <w:b/>
          <w:color w:val="000000" w:themeColor="text1"/>
          <w:sz w:val="22"/>
          <w:szCs w:val="22"/>
          <w:lang w:eastAsia="en-US"/>
        </w:rPr>
      </w:pPr>
      <w:r w:rsidRPr="00512968">
        <w:rPr>
          <w:rFonts w:ascii="Arial" w:eastAsia="SimSun" w:hAnsi="Arial" w:cs="Arial"/>
          <w:b/>
          <w:color w:val="000000" w:themeColor="text1"/>
          <w:sz w:val="22"/>
          <w:szCs w:val="22"/>
          <w:lang w:eastAsia="en-US"/>
        </w:rPr>
        <w:t xml:space="preserve">Higher </w:t>
      </w:r>
      <w:r w:rsidR="0050058C" w:rsidRPr="00512968">
        <w:rPr>
          <w:rFonts w:ascii="Arial" w:eastAsia="SimSun" w:hAnsi="Arial" w:cs="Arial"/>
          <w:b/>
          <w:color w:val="000000" w:themeColor="text1"/>
          <w:sz w:val="22"/>
          <w:szCs w:val="22"/>
          <w:lang w:eastAsia="en-US"/>
        </w:rPr>
        <w:t>2</w:t>
      </w:r>
    </w:p>
    <w:p w14:paraId="4C35DBD0" w14:textId="77777777" w:rsidR="00EA22EF" w:rsidRPr="00512968" w:rsidRDefault="00EA22EF" w:rsidP="00EA22EF">
      <w:pPr>
        <w:rPr>
          <w:rFonts w:ascii="Arial" w:eastAsia="SimSun" w:hAnsi="Arial" w:cs="Arial"/>
          <w:color w:val="000000" w:themeColor="text1"/>
          <w:sz w:val="22"/>
          <w:szCs w:val="22"/>
          <w:lang w:eastAsia="en-US"/>
        </w:rPr>
      </w:pPr>
    </w:p>
    <w:tbl>
      <w:tblPr>
        <w:tblW w:w="9738" w:type="dxa"/>
        <w:tblInd w:w="-108" w:type="dxa"/>
        <w:tblLayout w:type="fixed"/>
        <w:tblLook w:val="01E0" w:firstRow="1" w:lastRow="1" w:firstColumn="1" w:lastColumn="1" w:noHBand="0" w:noVBand="0"/>
      </w:tblPr>
      <w:tblGrid>
        <w:gridCol w:w="108"/>
        <w:gridCol w:w="2028"/>
        <w:gridCol w:w="108"/>
        <w:gridCol w:w="229"/>
        <w:gridCol w:w="108"/>
        <w:gridCol w:w="2375"/>
        <w:gridCol w:w="793"/>
        <w:gridCol w:w="1965"/>
        <w:gridCol w:w="339"/>
        <w:gridCol w:w="1577"/>
        <w:gridCol w:w="108"/>
      </w:tblGrid>
      <w:tr w:rsidR="00EA22EF" w:rsidRPr="00512968" w14:paraId="6F586FD6" w14:textId="77777777" w:rsidTr="00204DC3">
        <w:trPr>
          <w:gridBefore w:val="1"/>
          <w:wBefore w:w="108" w:type="dxa"/>
          <w:trHeight w:val="128"/>
        </w:trPr>
        <w:tc>
          <w:tcPr>
            <w:tcW w:w="2136" w:type="dxa"/>
            <w:gridSpan w:val="2"/>
            <w:vMerge w:val="restart"/>
            <w:vAlign w:val="center"/>
          </w:tcPr>
          <w:p w14:paraId="493EAB41" w14:textId="77777777" w:rsidR="00EA22EF" w:rsidRPr="00512968" w:rsidRDefault="00EA22EF" w:rsidP="00EA22EF">
            <w:pPr>
              <w:rPr>
                <w:rFonts w:ascii="Arial" w:eastAsia="Times New Roman" w:hAnsi="Arial" w:cs="Arial"/>
                <w:sz w:val="22"/>
                <w:szCs w:val="22"/>
                <w:lang w:val="en-US"/>
              </w:rPr>
            </w:pPr>
          </w:p>
          <w:p w14:paraId="043CBDA6" w14:textId="77777777" w:rsidR="00EA22EF" w:rsidRPr="00512968" w:rsidRDefault="00EA22EF" w:rsidP="00EA22EF">
            <w:pPr>
              <w:rPr>
                <w:rFonts w:ascii="Arial" w:eastAsia="Times New Roman" w:hAnsi="Arial" w:cs="Arial"/>
                <w:sz w:val="22"/>
                <w:szCs w:val="22"/>
                <w:lang w:val="en-US"/>
              </w:rPr>
            </w:pPr>
            <w:r w:rsidRPr="00512968">
              <w:rPr>
                <w:rFonts w:ascii="Arial" w:eastAsia="Times New Roman" w:hAnsi="Arial" w:cs="Arial"/>
                <w:sz w:val="22"/>
                <w:szCs w:val="22"/>
                <w:lang w:val="en-US"/>
              </w:rPr>
              <w:t>CANDIDATE</w:t>
            </w:r>
          </w:p>
          <w:p w14:paraId="29444566" w14:textId="77777777" w:rsidR="00EA22EF" w:rsidRPr="00512968" w:rsidRDefault="00EA22EF" w:rsidP="00EA22EF">
            <w:pPr>
              <w:rPr>
                <w:rFonts w:ascii="Arial" w:eastAsia="Times New Roman" w:hAnsi="Arial" w:cs="Arial"/>
                <w:sz w:val="22"/>
                <w:szCs w:val="22"/>
                <w:lang w:val="en-US"/>
              </w:rPr>
            </w:pPr>
            <w:r w:rsidRPr="00512968">
              <w:rPr>
                <w:rFonts w:ascii="Arial" w:eastAsia="Times New Roman" w:hAnsi="Arial" w:cs="Arial"/>
                <w:sz w:val="22"/>
                <w:szCs w:val="22"/>
                <w:lang w:val="en-US"/>
              </w:rPr>
              <w:t>NAME</w:t>
            </w:r>
          </w:p>
          <w:p w14:paraId="3B272775" w14:textId="77777777" w:rsidR="00EA22EF" w:rsidRPr="00512968" w:rsidRDefault="00EA22EF" w:rsidP="00EA22EF">
            <w:pPr>
              <w:rPr>
                <w:rFonts w:ascii="Arial" w:eastAsia="Times New Roman" w:hAnsi="Arial" w:cs="Arial"/>
                <w:sz w:val="22"/>
                <w:szCs w:val="22"/>
                <w:lang w:val="en-US"/>
              </w:rPr>
            </w:pPr>
          </w:p>
        </w:tc>
        <w:tc>
          <w:tcPr>
            <w:tcW w:w="337" w:type="dxa"/>
            <w:gridSpan w:val="2"/>
            <w:vMerge w:val="restart"/>
            <w:vAlign w:val="center"/>
          </w:tcPr>
          <w:p w14:paraId="68217F54" w14:textId="77777777" w:rsidR="00EA22EF" w:rsidRPr="00512968" w:rsidRDefault="00EA22EF" w:rsidP="00EA22EF">
            <w:pPr>
              <w:rPr>
                <w:rFonts w:ascii="Arial" w:eastAsia="Times New Roman" w:hAnsi="Arial" w:cs="Arial"/>
                <w:sz w:val="22"/>
                <w:szCs w:val="22"/>
                <w:lang w:val="en-US"/>
              </w:rPr>
            </w:pPr>
          </w:p>
          <w:p w14:paraId="681EB2D3" w14:textId="77777777" w:rsidR="00EA22EF" w:rsidRPr="00512968" w:rsidRDefault="00EA22EF" w:rsidP="00EA22EF">
            <w:pPr>
              <w:rPr>
                <w:rFonts w:ascii="Arial" w:eastAsia="Times New Roman" w:hAnsi="Arial" w:cs="Arial"/>
                <w:sz w:val="22"/>
                <w:szCs w:val="22"/>
                <w:lang w:val="en-US"/>
              </w:rPr>
            </w:pPr>
          </w:p>
          <w:p w14:paraId="7CBF2569" w14:textId="77777777" w:rsidR="00EA22EF" w:rsidRPr="00512968" w:rsidRDefault="00EA22EF" w:rsidP="00EA22EF">
            <w:pPr>
              <w:rPr>
                <w:rFonts w:ascii="Arial" w:eastAsia="Times New Roman" w:hAnsi="Arial" w:cs="Arial"/>
                <w:sz w:val="22"/>
                <w:szCs w:val="22"/>
                <w:lang w:val="en-US"/>
              </w:rPr>
            </w:pPr>
          </w:p>
          <w:p w14:paraId="4C0B2867" w14:textId="77777777" w:rsidR="00EA22EF" w:rsidRPr="00512968" w:rsidRDefault="00EA22EF" w:rsidP="00EA22EF">
            <w:pPr>
              <w:rPr>
                <w:rFonts w:ascii="Arial" w:eastAsia="Times New Roman" w:hAnsi="Arial" w:cs="Arial"/>
                <w:sz w:val="22"/>
                <w:szCs w:val="22"/>
                <w:lang w:val="en-US"/>
              </w:rPr>
            </w:pPr>
          </w:p>
        </w:tc>
        <w:tc>
          <w:tcPr>
            <w:tcW w:w="7157" w:type="dxa"/>
            <w:gridSpan w:val="6"/>
            <w:tcBorders>
              <w:bottom w:val="single" w:sz="4" w:space="0" w:color="auto"/>
            </w:tcBorders>
          </w:tcPr>
          <w:p w14:paraId="6319C99D" w14:textId="77777777" w:rsidR="00EA22EF" w:rsidRPr="00512968" w:rsidRDefault="00EA22EF" w:rsidP="00EA22EF">
            <w:pPr>
              <w:rPr>
                <w:rFonts w:ascii="Arial" w:eastAsia="Times New Roman" w:hAnsi="Arial" w:cs="Arial"/>
                <w:sz w:val="22"/>
                <w:szCs w:val="22"/>
                <w:lang w:val="en-US"/>
              </w:rPr>
            </w:pPr>
          </w:p>
        </w:tc>
      </w:tr>
      <w:tr w:rsidR="00EA22EF" w:rsidRPr="00512968" w14:paraId="2452E88B" w14:textId="77777777" w:rsidTr="00204DC3">
        <w:trPr>
          <w:gridBefore w:val="1"/>
          <w:wBefore w:w="108" w:type="dxa"/>
          <w:trHeight w:val="540"/>
        </w:trPr>
        <w:tc>
          <w:tcPr>
            <w:tcW w:w="2136" w:type="dxa"/>
            <w:gridSpan w:val="2"/>
            <w:vMerge/>
            <w:vAlign w:val="center"/>
            <w:hideMark/>
          </w:tcPr>
          <w:p w14:paraId="2EC762D9" w14:textId="77777777" w:rsidR="00EA22EF" w:rsidRPr="00512968" w:rsidRDefault="00EA22EF" w:rsidP="00EA22EF">
            <w:pPr>
              <w:rPr>
                <w:rFonts w:ascii="Arial" w:eastAsia="Times New Roman" w:hAnsi="Arial" w:cs="Arial"/>
                <w:sz w:val="22"/>
                <w:szCs w:val="22"/>
                <w:lang w:val="en-US"/>
              </w:rPr>
            </w:pPr>
          </w:p>
        </w:tc>
        <w:tc>
          <w:tcPr>
            <w:tcW w:w="337" w:type="dxa"/>
            <w:gridSpan w:val="2"/>
            <w:vMerge/>
            <w:tcBorders>
              <w:right w:val="single" w:sz="4" w:space="0" w:color="auto"/>
            </w:tcBorders>
            <w:vAlign w:val="center"/>
            <w:hideMark/>
          </w:tcPr>
          <w:p w14:paraId="3227ED48" w14:textId="77777777" w:rsidR="00EA22EF" w:rsidRPr="00512968" w:rsidRDefault="00EA22EF" w:rsidP="00EA22EF">
            <w:pPr>
              <w:rPr>
                <w:rFonts w:ascii="Arial" w:eastAsia="Times New Roman" w:hAnsi="Arial" w:cs="Arial"/>
                <w:sz w:val="22"/>
                <w:szCs w:val="22"/>
                <w:lang w:val="en-US"/>
              </w:rPr>
            </w:pPr>
          </w:p>
        </w:tc>
        <w:tc>
          <w:tcPr>
            <w:tcW w:w="7157" w:type="dxa"/>
            <w:gridSpan w:val="6"/>
            <w:tcBorders>
              <w:top w:val="single" w:sz="4" w:space="0" w:color="auto"/>
              <w:left w:val="single" w:sz="4" w:space="0" w:color="auto"/>
              <w:bottom w:val="single" w:sz="4" w:space="0" w:color="auto"/>
              <w:right w:val="single" w:sz="4" w:space="0" w:color="auto"/>
            </w:tcBorders>
          </w:tcPr>
          <w:p w14:paraId="40C6C3D0" w14:textId="77777777" w:rsidR="00EA22EF" w:rsidRPr="00512968" w:rsidRDefault="00EA22EF" w:rsidP="00EA22EF">
            <w:pPr>
              <w:rPr>
                <w:rFonts w:ascii="Arial" w:eastAsia="Times New Roman" w:hAnsi="Arial" w:cs="Arial"/>
                <w:sz w:val="22"/>
                <w:szCs w:val="22"/>
                <w:lang w:val="en-US"/>
              </w:rPr>
            </w:pPr>
          </w:p>
        </w:tc>
      </w:tr>
      <w:tr w:rsidR="00EA22EF" w:rsidRPr="00512968" w14:paraId="38CFF991" w14:textId="77777777" w:rsidTr="00204DC3">
        <w:trPr>
          <w:gridBefore w:val="1"/>
          <w:wBefore w:w="108" w:type="dxa"/>
          <w:trHeight w:val="103"/>
        </w:trPr>
        <w:tc>
          <w:tcPr>
            <w:tcW w:w="2136" w:type="dxa"/>
            <w:gridSpan w:val="2"/>
            <w:vMerge/>
            <w:vAlign w:val="center"/>
            <w:hideMark/>
          </w:tcPr>
          <w:p w14:paraId="1BAFD824" w14:textId="77777777" w:rsidR="00EA22EF" w:rsidRPr="00512968" w:rsidRDefault="00EA22EF" w:rsidP="00EA22EF">
            <w:pPr>
              <w:rPr>
                <w:rFonts w:ascii="Arial" w:eastAsia="Times New Roman" w:hAnsi="Arial" w:cs="Arial"/>
                <w:sz w:val="22"/>
                <w:szCs w:val="22"/>
                <w:lang w:val="en-US"/>
              </w:rPr>
            </w:pPr>
          </w:p>
        </w:tc>
        <w:tc>
          <w:tcPr>
            <w:tcW w:w="337" w:type="dxa"/>
            <w:gridSpan w:val="2"/>
            <w:vMerge/>
            <w:vAlign w:val="center"/>
            <w:hideMark/>
          </w:tcPr>
          <w:p w14:paraId="4403A708" w14:textId="77777777" w:rsidR="00EA22EF" w:rsidRPr="00512968" w:rsidRDefault="00EA22EF" w:rsidP="00EA22EF">
            <w:pPr>
              <w:rPr>
                <w:rFonts w:ascii="Arial" w:eastAsia="Times New Roman" w:hAnsi="Arial" w:cs="Arial"/>
                <w:sz w:val="22"/>
                <w:szCs w:val="22"/>
                <w:lang w:val="en-US"/>
              </w:rPr>
            </w:pPr>
          </w:p>
        </w:tc>
        <w:tc>
          <w:tcPr>
            <w:tcW w:w="7157" w:type="dxa"/>
            <w:gridSpan w:val="6"/>
            <w:tcBorders>
              <w:top w:val="single" w:sz="4" w:space="0" w:color="auto"/>
            </w:tcBorders>
          </w:tcPr>
          <w:p w14:paraId="5B2BC275" w14:textId="77777777" w:rsidR="00EA22EF" w:rsidRPr="00512968" w:rsidRDefault="00EA22EF" w:rsidP="00EA22EF">
            <w:pPr>
              <w:rPr>
                <w:rFonts w:ascii="Arial" w:eastAsia="Times New Roman" w:hAnsi="Arial" w:cs="Arial"/>
                <w:sz w:val="22"/>
                <w:szCs w:val="22"/>
                <w:lang w:val="en-US"/>
              </w:rPr>
            </w:pPr>
          </w:p>
        </w:tc>
      </w:tr>
      <w:tr w:rsidR="00EA22EF" w:rsidRPr="00512968" w14:paraId="68125676" w14:textId="77777777" w:rsidTr="00204DC3">
        <w:trPr>
          <w:gridAfter w:val="1"/>
          <w:wAfter w:w="108" w:type="dxa"/>
          <w:trHeight w:val="141"/>
        </w:trPr>
        <w:tc>
          <w:tcPr>
            <w:tcW w:w="2136" w:type="dxa"/>
            <w:gridSpan w:val="2"/>
            <w:vMerge w:val="restart"/>
            <w:tcBorders>
              <w:top w:val="nil"/>
              <w:left w:val="nil"/>
              <w:right w:val="nil"/>
            </w:tcBorders>
            <w:vAlign w:val="center"/>
          </w:tcPr>
          <w:p w14:paraId="1DA5FB35" w14:textId="77777777" w:rsidR="00EA22EF" w:rsidRPr="00512968" w:rsidRDefault="00EA22EF" w:rsidP="00EA22EF">
            <w:pPr>
              <w:rPr>
                <w:rFonts w:ascii="Arial" w:eastAsia="Times New Roman" w:hAnsi="Arial" w:cs="Arial"/>
                <w:sz w:val="22"/>
                <w:szCs w:val="22"/>
                <w:lang w:val="en-US"/>
              </w:rPr>
            </w:pPr>
          </w:p>
          <w:p w14:paraId="03A2D755" w14:textId="77777777" w:rsidR="00EA22EF" w:rsidRPr="00512968" w:rsidRDefault="00EA22EF" w:rsidP="00EA22EF">
            <w:pPr>
              <w:rPr>
                <w:rFonts w:ascii="Arial" w:eastAsia="Times New Roman" w:hAnsi="Arial" w:cs="Arial"/>
                <w:sz w:val="22"/>
                <w:szCs w:val="22"/>
                <w:lang w:val="en-US"/>
              </w:rPr>
            </w:pPr>
            <w:r w:rsidRPr="00512968">
              <w:rPr>
                <w:rFonts w:ascii="Arial" w:eastAsia="Times New Roman" w:hAnsi="Arial" w:cs="Arial"/>
                <w:sz w:val="22"/>
                <w:szCs w:val="22"/>
                <w:lang w:val="en-US"/>
              </w:rPr>
              <w:t xml:space="preserve">  CG</w:t>
            </w:r>
          </w:p>
          <w:p w14:paraId="192B7867" w14:textId="77777777" w:rsidR="00EA22EF" w:rsidRPr="00512968" w:rsidRDefault="00EA22EF" w:rsidP="00EA22EF">
            <w:pPr>
              <w:rPr>
                <w:rFonts w:ascii="Arial" w:eastAsia="Times New Roman" w:hAnsi="Arial" w:cs="Arial"/>
                <w:sz w:val="22"/>
                <w:szCs w:val="22"/>
                <w:lang w:val="en-US"/>
              </w:rPr>
            </w:pPr>
          </w:p>
        </w:tc>
        <w:tc>
          <w:tcPr>
            <w:tcW w:w="337" w:type="dxa"/>
            <w:gridSpan w:val="2"/>
            <w:vMerge w:val="restart"/>
            <w:tcBorders>
              <w:top w:val="nil"/>
              <w:left w:val="nil"/>
              <w:right w:val="nil"/>
            </w:tcBorders>
            <w:vAlign w:val="center"/>
          </w:tcPr>
          <w:p w14:paraId="33B6B473" w14:textId="77777777" w:rsidR="00EA22EF" w:rsidRPr="00512968" w:rsidRDefault="00EA22EF" w:rsidP="00EA22EF">
            <w:pPr>
              <w:rPr>
                <w:rFonts w:ascii="Arial" w:eastAsia="Times New Roman" w:hAnsi="Arial" w:cs="Arial"/>
                <w:sz w:val="22"/>
                <w:szCs w:val="22"/>
                <w:lang w:val="en-US"/>
              </w:rPr>
            </w:pPr>
          </w:p>
          <w:p w14:paraId="03357FFD" w14:textId="77777777" w:rsidR="00EA22EF" w:rsidRPr="00512968" w:rsidRDefault="00EA22EF" w:rsidP="00EA22EF">
            <w:pPr>
              <w:rPr>
                <w:rFonts w:ascii="Arial" w:eastAsia="Times New Roman" w:hAnsi="Arial" w:cs="Arial"/>
                <w:sz w:val="22"/>
                <w:szCs w:val="22"/>
                <w:lang w:val="en-US"/>
              </w:rPr>
            </w:pPr>
          </w:p>
          <w:p w14:paraId="367BC914" w14:textId="77777777" w:rsidR="00EA22EF" w:rsidRPr="00512968" w:rsidRDefault="00EA22EF" w:rsidP="00EA22EF">
            <w:pPr>
              <w:rPr>
                <w:rFonts w:ascii="Arial" w:eastAsia="Times New Roman" w:hAnsi="Arial" w:cs="Arial"/>
                <w:sz w:val="22"/>
                <w:szCs w:val="22"/>
                <w:lang w:val="en-US"/>
              </w:rPr>
            </w:pPr>
          </w:p>
          <w:p w14:paraId="45DDD8A3" w14:textId="77777777" w:rsidR="00EA22EF" w:rsidRPr="00512968" w:rsidRDefault="00EA22EF" w:rsidP="00EA22EF">
            <w:pPr>
              <w:rPr>
                <w:rFonts w:ascii="Arial" w:eastAsia="Times New Roman" w:hAnsi="Arial" w:cs="Arial"/>
                <w:sz w:val="22"/>
                <w:szCs w:val="22"/>
                <w:lang w:val="en-US"/>
              </w:rPr>
            </w:pPr>
          </w:p>
        </w:tc>
        <w:tc>
          <w:tcPr>
            <w:tcW w:w="2483" w:type="dxa"/>
            <w:gridSpan w:val="2"/>
            <w:tcBorders>
              <w:top w:val="nil"/>
              <w:left w:val="nil"/>
              <w:bottom w:val="single" w:sz="4" w:space="0" w:color="auto"/>
              <w:right w:val="nil"/>
            </w:tcBorders>
          </w:tcPr>
          <w:p w14:paraId="6ACCC3EC" w14:textId="77777777" w:rsidR="00EA22EF" w:rsidRPr="00512968" w:rsidRDefault="00EA22EF" w:rsidP="00EA22EF">
            <w:pPr>
              <w:rPr>
                <w:rFonts w:ascii="Arial" w:eastAsia="Times New Roman" w:hAnsi="Arial" w:cs="Arial"/>
                <w:sz w:val="22"/>
                <w:szCs w:val="22"/>
                <w:lang w:val="en-US"/>
              </w:rPr>
            </w:pPr>
          </w:p>
        </w:tc>
        <w:tc>
          <w:tcPr>
            <w:tcW w:w="793" w:type="dxa"/>
            <w:tcBorders>
              <w:bottom w:val="single" w:sz="4" w:space="0" w:color="auto"/>
            </w:tcBorders>
          </w:tcPr>
          <w:p w14:paraId="4C85255A" w14:textId="77777777" w:rsidR="00EA22EF" w:rsidRPr="00512968" w:rsidRDefault="00EA22EF" w:rsidP="00EA22EF">
            <w:pPr>
              <w:rPr>
                <w:rFonts w:ascii="Arial" w:eastAsia="Times New Roman" w:hAnsi="Arial" w:cs="Arial"/>
                <w:sz w:val="22"/>
                <w:szCs w:val="22"/>
                <w:lang w:val="en-US"/>
              </w:rPr>
            </w:pPr>
          </w:p>
        </w:tc>
        <w:tc>
          <w:tcPr>
            <w:tcW w:w="1965" w:type="dxa"/>
            <w:vMerge w:val="restart"/>
            <w:tcBorders>
              <w:top w:val="nil"/>
              <w:left w:val="nil"/>
              <w:right w:val="nil"/>
            </w:tcBorders>
            <w:vAlign w:val="center"/>
          </w:tcPr>
          <w:p w14:paraId="2AF6C7D6" w14:textId="77777777" w:rsidR="00EA22EF" w:rsidRPr="00512968" w:rsidRDefault="00EA22EF" w:rsidP="00EA22EF">
            <w:pPr>
              <w:rPr>
                <w:rFonts w:ascii="Arial" w:eastAsia="Times New Roman" w:hAnsi="Arial" w:cs="Arial"/>
                <w:sz w:val="22"/>
                <w:szCs w:val="22"/>
                <w:lang w:val="en-US"/>
              </w:rPr>
            </w:pPr>
          </w:p>
          <w:p w14:paraId="585D23EC" w14:textId="77777777" w:rsidR="00EA22EF" w:rsidRPr="00512968" w:rsidRDefault="00EA22EF" w:rsidP="00EA22EF">
            <w:pPr>
              <w:rPr>
                <w:rFonts w:ascii="Arial" w:eastAsia="Times New Roman" w:hAnsi="Arial" w:cs="Arial"/>
                <w:sz w:val="22"/>
                <w:szCs w:val="22"/>
                <w:lang w:val="en-US"/>
              </w:rPr>
            </w:pPr>
            <w:r w:rsidRPr="00512968">
              <w:rPr>
                <w:rFonts w:ascii="Arial" w:eastAsia="Times New Roman" w:hAnsi="Arial" w:cs="Arial"/>
                <w:sz w:val="22"/>
                <w:szCs w:val="22"/>
                <w:lang w:val="en-US"/>
              </w:rPr>
              <w:t xml:space="preserve">          INDEX NO   </w:t>
            </w:r>
          </w:p>
          <w:p w14:paraId="08380402" w14:textId="77777777" w:rsidR="00EA22EF" w:rsidRPr="00512968" w:rsidRDefault="00EA22EF" w:rsidP="00EA22EF">
            <w:pPr>
              <w:rPr>
                <w:rFonts w:ascii="Arial" w:eastAsia="Times New Roman" w:hAnsi="Arial" w:cs="Arial"/>
                <w:sz w:val="22"/>
                <w:szCs w:val="22"/>
                <w:lang w:val="en-US"/>
              </w:rPr>
            </w:pPr>
          </w:p>
        </w:tc>
        <w:tc>
          <w:tcPr>
            <w:tcW w:w="339" w:type="dxa"/>
            <w:tcBorders>
              <w:bottom w:val="single" w:sz="4" w:space="0" w:color="auto"/>
            </w:tcBorders>
          </w:tcPr>
          <w:p w14:paraId="67FE6A16" w14:textId="77777777" w:rsidR="00EA22EF" w:rsidRPr="00512968" w:rsidRDefault="00EA22EF" w:rsidP="00EA22EF">
            <w:pPr>
              <w:rPr>
                <w:rFonts w:ascii="Arial" w:eastAsia="Times New Roman" w:hAnsi="Arial" w:cs="Arial"/>
                <w:sz w:val="22"/>
                <w:szCs w:val="22"/>
                <w:lang w:val="en-US"/>
              </w:rPr>
            </w:pPr>
          </w:p>
        </w:tc>
        <w:tc>
          <w:tcPr>
            <w:tcW w:w="1577" w:type="dxa"/>
            <w:tcBorders>
              <w:top w:val="nil"/>
              <w:left w:val="nil"/>
              <w:bottom w:val="single" w:sz="4" w:space="0" w:color="auto"/>
              <w:right w:val="nil"/>
            </w:tcBorders>
          </w:tcPr>
          <w:p w14:paraId="2638B206" w14:textId="77777777" w:rsidR="00EA22EF" w:rsidRPr="00512968" w:rsidRDefault="00EA22EF" w:rsidP="00EA22EF">
            <w:pPr>
              <w:rPr>
                <w:rFonts w:ascii="Arial" w:eastAsia="Times New Roman" w:hAnsi="Arial" w:cs="Arial"/>
                <w:sz w:val="22"/>
                <w:szCs w:val="22"/>
                <w:lang w:val="en-US"/>
              </w:rPr>
            </w:pPr>
          </w:p>
        </w:tc>
      </w:tr>
      <w:tr w:rsidR="00EA22EF" w:rsidRPr="00512968" w14:paraId="5E21962E" w14:textId="77777777" w:rsidTr="00204DC3">
        <w:trPr>
          <w:gridAfter w:val="1"/>
          <w:wAfter w:w="108" w:type="dxa"/>
          <w:trHeight w:val="514"/>
        </w:trPr>
        <w:tc>
          <w:tcPr>
            <w:tcW w:w="2136" w:type="dxa"/>
            <w:gridSpan w:val="2"/>
            <w:vMerge/>
            <w:tcBorders>
              <w:top w:val="nil"/>
              <w:left w:val="nil"/>
              <w:right w:val="nil"/>
            </w:tcBorders>
            <w:vAlign w:val="center"/>
            <w:hideMark/>
          </w:tcPr>
          <w:p w14:paraId="228BD53F" w14:textId="77777777" w:rsidR="00EA22EF" w:rsidRPr="00512968" w:rsidRDefault="00EA22EF" w:rsidP="00EA22EF">
            <w:pPr>
              <w:rPr>
                <w:rFonts w:ascii="Arial" w:eastAsia="Times New Roman" w:hAnsi="Arial" w:cs="Arial"/>
                <w:sz w:val="22"/>
                <w:szCs w:val="22"/>
                <w:lang w:val="en-US"/>
              </w:rPr>
            </w:pPr>
          </w:p>
        </w:tc>
        <w:tc>
          <w:tcPr>
            <w:tcW w:w="337" w:type="dxa"/>
            <w:gridSpan w:val="2"/>
            <w:vMerge/>
            <w:tcBorders>
              <w:top w:val="nil"/>
              <w:left w:val="nil"/>
              <w:right w:val="nil"/>
            </w:tcBorders>
            <w:vAlign w:val="center"/>
            <w:hideMark/>
          </w:tcPr>
          <w:p w14:paraId="69808656" w14:textId="77777777" w:rsidR="00EA22EF" w:rsidRPr="00512968" w:rsidRDefault="00EA22EF" w:rsidP="00EA22EF">
            <w:pPr>
              <w:rPr>
                <w:rFonts w:ascii="Arial" w:eastAsia="Times New Roman" w:hAnsi="Arial" w:cs="Arial"/>
                <w:sz w:val="22"/>
                <w:szCs w:val="22"/>
                <w:lang w:val="en-US"/>
              </w:rPr>
            </w:pPr>
          </w:p>
        </w:tc>
        <w:tc>
          <w:tcPr>
            <w:tcW w:w="3276" w:type="dxa"/>
            <w:gridSpan w:val="3"/>
            <w:tcBorders>
              <w:top w:val="single" w:sz="4" w:space="0" w:color="auto"/>
              <w:left w:val="single" w:sz="4" w:space="0" w:color="auto"/>
              <w:bottom w:val="single" w:sz="4" w:space="0" w:color="auto"/>
              <w:right w:val="single" w:sz="4" w:space="0" w:color="auto"/>
            </w:tcBorders>
          </w:tcPr>
          <w:p w14:paraId="02AE70C8" w14:textId="77777777" w:rsidR="00EA22EF" w:rsidRPr="00512968" w:rsidRDefault="00EA22EF" w:rsidP="00EA22EF">
            <w:pPr>
              <w:rPr>
                <w:rFonts w:ascii="Arial" w:eastAsia="Times New Roman" w:hAnsi="Arial" w:cs="Arial"/>
                <w:sz w:val="22"/>
                <w:szCs w:val="22"/>
                <w:lang w:val="en-US"/>
              </w:rPr>
            </w:pPr>
          </w:p>
        </w:tc>
        <w:tc>
          <w:tcPr>
            <w:tcW w:w="1965" w:type="dxa"/>
            <w:vMerge/>
            <w:tcBorders>
              <w:top w:val="nil"/>
              <w:left w:val="nil"/>
              <w:right w:val="single" w:sz="4" w:space="0" w:color="auto"/>
            </w:tcBorders>
            <w:vAlign w:val="center"/>
            <w:hideMark/>
          </w:tcPr>
          <w:p w14:paraId="79294C78" w14:textId="77777777" w:rsidR="00EA22EF" w:rsidRPr="00512968" w:rsidRDefault="00EA22EF" w:rsidP="00EA22EF">
            <w:pPr>
              <w:rPr>
                <w:rFonts w:ascii="Arial" w:eastAsia="Times New Roman" w:hAnsi="Arial" w:cs="Arial"/>
                <w:sz w:val="22"/>
                <w:szCs w:val="22"/>
                <w:lang w:val="en-US"/>
              </w:rPr>
            </w:pPr>
          </w:p>
        </w:tc>
        <w:tc>
          <w:tcPr>
            <w:tcW w:w="339" w:type="dxa"/>
            <w:tcBorders>
              <w:top w:val="single" w:sz="4" w:space="0" w:color="auto"/>
              <w:left w:val="single" w:sz="4" w:space="0" w:color="auto"/>
              <w:bottom w:val="single" w:sz="4" w:space="0" w:color="auto"/>
            </w:tcBorders>
          </w:tcPr>
          <w:p w14:paraId="4067910E" w14:textId="77777777" w:rsidR="00EA22EF" w:rsidRPr="00512968" w:rsidRDefault="00EA22EF" w:rsidP="00EA22EF">
            <w:pPr>
              <w:rPr>
                <w:rFonts w:ascii="Arial" w:eastAsia="Times New Roman" w:hAnsi="Arial" w:cs="Arial"/>
                <w:sz w:val="22"/>
                <w:szCs w:val="22"/>
                <w:lang w:val="en-US"/>
              </w:rPr>
            </w:pPr>
          </w:p>
        </w:tc>
        <w:tc>
          <w:tcPr>
            <w:tcW w:w="1577" w:type="dxa"/>
            <w:tcBorders>
              <w:top w:val="single" w:sz="4" w:space="0" w:color="auto"/>
              <w:bottom w:val="single" w:sz="4" w:space="0" w:color="auto"/>
              <w:right w:val="single" w:sz="4" w:space="0" w:color="auto"/>
            </w:tcBorders>
          </w:tcPr>
          <w:p w14:paraId="6034A16C" w14:textId="77777777" w:rsidR="00EA22EF" w:rsidRPr="00512968" w:rsidRDefault="00EA22EF" w:rsidP="00EA22EF">
            <w:pPr>
              <w:rPr>
                <w:rFonts w:ascii="Arial" w:eastAsia="Times New Roman" w:hAnsi="Arial" w:cs="Arial"/>
                <w:sz w:val="22"/>
                <w:szCs w:val="22"/>
                <w:lang w:val="en-US"/>
              </w:rPr>
            </w:pPr>
          </w:p>
        </w:tc>
      </w:tr>
      <w:tr w:rsidR="00EA22EF" w:rsidRPr="00512968" w14:paraId="7BC21E6E" w14:textId="77777777" w:rsidTr="00204DC3">
        <w:trPr>
          <w:gridAfter w:val="1"/>
          <w:wAfter w:w="108" w:type="dxa"/>
          <w:trHeight w:val="297"/>
        </w:trPr>
        <w:tc>
          <w:tcPr>
            <w:tcW w:w="2136" w:type="dxa"/>
            <w:gridSpan w:val="2"/>
            <w:vMerge/>
            <w:tcBorders>
              <w:left w:val="nil"/>
              <w:right w:val="nil"/>
            </w:tcBorders>
            <w:vAlign w:val="center"/>
            <w:hideMark/>
          </w:tcPr>
          <w:p w14:paraId="498B5CC5" w14:textId="77777777" w:rsidR="00EA22EF" w:rsidRPr="00512968" w:rsidRDefault="00EA22EF" w:rsidP="00EA22EF">
            <w:pPr>
              <w:rPr>
                <w:rFonts w:ascii="Arial" w:eastAsia="Times New Roman" w:hAnsi="Arial" w:cs="Arial"/>
                <w:sz w:val="22"/>
                <w:szCs w:val="22"/>
                <w:lang w:val="en-US"/>
              </w:rPr>
            </w:pPr>
          </w:p>
        </w:tc>
        <w:tc>
          <w:tcPr>
            <w:tcW w:w="337" w:type="dxa"/>
            <w:gridSpan w:val="2"/>
            <w:vMerge/>
            <w:tcBorders>
              <w:left w:val="nil"/>
              <w:right w:val="nil"/>
            </w:tcBorders>
            <w:vAlign w:val="center"/>
            <w:hideMark/>
          </w:tcPr>
          <w:p w14:paraId="0272C74A" w14:textId="77777777" w:rsidR="00EA22EF" w:rsidRPr="00512968" w:rsidRDefault="00EA22EF" w:rsidP="00EA22EF">
            <w:pPr>
              <w:rPr>
                <w:rFonts w:ascii="Arial" w:eastAsia="Times New Roman" w:hAnsi="Arial" w:cs="Arial"/>
                <w:sz w:val="22"/>
                <w:szCs w:val="22"/>
                <w:lang w:val="en-US"/>
              </w:rPr>
            </w:pPr>
          </w:p>
        </w:tc>
        <w:tc>
          <w:tcPr>
            <w:tcW w:w="2483" w:type="dxa"/>
            <w:gridSpan w:val="2"/>
            <w:tcBorders>
              <w:top w:val="single" w:sz="4" w:space="0" w:color="auto"/>
              <w:left w:val="nil"/>
              <w:right w:val="nil"/>
            </w:tcBorders>
          </w:tcPr>
          <w:p w14:paraId="08540D92" w14:textId="77777777" w:rsidR="00EA22EF" w:rsidRPr="00512968" w:rsidRDefault="00EA22EF" w:rsidP="00EA22EF">
            <w:pPr>
              <w:rPr>
                <w:rFonts w:ascii="Arial" w:eastAsia="Times New Roman" w:hAnsi="Arial" w:cs="Arial"/>
                <w:sz w:val="22"/>
                <w:szCs w:val="22"/>
                <w:lang w:val="en-US"/>
              </w:rPr>
            </w:pPr>
          </w:p>
        </w:tc>
        <w:tc>
          <w:tcPr>
            <w:tcW w:w="793" w:type="dxa"/>
            <w:tcBorders>
              <w:top w:val="single" w:sz="4" w:space="0" w:color="auto"/>
              <w:left w:val="nil"/>
              <w:right w:val="nil"/>
            </w:tcBorders>
          </w:tcPr>
          <w:p w14:paraId="1B99498C" w14:textId="77777777" w:rsidR="00EA22EF" w:rsidRPr="00512968" w:rsidRDefault="00EA22EF" w:rsidP="00EA22EF">
            <w:pPr>
              <w:rPr>
                <w:rFonts w:ascii="Arial" w:eastAsia="Times New Roman" w:hAnsi="Arial" w:cs="Arial"/>
                <w:sz w:val="22"/>
                <w:szCs w:val="22"/>
                <w:lang w:val="en-US"/>
              </w:rPr>
            </w:pPr>
          </w:p>
        </w:tc>
        <w:tc>
          <w:tcPr>
            <w:tcW w:w="1965" w:type="dxa"/>
            <w:vMerge/>
            <w:tcBorders>
              <w:left w:val="nil"/>
              <w:right w:val="nil"/>
            </w:tcBorders>
            <w:vAlign w:val="center"/>
            <w:hideMark/>
          </w:tcPr>
          <w:p w14:paraId="62A75079" w14:textId="77777777" w:rsidR="00EA22EF" w:rsidRPr="00512968" w:rsidRDefault="00EA22EF" w:rsidP="00EA22EF">
            <w:pPr>
              <w:rPr>
                <w:rFonts w:ascii="Arial" w:eastAsia="Times New Roman" w:hAnsi="Arial" w:cs="Arial"/>
                <w:sz w:val="22"/>
                <w:szCs w:val="22"/>
                <w:lang w:val="en-US"/>
              </w:rPr>
            </w:pPr>
          </w:p>
        </w:tc>
        <w:tc>
          <w:tcPr>
            <w:tcW w:w="339" w:type="dxa"/>
            <w:tcBorders>
              <w:left w:val="nil"/>
              <w:right w:val="nil"/>
            </w:tcBorders>
          </w:tcPr>
          <w:p w14:paraId="47C70DA2" w14:textId="77777777" w:rsidR="00EA22EF" w:rsidRPr="00512968" w:rsidRDefault="00EA22EF" w:rsidP="00EA22EF">
            <w:pPr>
              <w:rPr>
                <w:rFonts w:ascii="Arial" w:eastAsia="Times New Roman" w:hAnsi="Arial" w:cs="Arial"/>
                <w:sz w:val="22"/>
                <w:szCs w:val="22"/>
                <w:lang w:val="en-US"/>
              </w:rPr>
            </w:pPr>
          </w:p>
        </w:tc>
        <w:tc>
          <w:tcPr>
            <w:tcW w:w="1577" w:type="dxa"/>
            <w:tcBorders>
              <w:top w:val="single" w:sz="4" w:space="0" w:color="auto"/>
              <w:left w:val="nil"/>
              <w:right w:val="nil"/>
            </w:tcBorders>
          </w:tcPr>
          <w:p w14:paraId="3A62CF93" w14:textId="77777777" w:rsidR="00EA22EF" w:rsidRPr="00512968" w:rsidRDefault="00EA22EF" w:rsidP="00EA22EF">
            <w:pPr>
              <w:rPr>
                <w:rFonts w:ascii="Arial" w:eastAsia="Times New Roman" w:hAnsi="Arial" w:cs="Arial"/>
                <w:sz w:val="22"/>
                <w:szCs w:val="22"/>
                <w:lang w:val="en-US"/>
              </w:rPr>
            </w:pPr>
          </w:p>
        </w:tc>
      </w:tr>
    </w:tbl>
    <w:p w14:paraId="61164E9B" w14:textId="1BFB9D4C" w:rsidR="00EA22EF" w:rsidRPr="00512968" w:rsidRDefault="00EA22EF" w:rsidP="00EA22EF">
      <w:pPr>
        <w:rPr>
          <w:rFonts w:ascii="Arial" w:eastAsia="SimSun" w:hAnsi="Arial" w:cs="Arial"/>
          <w:color w:val="000000" w:themeColor="text1"/>
          <w:sz w:val="22"/>
          <w:szCs w:val="22"/>
          <w:lang w:eastAsia="en-US"/>
        </w:rPr>
      </w:pPr>
      <w:r w:rsidRPr="00512968">
        <w:rPr>
          <w:rFonts w:ascii="Arial" w:eastAsia="SimSun" w:hAnsi="Arial" w:cs="Arial"/>
          <w:noProof/>
          <w:color w:val="000000" w:themeColor="text1"/>
          <w:sz w:val="22"/>
          <w:szCs w:val="22"/>
          <w:lang w:val="en-US" w:bidi="ta-IN"/>
        </w:rPr>
        <mc:AlternateContent>
          <mc:Choice Requires="wps">
            <w:drawing>
              <wp:anchor distT="0" distB="0" distL="114300" distR="114300" simplePos="0" relativeHeight="251659264" behindDoc="0" locked="0" layoutInCell="1" allowOverlap="1" wp14:anchorId="181BD639" wp14:editId="107B8B1E">
                <wp:simplePos x="0" y="0"/>
                <wp:positionH relativeFrom="margin">
                  <wp:align>left</wp:align>
                </wp:positionH>
                <wp:positionV relativeFrom="paragraph">
                  <wp:posOffset>38100</wp:posOffset>
                </wp:positionV>
                <wp:extent cx="6296025" cy="4763"/>
                <wp:effectExtent l="0" t="0" r="28575" b="33655"/>
                <wp:wrapNone/>
                <wp:docPr id="9" name="Lin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4763"/>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22A3F1" id="Line 836" o:spid="_x0000_s1026" style="position:absolute;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 from="0,3pt" to="495.75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OIsxAEAAG4DAAAOAAAAZHJzL2Uyb0RvYy54bWysU8Fu2zAMvQ/YPwi6L3bSNWuNOD2k6y7Z&#10;FqDdBzCSbAuTRUFSYufvRylOum63YT4Qokg+Pj7Kq4exN+yofNBoaz6flZwpK1Bq29b8x8vThzvO&#10;QgQrwaBVNT+pwB/W79+tBlepBXZopPKMQGyoBlfzLkZXFUUQneohzNApS8EGfQ+RXN8W0sNA6L0p&#10;FmW5LAb00nkUKgS6fTwH+TrjN40S8XvTBBWZqTlxi9n6bPfJFusVVK0H12kx0YB/YNGDttT0CvUI&#10;EdjB67+gei08BmziTGBfYNNoofIMNM28/GOa5w6cyrOQOMFdZQr/D1Z8O+4807Lm95xZ6GlFW20V&#10;u7tZJm0GFypK2didT9OJ0T67LYqfgVncdGBblTm+nBwVzlNF8aYkOcFRh/3wFSXlwCFiFmpsfJ8g&#10;SQI25n2crvtQY2SCLpeL+2W5uOVMUOzjp+VNbgDVpdb5EL8o7Fk61NwQ8YwNx22IiQtUl5TUyuKT&#10;NiZv3Fg20Mi3BJ4iAY2WKZgd3+43xrMjpDeTv6nvmzSPByszWKdAfp7OEbQ5n6m5sZMeSYKzmHuU&#10;p52/6ERLzSynB5heze9+rn79Tda/AAAA//8DAFBLAwQUAAYACAAAACEACnKADNoAAAAEAQAADwAA&#10;AGRycy9kb3ducmV2LnhtbEyPQU/CQBCF7yb8h82QeCGwBSOB2i0haG9eRInXoTu2jd3Z0l2g+usd&#10;T3p6eXmT977JNoNr1YX60Hg2MJ8loIhLbxuuDLy9FtMVqBCRLbaeycAXBdjko5sMU+uv/EKXfayU&#10;lHBI0UAdY5dqHcqaHIaZ74gl+/C9wyi2r7Tt8SrlrtWLJFlqhw3LQo0d7WoqP/dnZyAUBzoV35Ny&#10;krzfVZ4Wp8fnJzTmdjxsH0BFGuLfMfziCzrkwnT0Z7ZBtQbkkWhgKSLhej2/B3UUvwKdZ/o/fP4D&#10;AAD//wMAUEsBAi0AFAAGAAgAAAAhALaDOJL+AAAA4QEAABMAAAAAAAAAAAAAAAAAAAAAAFtDb250&#10;ZW50X1R5cGVzXS54bWxQSwECLQAUAAYACAAAACEAOP0h/9YAAACUAQAACwAAAAAAAAAAAAAAAAAv&#10;AQAAX3JlbHMvLnJlbHNQSwECLQAUAAYACAAAACEAcsziLMQBAABuAwAADgAAAAAAAAAAAAAAAAAu&#10;AgAAZHJzL2Uyb0RvYy54bWxQSwECLQAUAAYACAAAACEACnKADNoAAAAEAQAADwAAAAAAAAAAAAAA&#10;AAAeBAAAZHJzL2Rvd25yZXYueG1sUEsFBgAAAAAEAAQA8wAAACUFAAAAAA==&#10;">
                <w10:wrap anchorx="margin"/>
              </v:line>
            </w:pict>
          </mc:Fallback>
        </mc:AlternateContent>
      </w:r>
    </w:p>
    <w:tbl>
      <w:tblPr>
        <w:tblW w:w="0" w:type="auto"/>
        <w:tblLook w:val="01E0" w:firstRow="1" w:lastRow="1" w:firstColumn="1" w:lastColumn="1" w:noHBand="0" w:noVBand="0"/>
      </w:tblPr>
      <w:tblGrid>
        <w:gridCol w:w="6393"/>
        <w:gridCol w:w="2967"/>
      </w:tblGrid>
      <w:tr w:rsidR="00E4550E" w:rsidRPr="00512968" w14:paraId="077B4FB4" w14:textId="77777777" w:rsidTr="00204DC3">
        <w:trPr>
          <w:trHeight w:val="2364"/>
        </w:trPr>
        <w:tc>
          <w:tcPr>
            <w:tcW w:w="6728" w:type="dxa"/>
          </w:tcPr>
          <w:p w14:paraId="2FD278D6" w14:textId="77777777" w:rsidR="00EA22EF" w:rsidRPr="00512968" w:rsidRDefault="00EA22EF" w:rsidP="00EA22EF">
            <w:pPr>
              <w:rPr>
                <w:rFonts w:ascii="Arial" w:eastAsia="SimSun" w:hAnsi="Arial" w:cs="Arial"/>
                <w:b/>
                <w:color w:val="000000" w:themeColor="text1"/>
                <w:sz w:val="22"/>
                <w:szCs w:val="22"/>
                <w:lang w:eastAsia="en-US"/>
              </w:rPr>
            </w:pPr>
            <w:r w:rsidRPr="00512968">
              <w:rPr>
                <w:rFonts w:ascii="Arial" w:eastAsia="SimSun" w:hAnsi="Arial" w:cs="Arial"/>
                <w:b/>
                <w:color w:val="000000" w:themeColor="text1"/>
                <w:sz w:val="22"/>
                <w:szCs w:val="22"/>
                <w:lang w:eastAsia="en-US"/>
              </w:rPr>
              <w:t>GEOGRAPHY</w:t>
            </w:r>
          </w:p>
          <w:p w14:paraId="38726C21" w14:textId="77777777" w:rsidR="00EA22EF" w:rsidRPr="00512968" w:rsidRDefault="00EA22EF" w:rsidP="00EA22EF">
            <w:pPr>
              <w:rPr>
                <w:rFonts w:ascii="Arial" w:eastAsia="SimSun" w:hAnsi="Arial" w:cs="Arial"/>
                <w:color w:val="000000" w:themeColor="text1"/>
                <w:sz w:val="22"/>
                <w:szCs w:val="22"/>
                <w:lang w:eastAsia="en-US"/>
              </w:rPr>
            </w:pPr>
          </w:p>
          <w:p w14:paraId="18AB0548" w14:textId="77777777" w:rsidR="00EA22EF" w:rsidRPr="00512968" w:rsidRDefault="00EA22EF" w:rsidP="00EA22EF">
            <w:pPr>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 xml:space="preserve">Paper </w:t>
            </w:r>
            <w:r w:rsidRPr="00512968">
              <w:rPr>
                <w:rFonts w:ascii="Arial" w:eastAsia="SimSun" w:hAnsi="Arial" w:cs="Arial"/>
                <w:sz w:val="22"/>
                <w:szCs w:val="22"/>
                <w:lang w:eastAsia="en-US"/>
              </w:rPr>
              <w:t>1</w:t>
            </w:r>
          </w:p>
          <w:p w14:paraId="73F66615" w14:textId="7238993E" w:rsidR="00EA22EF" w:rsidRPr="00512968" w:rsidRDefault="00EA22EF" w:rsidP="00EA22EF">
            <w:pPr>
              <w:rPr>
                <w:rFonts w:ascii="Arial" w:eastAsia="SimSun" w:hAnsi="Arial" w:cs="Arial"/>
                <w:color w:val="000000" w:themeColor="text1"/>
                <w:sz w:val="22"/>
                <w:szCs w:val="22"/>
                <w:lang w:eastAsia="en-US"/>
              </w:rPr>
            </w:pPr>
          </w:p>
          <w:p w14:paraId="7814A4CD" w14:textId="77777777" w:rsidR="0009703D" w:rsidRPr="00512968" w:rsidRDefault="0009703D" w:rsidP="00EA22EF">
            <w:pPr>
              <w:rPr>
                <w:rFonts w:ascii="Arial" w:eastAsia="SimSun" w:hAnsi="Arial" w:cs="Arial"/>
                <w:color w:val="000000" w:themeColor="text1"/>
                <w:sz w:val="22"/>
                <w:szCs w:val="22"/>
                <w:lang w:eastAsia="en-US"/>
              </w:rPr>
            </w:pPr>
          </w:p>
          <w:p w14:paraId="09613B38" w14:textId="77777777" w:rsidR="008D3043" w:rsidRPr="00512968" w:rsidRDefault="008D3043" w:rsidP="00EA22EF">
            <w:pPr>
              <w:rPr>
                <w:rFonts w:ascii="Arial" w:eastAsia="SimSun" w:hAnsi="Arial" w:cs="Arial"/>
                <w:color w:val="000000" w:themeColor="text1"/>
                <w:sz w:val="22"/>
                <w:szCs w:val="22"/>
                <w:lang w:eastAsia="en-US"/>
              </w:rPr>
            </w:pPr>
          </w:p>
          <w:p w14:paraId="443B6B58" w14:textId="2D4BB338" w:rsidR="00EA22EF" w:rsidRPr="00512968" w:rsidRDefault="00EA22EF" w:rsidP="00EA22EF">
            <w:pPr>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 xml:space="preserve">Additional Materials: Answer </w:t>
            </w:r>
            <w:r w:rsidR="00CD107C" w:rsidRPr="00512968">
              <w:rPr>
                <w:rFonts w:ascii="Arial" w:eastAsia="SimSun" w:hAnsi="Arial" w:cs="Arial"/>
                <w:color w:val="000000" w:themeColor="text1"/>
                <w:sz w:val="22"/>
                <w:szCs w:val="22"/>
                <w:lang w:eastAsia="en-US"/>
              </w:rPr>
              <w:t>Booklet</w:t>
            </w:r>
            <w:r w:rsidR="00B72867">
              <w:rPr>
                <w:rFonts w:ascii="Arial" w:eastAsia="SimSun" w:hAnsi="Arial" w:cs="Arial"/>
                <w:color w:val="000000" w:themeColor="text1"/>
                <w:sz w:val="22"/>
                <w:szCs w:val="22"/>
                <w:lang w:eastAsia="en-US"/>
              </w:rPr>
              <w:br/>
              <w:t xml:space="preserve">                                 Insert</w:t>
            </w:r>
          </w:p>
          <w:p w14:paraId="3691D6FA" w14:textId="5BD5A225" w:rsidR="00EA22EF" w:rsidRPr="00512968" w:rsidRDefault="00EA22EF" w:rsidP="00EA22EF">
            <w:pPr>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 xml:space="preserve">                                 </w:t>
            </w:r>
          </w:p>
        </w:tc>
        <w:tc>
          <w:tcPr>
            <w:tcW w:w="3082" w:type="dxa"/>
          </w:tcPr>
          <w:p w14:paraId="13F0FDA7" w14:textId="65EA4C2E" w:rsidR="00EA22EF" w:rsidRPr="00512968" w:rsidRDefault="001D73F7" w:rsidP="00EA22EF">
            <w:pPr>
              <w:jc w:val="right"/>
              <w:rPr>
                <w:rFonts w:ascii="Arial" w:eastAsia="SimSun" w:hAnsi="Arial" w:cs="Arial"/>
                <w:b/>
                <w:color w:val="000000" w:themeColor="text1"/>
                <w:sz w:val="22"/>
                <w:szCs w:val="22"/>
                <w:lang w:eastAsia="en-US"/>
              </w:rPr>
            </w:pPr>
            <w:r>
              <w:rPr>
                <w:rFonts w:ascii="Arial" w:eastAsia="SimSun" w:hAnsi="Arial" w:cs="Arial"/>
                <w:b/>
                <w:color w:val="000000" w:themeColor="text1"/>
                <w:sz w:val="22"/>
                <w:szCs w:val="22"/>
                <w:lang w:eastAsia="en-US"/>
              </w:rPr>
              <w:t xml:space="preserve">  </w:t>
            </w:r>
            <w:r w:rsidR="0050058C" w:rsidRPr="00512968">
              <w:rPr>
                <w:rFonts w:ascii="Arial" w:eastAsia="SimSun" w:hAnsi="Arial" w:cs="Arial"/>
                <w:b/>
                <w:color w:val="000000" w:themeColor="text1"/>
                <w:sz w:val="22"/>
                <w:szCs w:val="22"/>
                <w:lang w:eastAsia="en-US"/>
              </w:rPr>
              <w:t>9</w:t>
            </w:r>
            <w:r w:rsidR="008D3043" w:rsidRPr="00512968">
              <w:rPr>
                <w:rFonts w:ascii="Arial" w:eastAsia="SimSun" w:hAnsi="Arial" w:cs="Arial"/>
                <w:b/>
                <w:color w:val="000000" w:themeColor="text1"/>
                <w:sz w:val="22"/>
                <w:szCs w:val="22"/>
                <w:lang w:eastAsia="en-US"/>
              </w:rPr>
              <w:t>173</w:t>
            </w:r>
            <w:r w:rsidR="00EA22EF" w:rsidRPr="00512968">
              <w:rPr>
                <w:rFonts w:ascii="Arial" w:eastAsia="SimSun" w:hAnsi="Arial" w:cs="Arial"/>
                <w:b/>
                <w:color w:val="000000" w:themeColor="text1"/>
                <w:sz w:val="22"/>
                <w:szCs w:val="22"/>
                <w:lang w:eastAsia="en-US"/>
              </w:rPr>
              <w:t>/01</w:t>
            </w:r>
            <w:r w:rsidR="0023288C" w:rsidRPr="00512968">
              <w:rPr>
                <w:rFonts w:ascii="Arial" w:eastAsia="SimSun" w:hAnsi="Arial" w:cs="Arial"/>
                <w:b/>
                <w:color w:val="000000" w:themeColor="text1"/>
                <w:sz w:val="22"/>
                <w:szCs w:val="22"/>
                <w:lang w:eastAsia="en-US"/>
              </w:rPr>
              <w:t xml:space="preserve"> (</w:t>
            </w:r>
            <w:r w:rsidR="00471AB1">
              <w:rPr>
                <w:rFonts w:ascii="Arial" w:eastAsia="SimSun" w:hAnsi="Arial" w:cs="Arial"/>
                <w:b/>
                <w:color w:val="000000" w:themeColor="text1"/>
                <w:sz w:val="22"/>
                <w:szCs w:val="22"/>
                <w:lang w:eastAsia="en-US"/>
              </w:rPr>
              <w:t>REVISED</w:t>
            </w:r>
            <w:r w:rsidR="0023288C" w:rsidRPr="00512968">
              <w:rPr>
                <w:rFonts w:ascii="Arial" w:eastAsia="SimSun" w:hAnsi="Arial" w:cs="Arial"/>
                <w:b/>
                <w:color w:val="000000" w:themeColor="text1"/>
                <w:sz w:val="22"/>
                <w:szCs w:val="22"/>
                <w:lang w:eastAsia="en-US"/>
              </w:rPr>
              <w:t>)</w:t>
            </w:r>
          </w:p>
          <w:p w14:paraId="1F3FB86D" w14:textId="77777777" w:rsidR="00EA22EF" w:rsidRPr="00512968" w:rsidRDefault="00EA22EF" w:rsidP="00EA22EF">
            <w:pPr>
              <w:jc w:val="right"/>
              <w:rPr>
                <w:rFonts w:ascii="Arial" w:eastAsia="SimSun" w:hAnsi="Arial" w:cs="Arial"/>
                <w:color w:val="000000" w:themeColor="text1"/>
                <w:sz w:val="22"/>
                <w:szCs w:val="22"/>
                <w:lang w:eastAsia="en-US"/>
              </w:rPr>
            </w:pPr>
          </w:p>
          <w:p w14:paraId="5C6658E0" w14:textId="7B4B3C91" w:rsidR="00EA22EF" w:rsidRPr="00AB0034" w:rsidRDefault="0009703D" w:rsidP="00EA22EF">
            <w:pPr>
              <w:jc w:val="right"/>
              <w:rPr>
                <w:rFonts w:ascii="Arial" w:eastAsia="SimSun" w:hAnsi="Arial" w:cs="Arial"/>
                <w:b/>
                <w:bCs/>
                <w:color w:val="000000" w:themeColor="text1"/>
                <w:sz w:val="22"/>
                <w:szCs w:val="22"/>
                <w:lang w:eastAsia="en-US"/>
              </w:rPr>
            </w:pPr>
            <w:r w:rsidRPr="00AB0034">
              <w:rPr>
                <w:rFonts w:ascii="Arial" w:eastAsia="SimSun" w:hAnsi="Arial" w:cs="Arial"/>
                <w:b/>
                <w:bCs/>
                <w:noProof/>
                <w:color w:val="000000" w:themeColor="text1"/>
                <w:sz w:val="22"/>
                <w:szCs w:val="22"/>
                <w:lang w:val="en-US" w:bidi="ta-IN"/>
              </w:rPr>
              <mc:AlternateContent>
                <mc:Choice Requires="wps">
                  <w:drawing>
                    <wp:anchor distT="0" distB="0" distL="114300" distR="114300" simplePos="0" relativeHeight="251660288" behindDoc="0" locked="0" layoutInCell="1" allowOverlap="1" wp14:anchorId="3F9E9450" wp14:editId="6D60AF9A">
                      <wp:simplePos x="0" y="0"/>
                      <wp:positionH relativeFrom="margin">
                        <wp:posOffset>-4135755</wp:posOffset>
                      </wp:positionH>
                      <wp:positionV relativeFrom="paragraph">
                        <wp:posOffset>505884</wp:posOffset>
                      </wp:positionV>
                      <wp:extent cx="6296025" cy="28575"/>
                      <wp:effectExtent l="0" t="0" r="28575" b="28575"/>
                      <wp:wrapNone/>
                      <wp:docPr id="8" name="Line 8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96025" cy="28575"/>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05FDBD" id="Line 837"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325.65pt,39.85pt" to="170.1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SUbxQEAAG8DAAAOAAAAZHJzL2Uyb0RvYy54bWysU8Fu2zAMvQ/YPwi6L3Y8JE2NOD2k6y7Z&#10;FqDtBzCSHAuTRUFS4uTvRylOtq63YT4Qokg+Pj7Ky4dTb9hR+aDRNnw6KTlTVqDUdt/w15enTwvO&#10;QgQrwaBVDT+rwB9WHz8sB1erCjs0UnlGIDbUg2t4F6OriyKITvUQJuiUpWCLvodIrt8X0sNA6L0p&#10;qrKcFwN66TwKFQLdPl6CfJXx21aJ+KNtg4rMNJy4xWx9trtki9US6r0H12kx0oB/YNGDttT0BvUI&#10;EdjB63dQvRYeA7ZxIrAvsG21UHkGmmZa/jXNcwdO5VlInOBuMoX/Byu+H7eeadlwWpSFnla00Vax&#10;xee7pM3gQk0pa7v1aTpxss9ug+JnYBbXHdi9yhxfzo4Kp6mieFOSnOCow274hpJy4BAxC3VqfZ8g&#10;SQJ2yvs43/ahTpEJupxX9/OymnEmKFYtZnez3AHqa7HzIX5V2LN0aLgh5hkcjpsQExmorympl8Un&#10;bUxeubFsaPj9jNBTJKDRMgWz4/e7tfHsCOnR5G/s+ybN48HKDNYpkF/GcwRtLmdqbuwoSNLgouYO&#10;5Xnrr0LRVjPL8QWmZ/Onn6t//yerXwAAAP//AwBQSwMEFAAGAAgAAAAhADli4D3gAAAACgEAAA8A&#10;AABkcnMvZG93bnJldi54bWxMj8FOwzAQRO9I/IO1SFyq1m5S2hKyqRCQWy8UEFc3XpKIeJ3Gbhv4&#10;eswJjqt5mnmbb0bbiRMNvnWMMJ8pEMSVMy3XCK8v5XQNwgfNRneOCeGLPGyKy4tcZ8ad+ZlOu1CL&#10;WMI+0whNCH0mpa8astrPXE8csw83WB3iOdTSDPocy20nE6WW0uqW40Kje3poqPrcHS2CL9/oUH5P&#10;qol6T2tHyeFx+6QRr6/G+zsQgcbwB8OvflSHIjrt3ZGNFx3CdHkzTyOLsLpdgYhEulAJiD3CepGA&#10;LHL5/4XiBwAA//8DAFBLAQItABQABgAIAAAAIQC2gziS/gAAAOEBAAATAAAAAAAAAAAAAAAAAAAA&#10;AABbQ29udGVudF9UeXBlc10ueG1sUEsBAi0AFAAGAAgAAAAhADj9If/WAAAAlAEAAAsAAAAAAAAA&#10;AAAAAAAALwEAAF9yZWxzLy5yZWxzUEsBAi0AFAAGAAgAAAAhAHS9JRvFAQAAbwMAAA4AAAAAAAAA&#10;AAAAAAAALgIAAGRycy9lMm9Eb2MueG1sUEsBAi0AFAAGAAgAAAAhADli4D3gAAAACgEAAA8AAAAA&#10;AAAAAAAAAAAAHwQAAGRycy9kb3ducmV2LnhtbFBLBQYAAAAABAAEAPMAAAAsBQAAAAA=&#10;">
                      <w10:wrap anchorx="margin"/>
                    </v:line>
                  </w:pict>
                </mc:Fallback>
              </mc:AlternateContent>
            </w:r>
            <w:r w:rsidR="00AB0034" w:rsidRPr="00AB0034">
              <w:rPr>
                <w:rFonts w:ascii="Arial" w:eastAsia="SimSun" w:hAnsi="Arial" w:cs="Arial"/>
                <w:b/>
                <w:bCs/>
                <w:noProof/>
                <w:color w:val="000000" w:themeColor="text1"/>
                <w:sz w:val="22"/>
                <w:szCs w:val="22"/>
                <w:lang w:val="en-US" w:bidi="ta-IN"/>
              </w:rPr>
              <w:t>27 AUGUST</w:t>
            </w:r>
            <w:r w:rsidR="001D73F7" w:rsidRPr="00AB0034">
              <w:rPr>
                <w:rFonts w:ascii="Arial" w:eastAsia="SimSun" w:hAnsi="Arial" w:cs="Arial"/>
                <w:b/>
                <w:bCs/>
                <w:color w:val="000000" w:themeColor="text1"/>
                <w:sz w:val="22"/>
                <w:szCs w:val="22"/>
                <w:lang w:eastAsia="en-US"/>
              </w:rPr>
              <w:t xml:space="preserve"> 2024</w:t>
            </w:r>
          </w:p>
          <w:p w14:paraId="34105E7A" w14:textId="77777777" w:rsidR="00F919FD" w:rsidRDefault="00F919FD" w:rsidP="00EA22EF">
            <w:pPr>
              <w:jc w:val="right"/>
              <w:rPr>
                <w:rFonts w:ascii="Arial" w:eastAsia="SimSun" w:hAnsi="Arial" w:cs="Arial"/>
                <w:b/>
                <w:color w:val="000000" w:themeColor="text1"/>
                <w:sz w:val="22"/>
                <w:szCs w:val="22"/>
                <w:lang w:eastAsia="en-US"/>
              </w:rPr>
            </w:pPr>
          </w:p>
          <w:p w14:paraId="06084CEA" w14:textId="0CB4A88E" w:rsidR="00F919FD" w:rsidRPr="00512968" w:rsidRDefault="001D73F7" w:rsidP="00EA22EF">
            <w:pPr>
              <w:jc w:val="right"/>
              <w:rPr>
                <w:rFonts w:ascii="Arial" w:eastAsia="SimSun" w:hAnsi="Arial" w:cs="Arial"/>
                <w:b/>
                <w:color w:val="000000" w:themeColor="text1"/>
                <w:sz w:val="22"/>
                <w:szCs w:val="22"/>
                <w:lang w:eastAsia="en-US"/>
              </w:rPr>
            </w:pPr>
            <w:r>
              <w:rPr>
                <w:rFonts w:ascii="Arial" w:eastAsia="SimSun" w:hAnsi="Arial" w:cs="Arial"/>
                <w:b/>
                <w:color w:val="000000" w:themeColor="text1"/>
                <w:sz w:val="22"/>
                <w:szCs w:val="22"/>
                <w:lang w:eastAsia="en-US"/>
              </w:rPr>
              <w:t>3 hours</w:t>
            </w:r>
          </w:p>
        </w:tc>
      </w:tr>
    </w:tbl>
    <w:p w14:paraId="20AD63B1" w14:textId="382ED585" w:rsidR="00EA22EF" w:rsidRPr="00512968" w:rsidRDefault="006C2736" w:rsidP="00EA22EF">
      <w:pPr>
        <w:rPr>
          <w:rFonts w:ascii="Arial" w:eastAsia="SimSun" w:hAnsi="Arial" w:cs="Arial"/>
          <w:color w:val="000000" w:themeColor="text1"/>
          <w:sz w:val="22"/>
          <w:szCs w:val="22"/>
          <w:lang w:eastAsia="en-US"/>
        </w:rPr>
      </w:pPr>
      <w:r w:rsidRPr="00512968">
        <w:rPr>
          <w:rFonts w:ascii="Arial" w:eastAsia="SimSun" w:hAnsi="Arial" w:cs="Arial"/>
          <w:b/>
          <w:noProof/>
          <w:sz w:val="22"/>
          <w:szCs w:val="22"/>
          <w:lang w:val="en-US" w:bidi="ta-IN"/>
        </w:rPr>
        <mc:AlternateContent>
          <mc:Choice Requires="wps">
            <w:drawing>
              <wp:anchor distT="45720" distB="45720" distL="114300" distR="114300" simplePos="0" relativeHeight="251662336" behindDoc="0" locked="0" layoutInCell="1" allowOverlap="1" wp14:anchorId="15D6608F" wp14:editId="7004E5F1">
                <wp:simplePos x="0" y="0"/>
                <wp:positionH relativeFrom="margin">
                  <wp:posOffset>-67945</wp:posOffset>
                </wp:positionH>
                <wp:positionV relativeFrom="paragraph">
                  <wp:posOffset>229870</wp:posOffset>
                </wp:positionV>
                <wp:extent cx="6379210" cy="3962400"/>
                <wp:effectExtent l="0" t="0" r="2159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79210" cy="3962400"/>
                        </a:xfrm>
                        <a:prstGeom prst="rect">
                          <a:avLst/>
                        </a:prstGeom>
                        <a:solidFill>
                          <a:srgbClr val="FFFFFF"/>
                        </a:solidFill>
                        <a:ln w="9525">
                          <a:solidFill>
                            <a:sysClr val="window" lastClr="FFFFFF"/>
                          </a:solidFill>
                          <a:miter lim="800000"/>
                          <a:headEnd/>
                          <a:tailEnd/>
                        </a:ln>
                      </wps:spPr>
                      <wps:txbx>
                        <w:txbxContent>
                          <w:p w14:paraId="5370DACB"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Write your name and class in the spaces at the top of this page. </w:t>
                            </w:r>
                          </w:p>
                          <w:p w14:paraId="2B8671BE"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Write in dark blue or black pen. </w:t>
                            </w:r>
                          </w:p>
                          <w:p w14:paraId="5FC65CB7"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You may use an HB pencil for any diagrams or graphs.  </w:t>
                            </w:r>
                          </w:p>
                          <w:p w14:paraId="57DFB863"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Do not use staples, paper clips, highlighters, glue or correction fluid/tape.</w:t>
                            </w:r>
                          </w:p>
                          <w:p w14:paraId="3CB19AFC" w14:textId="77777777" w:rsidR="00EA22EF" w:rsidRPr="00A9755B" w:rsidRDefault="00EA22EF" w:rsidP="00EA22EF">
                            <w:pPr>
                              <w:jc w:val="both"/>
                              <w:rPr>
                                <w:rFonts w:ascii="Arial" w:hAnsi="Arial" w:cs="Arial"/>
                                <w:color w:val="000000" w:themeColor="text1"/>
                                <w:sz w:val="22"/>
                                <w:lang w:eastAsia="en-US"/>
                              </w:rPr>
                            </w:pPr>
                          </w:p>
                          <w:p w14:paraId="04939A68" w14:textId="77777777" w:rsidR="00EA22EF" w:rsidRDefault="00EA22EF" w:rsidP="00EA22EF">
                            <w:pPr>
                              <w:jc w:val="both"/>
                              <w:rPr>
                                <w:rFonts w:ascii="Arial" w:hAnsi="Arial" w:cs="Arial"/>
                                <w:sz w:val="22"/>
                              </w:rPr>
                            </w:pPr>
                            <w:r w:rsidRPr="00A9755B">
                              <w:rPr>
                                <w:rFonts w:ascii="Arial" w:hAnsi="Arial" w:cs="Arial"/>
                                <w:sz w:val="22"/>
                              </w:rPr>
                              <w:t xml:space="preserve">The use of an approved scientific calculator is expected, where appropriate. </w:t>
                            </w:r>
                          </w:p>
                          <w:p w14:paraId="2D9727A1" w14:textId="77777777" w:rsidR="00EA22EF" w:rsidRPr="00A9755B" w:rsidRDefault="00EA22EF" w:rsidP="00EA22EF">
                            <w:pPr>
                              <w:jc w:val="both"/>
                              <w:rPr>
                                <w:rFonts w:ascii="Arial" w:hAnsi="Arial" w:cs="Arial"/>
                                <w:color w:val="000000" w:themeColor="text1"/>
                                <w:sz w:val="22"/>
                                <w:lang w:eastAsia="en-US"/>
                              </w:rPr>
                            </w:pPr>
                          </w:p>
                          <w:p w14:paraId="1AD80689" w14:textId="38A4BF84" w:rsidR="00EA22EF"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Answer </w:t>
                            </w:r>
                            <w:r w:rsidR="003B089A">
                              <w:rPr>
                                <w:rFonts w:ascii="Arial" w:hAnsi="Arial" w:cs="Arial"/>
                                <w:b/>
                                <w:color w:val="000000" w:themeColor="text1"/>
                                <w:sz w:val="22"/>
                                <w:lang w:eastAsia="en-US"/>
                              </w:rPr>
                              <w:t>four</w:t>
                            </w:r>
                            <w:r>
                              <w:rPr>
                                <w:rFonts w:ascii="Arial" w:hAnsi="Arial" w:cs="Arial"/>
                                <w:bCs/>
                                <w:color w:val="000000" w:themeColor="text1"/>
                                <w:sz w:val="22"/>
                                <w:lang w:eastAsia="en-US"/>
                              </w:rPr>
                              <w:t xml:space="preserve"> questions</w:t>
                            </w:r>
                            <w:r w:rsidR="003B089A">
                              <w:rPr>
                                <w:rFonts w:ascii="Arial" w:hAnsi="Arial" w:cs="Arial"/>
                                <w:bCs/>
                                <w:color w:val="000000" w:themeColor="text1"/>
                                <w:sz w:val="22"/>
                                <w:lang w:eastAsia="en-US"/>
                              </w:rPr>
                              <w:t xml:space="preserve"> in total</w:t>
                            </w:r>
                            <w:r>
                              <w:rPr>
                                <w:rFonts w:ascii="Arial" w:hAnsi="Arial" w:cs="Arial"/>
                                <w:bCs/>
                                <w:color w:val="000000" w:themeColor="text1"/>
                                <w:sz w:val="22"/>
                                <w:lang w:eastAsia="en-US"/>
                              </w:rPr>
                              <w:t>.</w:t>
                            </w:r>
                          </w:p>
                          <w:p w14:paraId="74443BDF" w14:textId="77777777" w:rsidR="008D3043" w:rsidRDefault="008D3043" w:rsidP="00EA22EF">
                            <w:pPr>
                              <w:jc w:val="both"/>
                              <w:rPr>
                                <w:rFonts w:ascii="Arial" w:hAnsi="Arial" w:cs="Arial"/>
                                <w:bCs/>
                                <w:color w:val="000000" w:themeColor="text1"/>
                                <w:sz w:val="22"/>
                                <w:lang w:eastAsia="en-US"/>
                              </w:rPr>
                            </w:pPr>
                          </w:p>
                          <w:p w14:paraId="6C22E0BE"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Section A</w:t>
                            </w:r>
                          </w:p>
                          <w:p w14:paraId="1114BF74"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Both questions are compulsory.</w:t>
                            </w:r>
                          </w:p>
                          <w:p w14:paraId="6401844E" w14:textId="01CFD4C5"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1</w:t>
                            </w:r>
                          </w:p>
                          <w:p w14:paraId="293D82E6" w14:textId="40A10642"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2</w:t>
                            </w:r>
                          </w:p>
                          <w:p w14:paraId="37D36DDF" w14:textId="77777777" w:rsidR="008D3043" w:rsidRPr="008D3043" w:rsidRDefault="008D3043" w:rsidP="008D3043">
                            <w:pPr>
                              <w:jc w:val="both"/>
                              <w:rPr>
                                <w:rFonts w:ascii="Arial" w:hAnsi="Arial" w:cs="Arial"/>
                                <w:b/>
                                <w:color w:val="000000" w:themeColor="text1"/>
                                <w:sz w:val="22"/>
                                <w:lang w:eastAsia="en-US"/>
                              </w:rPr>
                            </w:pPr>
                          </w:p>
                          <w:p w14:paraId="452AE651"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Section B</w:t>
                            </w:r>
                          </w:p>
                          <w:p w14:paraId="19D29742"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 xml:space="preserve">Answer 1 question from each cluster </w:t>
                            </w:r>
                          </w:p>
                          <w:p w14:paraId="34B347C6"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3 or Question 4 (20m)</w:t>
                            </w:r>
                          </w:p>
                          <w:p w14:paraId="6C7F6E57" w14:textId="0FAEA3FE" w:rsidR="00EA22EF"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5 or Question 6 (20m)</w:t>
                            </w:r>
                          </w:p>
                          <w:p w14:paraId="515B0E80" w14:textId="77777777" w:rsidR="008D3043" w:rsidRPr="00A9755B" w:rsidRDefault="008D3043" w:rsidP="008D3043">
                            <w:pPr>
                              <w:jc w:val="both"/>
                              <w:rPr>
                                <w:rFonts w:ascii="Arial" w:hAnsi="Arial" w:cs="Arial"/>
                                <w:bCs/>
                                <w:color w:val="000000" w:themeColor="text1"/>
                                <w:sz w:val="22"/>
                                <w:lang w:eastAsia="en-US"/>
                              </w:rPr>
                            </w:pPr>
                          </w:p>
                          <w:p w14:paraId="6FB8DEC3" w14:textId="77777777" w:rsidR="00EA22EF" w:rsidRPr="00A9755B"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The Insert contains all the Resources referred to in the questions. </w:t>
                            </w:r>
                          </w:p>
                          <w:p w14:paraId="2246D30E" w14:textId="77777777" w:rsidR="00EA22EF" w:rsidRPr="00A9755B"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You should </w:t>
                            </w:r>
                            <w:proofErr w:type="gramStart"/>
                            <w:r w:rsidRPr="00A9755B">
                              <w:rPr>
                                <w:rFonts w:ascii="Arial" w:hAnsi="Arial" w:cs="Arial"/>
                                <w:bCs/>
                                <w:color w:val="000000" w:themeColor="text1"/>
                                <w:sz w:val="22"/>
                                <w:lang w:eastAsia="en-US"/>
                              </w:rPr>
                              <w:t>make reference</w:t>
                            </w:r>
                            <w:proofErr w:type="gramEnd"/>
                            <w:r w:rsidRPr="00A9755B">
                              <w:rPr>
                                <w:rFonts w:ascii="Arial" w:hAnsi="Arial" w:cs="Arial"/>
                                <w:bCs/>
                                <w:color w:val="000000" w:themeColor="text1"/>
                                <w:sz w:val="22"/>
                                <w:lang w:eastAsia="en-US"/>
                              </w:rPr>
                              <w:t xml:space="preserve"> to appropriate examples studied in the field or the classroom, even where such examples are not specifically requested by the question.</w:t>
                            </w:r>
                          </w:p>
                          <w:p w14:paraId="121B8F70" w14:textId="77777777" w:rsidR="00EA22EF"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Diagrams and sketch maps should be drawn whenever they serve to illustrate an answer. </w:t>
                            </w:r>
                          </w:p>
                          <w:p w14:paraId="465A7CE0" w14:textId="77777777" w:rsidR="00EA22EF" w:rsidRPr="00A9755B" w:rsidRDefault="00EA22EF" w:rsidP="00EA22EF">
                            <w:pPr>
                              <w:jc w:val="both"/>
                              <w:rPr>
                                <w:rFonts w:ascii="Arial" w:hAnsi="Arial" w:cs="Arial"/>
                                <w:bCs/>
                                <w:color w:val="000000" w:themeColor="text1"/>
                                <w:sz w:val="22"/>
                                <w:lang w:eastAsia="en-US"/>
                              </w:rPr>
                            </w:pPr>
                            <w:r>
                              <w:rPr>
                                <w:rFonts w:ascii="Arial" w:hAnsi="Arial" w:cs="Arial"/>
                                <w:bCs/>
                                <w:color w:val="000000" w:themeColor="text1"/>
                                <w:sz w:val="22"/>
                                <w:lang w:eastAsia="en-US"/>
                              </w:rPr>
                              <w:t>The world outline map may be annotated and handed in with relevant answers.</w:t>
                            </w:r>
                          </w:p>
                          <w:p w14:paraId="18757844" w14:textId="77777777" w:rsidR="00EA22EF" w:rsidRPr="00313943" w:rsidRDefault="00EA22EF" w:rsidP="00EA22EF">
                            <w:pPr>
                              <w:jc w:val="both"/>
                              <w:rPr>
                                <w:rFonts w:ascii="Arial" w:hAnsi="Arial" w:cs="Arial"/>
                                <w:bCs/>
                                <w:color w:val="000000" w:themeColor="text1"/>
                                <w:sz w:val="22"/>
                                <w:szCs w:val="22"/>
                                <w:lang w:eastAsia="en-US"/>
                              </w:rPr>
                            </w:pPr>
                            <w:r w:rsidRPr="00A9755B">
                              <w:rPr>
                                <w:rFonts w:ascii="Arial" w:hAnsi="Arial" w:cs="Arial"/>
                                <w:bCs/>
                                <w:color w:val="000000" w:themeColor="text1"/>
                                <w:sz w:val="22"/>
                                <w:lang w:eastAsia="en-US"/>
                              </w:rPr>
                              <w:t xml:space="preserve">You are </w:t>
                            </w:r>
                            <w:r w:rsidRPr="00313943">
                              <w:rPr>
                                <w:rFonts w:ascii="Arial" w:hAnsi="Arial" w:cs="Arial"/>
                                <w:bCs/>
                                <w:color w:val="000000" w:themeColor="text1"/>
                                <w:sz w:val="22"/>
                                <w:szCs w:val="22"/>
                                <w:lang w:eastAsia="en-US"/>
                              </w:rPr>
                              <w:t xml:space="preserve">reminded of the need for good English and clear presentation in your answers. </w:t>
                            </w:r>
                          </w:p>
                          <w:p w14:paraId="6D9388D7" w14:textId="77777777" w:rsidR="00EA22EF" w:rsidRPr="00313943" w:rsidRDefault="00EA22EF" w:rsidP="00EA22EF">
                            <w:pPr>
                              <w:jc w:val="both"/>
                              <w:rPr>
                                <w:rFonts w:ascii="Arial" w:hAnsi="Arial" w:cs="Arial"/>
                                <w:bCs/>
                                <w:color w:val="000000" w:themeColor="text1"/>
                                <w:sz w:val="22"/>
                                <w:szCs w:val="22"/>
                                <w:lang w:eastAsia="en-US"/>
                              </w:rPr>
                            </w:pPr>
                          </w:p>
                          <w:p w14:paraId="4FF58C87" w14:textId="1A0E2F56" w:rsidR="00EA22EF" w:rsidRPr="00313943" w:rsidRDefault="00EA22EF" w:rsidP="00EA22EF">
                            <w:pPr>
                              <w:jc w:val="both"/>
                              <w:rPr>
                                <w:rFonts w:ascii="Arial" w:hAnsi="Arial" w:cs="Arial"/>
                                <w:bCs/>
                                <w:sz w:val="22"/>
                                <w:szCs w:val="22"/>
                                <w:lang w:eastAsia="en-US"/>
                              </w:rPr>
                            </w:pPr>
                            <w:r w:rsidRPr="00313943">
                              <w:rPr>
                                <w:rFonts w:ascii="Arial" w:hAnsi="Arial" w:cs="Arial"/>
                                <w:bCs/>
                                <w:color w:val="000000" w:themeColor="text1"/>
                                <w:sz w:val="22"/>
                                <w:szCs w:val="22"/>
                                <w:lang w:eastAsia="en-US"/>
                              </w:rPr>
                              <w:t>At the</w:t>
                            </w:r>
                            <w:r w:rsidR="00313943">
                              <w:rPr>
                                <w:rFonts w:ascii="Arial" w:hAnsi="Arial" w:cs="Arial"/>
                                <w:bCs/>
                                <w:color w:val="000000" w:themeColor="text1"/>
                                <w:sz w:val="22"/>
                                <w:szCs w:val="22"/>
                                <w:lang w:eastAsia="en-US"/>
                              </w:rPr>
                              <w:t xml:space="preserve"> end of the exam, </w:t>
                            </w:r>
                            <w:r w:rsidR="009C29D0" w:rsidRPr="009C29D0">
                              <w:rPr>
                                <w:rFonts w:ascii="Arial" w:hAnsi="Arial" w:cs="Arial"/>
                                <w:bCs/>
                                <w:color w:val="000000" w:themeColor="text1"/>
                                <w:sz w:val="22"/>
                                <w:szCs w:val="22"/>
                                <w:lang w:eastAsia="en-US"/>
                              </w:rPr>
                              <w:t>insert the extra booklet</w:t>
                            </w:r>
                            <w:r w:rsidR="009C29D0">
                              <w:rPr>
                                <w:rFonts w:ascii="Arial" w:hAnsi="Arial" w:cs="Arial"/>
                                <w:bCs/>
                                <w:color w:val="000000" w:themeColor="text1"/>
                                <w:sz w:val="22"/>
                                <w:szCs w:val="22"/>
                                <w:lang w:eastAsia="en-US"/>
                              </w:rPr>
                              <w:t>(s) used</w:t>
                            </w:r>
                            <w:r w:rsidR="009C29D0" w:rsidRPr="009C29D0">
                              <w:rPr>
                                <w:rFonts w:ascii="Arial" w:hAnsi="Arial" w:cs="Arial"/>
                                <w:bCs/>
                                <w:color w:val="000000" w:themeColor="text1"/>
                                <w:sz w:val="22"/>
                                <w:szCs w:val="22"/>
                                <w:lang w:eastAsia="en-US"/>
                              </w:rPr>
                              <w:t xml:space="preserve"> within the main booklet</w:t>
                            </w:r>
                            <w:r w:rsidR="00313943" w:rsidRPr="009C29D0">
                              <w:rPr>
                                <w:rFonts w:ascii="Arial" w:eastAsia="Times New Roman" w:hAnsi="Arial" w:cs="Arial"/>
                                <w:bCs/>
                                <w:sz w:val="22"/>
                                <w:szCs w:val="22"/>
                              </w:rPr>
                              <w:t>.</w:t>
                            </w:r>
                          </w:p>
                          <w:p w14:paraId="1A1CEA97" w14:textId="77777777" w:rsidR="00EA22EF" w:rsidRDefault="00EA22EF" w:rsidP="00EA22EF">
                            <w:pPr>
                              <w:jc w:val="both"/>
                              <w:rPr>
                                <w:rFonts w:ascii="Arial" w:hAnsi="Arial" w:cs="Arial"/>
                                <w:bCs/>
                                <w:color w:val="000000" w:themeColor="text1"/>
                                <w:sz w:val="22"/>
                                <w:lang w:eastAsia="en-US"/>
                              </w:rPr>
                            </w:pPr>
                            <w:r w:rsidRPr="00313943">
                              <w:rPr>
                                <w:rFonts w:ascii="Arial" w:hAnsi="Arial" w:cs="Arial"/>
                                <w:bCs/>
                                <w:color w:val="000000" w:themeColor="text1"/>
                                <w:sz w:val="22"/>
                                <w:szCs w:val="22"/>
                                <w:lang w:eastAsia="en-US"/>
                              </w:rPr>
                              <w:t>The number of m</w:t>
                            </w:r>
                            <w:r w:rsidRPr="00A9755B">
                              <w:rPr>
                                <w:rFonts w:ascii="Arial" w:hAnsi="Arial" w:cs="Arial"/>
                                <w:bCs/>
                                <w:color w:val="000000" w:themeColor="text1"/>
                                <w:sz w:val="22"/>
                                <w:lang w:eastAsia="en-US"/>
                              </w:rPr>
                              <w:t xml:space="preserve">arks is given in brackets [ ] at the end of each question or part question. </w:t>
                            </w:r>
                          </w:p>
                          <w:p w14:paraId="62606AA3" w14:textId="77777777" w:rsidR="00EA22EF" w:rsidRDefault="00EA22EF" w:rsidP="00EA22EF">
                            <w:pPr>
                              <w:jc w:val="both"/>
                              <w:rPr>
                                <w:rFonts w:ascii="Arial" w:hAnsi="Arial" w:cs="Arial"/>
                                <w:bCs/>
                                <w:color w:val="000000" w:themeColor="text1"/>
                                <w:sz w:val="22"/>
                                <w:lang w:eastAsia="en-US"/>
                              </w:rPr>
                            </w:pPr>
                          </w:p>
                          <w:p w14:paraId="27E7C981" w14:textId="77777777" w:rsidR="00EA22EF" w:rsidRPr="00B142A0" w:rsidRDefault="00EA22EF" w:rsidP="00EA22EF"/>
                          <w:p w14:paraId="022A2EFC" w14:textId="77777777" w:rsidR="00EA22EF" w:rsidRDefault="00EA22E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5D6608F" id="_x0000_t202" coordsize="21600,21600" o:spt="202" path="m,l,21600r21600,l21600,xe">
                <v:stroke joinstyle="miter"/>
                <v:path gradientshapeok="t" o:connecttype="rect"/>
              </v:shapetype>
              <v:shape id="Text Box 2" o:spid="_x0000_s1026" type="#_x0000_t202" style="position:absolute;margin-left:-5.35pt;margin-top:18.1pt;width:502.3pt;height:312pt;z-index:2516623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Tj/HQIAADAEAAAOAAAAZHJzL2Uyb0RvYy54bWysU9uO2yAQfa/Uf0C8N3a8SXZjxVlts01V&#10;aXuRtv0ADDhGxQwFEjv9+g44m023Uh+q8oAYZjjMnDmzuh06TQ7SeQWmotNJTok0HIQyu4p++7p9&#10;c0OJD8wIpsHIih6lp7fr169WvS1lAS1oIR1BEOPL3la0DcGWWeZ5KzvmJ2ClQWcDrmMBTbfLhGM9&#10;onc6K/J8kfXghHXApfd4ez866TrhN43k4XPTeBmIrijmFtLu0l7HPVuvWLlzzLaKn9Jg/5BFx5TB&#10;T89Q9ywwsnfqD6hOcQcemjDh0GXQNIrLVANWM81fVPPYMitTLUiOt2ea/P+D5Z8Oj/aLI2F4CwM2&#10;MBXh7QPw754Y2LTM7OSdc9C3kgn8eBopy3rry9PTSLUvfQSp+48gsMlsHyABDY3rIitYJ0F0bMDx&#10;TLocAuF4ubi6XhZTdHH0XS0XxSxPbclY+fTcOh/eS+hIPFTUYVcTPDs8+BDTYeVTSPzNg1Ziq7RO&#10;htvVG+3IgaECtmmlCl6EaUP6ii7nxXxk4DeIoz8joPQE9JRo5gNe/g2yUwGlrVVX0Zs8rlFskcd3&#10;RiThBab0eMYStDkRG7kcWQ1DPWBgJLgGcUSKHYwSxpHDQwvuJyU9yrei/seeOYmZfTDYpuV0Not6&#10;T8Zsfl2g4S499aWHGY5QFQ2UjMdNSDMSCTRwh+1sVCL6OZNTrijLxP9phKLuL+0U9Tzo618AAAD/&#10;/wMAUEsDBBQABgAIAAAAIQCdOBWJ3gAAAAoBAAAPAAAAZHJzL2Rvd25yZXYueG1sTI9BT4QwEIXv&#10;Jv6HZky87bYLEQUpmw1xj5jIevFW6AhEOm1odxf/vfWkx8n78t435X41M7vg4idLEnZbAQypt3qi&#10;QcL76bh5AuaDIq1mSyjhGz3sq9ubUhXaXukNL20YWCwhXygJYwiu4Nz3Ixrlt9YhxezTLkaFeC4D&#10;14u6xnIz80SIjBs1UVwYlcN6xP6rPRsJx652Tr22Lx9NmvrugZoD1o2U93fr4RlYwDX8wfCrH9Wh&#10;ik6dPZP2bJaw2YnHiEpIswRYBPI8zYF1ErJMJMCrkv9/ofoBAAD//wMAUEsBAi0AFAAGAAgAAAAh&#10;ALaDOJL+AAAA4QEAABMAAAAAAAAAAAAAAAAAAAAAAFtDb250ZW50X1R5cGVzXS54bWxQSwECLQAU&#10;AAYACAAAACEAOP0h/9YAAACUAQAACwAAAAAAAAAAAAAAAAAvAQAAX3JlbHMvLnJlbHNQSwECLQAU&#10;AAYACAAAACEAlP04/x0CAAAwBAAADgAAAAAAAAAAAAAAAAAuAgAAZHJzL2Uyb0RvYy54bWxQSwEC&#10;LQAUAAYACAAAACEAnTgVid4AAAAKAQAADwAAAAAAAAAAAAAAAAB3BAAAZHJzL2Rvd25yZXYueG1s&#10;UEsFBgAAAAAEAAQA8wAAAIIFAAAAAA==&#10;" strokecolor="window">
                <v:textbox>
                  <w:txbxContent>
                    <w:p w14:paraId="5370DACB"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Write your name and class in the spaces at the top of this page. </w:t>
                      </w:r>
                    </w:p>
                    <w:p w14:paraId="2B8671BE"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Write in dark blue or black pen. </w:t>
                      </w:r>
                    </w:p>
                    <w:p w14:paraId="5FC65CB7"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 xml:space="preserve">You may use an HB pencil for any diagrams or graphs.  </w:t>
                      </w:r>
                    </w:p>
                    <w:p w14:paraId="57DFB863" w14:textId="77777777" w:rsidR="00EA22EF" w:rsidRPr="00A9755B" w:rsidRDefault="00EA22EF" w:rsidP="00EA22EF">
                      <w:pPr>
                        <w:jc w:val="both"/>
                        <w:rPr>
                          <w:rFonts w:ascii="Arial" w:hAnsi="Arial" w:cs="Arial"/>
                          <w:color w:val="000000" w:themeColor="text1"/>
                          <w:sz w:val="22"/>
                          <w:lang w:eastAsia="en-US"/>
                        </w:rPr>
                      </w:pPr>
                      <w:r w:rsidRPr="00A9755B">
                        <w:rPr>
                          <w:rFonts w:ascii="Arial" w:hAnsi="Arial" w:cs="Arial"/>
                          <w:color w:val="000000" w:themeColor="text1"/>
                          <w:sz w:val="22"/>
                          <w:lang w:eastAsia="en-US"/>
                        </w:rPr>
                        <w:t>Do not use staples, paper clips, highlighters, glue or correction fluid/tape.</w:t>
                      </w:r>
                    </w:p>
                    <w:p w14:paraId="3CB19AFC" w14:textId="77777777" w:rsidR="00EA22EF" w:rsidRPr="00A9755B" w:rsidRDefault="00EA22EF" w:rsidP="00EA22EF">
                      <w:pPr>
                        <w:jc w:val="both"/>
                        <w:rPr>
                          <w:rFonts w:ascii="Arial" w:hAnsi="Arial" w:cs="Arial"/>
                          <w:color w:val="000000" w:themeColor="text1"/>
                          <w:sz w:val="22"/>
                          <w:lang w:eastAsia="en-US"/>
                        </w:rPr>
                      </w:pPr>
                    </w:p>
                    <w:p w14:paraId="04939A68" w14:textId="77777777" w:rsidR="00EA22EF" w:rsidRDefault="00EA22EF" w:rsidP="00EA22EF">
                      <w:pPr>
                        <w:jc w:val="both"/>
                        <w:rPr>
                          <w:rFonts w:ascii="Arial" w:hAnsi="Arial" w:cs="Arial"/>
                          <w:sz w:val="22"/>
                        </w:rPr>
                      </w:pPr>
                      <w:r w:rsidRPr="00A9755B">
                        <w:rPr>
                          <w:rFonts w:ascii="Arial" w:hAnsi="Arial" w:cs="Arial"/>
                          <w:sz w:val="22"/>
                        </w:rPr>
                        <w:t xml:space="preserve">The use of an approved scientific calculator is expected, where appropriate. </w:t>
                      </w:r>
                    </w:p>
                    <w:p w14:paraId="2D9727A1" w14:textId="77777777" w:rsidR="00EA22EF" w:rsidRPr="00A9755B" w:rsidRDefault="00EA22EF" w:rsidP="00EA22EF">
                      <w:pPr>
                        <w:jc w:val="both"/>
                        <w:rPr>
                          <w:rFonts w:ascii="Arial" w:hAnsi="Arial" w:cs="Arial"/>
                          <w:color w:val="000000" w:themeColor="text1"/>
                          <w:sz w:val="22"/>
                          <w:lang w:eastAsia="en-US"/>
                        </w:rPr>
                      </w:pPr>
                    </w:p>
                    <w:p w14:paraId="1AD80689" w14:textId="38A4BF84" w:rsidR="00EA22EF"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Answer </w:t>
                      </w:r>
                      <w:r w:rsidR="003B089A">
                        <w:rPr>
                          <w:rFonts w:ascii="Arial" w:hAnsi="Arial" w:cs="Arial"/>
                          <w:b/>
                          <w:color w:val="000000" w:themeColor="text1"/>
                          <w:sz w:val="22"/>
                          <w:lang w:eastAsia="en-US"/>
                        </w:rPr>
                        <w:t>four</w:t>
                      </w:r>
                      <w:r>
                        <w:rPr>
                          <w:rFonts w:ascii="Arial" w:hAnsi="Arial" w:cs="Arial"/>
                          <w:bCs/>
                          <w:color w:val="000000" w:themeColor="text1"/>
                          <w:sz w:val="22"/>
                          <w:lang w:eastAsia="en-US"/>
                        </w:rPr>
                        <w:t xml:space="preserve"> questions</w:t>
                      </w:r>
                      <w:r w:rsidR="003B089A">
                        <w:rPr>
                          <w:rFonts w:ascii="Arial" w:hAnsi="Arial" w:cs="Arial"/>
                          <w:bCs/>
                          <w:color w:val="000000" w:themeColor="text1"/>
                          <w:sz w:val="22"/>
                          <w:lang w:eastAsia="en-US"/>
                        </w:rPr>
                        <w:t xml:space="preserve"> in total</w:t>
                      </w:r>
                      <w:r>
                        <w:rPr>
                          <w:rFonts w:ascii="Arial" w:hAnsi="Arial" w:cs="Arial"/>
                          <w:bCs/>
                          <w:color w:val="000000" w:themeColor="text1"/>
                          <w:sz w:val="22"/>
                          <w:lang w:eastAsia="en-US"/>
                        </w:rPr>
                        <w:t>.</w:t>
                      </w:r>
                    </w:p>
                    <w:p w14:paraId="74443BDF" w14:textId="77777777" w:rsidR="008D3043" w:rsidRDefault="008D3043" w:rsidP="00EA22EF">
                      <w:pPr>
                        <w:jc w:val="both"/>
                        <w:rPr>
                          <w:rFonts w:ascii="Arial" w:hAnsi="Arial" w:cs="Arial"/>
                          <w:bCs/>
                          <w:color w:val="000000" w:themeColor="text1"/>
                          <w:sz w:val="22"/>
                          <w:lang w:eastAsia="en-US"/>
                        </w:rPr>
                      </w:pPr>
                    </w:p>
                    <w:p w14:paraId="6C22E0BE"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Section A</w:t>
                      </w:r>
                    </w:p>
                    <w:p w14:paraId="1114BF74"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Both questions are compulsory.</w:t>
                      </w:r>
                    </w:p>
                    <w:p w14:paraId="6401844E" w14:textId="01CFD4C5"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1</w:t>
                      </w:r>
                    </w:p>
                    <w:p w14:paraId="293D82E6" w14:textId="40A10642"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2</w:t>
                      </w:r>
                    </w:p>
                    <w:p w14:paraId="37D36DDF" w14:textId="77777777" w:rsidR="008D3043" w:rsidRPr="008D3043" w:rsidRDefault="008D3043" w:rsidP="008D3043">
                      <w:pPr>
                        <w:jc w:val="both"/>
                        <w:rPr>
                          <w:rFonts w:ascii="Arial" w:hAnsi="Arial" w:cs="Arial"/>
                          <w:b/>
                          <w:color w:val="000000" w:themeColor="text1"/>
                          <w:sz w:val="22"/>
                          <w:lang w:eastAsia="en-US"/>
                        </w:rPr>
                      </w:pPr>
                    </w:p>
                    <w:p w14:paraId="452AE651"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Section B</w:t>
                      </w:r>
                    </w:p>
                    <w:p w14:paraId="19D29742"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 xml:space="preserve">Answer 1 question from each cluster </w:t>
                      </w:r>
                    </w:p>
                    <w:p w14:paraId="34B347C6" w14:textId="77777777" w:rsidR="008D3043" w:rsidRPr="008D3043"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3 or Question 4 (20m)</w:t>
                      </w:r>
                    </w:p>
                    <w:p w14:paraId="6C7F6E57" w14:textId="0FAEA3FE" w:rsidR="00EA22EF" w:rsidRDefault="008D3043" w:rsidP="008D3043">
                      <w:pPr>
                        <w:jc w:val="both"/>
                        <w:rPr>
                          <w:rFonts w:ascii="Arial" w:hAnsi="Arial" w:cs="Arial"/>
                          <w:b/>
                          <w:color w:val="000000" w:themeColor="text1"/>
                          <w:sz w:val="22"/>
                          <w:lang w:eastAsia="en-US"/>
                        </w:rPr>
                      </w:pPr>
                      <w:r w:rsidRPr="008D3043">
                        <w:rPr>
                          <w:rFonts w:ascii="Arial" w:hAnsi="Arial" w:cs="Arial"/>
                          <w:b/>
                          <w:color w:val="000000" w:themeColor="text1"/>
                          <w:sz w:val="22"/>
                          <w:lang w:eastAsia="en-US"/>
                        </w:rPr>
                        <w:t>Question 5 or Question 6 (20m)</w:t>
                      </w:r>
                    </w:p>
                    <w:p w14:paraId="515B0E80" w14:textId="77777777" w:rsidR="008D3043" w:rsidRPr="00A9755B" w:rsidRDefault="008D3043" w:rsidP="008D3043">
                      <w:pPr>
                        <w:jc w:val="both"/>
                        <w:rPr>
                          <w:rFonts w:ascii="Arial" w:hAnsi="Arial" w:cs="Arial"/>
                          <w:bCs/>
                          <w:color w:val="000000" w:themeColor="text1"/>
                          <w:sz w:val="22"/>
                          <w:lang w:eastAsia="en-US"/>
                        </w:rPr>
                      </w:pPr>
                    </w:p>
                    <w:p w14:paraId="6FB8DEC3" w14:textId="77777777" w:rsidR="00EA22EF" w:rsidRPr="00A9755B"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The Insert contains all the Resources referred to in the questions. </w:t>
                      </w:r>
                    </w:p>
                    <w:p w14:paraId="2246D30E" w14:textId="77777777" w:rsidR="00EA22EF" w:rsidRPr="00A9755B"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You should </w:t>
                      </w:r>
                      <w:proofErr w:type="gramStart"/>
                      <w:r w:rsidRPr="00A9755B">
                        <w:rPr>
                          <w:rFonts w:ascii="Arial" w:hAnsi="Arial" w:cs="Arial"/>
                          <w:bCs/>
                          <w:color w:val="000000" w:themeColor="text1"/>
                          <w:sz w:val="22"/>
                          <w:lang w:eastAsia="en-US"/>
                        </w:rPr>
                        <w:t>make reference</w:t>
                      </w:r>
                      <w:proofErr w:type="gramEnd"/>
                      <w:r w:rsidRPr="00A9755B">
                        <w:rPr>
                          <w:rFonts w:ascii="Arial" w:hAnsi="Arial" w:cs="Arial"/>
                          <w:bCs/>
                          <w:color w:val="000000" w:themeColor="text1"/>
                          <w:sz w:val="22"/>
                          <w:lang w:eastAsia="en-US"/>
                        </w:rPr>
                        <w:t xml:space="preserve"> to appropriate examples studied in the field or the classroom, even where such examples are not specifically requested by the question.</w:t>
                      </w:r>
                    </w:p>
                    <w:p w14:paraId="121B8F70" w14:textId="77777777" w:rsidR="00EA22EF" w:rsidRDefault="00EA22EF" w:rsidP="00EA22EF">
                      <w:pPr>
                        <w:jc w:val="both"/>
                        <w:rPr>
                          <w:rFonts w:ascii="Arial" w:hAnsi="Arial" w:cs="Arial"/>
                          <w:bCs/>
                          <w:color w:val="000000" w:themeColor="text1"/>
                          <w:sz w:val="22"/>
                          <w:lang w:eastAsia="en-US"/>
                        </w:rPr>
                      </w:pPr>
                      <w:r w:rsidRPr="00A9755B">
                        <w:rPr>
                          <w:rFonts w:ascii="Arial" w:hAnsi="Arial" w:cs="Arial"/>
                          <w:bCs/>
                          <w:color w:val="000000" w:themeColor="text1"/>
                          <w:sz w:val="22"/>
                          <w:lang w:eastAsia="en-US"/>
                        </w:rPr>
                        <w:t xml:space="preserve">Diagrams and sketch maps should be drawn whenever they serve to illustrate an answer. </w:t>
                      </w:r>
                    </w:p>
                    <w:p w14:paraId="465A7CE0" w14:textId="77777777" w:rsidR="00EA22EF" w:rsidRPr="00A9755B" w:rsidRDefault="00EA22EF" w:rsidP="00EA22EF">
                      <w:pPr>
                        <w:jc w:val="both"/>
                        <w:rPr>
                          <w:rFonts w:ascii="Arial" w:hAnsi="Arial" w:cs="Arial"/>
                          <w:bCs/>
                          <w:color w:val="000000" w:themeColor="text1"/>
                          <w:sz w:val="22"/>
                          <w:lang w:eastAsia="en-US"/>
                        </w:rPr>
                      </w:pPr>
                      <w:r>
                        <w:rPr>
                          <w:rFonts w:ascii="Arial" w:hAnsi="Arial" w:cs="Arial"/>
                          <w:bCs/>
                          <w:color w:val="000000" w:themeColor="text1"/>
                          <w:sz w:val="22"/>
                          <w:lang w:eastAsia="en-US"/>
                        </w:rPr>
                        <w:t>The world outline map may be annotated and handed in with relevant answers.</w:t>
                      </w:r>
                    </w:p>
                    <w:p w14:paraId="18757844" w14:textId="77777777" w:rsidR="00EA22EF" w:rsidRPr="00313943" w:rsidRDefault="00EA22EF" w:rsidP="00EA22EF">
                      <w:pPr>
                        <w:jc w:val="both"/>
                        <w:rPr>
                          <w:rFonts w:ascii="Arial" w:hAnsi="Arial" w:cs="Arial"/>
                          <w:bCs/>
                          <w:color w:val="000000" w:themeColor="text1"/>
                          <w:sz w:val="22"/>
                          <w:szCs w:val="22"/>
                          <w:lang w:eastAsia="en-US"/>
                        </w:rPr>
                      </w:pPr>
                      <w:r w:rsidRPr="00A9755B">
                        <w:rPr>
                          <w:rFonts w:ascii="Arial" w:hAnsi="Arial" w:cs="Arial"/>
                          <w:bCs/>
                          <w:color w:val="000000" w:themeColor="text1"/>
                          <w:sz w:val="22"/>
                          <w:lang w:eastAsia="en-US"/>
                        </w:rPr>
                        <w:t xml:space="preserve">You are </w:t>
                      </w:r>
                      <w:r w:rsidRPr="00313943">
                        <w:rPr>
                          <w:rFonts w:ascii="Arial" w:hAnsi="Arial" w:cs="Arial"/>
                          <w:bCs/>
                          <w:color w:val="000000" w:themeColor="text1"/>
                          <w:sz w:val="22"/>
                          <w:szCs w:val="22"/>
                          <w:lang w:eastAsia="en-US"/>
                        </w:rPr>
                        <w:t xml:space="preserve">reminded of the need for good English and clear presentation in your answers. </w:t>
                      </w:r>
                    </w:p>
                    <w:p w14:paraId="6D9388D7" w14:textId="77777777" w:rsidR="00EA22EF" w:rsidRPr="00313943" w:rsidRDefault="00EA22EF" w:rsidP="00EA22EF">
                      <w:pPr>
                        <w:jc w:val="both"/>
                        <w:rPr>
                          <w:rFonts w:ascii="Arial" w:hAnsi="Arial" w:cs="Arial"/>
                          <w:bCs/>
                          <w:color w:val="000000" w:themeColor="text1"/>
                          <w:sz w:val="22"/>
                          <w:szCs w:val="22"/>
                          <w:lang w:eastAsia="en-US"/>
                        </w:rPr>
                      </w:pPr>
                    </w:p>
                    <w:p w14:paraId="4FF58C87" w14:textId="1A0E2F56" w:rsidR="00EA22EF" w:rsidRPr="00313943" w:rsidRDefault="00EA22EF" w:rsidP="00EA22EF">
                      <w:pPr>
                        <w:jc w:val="both"/>
                        <w:rPr>
                          <w:rFonts w:ascii="Arial" w:hAnsi="Arial" w:cs="Arial"/>
                          <w:bCs/>
                          <w:sz w:val="22"/>
                          <w:szCs w:val="22"/>
                          <w:lang w:eastAsia="en-US"/>
                        </w:rPr>
                      </w:pPr>
                      <w:r w:rsidRPr="00313943">
                        <w:rPr>
                          <w:rFonts w:ascii="Arial" w:hAnsi="Arial" w:cs="Arial"/>
                          <w:bCs/>
                          <w:color w:val="000000" w:themeColor="text1"/>
                          <w:sz w:val="22"/>
                          <w:szCs w:val="22"/>
                          <w:lang w:eastAsia="en-US"/>
                        </w:rPr>
                        <w:t>At the</w:t>
                      </w:r>
                      <w:r w:rsidR="00313943">
                        <w:rPr>
                          <w:rFonts w:ascii="Arial" w:hAnsi="Arial" w:cs="Arial"/>
                          <w:bCs/>
                          <w:color w:val="000000" w:themeColor="text1"/>
                          <w:sz w:val="22"/>
                          <w:szCs w:val="22"/>
                          <w:lang w:eastAsia="en-US"/>
                        </w:rPr>
                        <w:t xml:space="preserve"> end of the exam, </w:t>
                      </w:r>
                      <w:r w:rsidR="009C29D0" w:rsidRPr="009C29D0">
                        <w:rPr>
                          <w:rFonts w:ascii="Arial" w:hAnsi="Arial" w:cs="Arial"/>
                          <w:bCs/>
                          <w:color w:val="000000" w:themeColor="text1"/>
                          <w:sz w:val="22"/>
                          <w:szCs w:val="22"/>
                          <w:lang w:eastAsia="en-US"/>
                        </w:rPr>
                        <w:t>insert the extra booklet</w:t>
                      </w:r>
                      <w:r w:rsidR="009C29D0">
                        <w:rPr>
                          <w:rFonts w:ascii="Arial" w:hAnsi="Arial" w:cs="Arial"/>
                          <w:bCs/>
                          <w:color w:val="000000" w:themeColor="text1"/>
                          <w:sz w:val="22"/>
                          <w:szCs w:val="22"/>
                          <w:lang w:eastAsia="en-US"/>
                        </w:rPr>
                        <w:t>(s) used</w:t>
                      </w:r>
                      <w:r w:rsidR="009C29D0" w:rsidRPr="009C29D0">
                        <w:rPr>
                          <w:rFonts w:ascii="Arial" w:hAnsi="Arial" w:cs="Arial"/>
                          <w:bCs/>
                          <w:color w:val="000000" w:themeColor="text1"/>
                          <w:sz w:val="22"/>
                          <w:szCs w:val="22"/>
                          <w:lang w:eastAsia="en-US"/>
                        </w:rPr>
                        <w:t xml:space="preserve"> within the main booklet</w:t>
                      </w:r>
                      <w:r w:rsidR="00313943" w:rsidRPr="009C29D0">
                        <w:rPr>
                          <w:rFonts w:ascii="Arial" w:eastAsia="Times New Roman" w:hAnsi="Arial" w:cs="Arial"/>
                          <w:bCs/>
                          <w:sz w:val="22"/>
                          <w:szCs w:val="22"/>
                        </w:rPr>
                        <w:t>.</w:t>
                      </w:r>
                    </w:p>
                    <w:p w14:paraId="1A1CEA97" w14:textId="77777777" w:rsidR="00EA22EF" w:rsidRDefault="00EA22EF" w:rsidP="00EA22EF">
                      <w:pPr>
                        <w:jc w:val="both"/>
                        <w:rPr>
                          <w:rFonts w:ascii="Arial" w:hAnsi="Arial" w:cs="Arial"/>
                          <w:bCs/>
                          <w:color w:val="000000" w:themeColor="text1"/>
                          <w:sz w:val="22"/>
                          <w:lang w:eastAsia="en-US"/>
                        </w:rPr>
                      </w:pPr>
                      <w:r w:rsidRPr="00313943">
                        <w:rPr>
                          <w:rFonts w:ascii="Arial" w:hAnsi="Arial" w:cs="Arial"/>
                          <w:bCs/>
                          <w:color w:val="000000" w:themeColor="text1"/>
                          <w:sz w:val="22"/>
                          <w:szCs w:val="22"/>
                          <w:lang w:eastAsia="en-US"/>
                        </w:rPr>
                        <w:t>The number of m</w:t>
                      </w:r>
                      <w:r w:rsidRPr="00A9755B">
                        <w:rPr>
                          <w:rFonts w:ascii="Arial" w:hAnsi="Arial" w:cs="Arial"/>
                          <w:bCs/>
                          <w:color w:val="000000" w:themeColor="text1"/>
                          <w:sz w:val="22"/>
                          <w:lang w:eastAsia="en-US"/>
                        </w:rPr>
                        <w:t xml:space="preserve">arks is given in brackets [ ] at the end of each question or part question. </w:t>
                      </w:r>
                    </w:p>
                    <w:p w14:paraId="62606AA3" w14:textId="77777777" w:rsidR="00EA22EF" w:rsidRDefault="00EA22EF" w:rsidP="00EA22EF">
                      <w:pPr>
                        <w:jc w:val="both"/>
                        <w:rPr>
                          <w:rFonts w:ascii="Arial" w:hAnsi="Arial" w:cs="Arial"/>
                          <w:bCs/>
                          <w:color w:val="000000" w:themeColor="text1"/>
                          <w:sz w:val="22"/>
                          <w:lang w:eastAsia="en-US"/>
                        </w:rPr>
                      </w:pPr>
                    </w:p>
                    <w:p w14:paraId="27E7C981" w14:textId="77777777" w:rsidR="00EA22EF" w:rsidRPr="00B142A0" w:rsidRDefault="00EA22EF" w:rsidP="00EA22EF"/>
                    <w:p w14:paraId="022A2EFC" w14:textId="77777777" w:rsidR="00EA22EF" w:rsidRDefault="00EA22EF"/>
                  </w:txbxContent>
                </v:textbox>
                <w10:wrap type="square" anchorx="margin"/>
              </v:shape>
            </w:pict>
          </mc:Fallback>
        </mc:AlternateContent>
      </w:r>
      <w:r w:rsidR="00222FF3" w:rsidRPr="00512968">
        <w:rPr>
          <w:rFonts w:ascii="Arial" w:eastAsia="SimSun" w:hAnsi="Arial" w:cs="Arial"/>
          <w:noProof/>
          <w:color w:val="000000" w:themeColor="text1"/>
          <w:sz w:val="22"/>
          <w:szCs w:val="22"/>
          <w:lang w:val="en-US" w:bidi="ta-IN"/>
        </w:rPr>
        <mc:AlternateContent>
          <mc:Choice Requires="wps">
            <w:drawing>
              <wp:anchor distT="0" distB="0" distL="114300" distR="114300" simplePos="0" relativeHeight="251661312" behindDoc="0" locked="0" layoutInCell="1" allowOverlap="1" wp14:anchorId="12583BBD" wp14:editId="77C231FE">
                <wp:simplePos x="0" y="0"/>
                <wp:positionH relativeFrom="column">
                  <wp:posOffset>231791</wp:posOffset>
                </wp:positionH>
                <wp:positionV relativeFrom="paragraph">
                  <wp:posOffset>4221587</wp:posOffset>
                </wp:positionV>
                <wp:extent cx="5943600" cy="0"/>
                <wp:effectExtent l="9525" t="7620" r="9525" b="11430"/>
                <wp:wrapNone/>
                <wp:docPr id="1" name="Line 8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43600" cy="0"/>
                        </a:xfrm>
                        <a:prstGeom prst="line">
                          <a:avLst/>
                        </a:prstGeom>
                        <a:noFill/>
                        <a:ln w="9525">
                          <a:solidFill>
                            <a:srgbClr val="000000"/>
                          </a:solidFill>
                          <a:round/>
                          <a:headEnd/>
                          <a:tailEnd/>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F0E0489" id="Line 838"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25pt,332.4pt" to="486.25pt,33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jmjHwgEAAGsDAAAOAAAAZHJzL2Uyb0RvYy54bWysU02P2yAQvVfqf0DcGzvZZpW14uwh2+0l&#10;bSPt9gdMAMeowCAgsfPvO5CPbttbVR8QMDNv3nuDl4+jNeyoQtToWj6d1JwpJ1Bqt2/599fnDwvO&#10;YgInwaBTLT+pyB9X798tB9+oGfZopAqMQFxsBt/yPiXfVFUUvbIQJ+iVo2CHwUKiY9hXMsBA6NZU&#10;s7q+rwYM0gcUKka6fToH+argd50S6VvXRZWYaTlxS2UNZd3ltVotodkH8L0WFxrwDywsaEdNb1BP&#10;kIAdgv4LymoRMGKXJgJthV2nhSoaSM20/kPNSw9eFS1kTvQ3m+L/gxVfj9vAtKTZcebA0og22im2&#10;uFtkbwYfG0pZu23I6sToXvwGxY/IHK57cHtVOL6ePBVOc0X1W0k+RE8ddsMXlJQDh4TFqLELNkOS&#10;BWws8zjd5qHGxARdzh8+3t3XNDZxjVXQXAt9iOmzQsvypuWGWBdgOG5iykSguabkPg6ftTFl3Max&#10;oeUP89m8FEQ0WuZgTothv1ubwI6QH0z5iiqKvE0LeHCygPUK5KfLPoE25z01N+5iRtZ/dnKH8rQN&#10;V5NoooXl5fXlJ/P2XKp//SOrnwAAAP//AwBQSwMEFAAGAAgAAAAhAH0KBALcAAAACgEAAA8AAABk&#10;cnMvZG93bnJldi54bWxMj01PwzAMhu9I/IfISFwmltJBgdJ0QkBvuzBAXL3GtBWN0zXZVvj1GAkJ&#10;jn796P0olpPr1Z7G0Hk2cD5PQBHX3nbcGHh5rs6uQYWIbLH3TAY+KcCyPD4qMLf+wE+0X8dGiQmH&#10;HA20MQ651qFuyWGY+4FYfu9+dBjlHBttRzyIuet1miSZdtixJLQ40H1L9cd65wyE6pW21desniVv&#10;i8ZTun1YPaIxpyfT3S2oSFP8g+GnvlSHUjpt/I5tUL2BRXYppIEsu5AJAtxcpaJsfhVdFvr/hPIb&#10;AAD//wMAUEsBAi0AFAAGAAgAAAAhALaDOJL+AAAA4QEAABMAAAAAAAAAAAAAAAAAAAAAAFtDb250&#10;ZW50X1R5cGVzXS54bWxQSwECLQAUAAYACAAAACEAOP0h/9YAAACUAQAACwAAAAAAAAAAAAAAAAAv&#10;AQAAX3JlbHMvLnJlbHNQSwECLQAUAAYACAAAACEAI45ox8IBAABrAwAADgAAAAAAAAAAAAAAAAAu&#10;AgAAZHJzL2Uyb0RvYy54bWxQSwECLQAUAAYACAAAACEAfQoEAtwAAAAKAQAADwAAAAAAAAAAAAAA&#10;AAAcBAAAZHJzL2Rvd25yZXYueG1sUEsFBgAAAAAEAAQA8wAAACUFAAAAAA==&#10;"/>
            </w:pict>
          </mc:Fallback>
        </mc:AlternateContent>
      </w:r>
      <w:r w:rsidR="00EA22EF" w:rsidRPr="00512968">
        <w:rPr>
          <w:rFonts w:ascii="Arial" w:eastAsia="SimSun" w:hAnsi="Arial" w:cs="Arial"/>
          <w:b/>
          <w:color w:val="000000" w:themeColor="text1"/>
          <w:sz w:val="22"/>
          <w:szCs w:val="22"/>
          <w:lang w:eastAsia="en-US"/>
        </w:rPr>
        <w:t>READ THESE INSTRUCTIONS FIRST</w:t>
      </w:r>
    </w:p>
    <w:p w14:paraId="00A38548" w14:textId="357FEB01" w:rsidR="00EA22EF" w:rsidRPr="00512968" w:rsidRDefault="00EA22EF" w:rsidP="00222FF3">
      <w:pPr>
        <w:jc w:val="center"/>
        <w:rPr>
          <w:rFonts w:ascii="Arial" w:eastAsia="SimSun" w:hAnsi="Arial" w:cs="Arial"/>
          <w:color w:val="000000" w:themeColor="text1"/>
          <w:sz w:val="22"/>
          <w:szCs w:val="22"/>
          <w:lang w:eastAsia="en-US"/>
        </w:rPr>
      </w:pPr>
      <w:r w:rsidRPr="00512968">
        <w:rPr>
          <w:rFonts w:ascii="Arial" w:eastAsia="SimSun" w:hAnsi="Arial" w:cs="Arial"/>
          <w:color w:val="000000" w:themeColor="text1"/>
          <w:sz w:val="22"/>
          <w:szCs w:val="22"/>
          <w:lang w:eastAsia="en-US"/>
        </w:rPr>
        <w:t>This document consists of</w:t>
      </w:r>
      <w:r w:rsidRPr="00512968">
        <w:rPr>
          <w:rFonts w:ascii="Arial" w:eastAsia="SimSun" w:hAnsi="Arial" w:cs="Arial"/>
          <w:sz w:val="22"/>
          <w:szCs w:val="22"/>
          <w:lang w:eastAsia="en-US"/>
        </w:rPr>
        <w:t xml:space="preserve"> </w:t>
      </w:r>
      <w:r w:rsidR="00DA3E94">
        <w:rPr>
          <w:rFonts w:ascii="Arial" w:eastAsia="SimSun" w:hAnsi="Arial" w:cs="Arial"/>
          <w:b/>
          <w:bCs/>
          <w:sz w:val="22"/>
          <w:szCs w:val="22"/>
          <w:u w:val="single"/>
          <w:lang w:eastAsia="en-US"/>
        </w:rPr>
        <w:t>4</w:t>
      </w:r>
      <w:r w:rsidRPr="00512968">
        <w:rPr>
          <w:rFonts w:ascii="Arial" w:eastAsia="SimSun" w:hAnsi="Arial" w:cs="Arial"/>
          <w:sz w:val="22"/>
          <w:szCs w:val="22"/>
          <w:lang w:eastAsia="en-US"/>
        </w:rPr>
        <w:t xml:space="preserve"> printed pages</w:t>
      </w:r>
      <w:r w:rsidRPr="00512968">
        <w:rPr>
          <w:rFonts w:ascii="Arial" w:eastAsia="SimSun" w:hAnsi="Arial" w:cs="Arial"/>
          <w:color w:val="000000" w:themeColor="text1"/>
          <w:sz w:val="22"/>
          <w:szCs w:val="22"/>
          <w:lang w:eastAsia="en-US"/>
        </w:rPr>
        <w:t>.</w:t>
      </w:r>
    </w:p>
    <w:p w14:paraId="1C3CCCC3" w14:textId="77777777" w:rsidR="00EA22EF" w:rsidRPr="00512968" w:rsidRDefault="00EA22EF" w:rsidP="00EA22EF">
      <w:pPr>
        <w:rPr>
          <w:rFonts w:ascii="Arial" w:eastAsia="SimSun" w:hAnsi="Arial" w:cs="Arial"/>
          <w:sz w:val="22"/>
          <w:szCs w:val="22"/>
          <w:lang w:val="en-US"/>
        </w:rPr>
      </w:pPr>
      <w:r w:rsidRPr="00512968">
        <w:rPr>
          <w:rFonts w:ascii="Arial" w:eastAsia="SimSun" w:hAnsi="Arial" w:cs="Arial"/>
          <w:sz w:val="22"/>
          <w:szCs w:val="22"/>
          <w:lang w:val="en-US"/>
        </w:rPr>
        <w:lastRenderedPageBreak/>
        <w:tab/>
      </w:r>
      <w:r w:rsidRPr="00512968">
        <w:rPr>
          <w:rFonts w:ascii="Arial" w:eastAsia="SimSun" w:hAnsi="Arial" w:cs="Arial"/>
          <w:sz w:val="22"/>
          <w:szCs w:val="22"/>
          <w:lang w:val="en-US"/>
        </w:rPr>
        <w:tab/>
      </w:r>
      <w:r w:rsidRPr="00512968">
        <w:rPr>
          <w:rFonts w:ascii="Arial" w:eastAsia="SimSun" w:hAnsi="Arial" w:cs="Arial"/>
          <w:sz w:val="22"/>
          <w:szCs w:val="22"/>
          <w:lang w:val="en-US"/>
        </w:rPr>
        <w:tab/>
      </w:r>
      <w:r w:rsidRPr="00512968">
        <w:rPr>
          <w:rFonts w:ascii="Arial" w:eastAsia="SimSun" w:hAnsi="Arial" w:cs="Arial"/>
          <w:sz w:val="22"/>
          <w:szCs w:val="22"/>
          <w:lang w:val="en-US"/>
        </w:rPr>
        <w:tab/>
      </w:r>
      <w:r w:rsidRPr="00512968">
        <w:rPr>
          <w:rFonts w:ascii="Arial" w:eastAsia="SimSun" w:hAnsi="Arial" w:cs="Arial"/>
          <w:sz w:val="22"/>
          <w:szCs w:val="22"/>
          <w:lang w:val="en-US"/>
        </w:rPr>
        <w:tab/>
      </w:r>
      <w:r w:rsidRPr="00512968">
        <w:rPr>
          <w:rFonts w:ascii="Arial" w:eastAsia="SimSun" w:hAnsi="Arial" w:cs="Arial"/>
          <w:sz w:val="22"/>
          <w:szCs w:val="22"/>
          <w:lang w:val="en-US"/>
        </w:rPr>
        <w:tab/>
      </w:r>
    </w:p>
    <w:p w14:paraId="638811C2" w14:textId="51D84C74" w:rsidR="002C4107" w:rsidRPr="00512968" w:rsidRDefault="002C4107" w:rsidP="002C4107">
      <w:pPr>
        <w:jc w:val="center"/>
        <w:rPr>
          <w:rFonts w:ascii="Arial" w:eastAsia="SimSun" w:hAnsi="Arial" w:cs="Arial"/>
          <w:b/>
          <w:bCs/>
          <w:sz w:val="22"/>
          <w:szCs w:val="22"/>
          <w:lang w:val="en-US"/>
        </w:rPr>
      </w:pPr>
      <w:r w:rsidRPr="00512968">
        <w:rPr>
          <w:rFonts w:ascii="Arial" w:eastAsia="SimSun" w:hAnsi="Arial" w:cs="Arial"/>
          <w:b/>
          <w:bCs/>
          <w:sz w:val="22"/>
          <w:szCs w:val="22"/>
          <w:lang w:val="en-US"/>
        </w:rPr>
        <w:t>Section A</w:t>
      </w:r>
    </w:p>
    <w:p w14:paraId="71F9D7AD" w14:textId="18D40A60" w:rsidR="00E9799D" w:rsidRPr="00512968" w:rsidRDefault="00E9799D" w:rsidP="002C4107">
      <w:pPr>
        <w:jc w:val="center"/>
        <w:rPr>
          <w:rFonts w:ascii="Arial" w:eastAsia="SimSun" w:hAnsi="Arial" w:cs="Arial"/>
          <w:b/>
          <w:bCs/>
          <w:sz w:val="22"/>
          <w:szCs w:val="22"/>
          <w:lang w:val="en-US"/>
        </w:rPr>
      </w:pPr>
    </w:p>
    <w:p w14:paraId="199EC88A" w14:textId="2E6438B7" w:rsidR="00E9799D" w:rsidRPr="00512968" w:rsidRDefault="008D3043" w:rsidP="002C4107">
      <w:pPr>
        <w:jc w:val="center"/>
        <w:rPr>
          <w:rFonts w:ascii="Arial" w:eastAsia="SimSun" w:hAnsi="Arial" w:cs="Arial"/>
          <w:b/>
          <w:bCs/>
          <w:sz w:val="22"/>
          <w:szCs w:val="22"/>
          <w:lang w:val="en-US"/>
        </w:rPr>
      </w:pPr>
      <w:r w:rsidRPr="00512968">
        <w:rPr>
          <w:rFonts w:ascii="Arial" w:eastAsia="SimSun" w:hAnsi="Arial" w:cs="Arial"/>
          <w:b/>
          <w:bCs/>
          <w:sz w:val="22"/>
          <w:szCs w:val="22"/>
          <w:lang w:val="en-US"/>
        </w:rPr>
        <w:t>Structured</w:t>
      </w:r>
      <w:r w:rsidR="00E21B3B" w:rsidRPr="00512968">
        <w:rPr>
          <w:rFonts w:ascii="Arial" w:eastAsia="SimSun" w:hAnsi="Arial" w:cs="Arial"/>
          <w:b/>
          <w:bCs/>
          <w:sz w:val="22"/>
          <w:szCs w:val="22"/>
          <w:lang w:val="en-US"/>
        </w:rPr>
        <w:t xml:space="preserve"> Questions</w:t>
      </w:r>
    </w:p>
    <w:p w14:paraId="761E184D" w14:textId="77777777" w:rsidR="002C4107" w:rsidRPr="00512968" w:rsidRDefault="002C4107" w:rsidP="002C4107">
      <w:pPr>
        <w:jc w:val="center"/>
        <w:rPr>
          <w:rFonts w:ascii="Arial" w:eastAsia="SimSun" w:hAnsi="Arial" w:cs="Arial"/>
          <w:b/>
          <w:bCs/>
          <w:sz w:val="22"/>
          <w:szCs w:val="22"/>
          <w:lang w:val="en-US"/>
        </w:rPr>
      </w:pPr>
    </w:p>
    <w:p w14:paraId="7B973BCE" w14:textId="700F9BAE" w:rsidR="002C4107" w:rsidRPr="00512968" w:rsidRDefault="002C4107" w:rsidP="002C4107">
      <w:pPr>
        <w:jc w:val="center"/>
        <w:rPr>
          <w:rFonts w:ascii="Arial" w:eastAsia="SimSun" w:hAnsi="Arial" w:cs="Arial"/>
          <w:b/>
          <w:bCs/>
          <w:sz w:val="22"/>
          <w:szCs w:val="22"/>
          <w:lang w:val="en-US"/>
        </w:rPr>
      </w:pPr>
      <w:r w:rsidRPr="00512968">
        <w:rPr>
          <w:rFonts w:ascii="Arial" w:eastAsia="SimSun" w:hAnsi="Arial" w:cs="Arial"/>
          <w:b/>
          <w:bCs/>
          <w:sz w:val="22"/>
          <w:szCs w:val="22"/>
          <w:lang w:val="en-US"/>
        </w:rPr>
        <w:t xml:space="preserve">Answer </w:t>
      </w:r>
      <w:r w:rsidR="008D3043" w:rsidRPr="00512968">
        <w:rPr>
          <w:rFonts w:ascii="Arial" w:eastAsia="SimSun" w:hAnsi="Arial" w:cs="Arial"/>
          <w:b/>
          <w:bCs/>
          <w:sz w:val="22"/>
          <w:szCs w:val="22"/>
          <w:lang w:val="en-US"/>
        </w:rPr>
        <w:t>both</w:t>
      </w:r>
      <w:r w:rsidRPr="00512968">
        <w:rPr>
          <w:rFonts w:ascii="Arial" w:eastAsia="SimSun" w:hAnsi="Arial" w:cs="Arial"/>
          <w:b/>
          <w:bCs/>
          <w:sz w:val="22"/>
          <w:szCs w:val="22"/>
          <w:lang w:val="en-US"/>
        </w:rPr>
        <w:t xml:space="preserve"> questions in this Section</w:t>
      </w:r>
    </w:p>
    <w:p w14:paraId="3242F904" w14:textId="578FD857" w:rsidR="00BD61B4" w:rsidRPr="00512968" w:rsidRDefault="00BD61B4" w:rsidP="00003776">
      <w:pPr>
        <w:jc w:val="center"/>
        <w:rPr>
          <w:rFonts w:ascii="Arial" w:hAnsi="Arial" w:cs="Arial"/>
          <w:b/>
          <w:sz w:val="22"/>
          <w:szCs w:val="22"/>
          <w:lang w:val="en-SG"/>
        </w:rPr>
      </w:pPr>
    </w:p>
    <w:p w14:paraId="7C072306" w14:textId="38D7A361" w:rsidR="00E9799D" w:rsidRPr="00512968" w:rsidRDefault="00E9799D" w:rsidP="00003776">
      <w:pPr>
        <w:jc w:val="center"/>
        <w:rPr>
          <w:rFonts w:ascii="Arial" w:hAnsi="Arial" w:cs="Arial"/>
          <w:b/>
          <w:sz w:val="22"/>
          <w:szCs w:val="22"/>
          <w:lang w:val="en-SG"/>
        </w:rPr>
      </w:pPr>
    </w:p>
    <w:p w14:paraId="50B67371" w14:textId="02778DF2" w:rsidR="0050058C" w:rsidRPr="00512968" w:rsidRDefault="0050058C" w:rsidP="00003776">
      <w:pPr>
        <w:jc w:val="center"/>
        <w:rPr>
          <w:rFonts w:ascii="Arial" w:hAnsi="Arial" w:cs="Arial"/>
          <w:b/>
          <w:sz w:val="22"/>
          <w:szCs w:val="22"/>
          <w:lang w:val="en-SG"/>
        </w:rPr>
      </w:pPr>
    </w:p>
    <w:p w14:paraId="7445FFBE" w14:textId="04C7527F" w:rsidR="0050058C" w:rsidRPr="00512968" w:rsidRDefault="008D3043" w:rsidP="0050058C">
      <w:pPr>
        <w:jc w:val="center"/>
        <w:rPr>
          <w:rFonts w:ascii="Arial" w:hAnsi="Arial" w:cs="Arial"/>
          <w:b/>
          <w:sz w:val="22"/>
          <w:szCs w:val="22"/>
          <w:lang w:val="en-SG"/>
        </w:rPr>
      </w:pPr>
      <w:r w:rsidRPr="00512968">
        <w:rPr>
          <w:rFonts w:ascii="Arial" w:hAnsi="Arial" w:cs="Arial"/>
          <w:b/>
          <w:sz w:val="22"/>
          <w:szCs w:val="22"/>
          <w:lang w:val="en-SG"/>
        </w:rPr>
        <w:t>Cluster</w:t>
      </w:r>
      <w:r w:rsidR="0050058C" w:rsidRPr="00512968">
        <w:rPr>
          <w:rFonts w:ascii="Arial" w:hAnsi="Arial" w:cs="Arial"/>
          <w:b/>
          <w:sz w:val="22"/>
          <w:szCs w:val="22"/>
          <w:lang w:val="en-SG"/>
        </w:rPr>
        <w:t xml:space="preserve"> 1 : </w:t>
      </w:r>
      <w:r w:rsidRPr="00512968">
        <w:rPr>
          <w:rFonts w:ascii="Arial" w:hAnsi="Arial" w:cs="Arial"/>
          <w:b/>
          <w:bCs/>
        </w:rPr>
        <w:t>Development, Economy and Environment</w:t>
      </w:r>
    </w:p>
    <w:p w14:paraId="558C6189" w14:textId="77777777" w:rsidR="00191E0D" w:rsidRPr="00512968" w:rsidRDefault="00191E0D" w:rsidP="0050058C">
      <w:pPr>
        <w:jc w:val="center"/>
        <w:rPr>
          <w:rFonts w:ascii="Arial" w:hAnsi="Arial" w:cs="Arial"/>
          <w:b/>
          <w:sz w:val="22"/>
          <w:szCs w:val="22"/>
          <w:lang w:val="en-SG"/>
        </w:rPr>
      </w:pPr>
    </w:p>
    <w:p w14:paraId="334D81EF" w14:textId="77777777" w:rsidR="0050058C" w:rsidRPr="00512968" w:rsidRDefault="0050058C" w:rsidP="0050058C">
      <w:pPr>
        <w:jc w:val="center"/>
        <w:rPr>
          <w:rFonts w:ascii="Arial" w:hAnsi="Arial" w:cs="Arial"/>
          <w:b/>
          <w:sz w:val="22"/>
          <w:szCs w:val="22"/>
          <w:lang w:val="en-SG"/>
        </w:rPr>
      </w:pPr>
    </w:p>
    <w:p w14:paraId="3F7E7A7A" w14:textId="77777777" w:rsidR="0050058C" w:rsidRPr="00512968" w:rsidRDefault="0050058C" w:rsidP="0050058C">
      <w:pPr>
        <w:tabs>
          <w:tab w:val="num" w:pos="360"/>
        </w:tabs>
        <w:jc w:val="both"/>
        <w:rPr>
          <w:rFonts w:ascii="Arial" w:hAnsi="Arial" w:cs="Arial"/>
          <w:sz w:val="22"/>
          <w:szCs w:val="22"/>
          <w:lang w:val="en-SG"/>
        </w:rPr>
      </w:pPr>
      <w:r w:rsidRPr="00512968">
        <w:rPr>
          <w:rFonts w:ascii="Arial" w:hAnsi="Arial" w:cs="Arial"/>
          <w:sz w:val="22"/>
          <w:szCs w:val="22"/>
          <w:lang w:val="en-SG"/>
        </w:rPr>
        <w:tab/>
      </w:r>
    </w:p>
    <w:tbl>
      <w:tblPr>
        <w:tblW w:w="9039" w:type="dxa"/>
        <w:tblLook w:val="04A0" w:firstRow="1" w:lastRow="0" w:firstColumn="1" w:lastColumn="0" w:noHBand="0" w:noVBand="1"/>
      </w:tblPr>
      <w:tblGrid>
        <w:gridCol w:w="464"/>
        <w:gridCol w:w="583"/>
        <w:gridCol w:w="7232"/>
        <w:gridCol w:w="538"/>
        <w:gridCol w:w="222"/>
      </w:tblGrid>
      <w:tr w:rsidR="0050058C" w:rsidRPr="00471AB1" w14:paraId="07120F91" w14:textId="77777777" w:rsidTr="004B4DA9">
        <w:tc>
          <w:tcPr>
            <w:tcW w:w="468" w:type="dxa"/>
          </w:tcPr>
          <w:p w14:paraId="722D6D30" w14:textId="77777777" w:rsidR="0050058C" w:rsidRPr="00471AB1" w:rsidRDefault="0050058C" w:rsidP="0050058C">
            <w:pPr>
              <w:tabs>
                <w:tab w:val="num" w:pos="360"/>
              </w:tabs>
              <w:jc w:val="both"/>
              <w:rPr>
                <w:rFonts w:ascii="Arial" w:hAnsi="Arial" w:cs="Arial"/>
                <w:b/>
                <w:sz w:val="22"/>
                <w:szCs w:val="22"/>
                <w:lang w:val="en-SG"/>
              </w:rPr>
            </w:pPr>
            <w:r w:rsidRPr="00471AB1">
              <w:rPr>
                <w:rFonts w:ascii="Arial" w:hAnsi="Arial" w:cs="Arial"/>
                <w:b/>
                <w:sz w:val="22"/>
                <w:szCs w:val="22"/>
                <w:lang w:val="en-SG"/>
              </w:rPr>
              <w:t>1</w:t>
            </w:r>
          </w:p>
        </w:tc>
        <w:tc>
          <w:tcPr>
            <w:tcW w:w="8571" w:type="dxa"/>
            <w:gridSpan w:val="3"/>
          </w:tcPr>
          <w:p w14:paraId="7D7CCD46" w14:textId="77777777" w:rsidR="008D3043" w:rsidRDefault="001D73F7" w:rsidP="008D3043">
            <w:pPr>
              <w:autoSpaceDE w:val="0"/>
              <w:autoSpaceDN w:val="0"/>
              <w:adjustRightInd w:val="0"/>
              <w:spacing w:line="276" w:lineRule="auto"/>
              <w:jc w:val="both"/>
              <w:rPr>
                <w:rFonts w:ascii="Arial" w:hAnsi="Arial" w:cs="Arial"/>
                <w:sz w:val="22"/>
                <w:szCs w:val="22"/>
                <w:lang w:val="en-SG"/>
              </w:rPr>
            </w:pPr>
            <w:r w:rsidRPr="001D73F7">
              <w:rPr>
                <w:rFonts w:ascii="Arial" w:hAnsi="Arial" w:cs="Arial"/>
                <w:sz w:val="22"/>
                <w:szCs w:val="22"/>
                <w:lang w:val="en-SG"/>
              </w:rPr>
              <w:t>Resource 1 shows e-waste collection rate in the world. Resource 2 shows the reliance on the use of fossil fuels. Resource 3 shows the growth of renewable energy between 2013 and 2022. Resource 4 shows the variations in the growth of specific renewable energy in 2022.</w:t>
            </w:r>
          </w:p>
          <w:p w14:paraId="0BEABE1A" w14:textId="77777777" w:rsidR="00267D56" w:rsidRDefault="00267D56" w:rsidP="008D3043">
            <w:pPr>
              <w:autoSpaceDE w:val="0"/>
              <w:autoSpaceDN w:val="0"/>
              <w:adjustRightInd w:val="0"/>
              <w:spacing w:line="276" w:lineRule="auto"/>
              <w:jc w:val="both"/>
              <w:rPr>
                <w:rFonts w:ascii="Arial" w:hAnsi="Arial" w:cs="Arial"/>
                <w:sz w:val="22"/>
                <w:szCs w:val="22"/>
                <w:lang w:val="en-SG"/>
              </w:rPr>
            </w:pPr>
          </w:p>
          <w:p w14:paraId="6D01C967" w14:textId="0F97A159" w:rsidR="00267D56" w:rsidRPr="00471AB1" w:rsidRDefault="00267D56" w:rsidP="008D3043">
            <w:pPr>
              <w:autoSpaceDE w:val="0"/>
              <w:autoSpaceDN w:val="0"/>
              <w:adjustRightInd w:val="0"/>
              <w:spacing w:line="276" w:lineRule="auto"/>
              <w:jc w:val="both"/>
              <w:rPr>
                <w:rFonts w:ascii="Arial" w:hAnsi="Arial" w:cs="Arial"/>
                <w:sz w:val="22"/>
                <w:szCs w:val="22"/>
                <w:lang w:val="en-SG"/>
              </w:rPr>
            </w:pPr>
            <w:r>
              <w:rPr>
                <w:rFonts w:ascii="Arial" w:hAnsi="Arial" w:cs="Arial"/>
                <w:sz w:val="22"/>
                <w:szCs w:val="22"/>
                <w:lang w:val="en-SG"/>
              </w:rPr>
              <w:t>*</w:t>
            </w:r>
            <w:r w:rsidRPr="00267D56">
              <w:rPr>
                <w:rFonts w:ascii="Arial" w:hAnsi="Arial" w:cs="Arial"/>
                <w:sz w:val="22"/>
                <w:szCs w:val="22"/>
                <w:lang w:val="en-SG"/>
              </w:rPr>
              <w:t>E-waste is electrical and electronic equipment of any kind that has been discarded. It includes practically anything powered by an electrical source (e.g. from a power socket or a battery). Items like  desktop, laptop and tablet computers, mobile phones, TVs, refrigerators, air conditioners, washing machines, rice cookers, microwave and toaster ovens, electric kettles, food processors and blenders, electric fans, DVD/video/music players, radios, hi-fis, vacuum cleaners, lamps and lighting devices, batteries, electronic toys, sports and leisure equipment, etc.</w:t>
            </w:r>
          </w:p>
        </w:tc>
        <w:tc>
          <w:tcPr>
            <w:tcW w:w="0" w:type="auto"/>
          </w:tcPr>
          <w:p w14:paraId="0BEDFCE3" w14:textId="53556660" w:rsidR="00BD15A0" w:rsidRPr="00471AB1" w:rsidRDefault="000A0866" w:rsidP="00BD15A0">
            <w:pPr>
              <w:spacing w:after="160" w:line="259" w:lineRule="auto"/>
              <w:rPr>
                <w:rFonts w:ascii="Arial" w:hAnsi="Arial" w:cs="Arial"/>
                <w:sz w:val="22"/>
                <w:szCs w:val="22"/>
              </w:rPr>
            </w:pPr>
            <w:r w:rsidRPr="00471AB1">
              <w:rPr>
                <w:rFonts w:ascii="Arial" w:hAnsi="Arial" w:cs="Arial"/>
                <w:sz w:val="22"/>
                <w:szCs w:val="22"/>
              </w:rPr>
              <w:t xml:space="preserve"> </w:t>
            </w:r>
          </w:p>
          <w:p w14:paraId="78986AE0" w14:textId="21928D37" w:rsidR="0050058C" w:rsidRPr="00471AB1" w:rsidRDefault="0050058C">
            <w:pPr>
              <w:spacing w:after="160" w:line="259" w:lineRule="auto"/>
              <w:rPr>
                <w:rFonts w:ascii="Arial" w:hAnsi="Arial" w:cs="Arial"/>
                <w:sz w:val="22"/>
                <w:szCs w:val="22"/>
              </w:rPr>
            </w:pPr>
          </w:p>
        </w:tc>
      </w:tr>
      <w:tr w:rsidR="0050058C" w:rsidRPr="00471AB1" w14:paraId="6135DDF0" w14:textId="77777777" w:rsidTr="004B4DA9">
        <w:trPr>
          <w:gridAfter w:val="1"/>
        </w:trPr>
        <w:tc>
          <w:tcPr>
            <w:tcW w:w="468" w:type="dxa"/>
          </w:tcPr>
          <w:p w14:paraId="0A491A53" w14:textId="2BFCD04F" w:rsidR="0050058C" w:rsidRPr="00471AB1" w:rsidRDefault="0050058C" w:rsidP="0050058C">
            <w:pPr>
              <w:tabs>
                <w:tab w:val="num" w:pos="360"/>
              </w:tabs>
              <w:jc w:val="both"/>
              <w:rPr>
                <w:rFonts w:ascii="Arial" w:hAnsi="Arial" w:cs="Arial"/>
                <w:sz w:val="22"/>
                <w:szCs w:val="22"/>
                <w:lang w:val="en-SG"/>
              </w:rPr>
            </w:pPr>
          </w:p>
        </w:tc>
        <w:tc>
          <w:tcPr>
            <w:tcW w:w="590" w:type="dxa"/>
          </w:tcPr>
          <w:p w14:paraId="31839AE0" w14:textId="77777777" w:rsidR="0050058C" w:rsidRPr="00471AB1" w:rsidRDefault="0050058C" w:rsidP="0050058C">
            <w:pPr>
              <w:tabs>
                <w:tab w:val="num" w:pos="360"/>
              </w:tabs>
              <w:jc w:val="both"/>
              <w:rPr>
                <w:rFonts w:ascii="Arial" w:hAnsi="Arial" w:cs="Arial"/>
                <w:b/>
                <w:sz w:val="22"/>
                <w:szCs w:val="22"/>
                <w:lang w:val="en-SG"/>
              </w:rPr>
            </w:pPr>
          </w:p>
        </w:tc>
        <w:tc>
          <w:tcPr>
            <w:tcW w:w="7435" w:type="dxa"/>
          </w:tcPr>
          <w:p w14:paraId="20D94A1C" w14:textId="77777777" w:rsidR="0050058C" w:rsidRPr="00471AB1" w:rsidRDefault="0050058C" w:rsidP="0050058C">
            <w:pPr>
              <w:autoSpaceDE w:val="0"/>
              <w:autoSpaceDN w:val="0"/>
              <w:adjustRightInd w:val="0"/>
              <w:rPr>
                <w:rFonts w:ascii="Arial" w:hAnsi="Arial" w:cs="Arial"/>
                <w:sz w:val="22"/>
                <w:szCs w:val="22"/>
              </w:rPr>
            </w:pPr>
          </w:p>
        </w:tc>
        <w:tc>
          <w:tcPr>
            <w:tcW w:w="546" w:type="dxa"/>
          </w:tcPr>
          <w:p w14:paraId="4AFCD9A1" w14:textId="77777777" w:rsidR="0050058C" w:rsidRPr="00471AB1" w:rsidRDefault="0050058C" w:rsidP="0050058C">
            <w:pPr>
              <w:tabs>
                <w:tab w:val="num" w:pos="360"/>
              </w:tabs>
              <w:jc w:val="both"/>
              <w:rPr>
                <w:rFonts w:ascii="Arial" w:hAnsi="Arial" w:cs="Arial"/>
                <w:sz w:val="22"/>
                <w:szCs w:val="22"/>
                <w:lang w:val="en-SG"/>
              </w:rPr>
            </w:pPr>
          </w:p>
        </w:tc>
      </w:tr>
    </w:tbl>
    <w:p w14:paraId="6A9021F7" w14:textId="77777777" w:rsidR="0050058C" w:rsidRPr="00471AB1" w:rsidRDefault="0050058C" w:rsidP="0050058C">
      <w:pPr>
        <w:rPr>
          <w:rFonts w:ascii="Arial" w:hAnsi="Arial" w:cs="Arial"/>
          <w:sz w:val="22"/>
          <w:szCs w:val="22"/>
        </w:rPr>
      </w:pPr>
    </w:p>
    <w:tbl>
      <w:tblPr>
        <w:tblW w:w="9360" w:type="dxa"/>
        <w:tblLayout w:type="fixed"/>
        <w:tblLook w:val="04A0" w:firstRow="1" w:lastRow="0" w:firstColumn="1" w:lastColumn="0" w:noHBand="0" w:noVBand="1"/>
      </w:tblPr>
      <w:tblGrid>
        <w:gridCol w:w="236"/>
        <w:gridCol w:w="615"/>
        <w:gridCol w:w="7939"/>
        <w:gridCol w:w="570"/>
      </w:tblGrid>
      <w:tr w:rsidR="0050058C" w:rsidRPr="00471AB1" w14:paraId="3945D34D" w14:textId="77777777" w:rsidTr="00FA2909">
        <w:tc>
          <w:tcPr>
            <w:tcW w:w="236" w:type="dxa"/>
          </w:tcPr>
          <w:p w14:paraId="36740282" w14:textId="77777777" w:rsidR="0050058C" w:rsidRPr="00471AB1" w:rsidRDefault="0050058C" w:rsidP="0050058C">
            <w:pPr>
              <w:tabs>
                <w:tab w:val="num" w:pos="360"/>
              </w:tabs>
              <w:spacing w:line="276" w:lineRule="auto"/>
              <w:jc w:val="both"/>
              <w:rPr>
                <w:rFonts w:ascii="Arial" w:hAnsi="Arial" w:cs="Arial"/>
                <w:sz w:val="22"/>
                <w:szCs w:val="22"/>
                <w:lang w:val="en-SG"/>
              </w:rPr>
            </w:pPr>
          </w:p>
        </w:tc>
        <w:tc>
          <w:tcPr>
            <w:tcW w:w="615" w:type="dxa"/>
          </w:tcPr>
          <w:p w14:paraId="1B90FFC8" w14:textId="1C72EF1E" w:rsidR="0050058C" w:rsidRPr="00471AB1" w:rsidRDefault="0050058C"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w:t>
            </w:r>
            <w:r w:rsidR="00FA2909">
              <w:rPr>
                <w:rFonts w:ascii="Arial" w:hAnsi="Arial" w:cs="Arial"/>
                <w:b/>
                <w:sz w:val="22"/>
                <w:szCs w:val="22"/>
                <w:lang w:val="en-SG"/>
              </w:rPr>
              <w:t>a</w:t>
            </w:r>
            <w:r w:rsidRPr="00471AB1">
              <w:rPr>
                <w:rFonts w:ascii="Arial" w:hAnsi="Arial" w:cs="Arial"/>
                <w:b/>
                <w:sz w:val="22"/>
                <w:szCs w:val="22"/>
                <w:lang w:val="en-SG"/>
              </w:rPr>
              <w:t>)</w:t>
            </w:r>
          </w:p>
        </w:tc>
        <w:tc>
          <w:tcPr>
            <w:tcW w:w="7939" w:type="dxa"/>
          </w:tcPr>
          <w:p w14:paraId="7C252C8E" w14:textId="77777777" w:rsidR="0050058C" w:rsidRDefault="001D73F7" w:rsidP="001D73F7">
            <w:pPr>
              <w:spacing w:after="160" w:line="259" w:lineRule="auto"/>
              <w:rPr>
                <w:rFonts w:ascii="Arial" w:hAnsi="Arial" w:cs="Arial"/>
                <w:color w:val="000000" w:themeColor="text1"/>
                <w:sz w:val="22"/>
                <w:szCs w:val="22"/>
                <w:lang w:val="en-SG"/>
              </w:rPr>
            </w:pPr>
            <w:r w:rsidRPr="001D73F7">
              <w:rPr>
                <w:rFonts w:ascii="Arial" w:hAnsi="Arial" w:cs="Arial"/>
                <w:color w:val="000000" w:themeColor="text1"/>
                <w:sz w:val="22"/>
                <w:szCs w:val="22"/>
                <w:lang w:val="en-SG"/>
              </w:rPr>
              <w:t xml:space="preserve">Cite date from Resource 1 to describe the e-waste collection rate in the world. </w:t>
            </w:r>
          </w:p>
          <w:p w14:paraId="789F992A" w14:textId="08DD3D79" w:rsidR="00FA2909" w:rsidRPr="00D12DD2" w:rsidRDefault="00FA2909" w:rsidP="00FA2909">
            <w:pPr>
              <w:pStyle w:val="ListParagraph"/>
              <w:numPr>
                <w:ilvl w:val="0"/>
                <w:numId w:val="32"/>
              </w:numPr>
              <w:spacing w:after="160" w:line="259" w:lineRule="auto"/>
              <w:rPr>
                <w:rFonts w:ascii="Arial" w:hAnsi="Arial" w:cs="Arial"/>
                <w:color w:val="0070C0"/>
                <w:sz w:val="22"/>
                <w:szCs w:val="22"/>
                <w:lang w:val="en-SG"/>
              </w:rPr>
            </w:pPr>
            <w:r w:rsidRPr="00D12DD2">
              <w:rPr>
                <w:rFonts w:ascii="Arial" w:hAnsi="Arial" w:cs="Arial"/>
                <w:color w:val="0070C0"/>
                <w:sz w:val="22"/>
                <w:szCs w:val="22"/>
                <w:lang w:val="en-SG"/>
              </w:rPr>
              <w:t>Highest Europe and Northern America</w:t>
            </w:r>
            <w:r w:rsidR="00D94FBE" w:rsidRPr="00D12DD2">
              <w:rPr>
                <w:rFonts w:ascii="Arial" w:hAnsi="Arial" w:cs="Arial"/>
                <w:color w:val="0070C0"/>
                <w:sz w:val="22"/>
                <w:szCs w:val="22"/>
                <w:lang w:val="en-SG"/>
              </w:rPr>
              <w:t xml:space="preserve"> at 46.9</w:t>
            </w:r>
            <w:r w:rsidRPr="00D12DD2">
              <w:rPr>
                <w:rFonts w:ascii="Arial" w:hAnsi="Arial" w:cs="Arial"/>
                <w:color w:val="0070C0"/>
                <w:sz w:val="22"/>
                <w:szCs w:val="22"/>
                <w:lang w:val="en-SG"/>
              </w:rPr>
              <w:t xml:space="preserve"> and Lowest Latin America and </w:t>
            </w:r>
            <w:proofErr w:type="spellStart"/>
            <w:r w:rsidRPr="00D12DD2">
              <w:rPr>
                <w:rFonts w:ascii="Arial" w:hAnsi="Arial" w:cs="Arial"/>
                <w:color w:val="0070C0"/>
                <w:sz w:val="22"/>
                <w:szCs w:val="22"/>
                <w:lang w:val="en-SG"/>
              </w:rPr>
              <w:t>Carrib</w:t>
            </w:r>
            <w:proofErr w:type="spellEnd"/>
            <w:r w:rsidR="00D94FBE" w:rsidRPr="00D12DD2">
              <w:rPr>
                <w:rFonts w:ascii="Arial" w:hAnsi="Arial" w:cs="Arial"/>
                <w:color w:val="0070C0"/>
                <w:sz w:val="22"/>
                <w:szCs w:val="22"/>
                <w:lang w:val="en-SG"/>
              </w:rPr>
              <w:t xml:space="preserve"> at 11.9</w:t>
            </w:r>
          </w:p>
          <w:p w14:paraId="27BE9269" w14:textId="77777777" w:rsidR="00FA2909" w:rsidRPr="00D12DD2" w:rsidRDefault="00FA2909" w:rsidP="00FA2909">
            <w:pPr>
              <w:pStyle w:val="ListParagraph"/>
              <w:numPr>
                <w:ilvl w:val="0"/>
                <w:numId w:val="32"/>
              </w:numPr>
              <w:spacing w:after="160" w:line="259" w:lineRule="auto"/>
              <w:rPr>
                <w:rFonts w:ascii="Arial" w:hAnsi="Arial" w:cs="Arial"/>
                <w:color w:val="0070C0"/>
                <w:sz w:val="22"/>
                <w:szCs w:val="22"/>
                <w:lang w:val="en-SG"/>
              </w:rPr>
            </w:pPr>
            <w:r w:rsidRPr="00D12DD2">
              <w:rPr>
                <w:rFonts w:ascii="Arial" w:hAnsi="Arial" w:cs="Arial"/>
                <w:color w:val="0070C0"/>
                <w:sz w:val="22"/>
                <w:szCs w:val="22"/>
                <w:lang w:val="en-SG"/>
              </w:rPr>
              <w:t>Eastern and SEA 2</w:t>
            </w:r>
            <w:r w:rsidRPr="00D12DD2">
              <w:rPr>
                <w:rFonts w:ascii="Arial" w:hAnsi="Arial" w:cs="Arial"/>
                <w:color w:val="0070C0"/>
                <w:sz w:val="22"/>
                <w:szCs w:val="22"/>
                <w:vertAlign w:val="superscript"/>
                <w:lang w:val="en-SG"/>
              </w:rPr>
              <w:t>nd</w:t>
            </w:r>
            <w:r w:rsidRPr="00D12DD2">
              <w:rPr>
                <w:rFonts w:ascii="Arial" w:hAnsi="Arial" w:cs="Arial"/>
                <w:color w:val="0070C0"/>
                <w:sz w:val="22"/>
                <w:szCs w:val="22"/>
                <w:lang w:val="en-SG"/>
              </w:rPr>
              <w:t xml:space="preserve"> position, but 35 points away, huge gap. Seems like the World average is at 22.8 due to Europe and </w:t>
            </w:r>
            <w:proofErr w:type="spellStart"/>
            <w:r w:rsidRPr="00D12DD2">
              <w:rPr>
                <w:rFonts w:ascii="Arial" w:hAnsi="Arial" w:cs="Arial"/>
                <w:color w:val="0070C0"/>
                <w:sz w:val="22"/>
                <w:szCs w:val="22"/>
                <w:lang w:val="en-SG"/>
              </w:rPr>
              <w:t>N</w:t>
            </w:r>
            <w:proofErr w:type="spellEnd"/>
            <w:r w:rsidRPr="00D12DD2">
              <w:rPr>
                <w:rFonts w:ascii="Arial" w:hAnsi="Arial" w:cs="Arial"/>
                <w:color w:val="0070C0"/>
                <w:sz w:val="22"/>
                <w:szCs w:val="22"/>
                <w:lang w:val="en-SG"/>
              </w:rPr>
              <w:t xml:space="preserve"> America</w:t>
            </w:r>
          </w:p>
          <w:p w14:paraId="5ABC06C1" w14:textId="77777777" w:rsidR="00FA2909" w:rsidRPr="00D12DD2" w:rsidRDefault="00FA2909" w:rsidP="00FA2909">
            <w:pPr>
              <w:pStyle w:val="ListParagraph"/>
              <w:numPr>
                <w:ilvl w:val="0"/>
                <w:numId w:val="32"/>
              </w:numPr>
              <w:spacing w:after="160" w:line="259" w:lineRule="auto"/>
              <w:rPr>
                <w:rFonts w:ascii="Arial" w:hAnsi="Arial" w:cs="Arial"/>
                <w:color w:val="0070C0"/>
                <w:sz w:val="22"/>
                <w:szCs w:val="22"/>
                <w:lang w:val="en-SG"/>
              </w:rPr>
            </w:pPr>
            <w:proofErr w:type="spellStart"/>
            <w:r w:rsidRPr="00D12DD2">
              <w:rPr>
                <w:rFonts w:ascii="Arial" w:hAnsi="Arial" w:cs="Arial"/>
                <w:color w:val="0070C0"/>
                <w:sz w:val="22"/>
                <w:szCs w:val="22"/>
                <w:lang w:val="en-SG"/>
              </w:rPr>
              <w:t>Eventhough</w:t>
            </w:r>
            <w:proofErr w:type="spellEnd"/>
            <w:r w:rsidRPr="00D12DD2">
              <w:rPr>
                <w:rFonts w:ascii="Arial" w:hAnsi="Arial" w:cs="Arial"/>
                <w:color w:val="0070C0"/>
                <w:sz w:val="22"/>
                <w:szCs w:val="22"/>
                <w:lang w:val="en-SG"/>
              </w:rPr>
              <w:t xml:space="preserve"> Australia and NZ can be regarded as developed regions of the world, the e-waste collection is lower than that of Eastern and SEA at 9.0</w:t>
            </w:r>
          </w:p>
          <w:p w14:paraId="24B16B3B" w14:textId="47F00156" w:rsidR="00D94FBE" w:rsidRPr="00FA2909" w:rsidRDefault="00D94FBE" w:rsidP="00FA2909">
            <w:pPr>
              <w:pStyle w:val="ListParagraph"/>
              <w:numPr>
                <w:ilvl w:val="0"/>
                <w:numId w:val="32"/>
              </w:numPr>
              <w:spacing w:after="160" w:line="259" w:lineRule="auto"/>
              <w:rPr>
                <w:rFonts w:ascii="Arial" w:hAnsi="Arial" w:cs="Arial"/>
                <w:color w:val="000000" w:themeColor="text1"/>
                <w:sz w:val="22"/>
                <w:szCs w:val="22"/>
                <w:lang w:val="en-SG"/>
              </w:rPr>
            </w:pPr>
            <w:r w:rsidRPr="00D12DD2">
              <w:rPr>
                <w:rFonts w:ascii="Arial" w:hAnsi="Arial" w:cs="Arial"/>
                <w:color w:val="0070C0"/>
                <w:sz w:val="22"/>
                <w:szCs w:val="22"/>
                <w:lang w:val="en-SG"/>
              </w:rPr>
              <w:t xml:space="preserve">Overall developing countries seem to have a lower score for e-waste collection </w:t>
            </w:r>
            <w:proofErr w:type="spellStart"/>
            <w:r w:rsidRPr="00D12DD2">
              <w:rPr>
                <w:rFonts w:ascii="Arial" w:hAnsi="Arial" w:cs="Arial"/>
                <w:color w:val="0070C0"/>
                <w:sz w:val="22"/>
                <w:szCs w:val="22"/>
                <w:lang w:val="en-SG"/>
              </w:rPr>
              <w:t>eg</w:t>
            </w:r>
            <w:proofErr w:type="spellEnd"/>
            <w:r w:rsidRPr="00D12DD2">
              <w:rPr>
                <w:rFonts w:ascii="Arial" w:hAnsi="Arial" w:cs="Arial"/>
                <w:color w:val="0070C0"/>
                <w:sz w:val="22"/>
                <w:szCs w:val="22"/>
                <w:lang w:val="en-SG"/>
              </w:rPr>
              <w:t>: African nations and Latin and Carib</w:t>
            </w:r>
          </w:p>
        </w:tc>
        <w:tc>
          <w:tcPr>
            <w:tcW w:w="570" w:type="dxa"/>
          </w:tcPr>
          <w:p w14:paraId="49FAE591" w14:textId="789EEE5F" w:rsidR="0050058C" w:rsidRPr="00471AB1" w:rsidRDefault="0050058C"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267D56">
              <w:rPr>
                <w:rFonts w:ascii="Arial" w:hAnsi="Arial" w:cs="Arial"/>
                <w:sz w:val="22"/>
                <w:szCs w:val="22"/>
                <w:lang w:val="en-SG"/>
              </w:rPr>
              <w:t>3</w:t>
            </w:r>
            <w:r w:rsidRPr="00471AB1">
              <w:rPr>
                <w:rFonts w:ascii="Arial" w:hAnsi="Arial" w:cs="Arial"/>
                <w:sz w:val="22"/>
                <w:szCs w:val="22"/>
                <w:lang w:val="en-SG"/>
              </w:rPr>
              <w:t>]</w:t>
            </w:r>
          </w:p>
        </w:tc>
      </w:tr>
      <w:tr w:rsidR="00E21B3B" w:rsidRPr="00471AB1" w14:paraId="1F77E1CB" w14:textId="77777777" w:rsidTr="00FA2909">
        <w:tc>
          <w:tcPr>
            <w:tcW w:w="236" w:type="dxa"/>
          </w:tcPr>
          <w:p w14:paraId="28E293E4" w14:textId="77777777" w:rsidR="00E21B3B" w:rsidRPr="00471AB1" w:rsidRDefault="00E21B3B" w:rsidP="0050058C">
            <w:pPr>
              <w:tabs>
                <w:tab w:val="num" w:pos="360"/>
              </w:tabs>
              <w:spacing w:line="276" w:lineRule="auto"/>
              <w:jc w:val="both"/>
              <w:rPr>
                <w:rFonts w:ascii="Arial" w:hAnsi="Arial" w:cs="Arial"/>
                <w:sz w:val="22"/>
                <w:szCs w:val="22"/>
                <w:lang w:val="en-SG"/>
              </w:rPr>
            </w:pPr>
          </w:p>
        </w:tc>
        <w:tc>
          <w:tcPr>
            <w:tcW w:w="615" w:type="dxa"/>
          </w:tcPr>
          <w:p w14:paraId="17506D18" w14:textId="77777777" w:rsidR="00E21B3B" w:rsidRPr="00471AB1" w:rsidRDefault="00E21B3B" w:rsidP="0050058C">
            <w:pPr>
              <w:tabs>
                <w:tab w:val="num" w:pos="360"/>
              </w:tabs>
              <w:spacing w:line="276" w:lineRule="auto"/>
              <w:jc w:val="both"/>
              <w:rPr>
                <w:rFonts w:ascii="Arial" w:hAnsi="Arial" w:cs="Arial"/>
                <w:b/>
                <w:sz w:val="22"/>
                <w:szCs w:val="22"/>
                <w:lang w:val="en-SG"/>
              </w:rPr>
            </w:pPr>
          </w:p>
        </w:tc>
        <w:tc>
          <w:tcPr>
            <w:tcW w:w="7939" w:type="dxa"/>
          </w:tcPr>
          <w:p w14:paraId="5D63AD03" w14:textId="77777777" w:rsidR="00E21B3B" w:rsidRDefault="00E21B3B" w:rsidP="0050058C">
            <w:pPr>
              <w:tabs>
                <w:tab w:val="num" w:pos="360"/>
              </w:tabs>
              <w:spacing w:line="276" w:lineRule="auto"/>
              <w:jc w:val="both"/>
              <w:rPr>
                <w:rFonts w:ascii="Arial" w:hAnsi="Arial" w:cs="Arial"/>
                <w:color w:val="000000" w:themeColor="text1"/>
                <w:sz w:val="22"/>
                <w:szCs w:val="22"/>
                <w:lang w:val="en-SG"/>
              </w:rPr>
            </w:pPr>
          </w:p>
          <w:p w14:paraId="0375EE57" w14:textId="5D701E6D" w:rsidR="00FA2909" w:rsidRPr="001D73F7" w:rsidRDefault="00FA2909" w:rsidP="0050058C">
            <w:pPr>
              <w:tabs>
                <w:tab w:val="num" w:pos="360"/>
              </w:tabs>
              <w:spacing w:line="276" w:lineRule="auto"/>
              <w:jc w:val="both"/>
              <w:rPr>
                <w:rFonts w:ascii="Arial" w:hAnsi="Arial" w:cs="Arial"/>
                <w:color w:val="000000" w:themeColor="text1"/>
                <w:sz w:val="22"/>
                <w:szCs w:val="22"/>
                <w:lang w:val="en-SG"/>
              </w:rPr>
            </w:pPr>
          </w:p>
        </w:tc>
        <w:tc>
          <w:tcPr>
            <w:tcW w:w="570" w:type="dxa"/>
          </w:tcPr>
          <w:p w14:paraId="5E45310E" w14:textId="77777777" w:rsidR="00E21B3B" w:rsidRPr="00471AB1" w:rsidRDefault="00E21B3B" w:rsidP="0050058C">
            <w:pPr>
              <w:tabs>
                <w:tab w:val="num" w:pos="360"/>
              </w:tabs>
              <w:spacing w:line="276" w:lineRule="auto"/>
              <w:jc w:val="both"/>
              <w:rPr>
                <w:rFonts w:ascii="Arial" w:hAnsi="Arial" w:cs="Arial"/>
                <w:sz w:val="22"/>
                <w:szCs w:val="22"/>
                <w:lang w:val="en-SG"/>
              </w:rPr>
            </w:pPr>
          </w:p>
        </w:tc>
      </w:tr>
    </w:tbl>
    <w:p w14:paraId="50B98605" w14:textId="77777777" w:rsidR="00D94FBE" w:rsidRDefault="00D94FBE">
      <w:r>
        <w:br w:type="page"/>
      </w:r>
    </w:p>
    <w:tbl>
      <w:tblPr>
        <w:tblW w:w="9360" w:type="dxa"/>
        <w:tblLayout w:type="fixed"/>
        <w:tblLook w:val="04A0" w:firstRow="1" w:lastRow="0" w:firstColumn="1" w:lastColumn="0" w:noHBand="0" w:noVBand="1"/>
      </w:tblPr>
      <w:tblGrid>
        <w:gridCol w:w="236"/>
        <w:gridCol w:w="615"/>
        <w:gridCol w:w="7939"/>
        <w:gridCol w:w="570"/>
      </w:tblGrid>
      <w:tr w:rsidR="0050058C" w:rsidRPr="00471AB1" w14:paraId="7E6D3D28" w14:textId="77777777" w:rsidTr="00FA2909">
        <w:tc>
          <w:tcPr>
            <w:tcW w:w="236" w:type="dxa"/>
          </w:tcPr>
          <w:p w14:paraId="6DE16728" w14:textId="314C21CD" w:rsidR="0050058C" w:rsidRPr="00471AB1" w:rsidRDefault="0050058C" w:rsidP="0050058C">
            <w:pPr>
              <w:tabs>
                <w:tab w:val="num" w:pos="360"/>
              </w:tabs>
              <w:spacing w:line="276" w:lineRule="auto"/>
              <w:jc w:val="both"/>
              <w:rPr>
                <w:rFonts w:ascii="Arial" w:hAnsi="Arial" w:cs="Arial"/>
                <w:sz w:val="22"/>
                <w:szCs w:val="22"/>
                <w:lang w:val="en-SG"/>
              </w:rPr>
            </w:pPr>
          </w:p>
        </w:tc>
        <w:tc>
          <w:tcPr>
            <w:tcW w:w="615" w:type="dxa"/>
          </w:tcPr>
          <w:p w14:paraId="7B3F671C" w14:textId="77777777" w:rsidR="0050058C" w:rsidRPr="00471AB1" w:rsidRDefault="0050058C"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(b)</w:t>
            </w:r>
          </w:p>
        </w:tc>
        <w:tc>
          <w:tcPr>
            <w:tcW w:w="7939" w:type="dxa"/>
          </w:tcPr>
          <w:p w14:paraId="4A63877F" w14:textId="47154434" w:rsidR="0050058C" w:rsidRPr="001D73F7" w:rsidRDefault="001D73F7" w:rsidP="0050058C">
            <w:pPr>
              <w:autoSpaceDE w:val="0"/>
              <w:autoSpaceDN w:val="0"/>
              <w:adjustRightInd w:val="0"/>
              <w:spacing w:line="276" w:lineRule="auto"/>
              <w:jc w:val="both"/>
              <w:rPr>
                <w:rFonts w:ascii="Arial" w:hAnsi="Arial" w:cs="Arial"/>
                <w:color w:val="000000" w:themeColor="text1"/>
                <w:sz w:val="22"/>
                <w:szCs w:val="22"/>
                <w:lang w:val="en-SG"/>
              </w:rPr>
            </w:pPr>
            <w:r w:rsidRPr="001D73F7">
              <w:rPr>
                <w:rFonts w:ascii="Arial" w:hAnsi="Arial" w:cs="Arial"/>
                <w:color w:val="000000" w:themeColor="text1"/>
                <w:sz w:val="22"/>
                <w:szCs w:val="22"/>
                <w:lang w:val="en-SG"/>
              </w:rPr>
              <w:t>With reference to Resource 1, suggest ways to curb e-waste in the different parts of the world.</w:t>
            </w:r>
          </w:p>
        </w:tc>
        <w:tc>
          <w:tcPr>
            <w:tcW w:w="570" w:type="dxa"/>
          </w:tcPr>
          <w:p w14:paraId="4B8D150C" w14:textId="1AB07106" w:rsidR="0050058C" w:rsidRPr="00471AB1" w:rsidRDefault="0050058C"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267D56">
              <w:rPr>
                <w:rFonts w:ascii="Arial" w:hAnsi="Arial" w:cs="Arial"/>
                <w:sz w:val="22"/>
                <w:szCs w:val="22"/>
                <w:lang w:val="en-SG"/>
              </w:rPr>
              <w:t>5</w:t>
            </w:r>
            <w:r w:rsidRPr="00471AB1">
              <w:rPr>
                <w:rFonts w:ascii="Arial" w:hAnsi="Arial" w:cs="Arial"/>
                <w:sz w:val="22"/>
                <w:szCs w:val="22"/>
                <w:lang w:val="en-SG"/>
              </w:rPr>
              <w:t>]</w:t>
            </w:r>
          </w:p>
        </w:tc>
      </w:tr>
      <w:tr w:rsidR="0050058C" w:rsidRPr="00471AB1" w14:paraId="1AF34DC2" w14:textId="77777777" w:rsidTr="00FA2909">
        <w:tc>
          <w:tcPr>
            <w:tcW w:w="236" w:type="dxa"/>
          </w:tcPr>
          <w:p w14:paraId="3FD01287" w14:textId="77777777" w:rsidR="0050058C" w:rsidRPr="00471AB1" w:rsidRDefault="0050058C" w:rsidP="0050058C">
            <w:pPr>
              <w:tabs>
                <w:tab w:val="num" w:pos="360"/>
              </w:tabs>
              <w:spacing w:line="276" w:lineRule="auto"/>
              <w:jc w:val="both"/>
              <w:rPr>
                <w:rFonts w:ascii="Arial" w:hAnsi="Arial" w:cs="Arial"/>
                <w:sz w:val="22"/>
                <w:szCs w:val="22"/>
                <w:lang w:val="en-SG"/>
              </w:rPr>
            </w:pPr>
          </w:p>
        </w:tc>
        <w:tc>
          <w:tcPr>
            <w:tcW w:w="615" w:type="dxa"/>
          </w:tcPr>
          <w:p w14:paraId="2C63AD92" w14:textId="77777777" w:rsidR="0050058C" w:rsidRPr="00471AB1" w:rsidRDefault="0050058C" w:rsidP="0050058C">
            <w:pPr>
              <w:tabs>
                <w:tab w:val="num" w:pos="360"/>
              </w:tabs>
              <w:spacing w:line="276" w:lineRule="auto"/>
              <w:jc w:val="both"/>
              <w:rPr>
                <w:rFonts w:ascii="Arial" w:hAnsi="Arial" w:cs="Arial"/>
                <w:b/>
                <w:sz w:val="22"/>
                <w:szCs w:val="22"/>
                <w:lang w:val="en-SG"/>
              </w:rPr>
            </w:pPr>
          </w:p>
        </w:tc>
        <w:tc>
          <w:tcPr>
            <w:tcW w:w="7939" w:type="dxa"/>
          </w:tcPr>
          <w:p w14:paraId="48E8D83E" w14:textId="77777777" w:rsidR="0050058C" w:rsidRPr="00D12DD2" w:rsidRDefault="0050058C" w:rsidP="00D94FBE">
            <w:pPr>
              <w:pStyle w:val="ListParagraph"/>
              <w:autoSpaceDE w:val="0"/>
              <w:autoSpaceDN w:val="0"/>
              <w:adjustRightInd w:val="0"/>
              <w:spacing w:line="276" w:lineRule="auto"/>
              <w:jc w:val="both"/>
              <w:rPr>
                <w:rFonts w:ascii="Arial" w:hAnsi="Arial" w:cs="Arial"/>
                <w:color w:val="0070C0"/>
                <w:sz w:val="22"/>
                <w:szCs w:val="22"/>
                <w:lang w:val="en-SG"/>
              </w:rPr>
            </w:pPr>
          </w:p>
          <w:p w14:paraId="5C1AF7DF" w14:textId="04842E54" w:rsidR="00D94FBE" w:rsidRPr="00D12DD2" w:rsidRDefault="00D94FBE" w:rsidP="00D94FBE">
            <w:pPr>
              <w:pStyle w:val="ListParagraph"/>
              <w:numPr>
                <w:ilvl w:val="0"/>
                <w:numId w:val="33"/>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b/>
                <w:bCs/>
                <w:color w:val="0070C0"/>
                <w:sz w:val="22"/>
                <w:szCs w:val="22"/>
                <w:lang w:val="en-SG"/>
              </w:rPr>
              <w:t>Promote Product Longevity</w:t>
            </w:r>
            <w:r w:rsidRPr="00D12DD2">
              <w:rPr>
                <w:rFonts w:ascii="Arial" w:hAnsi="Arial" w:cs="Arial"/>
                <w:color w:val="0070C0"/>
                <w:sz w:val="22"/>
                <w:szCs w:val="22"/>
                <w:lang w:val="en-SG"/>
              </w:rPr>
              <w:t>: Encourage manufacturers to design products with longer lifespans by making them more durable, repairable, and upgradable. This can include providing easy access to spare parts, offering software updates, and creating modular designs that allow users to replace or upgrade individual components rather than the entire product.</w:t>
            </w:r>
          </w:p>
          <w:p w14:paraId="11A41090" w14:textId="7801A746" w:rsidR="00D94FBE" w:rsidRPr="00D12DD2" w:rsidRDefault="00D94FBE" w:rsidP="00D94FBE">
            <w:pPr>
              <w:pStyle w:val="ListParagraph"/>
              <w:numPr>
                <w:ilvl w:val="0"/>
                <w:numId w:val="33"/>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b/>
                <w:bCs/>
                <w:color w:val="0070C0"/>
                <w:sz w:val="22"/>
                <w:szCs w:val="22"/>
                <w:lang w:val="en-SG"/>
              </w:rPr>
              <w:t xml:space="preserve">Implement Extended Producer Responsibility </w:t>
            </w:r>
            <w:r w:rsidRPr="00D12DD2">
              <w:rPr>
                <w:rFonts w:ascii="Arial" w:hAnsi="Arial" w:cs="Arial"/>
                <w:color w:val="0070C0"/>
                <w:sz w:val="22"/>
                <w:szCs w:val="22"/>
                <w:lang w:val="en-SG"/>
              </w:rPr>
              <w:t>: Governments can enforce  regulations that require manufacturers to take responsibility for the entire lifecycle of their products, including the take-back, recycling, and safe disposal of electronic goods. This policy incentivizes companies to design more sustainable products and reduce e-waste.</w:t>
            </w:r>
          </w:p>
          <w:p w14:paraId="5E1C2307" w14:textId="67D716E6" w:rsidR="00D94FBE" w:rsidRPr="00D12DD2" w:rsidRDefault="00D94FBE" w:rsidP="00D94FBE">
            <w:pPr>
              <w:pStyle w:val="ListParagraph"/>
              <w:numPr>
                <w:ilvl w:val="0"/>
                <w:numId w:val="33"/>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b/>
                <w:bCs/>
                <w:color w:val="0070C0"/>
                <w:sz w:val="22"/>
                <w:szCs w:val="22"/>
                <w:lang w:val="en-SG"/>
              </w:rPr>
              <w:t>Encourage Consumer Awareness and Education</w:t>
            </w:r>
            <w:r w:rsidRPr="00D12DD2">
              <w:rPr>
                <w:rFonts w:ascii="Arial" w:hAnsi="Arial" w:cs="Arial"/>
                <w:color w:val="0070C0"/>
                <w:sz w:val="22"/>
                <w:szCs w:val="22"/>
                <w:lang w:val="en-SG"/>
              </w:rPr>
              <w:t>: Educating consumers about the environmental impact of e-waste and the importance of responsible disposal can lead to more conscious purchasing decisions and better recycling practices. Public awareness campaigns can promote the reuse, repair, and recycling of electronics.</w:t>
            </w:r>
          </w:p>
          <w:p w14:paraId="78789EA7" w14:textId="66D6E576" w:rsidR="00D94FBE" w:rsidRPr="00D12DD2" w:rsidRDefault="00D94FBE" w:rsidP="00D94FBE">
            <w:pPr>
              <w:pStyle w:val="ListParagraph"/>
              <w:numPr>
                <w:ilvl w:val="0"/>
                <w:numId w:val="33"/>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b/>
                <w:bCs/>
                <w:color w:val="0070C0"/>
                <w:sz w:val="22"/>
                <w:szCs w:val="22"/>
                <w:lang w:val="en-SG"/>
              </w:rPr>
              <w:t>Establish E-Waste Collection and Recycling Infrastructure</w:t>
            </w:r>
            <w:r w:rsidRPr="00D12DD2">
              <w:rPr>
                <w:rFonts w:ascii="Arial" w:hAnsi="Arial" w:cs="Arial"/>
                <w:color w:val="0070C0"/>
                <w:sz w:val="22"/>
                <w:szCs w:val="22"/>
                <w:lang w:val="en-SG"/>
              </w:rPr>
              <w:t xml:space="preserve">: Develop and expand accessible e-waste collection points and recycling </w:t>
            </w:r>
            <w:proofErr w:type="spellStart"/>
            <w:r w:rsidRPr="00D12DD2">
              <w:rPr>
                <w:rFonts w:ascii="Arial" w:hAnsi="Arial" w:cs="Arial"/>
                <w:color w:val="0070C0"/>
                <w:sz w:val="22"/>
                <w:szCs w:val="22"/>
                <w:lang w:val="en-SG"/>
              </w:rPr>
              <w:t>centers</w:t>
            </w:r>
            <w:proofErr w:type="spellEnd"/>
            <w:r w:rsidRPr="00D12DD2">
              <w:rPr>
                <w:rFonts w:ascii="Arial" w:hAnsi="Arial" w:cs="Arial"/>
                <w:color w:val="0070C0"/>
                <w:sz w:val="22"/>
                <w:szCs w:val="22"/>
                <w:lang w:val="en-SG"/>
              </w:rPr>
              <w:t>, especially in regions where such facilities are lacking. Governments and private sectors can collaborate to create efficient systems for the safe disposal and recycling of electronic waste.</w:t>
            </w:r>
          </w:p>
          <w:p w14:paraId="466B6813" w14:textId="10B7E7B8" w:rsidR="00D94FBE" w:rsidRPr="00D12DD2" w:rsidRDefault="00D94FBE" w:rsidP="00D94FBE">
            <w:pPr>
              <w:pStyle w:val="ListParagraph"/>
              <w:numPr>
                <w:ilvl w:val="0"/>
                <w:numId w:val="33"/>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b/>
                <w:bCs/>
                <w:color w:val="0070C0"/>
                <w:sz w:val="22"/>
                <w:szCs w:val="22"/>
                <w:lang w:val="en-SG"/>
              </w:rPr>
              <w:t>Promote the Circular Economy</w:t>
            </w:r>
            <w:r w:rsidRPr="00D12DD2">
              <w:rPr>
                <w:rFonts w:ascii="Arial" w:hAnsi="Arial" w:cs="Arial"/>
                <w:color w:val="0070C0"/>
                <w:sz w:val="22"/>
                <w:szCs w:val="22"/>
                <w:lang w:val="en-SG"/>
              </w:rPr>
              <w:t>: Encourage the adoption and education of a circular economy model in the electronics industry, where products are designed for reuse, refurbishment, and recycling. This approach minimizes waste by keeping materials in use for as long as possible and reducing the need for new raw materials.</w:t>
            </w:r>
          </w:p>
          <w:p w14:paraId="07067C6E" w14:textId="77777777" w:rsidR="00D94FBE" w:rsidRPr="00D12DD2" w:rsidRDefault="00D94FBE" w:rsidP="0050058C">
            <w:pPr>
              <w:autoSpaceDE w:val="0"/>
              <w:autoSpaceDN w:val="0"/>
              <w:adjustRightInd w:val="0"/>
              <w:spacing w:line="276" w:lineRule="auto"/>
              <w:jc w:val="both"/>
              <w:rPr>
                <w:rFonts w:ascii="Arial" w:hAnsi="Arial" w:cs="Arial"/>
                <w:color w:val="0070C0"/>
                <w:sz w:val="22"/>
                <w:szCs w:val="22"/>
                <w:lang w:val="en-SG"/>
              </w:rPr>
            </w:pPr>
          </w:p>
        </w:tc>
        <w:tc>
          <w:tcPr>
            <w:tcW w:w="570" w:type="dxa"/>
          </w:tcPr>
          <w:p w14:paraId="1EE038E4" w14:textId="77777777" w:rsidR="0050058C" w:rsidRPr="00471AB1" w:rsidRDefault="0050058C" w:rsidP="0050058C">
            <w:pPr>
              <w:tabs>
                <w:tab w:val="num" w:pos="360"/>
              </w:tabs>
              <w:spacing w:line="276" w:lineRule="auto"/>
              <w:jc w:val="both"/>
              <w:rPr>
                <w:rFonts w:ascii="Arial" w:hAnsi="Arial" w:cs="Arial"/>
                <w:sz w:val="22"/>
                <w:szCs w:val="22"/>
                <w:lang w:val="en-SG"/>
              </w:rPr>
            </w:pPr>
          </w:p>
        </w:tc>
      </w:tr>
    </w:tbl>
    <w:p w14:paraId="5CD35C5E" w14:textId="77777777" w:rsidR="00D94FBE" w:rsidRDefault="00D94FBE">
      <w:r>
        <w:br w:type="page"/>
      </w:r>
    </w:p>
    <w:tbl>
      <w:tblPr>
        <w:tblW w:w="9360" w:type="dxa"/>
        <w:tblLayout w:type="fixed"/>
        <w:tblLook w:val="04A0" w:firstRow="1" w:lastRow="0" w:firstColumn="1" w:lastColumn="0" w:noHBand="0" w:noVBand="1"/>
      </w:tblPr>
      <w:tblGrid>
        <w:gridCol w:w="236"/>
        <w:gridCol w:w="615"/>
        <w:gridCol w:w="7939"/>
        <w:gridCol w:w="570"/>
      </w:tblGrid>
      <w:tr w:rsidR="0050058C" w:rsidRPr="00471AB1" w14:paraId="0308A2A5" w14:textId="77777777" w:rsidTr="00FA2909">
        <w:tc>
          <w:tcPr>
            <w:tcW w:w="236" w:type="dxa"/>
          </w:tcPr>
          <w:p w14:paraId="02FAD788" w14:textId="76A2C102" w:rsidR="0050058C" w:rsidRPr="00471AB1" w:rsidRDefault="0050058C" w:rsidP="0050058C">
            <w:pPr>
              <w:tabs>
                <w:tab w:val="num" w:pos="360"/>
              </w:tabs>
              <w:spacing w:line="276" w:lineRule="auto"/>
              <w:jc w:val="both"/>
              <w:rPr>
                <w:rFonts w:ascii="Arial" w:hAnsi="Arial" w:cs="Arial"/>
                <w:sz w:val="22"/>
                <w:szCs w:val="22"/>
                <w:lang w:val="en-SG"/>
              </w:rPr>
            </w:pPr>
          </w:p>
        </w:tc>
        <w:tc>
          <w:tcPr>
            <w:tcW w:w="615" w:type="dxa"/>
          </w:tcPr>
          <w:p w14:paraId="6C2B3DE4" w14:textId="77777777" w:rsidR="0050058C" w:rsidRPr="00471AB1" w:rsidRDefault="0050058C"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(c)</w:t>
            </w:r>
          </w:p>
        </w:tc>
        <w:tc>
          <w:tcPr>
            <w:tcW w:w="7939" w:type="dxa"/>
          </w:tcPr>
          <w:p w14:paraId="51F24A97" w14:textId="0599C37F" w:rsidR="0050058C" w:rsidRPr="001D73F7" w:rsidRDefault="001D73F7" w:rsidP="00191E0D">
            <w:pPr>
              <w:autoSpaceDE w:val="0"/>
              <w:autoSpaceDN w:val="0"/>
              <w:adjustRightInd w:val="0"/>
              <w:spacing w:line="276" w:lineRule="auto"/>
              <w:jc w:val="both"/>
              <w:rPr>
                <w:rFonts w:ascii="Arial" w:hAnsi="Arial" w:cs="Arial"/>
                <w:color w:val="000000" w:themeColor="text1"/>
                <w:sz w:val="22"/>
                <w:szCs w:val="22"/>
                <w:lang w:val="en-SG"/>
              </w:rPr>
            </w:pPr>
            <w:r w:rsidRPr="001D73F7">
              <w:rPr>
                <w:rFonts w:ascii="Arial" w:hAnsi="Arial" w:cs="Arial"/>
                <w:color w:val="000000" w:themeColor="text1"/>
                <w:sz w:val="22"/>
                <w:szCs w:val="22"/>
                <w:lang w:val="en-SG"/>
              </w:rPr>
              <w:t>Despite efforts to reduce carbon emissions, there is still reliance on the use of fossil fuels. Suggest reasons for this trend using Resource 2.</w:t>
            </w:r>
          </w:p>
        </w:tc>
        <w:tc>
          <w:tcPr>
            <w:tcW w:w="570" w:type="dxa"/>
          </w:tcPr>
          <w:p w14:paraId="2BE4C93B" w14:textId="689C2CD8" w:rsidR="0050058C" w:rsidRPr="00471AB1" w:rsidRDefault="0050058C"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1D73F7">
              <w:rPr>
                <w:rFonts w:ascii="Arial" w:hAnsi="Arial" w:cs="Arial"/>
                <w:sz w:val="22"/>
                <w:szCs w:val="22"/>
                <w:lang w:val="en-SG"/>
              </w:rPr>
              <w:t>5</w:t>
            </w:r>
            <w:r w:rsidRPr="00471AB1">
              <w:rPr>
                <w:rFonts w:ascii="Arial" w:hAnsi="Arial" w:cs="Arial"/>
                <w:sz w:val="22"/>
                <w:szCs w:val="22"/>
                <w:lang w:val="en-SG"/>
              </w:rPr>
              <w:t>]</w:t>
            </w:r>
          </w:p>
        </w:tc>
      </w:tr>
      <w:tr w:rsidR="00E21B3B" w:rsidRPr="00471AB1" w14:paraId="0636D5A4" w14:textId="77777777" w:rsidTr="00FA2909">
        <w:tc>
          <w:tcPr>
            <w:tcW w:w="236" w:type="dxa"/>
          </w:tcPr>
          <w:p w14:paraId="3739121A" w14:textId="77777777" w:rsidR="00E21B3B" w:rsidRPr="00471AB1" w:rsidRDefault="00E21B3B" w:rsidP="0050058C">
            <w:pPr>
              <w:tabs>
                <w:tab w:val="num" w:pos="360"/>
              </w:tabs>
              <w:spacing w:line="276" w:lineRule="auto"/>
              <w:jc w:val="both"/>
              <w:rPr>
                <w:rFonts w:ascii="Arial" w:hAnsi="Arial" w:cs="Arial"/>
                <w:sz w:val="22"/>
                <w:szCs w:val="22"/>
                <w:lang w:val="en-SG"/>
              </w:rPr>
            </w:pPr>
          </w:p>
        </w:tc>
        <w:tc>
          <w:tcPr>
            <w:tcW w:w="615" w:type="dxa"/>
          </w:tcPr>
          <w:p w14:paraId="23783ECC" w14:textId="77777777" w:rsidR="00E21B3B" w:rsidRPr="00471AB1" w:rsidRDefault="00E21B3B" w:rsidP="0050058C">
            <w:pPr>
              <w:tabs>
                <w:tab w:val="num" w:pos="360"/>
              </w:tabs>
              <w:spacing w:line="276" w:lineRule="auto"/>
              <w:jc w:val="both"/>
              <w:rPr>
                <w:rFonts w:ascii="Arial" w:hAnsi="Arial" w:cs="Arial"/>
                <w:b/>
                <w:sz w:val="22"/>
                <w:szCs w:val="22"/>
                <w:lang w:val="en-SG"/>
              </w:rPr>
            </w:pPr>
          </w:p>
        </w:tc>
        <w:tc>
          <w:tcPr>
            <w:tcW w:w="7939" w:type="dxa"/>
          </w:tcPr>
          <w:p w14:paraId="03D65047" w14:textId="77777777" w:rsidR="00E21B3B" w:rsidRDefault="00E21B3B" w:rsidP="000A0866">
            <w:pPr>
              <w:autoSpaceDE w:val="0"/>
              <w:autoSpaceDN w:val="0"/>
              <w:adjustRightInd w:val="0"/>
              <w:spacing w:line="276" w:lineRule="auto"/>
              <w:jc w:val="both"/>
              <w:rPr>
                <w:rFonts w:ascii="Arial" w:hAnsi="Arial" w:cs="Arial"/>
                <w:color w:val="000000" w:themeColor="text1"/>
                <w:sz w:val="22"/>
                <w:szCs w:val="22"/>
              </w:rPr>
            </w:pPr>
          </w:p>
          <w:p w14:paraId="62881BF5" w14:textId="77777777" w:rsidR="00D94FBE" w:rsidRPr="00D12DD2" w:rsidRDefault="00D94FBE" w:rsidP="00D94FBE">
            <w:p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 xml:space="preserve">  </w:t>
            </w:r>
            <w:r w:rsidRPr="00D12DD2">
              <w:rPr>
                <w:rFonts w:ascii="Arial" w:hAnsi="Arial" w:cs="Arial"/>
                <w:b/>
                <w:bCs/>
                <w:color w:val="0070C0"/>
                <w:sz w:val="22"/>
                <w:szCs w:val="22"/>
                <w:lang w:val="en-SG"/>
              </w:rPr>
              <w:t>Established Infrastructure</w:t>
            </w:r>
            <w:r w:rsidRPr="00D12DD2">
              <w:rPr>
                <w:rFonts w:ascii="Arial" w:hAnsi="Arial" w:cs="Arial"/>
                <w:color w:val="0070C0"/>
                <w:sz w:val="22"/>
                <w:szCs w:val="22"/>
                <w:lang w:val="en-SG"/>
              </w:rPr>
              <w:t>: Fossil fuels have been the dominant energy source for over a century, leading to a well-established global infrastructure for extraction, transportation, refining, and distribution. This extensive network makes fossil fuels easily accessible and cost-effective compared to newer, less established energy sources.</w:t>
            </w:r>
          </w:p>
          <w:p w14:paraId="1AA5623E" w14:textId="77777777" w:rsidR="00D94FBE" w:rsidRPr="00D12DD2" w:rsidRDefault="00D94FBE" w:rsidP="00D94FBE">
            <w:p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 xml:space="preserve">  </w:t>
            </w:r>
            <w:r w:rsidRPr="00D12DD2">
              <w:rPr>
                <w:rFonts w:ascii="Arial" w:hAnsi="Arial" w:cs="Arial"/>
                <w:b/>
                <w:bCs/>
                <w:color w:val="0070C0"/>
                <w:sz w:val="22"/>
                <w:szCs w:val="22"/>
                <w:lang w:val="en-SG"/>
              </w:rPr>
              <w:t>Energy Density and Reliability</w:t>
            </w:r>
            <w:r w:rsidRPr="00D12DD2">
              <w:rPr>
                <w:rFonts w:ascii="Arial" w:hAnsi="Arial" w:cs="Arial"/>
                <w:color w:val="0070C0"/>
                <w:sz w:val="22"/>
                <w:szCs w:val="22"/>
                <w:lang w:val="en-SG"/>
              </w:rPr>
              <w:t>: Fossil fuels, especially oil and natural gas, have a high energy density, meaning they can store and produce a large amount of energy per unit. This makes them highly reliable for powering industries, transportation, and electricity generation, especially in regions where renewable energy technologies are less developed or unreliable.</w:t>
            </w:r>
          </w:p>
          <w:p w14:paraId="55B6AF00" w14:textId="77777777" w:rsidR="00D94FBE" w:rsidRPr="00D12DD2" w:rsidRDefault="00D94FBE" w:rsidP="00D94FBE">
            <w:p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 xml:space="preserve">  </w:t>
            </w:r>
            <w:r w:rsidRPr="00D12DD2">
              <w:rPr>
                <w:rFonts w:ascii="Arial" w:hAnsi="Arial" w:cs="Arial"/>
                <w:b/>
                <w:bCs/>
                <w:color w:val="0070C0"/>
                <w:sz w:val="22"/>
                <w:szCs w:val="22"/>
                <w:lang w:val="en-SG"/>
              </w:rPr>
              <w:t>Economic Factors</w:t>
            </w:r>
            <w:r w:rsidRPr="00D12DD2">
              <w:rPr>
                <w:rFonts w:ascii="Arial" w:hAnsi="Arial" w:cs="Arial"/>
                <w:color w:val="0070C0"/>
                <w:sz w:val="22"/>
                <w:szCs w:val="22"/>
                <w:lang w:val="en-SG"/>
              </w:rPr>
              <w:t>: The fossil fuel industry is a significant contributor to the global economy, providing jobs, revenue, and economic stability in many countries. Transitioning away from fossil fuels can be costly and disruptive, particularly in economies that heavily depend on fossil fuel extraction and export.</w:t>
            </w:r>
          </w:p>
          <w:p w14:paraId="5C6481F8" w14:textId="77777777" w:rsidR="00D94FBE" w:rsidRPr="00D12DD2" w:rsidRDefault="00D94FBE" w:rsidP="00D94FBE">
            <w:p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 xml:space="preserve">  </w:t>
            </w:r>
            <w:r w:rsidRPr="00D12DD2">
              <w:rPr>
                <w:rFonts w:ascii="Arial" w:hAnsi="Arial" w:cs="Arial"/>
                <w:b/>
                <w:bCs/>
                <w:color w:val="0070C0"/>
                <w:sz w:val="22"/>
                <w:szCs w:val="22"/>
                <w:lang w:val="en-SG"/>
              </w:rPr>
              <w:t>Political Influence and Subsidies</w:t>
            </w:r>
            <w:r w:rsidRPr="00D12DD2">
              <w:rPr>
                <w:rFonts w:ascii="Arial" w:hAnsi="Arial" w:cs="Arial"/>
                <w:color w:val="0070C0"/>
                <w:sz w:val="22"/>
                <w:szCs w:val="22"/>
                <w:lang w:val="en-SG"/>
              </w:rPr>
              <w:t>: Fossil fuel companies have substantial political influence and often receive significant government subsidies, which help keep fossil fuel prices artificially low. This financial support creates a barrier to the widespread adoption of renewable energy sources, which may require initial investments and higher costs.</w:t>
            </w:r>
          </w:p>
          <w:p w14:paraId="16DAE14F" w14:textId="77777777" w:rsidR="00D94FBE" w:rsidRPr="00D12DD2" w:rsidRDefault="00D94FBE" w:rsidP="00D94FBE">
            <w:p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 xml:space="preserve">  </w:t>
            </w:r>
            <w:r w:rsidRPr="00D12DD2">
              <w:rPr>
                <w:rFonts w:ascii="Arial" w:hAnsi="Arial" w:cs="Arial"/>
                <w:b/>
                <w:bCs/>
                <w:color w:val="0070C0"/>
                <w:sz w:val="22"/>
                <w:szCs w:val="22"/>
                <w:lang w:val="en-SG"/>
              </w:rPr>
              <w:t>Transition Challenges</w:t>
            </w:r>
            <w:r w:rsidRPr="00D12DD2">
              <w:rPr>
                <w:rFonts w:ascii="Arial" w:hAnsi="Arial" w:cs="Arial"/>
                <w:color w:val="0070C0"/>
                <w:sz w:val="22"/>
                <w:szCs w:val="22"/>
                <w:lang w:val="en-SG"/>
              </w:rPr>
              <w:t xml:space="preserve">: Moving to renewable energy sources requires large-scale changes in technology, infrastructure, and </w:t>
            </w:r>
            <w:proofErr w:type="spellStart"/>
            <w:r w:rsidRPr="00D12DD2">
              <w:rPr>
                <w:rFonts w:ascii="Arial" w:hAnsi="Arial" w:cs="Arial"/>
                <w:color w:val="0070C0"/>
                <w:sz w:val="22"/>
                <w:szCs w:val="22"/>
                <w:lang w:val="en-SG"/>
              </w:rPr>
              <w:t>behavior</w:t>
            </w:r>
            <w:proofErr w:type="spellEnd"/>
            <w:r w:rsidRPr="00D12DD2">
              <w:rPr>
                <w:rFonts w:ascii="Arial" w:hAnsi="Arial" w:cs="Arial"/>
                <w:color w:val="0070C0"/>
                <w:sz w:val="22"/>
                <w:szCs w:val="22"/>
                <w:lang w:val="en-SG"/>
              </w:rPr>
              <w:t>. The transition can be slow due to technical challenges, the need for innovation, and the time required to develop and scale up renewable energy solutions to meet global demand.</w:t>
            </w:r>
          </w:p>
          <w:p w14:paraId="570DD94C" w14:textId="77777777" w:rsidR="00D94FBE" w:rsidRPr="00D94FBE" w:rsidRDefault="00D94FBE" w:rsidP="000A0866">
            <w:pPr>
              <w:autoSpaceDE w:val="0"/>
              <w:autoSpaceDN w:val="0"/>
              <w:adjustRightInd w:val="0"/>
              <w:spacing w:line="276" w:lineRule="auto"/>
              <w:jc w:val="both"/>
              <w:rPr>
                <w:rFonts w:ascii="Arial" w:hAnsi="Arial" w:cs="Arial"/>
                <w:color w:val="000000" w:themeColor="text1"/>
                <w:sz w:val="22"/>
                <w:szCs w:val="22"/>
                <w:lang w:val="en-SG"/>
              </w:rPr>
            </w:pPr>
          </w:p>
        </w:tc>
        <w:tc>
          <w:tcPr>
            <w:tcW w:w="570" w:type="dxa"/>
          </w:tcPr>
          <w:p w14:paraId="4956137F" w14:textId="77777777" w:rsidR="00E21B3B" w:rsidRPr="00471AB1" w:rsidRDefault="00E21B3B" w:rsidP="0050058C">
            <w:pPr>
              <w:tabs>
                <w:tab w:val="num" w:pos="360"/>
              </w:tabs>
              <w:spacing w:line="276" w:lineRule="auto"/>
              <w:jc w:val="both"/>
              <w:rPr>
                <w:rFonts w:ascii="Arial" w:hAnsi="Arial" w:cs="Arial"/>
                <w:sz w:val="22"/>
                <w:szCs w:val="22"/>
                <w:lang w:val="en-SG"/>
              </w:rPr>
            </w:pPr>
          </w:p>
        </w:tc>
      </w:tr>
    </w:tbl>
    <w:p w14:paraId="3C87CFF5" w14:textId="77777777" w:rsidR="00D94FBE" w:rsidRDefault="00D94FBE">
      <w:r>
        <w:br w:type="page"/>
      </w:r>
    </w:p>
    <w:tbl>
      <w:tblPr>
        <w:tblW w:w="9360" w:type="dxa"/>
        <w:tblLayout w:type="fixed"/>
        <w:tblLook w:val="04A0" w:firstRow="1" w:lastRow="0" w:firstColumn="1" w:lastColumn="0" w:noHBand="0" w:noVBand="1"/>
      </w:tblPr>
      <w:tblGrid>
        <w:gridCol w:w="236"/>
        <w:gridCol w:w="615"/>
        <w:gridCol w:w="7939"/>
        <w:gridCol w:w="570"/>
      </w:tblGrid>
      <w:tr w:rsidR="0050058C" w:rsidRPr="00471AB1" w14:paraId="5733B826" w14:textId="77777777" w:rsidTr="001602A3">
        <w:tc>
          <w:tcPr>
            <w:tcW w:w="236" w:type="dxa"/>
          </w:tcPr>
          <w:p w14:paraId="036B3ADE" w14:textId="414CDB5A" w:rsidR="0050058C" w:rsidRPr="00471AB1" w:rsidRDefault="0050058C" w:rsidP="0050058C">
            <w:pPr>
              <w:tabs>
                <w:tab w:val="num" w:pos="360"/>
              </w:tabs>
              <w:spacing w:line="276" w:lineRule="auto"/>
              <w:jc w:val="both"/>
              <w:rPr>
                <w:rFonts w:ascii="Arial" w:hAnsi="Arial" w:cs="Arial"/>
                <w:sz w:val="22"/>
                <w:szCs w:val="22"/>
                <w:lang w:val="en-SG"/>
              </w:rPr>
            </w:pPr>
          </w:p>
        </w:tc>
        <w:tc>
          <w:tcPr>
            <w:tcW w:w="615" w:type="dxa"/>
          </w:tcPr>
          <w:p w14:paraId="43BE0794" w14:textId="77777777" w:rsidR="0050058C" w:rsidRPr="00471AB1" w:rsidRDefault="0050058C"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(d)</w:t>
            </w:r>
          </w:p>
        </w:tc>
        <w:tc>
          <w:tcPr>
            <w:tcW w:w="7939" w:type="dxa"/>
          </w:tcPr>
          <w:p w14:paraId="6C3583B1" w14:textId="5BA016FD" w:rsidR="0050058C" w:rsidRPr="001D73F7" w:rsidRDefault="00544CD4" w:rsidP="00191E0D">
            <w:pPr>
              <w:spacing w:line="276" w:lineRule="auto"/>
              <w:jc w:val="both"/>
              <w:rPr>
                <w:rFonts w:ascii="Arial" w:hAnsi="Arial" w:cs="Arial"/>
                <w:color w:val="000000" w:themeColor="text1"/>
                <w:sz w:val="22"/>
                <w:szCs w:val="22"/>
                <w:lang w:val="en-SG"/>
              </w:rPr>
            </w:pPr>
            <w:r>
              <w:rPr>
                <w:rFonts w:ascii="Arial" w:hAnsi="Arial" w:cs="Arial"/>
                <w:color w:val="000000" w:themeColor="text1"/>
                <w:sz w:val="22"/>
                <w:szCs w:val="22"/>
                <w:lang w:val="en-SG"/>
              </w:rPr>
              <w:t>With reference to Resource 3, e</w:t>
            </w:r>
            <w:r w:rsidR="00267D56">
              <w:rPr>
                <w:rFonts w:ascii="Arial" w:hAnsi="Arial" w:cs="Arial"/>
                <w:color w:val="000000" w:themeColor="text1"/>
                <w:sz w:val="22"/>
                <w:szCs w:val="22"/>
                <w:lang w:val="en-SG"/>
              </w:rPr>
              <w:t xml:space="preserve">xplain for the spatial and temporal variation of the usage of </w:t>
            </w:r>
            <w:r w:rsidR="001D73F7" w:rsidRPr="001D73F7">
              <w:rPr>
                <w:rFonts w:ascii="Arial" w:hAnsi="Arial" w:cs="Arial"/>
                <w:color w:val="000000" w:themeColor="text1"/>
                <w:sz w:val="22"/>
                <w:szCs w:val="22"/>
                <w:lang w:val="en-SG"/>
              </w:rPr>
              <w:t>renewable energy.</w:t>
            </w:r>
          </w:p>
        </w:tc>
        <w:tc>
          <w:tcPr>
            <w:tcW w:w="570" w:type="dxa"/>
          </w:tcPr>
          <w:p w14:paraId="0909C769" w14:textId="24654105" w:rsidR="0050058C" w:rsidRPr="00471AB1" w:rsidRDefault="0050058C"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544CD4">
              <w:rPr>
                <w:rFonts w:ascii="Arial" w:hAnsi="Arial" w:cs="Arial"/>
                <w:sz w:val="22"/>
                <w:szCs w:val="22"/>
                <w:lang w:val="en-SG"/>
              </w:rPr>
              <w:t>6</w:t>
            </w:r>
            <w:r w:rsidRPr="00471AB1">
              <w:rPr>
                <w:rFonts w:ascii="Arial" w:hAnsi="Arial" w:cs="Arial"/>
                <w:sz w:val="22"/>
                <w:szCs w:val="22"/>
                <w:lang w:val="en-SG"/>
              </w:rPr>
              <w:t>]</w:t>
            </w:r>
          </w:p>
        </w:tc>
      </w:tr>
      <w:tr w:rsidR="00191E0D" w:rsidRPr="00471AB1" w14:paraId="151E6DE5" w14:textId="77777777" w:rsidTr="001602A3">
        <w:tc>
          <w:tcPr>
            <w:tcW w:w="236" w:type="dxa"/>
          </w:tcPr>
          <w:p w14:paraId="36D7AAD9" w14:textId="77777777" w:rsidR="00191E0D" w:rsidRPr="00471AB1" w:rsidRDefault="00191E0D" w:rsidP="0050058C">
            <w:pPr>
              <w:tabs>
                <w:tab w:val="num" w:pos="360"/>
              </w:tabs>
              <w:spacing w:line="276" w:lineRule="auto"/>
              <w:jc w:val="both"/>
              <w:rPr>
                <w:rFonts w:ascii="Arial" w:hAnsi="Arial" w:cs="Arial"/>
                <w:sz w:val="22"/>
                <w:szCs w:val="22"/>
                <w:lang w:val="en-SG"/>
              </w:rPr>
            </w:pPr>
          </w:p>
        </w:tc>
        <w:tc>
          <w:tcPr>
            <w:tcW w:w="615" w:type="dxa"/>
          </w:tcPr>
          <w:p w14:paraId="0AC20E8B" w14:textId="77777777" w:rsidR="00191E0D" w:rsidRPr="00471AB1" w:rsidRDefault="00191E0D" w:rsidP="0050058C">
            <w:pPr>
              <w:tabs>
                <w:tab w:val="num" w:pos="360"/>
              </w:tabs>
              <w:spacing w:line="276" w:lineRule="auto"/>
              <w:jc w:val="both"/>
              <w:rPr>
                <w:rFonts w:ascii="Arial" w:hAnsi="Arial" w:cs="Arial"/>
                <w:b/>
                <w:sz w:val="22"/>
                <w:szCs w:val="22"/>
                <w:lang w:val="en-SG"/>
              </w:rPr>
            </w:pPr>
          </w:p>
        </w:tc>
        <w:tc>
          <w:tcPr>
            <w:tcW w:w="7939" w:type="dxa"/>
          </w:tcPr>
          <w:p w14:paraId="0FFDC9EF" w14:textId="77777777" w:rsidR="00191E0D" w:rsidRDefault="00191E0D" w:rsidP="00191E0D">
            <w:pPr>
              <w:spacing w:line="276" w:lineRule="auto"/>
              <w:jc w:val="both"/>
              <w:rPr>
                <w:rFonts w:ascii="Arial" w:eastAsia="Times New Roman" w:hAnsi="Arial" w:cs="Arial"/>
                <w:bCs/>
                <w:color w:val="000000" w:themeColor="text1"/>
                <w:sz w:val="22"/>
                <w:szCs w:val="22"/>
                <w:lang w:eastAsia="en-GB"/>
              </w:rPr>
            </w:pPr>
          </w:p>
          <w:p w14:paraId="7883F626" w14:textId="77777777" w:rsidR="001602A3" w:rsidRPr="00D12DD2" w:rsidRDefault="001602A3" w:rsidP="001602A3">
            <w:pPr>
              <w:spacing w:line="276" w:lineRule="auto"/>
              <w:jc w:val="both"/>
              <w:rPr>
                <w:rFonts w:ascii="Arial" w:eastAsia="Times New Roman" w:hAnsi="Arial" w:cs="Arial"/>
                <w:bCs/>
                <w:color w:val="0070C0"/>
                <w:sz w:val="22"/>
                <w:szCs w:val="22"/>
                <w:lang w:val="en-SG" w:eastAsia="en-GB"/>
              </w:rPr>
            </w:pPr>
            <w:r w:rsidRPr="001602A3">
              <w:rPr>
                <w:rFonts w:ascii="Arial" w:eastAsia="Times New Roman" w:hAnsi="Arial" w:cs="Arial"/>
                <w:bCs/>
                <w:color w:val="000000" w:themeColor="text1"/>
                <w:sz w:val="22"/>
                <w:szCs w:val="22"/>
                <w:lang w:val="en-SG" w:eastAsia="en-GB"/>
              </w:rPr>
              <w:t xml:space="preserve">  </w:t>
            </w:r>
            <w:r w:rsidRPr="00D12DD2">
              <w:rPr>
                <w:rFonts w:ascii="Arial" w:eastAsia="Times New Roman" w:hAnsi="Arial" w:cs="Arial"/>
                <w:b/>
                <w:bCs/>
                <w:color w:val="0070C0"/>
                <w:sz w:val="22"/>
                <w:szCs w:val="22"/>
                <w:lang w:val="en-SG" w:eastAsia="en-GB"/>
              </w:rPr>
              <w:t>Global Growth in Renewable Energy Capacity</w:t>
            </w:r>
            <w:r w:rsidRPr="00D12DD2">
              <w:rPr>
                <w:rFonts w:ascii="Arial" w:eastAsia="Times New Roman" w:hAnsi="Arial" w:cs="Arial"/>
                <w:bCs/>
                <w:color w:val="0070C0"/>
                <w:sz w:val="22"/>
                <w:szCs w:val="22"/>
                <w:lang w:val="en-SG" w:eastAsia="en-GB"/>
              </w:rPr>
              <w:t>:</w:t>
            </w:r>
          </w:p>
          <w:p w14:paraId="798711F4" w14:textId="77777777" w:rsidR="001602A3" w:rsidRPr="00D12DD2" w:rsidRDefault="001602A3" w:rsidP="001602A3">
            <w:pPr>
              <w:numPr>
                <w:ilvl w:val="0"/>
                <w:numId w:val="35"/>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The graph shows a consistent increase in renewable energy capacity globally from 2013 to 2021. This trend reflects the growing awareness of the need to transition away from fossil fuels to mitigate climate change, improve energy security, and promote sustainable development.</w:t>
            </w:r>
          </w:p>
          <w:p w14:paraId="4DC8AB1C" w14:textId="77777777" w:rsidR="001602A3" w:rsidRPr="00D12DD2" w:rsidRDefault="001602A3" w:rsidP="001602A3">
            <w:pPr>
              <w:numPr>
                <w:ilvl w:val="0"/>
                <w:numId w:val="35"/>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The total global renewable energy capacity increased significantly, driven by technological advancements, policy incentives, and falling costs of renewable energy technologies such as solar and wind power.</w:t>
            </w:r>
          </w:p>
          <w:p w14:paraId="2659398D" w14:textId="77777777" w:rsidR="001602A3" w:rsidRPr="00D12DD2" w:rsidRDefault="001602A3" w:rsidP="001602A3">
            <w:p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 xml:space="preserve">  </w:t>
            </w:r>
            <w:r w:rsidRPr="00D12DD2">
              <w:rPr>
                <w:rFonts w:ascii="Arial" w:eastAsia="Times New Roman" w:hAnsi="Arial" w:cs="Arial"/>
                <w:b/>
                <w:bCs/>
                <w:color w:val="0070C0"/>
                <w:sz w:val="22"/>
                <w:szCs w:val="22"/>
                <w:lang w:val="en-SG" w:eastAsia="en-GB"/>
              </w:rPr>
              <w:t>Regional Variations</w:t>
            </w:r>
            <w:r w:rsidRPr="00D12DD2">
              <w:rPr>
                <w:rFonts w:ascii="Arial" w:eastAsia="Times New Roman" w:hAnsi="Arial" w:cs="Arial"/>
                <w:bCs/>
                <w:color w:val="0070C0"/>
                <w:sz w:val="22"/>
                <w:szCs w:val="22"/>
                <w:lang w:val="en-SG" w:eastAsia="en-GB"/>
              </w:rPr>
              <w:t>:</w:t>
            </w:r>
          </w:p>
          <w:p w14:paraId="48018AAC" w14:textId="7421F926" w:rsidR="001602A3" w:rsidRPr="00D12DD2" w:rsidRDefault="001602A3" w:rsidP="001602A3">
            <w:pPr>
              <w:numPr>
                <w:ilvl w:val="0"/>
                <w:numId w:val="36"/>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
                <w:bCs/>
                <w:color w:val="0070C0"/>
                <w:sz w:val="22"/>
                <w:szCs w:val="22"/>
                <w:lang w:val="en-SG" w:eastAsia="en-GB"/>
              </w:rPr>
              <w:t>Asia (Other Asia &amp; Oceania, China)</w:t>
            </w:r>
            <w:r w:rsidRPr="00D12DD2">
              <w:rPr>
                <w:rFonts w:ascii="Arial" w:eastAsia="Times New Roman" w:hAnsi="Arial" w:cs="Arial"/>
                <w:bCs/>
                <w:color w:val="0070C0"/>
                <w:sz w:val="22"/>
                <w:szCs w:val="22"/>
                <w:lang w:val="en-SG" w:eastAsia="en-GB"/>
              </w:rPr>
              <w:t xml:space="preserve">: Asia, particularly China, has seen the most substantial growth in renewable energy capacity. China’s capacity increased by +223%, making it a global leader in renewable energy investments and deployment. This growth is due to China's aggressive policies to reduce air pollution, enhance energy security, and dominate the global clean energy market. China used to be the workshop of the world, manufacturing was a leading sector and it may have paved the way for China to become more conservative in the use of Fossil Fuels. </w:t>
            </w:r>
          </w:p>
          <w:p w14:paraId="7E31C804" w14:textId="4F15BD63" w:rsidR="001602A3" w:rsidRPr="00D12DD2" w:rsidRDefault="001602A3" w:rsidP="001602A3">
            <w:pPr>
              <w:numPr>
                <w:ilvl w:val="0"/>
                <w:numId w:val="36"/>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
                <w:bCs/>
                <w:color w:val="0070C0"/>
                <w:sz w:val="22"/>
                <w:szCs w:val="22"/>
                <w:lang w:val="en-SG" w:eastAsia="en-GB"/>
              </w:rPr>
              <w:t>Europe and North America</w:t>
            </w:r>
            <w:r w:rsidRPr="00D12DD2">
              <w:rPr>
                <w:rFonts w:ascii="Arial" w:eastAsia="Times New Roman" w:hAnsi="Arial" w:cs="Arial"/>
                <w:bCs/>
                <w:color w:val="0070C0"/>
                <w:sz w:val="22"/>
                <w:szCs w:val="22"/>
                <w:lang w:val="en-SG" w:eastAsia="en-GB"/>
              </w:rPr>
              <w:t>: These regions have also shown significant growth, with Europe increasing its capacity by +79% and North America by +65%. Europe has been at the forefront of the renewable energy transition due to strong regulatory frameworks, financial incentives, and public support for clean energy. These are also DCs which are main members of Supranational Organisations which march for the use of Renewable Energy use.</w:t>
            </w:r>
          </w:p>
          <w:p w14:paraId="56D331FF" w14:textId="76906AA1" w:rsidR="001602A3" w:rsidRPr="00D12DD2" w:rsidRDefault="001602A3" w:rsidP="001602A3">
            <w:pPr>
              <w:numPr>
                <w:ilvl w:val="0"/>
                <w:numId w:val="36"/>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
                <w:bCs/>
                <w:color w:val="0070C0"/>
                <w:sz w:val="22"/>
                <w:szCs w:val="22"/>
                <w:lang w:val="en-SG" w:eastAsia="en-GB"/>
              </w:rPr>
              <w:t>South/Central America &amp; Caribbean</w:t>
            </w:r>
            <w:r w:rsidRPr="00D12DD2">
              <w:rPr>
                <w:rFonts w:ascii="Arial" w:eastAsia="Times New Roman" w:hAnsi="Arial" w:cs="Arial"/>
                <w:bCs/>
                <w:color w:val="0070C0"/>
                <w:sz w:val="22"/>
                <w:szCs w:val="22"/>
                <w:lang w:val="en-SG" w:eastAsia="en-GB"/>
              </w:rPr>
              <w:t xml:space="preserve">: This region saw a +145% increase in capacity, driven by investments in hydroelectric, wind, and solar projects, particularly in Brazil and other countries with </w:t>
            </w:r>
            <w:proofErr w:type="spellStart"/>
            <w:r w:rsidRPr="00D12DD2">
              <w:rPr>
                <w:rFonts w:ascii="Arial" w:eastAsia="Times New Roman" w:hAnsi="Arial" w:cs="Arial"/>
                <w:bCs/>
                <w:color w:val="0070C0"/>
                <w:sz w:val="22"/>
                <w:szCs w:val="22"/>
                <w:lang w:val="en-SG" w:eastAsia="en-GB"/>
              </w:rPr>
              <w:t>favorable</w:t>
            </w:r>
            <w:proofErr w:type="spellEnd"/>
            <w:r w:rsidRPr="00D12DD2">
              <w:rPr>
                <w:rFonts w:ascii="Arial" w:eastAsia="Times New Roman" w:hAnsi="Arial" w:cs="Arial"/>
                <w:bCs/>
                <w:color w:val="0070C0"/>
                <w:sz w:val="22"/>
                <w:szCs w:val="22"/>
                <w:lang w:val="en-SG" w:eastAsia="en-GB"/>
              </w:rPr>
              <w:t xml:space="preserve"> renewable energy conditions. It could be the location of these places which favour HEP </w:t>
            </w:r>
            <w:proofErr w:type="spellStart"/>
            <w:r w:rsidRPr="00D12DD2">
              <w:rPr>
                <w:rFonts w:ascii="Arial" w:eastAsia="Times New Roman" w:hAnsi="Arial" w:cs="Arial"/>
                <w:bCs/>
                <w:color w:val="0070C0"/>
                <w:sz w:val="22"/>
                <w:szCs w:val="22"/>
                <w:lang w:val="en-SG" w:eastAsia="en-GB"/>
              </w:rPr>
              <w:t>eg</w:t>
            </w:r>
            <w:proofErr w:type="spellEnd"/>
            <w:r w:rsidRPr="00D12DD2">
              <w:rPr>
                <w:rFonts w:ascii="Arial" w:eastAsia="Times New Roman" w:hAnsi="Arial" w:cs="Arial"/>
                <w:bCs/>
                <w:color w:val="0070C0"/>
                <w:sz w:val="22"/>
                <w:szCs w:val="22"/>
                <w:lang w:val="en-SG" w:eastAsia="en-GB"/>
              </w:rPr>
              <w:t xml:space="preserve">: Brazil and Amazon, and Sun or Wind Power </w:t>
            </w:r>
            <w:proofErr w:type="spellStart"/>
            <w:r w:rsidRPr="00D12DD2">
              <w:rPr>
                <w:rFonts w:ascii="Arial" w:eastAsia="Times New Roman" w:hAnsi="Arial" w:cs="Arial"/>
                <w:bCs/>
                <w:color w:val="0070C0"/>
                <w:sz w:val="22"/>
                <w:szCs w:val="22"/>
                <w:lang w:val="en-SG" w:eastAsia="en-GB"/>
              </w:rPr>
              <w:t>eg</w:t>
            </w:r>
            <w:proofErr w:type="spellEnd"/>
            <w:r w:rsidRPr="00D12DD2">
              <w:rPr>
                <w:rFonts w:ascii="Arial" w:eastAsia="Times New Roman" w:hAnsi="Arial" w:cs="Arial"/>
                <w:bCs/>
                <w:color w:val="0070C0"/>
                <w:sz w:val="22"/>
                <w:szCs w:val="22"/>
                <w:lang w:val="en-SG" w:eastAsia="en-GB"/>
              </w:rPr>
              <w:t>: Caribbean Islands.</w:t>
            </w:r>
          </w:p>
          <w:p w14:paraId="7F31D6E1" w14:textId="744F512A" w:rsidR="001602A3" w:rsidRPr="00D12DD2" w:rsidRDefault="001602A3" w:rsidP="001602A3">
            <w:pPr>
              <w:numPr>
                <w:ilvl w:val="0"/>
                <w:numId w:val="36"/>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
                <w:bCs/>
                <w:color w:val="0070C0"/>
                <w:sz w:val="22"/>
                <w:szCs w:val="22"/>
                <w:lang w:val="en-SG" w:eastAsia="en-GB"/>
              </w:rPr>
              <w:t>Middle East &amp; Africa</w:t>
            </w:r>
            <w:r w:rsidRPr="00D12DD2">
              <w:rPr>
                <w:rFonts w:ascii="Arial" w:eastAsia="Times New Roman" w:hAnsi="Arial" w:cs="Arial"/>
                <w:bCs/>
                <w:color w:val="0070C0"/>
                <w:sz w:val="22"/>
                <w:szCs w:val="22"/>
                <w:lang w:val="en-SG" w:eastAsia="en-GB"/>
              </w:rPr>
              <w:t>: The growth in renewable energy capacity in the Middle East &amp; Africa (+66%) is slower compared to other regions. However, there has been a notable increase, particularly in solar power, as countries in this region seek to diversify their energy sources and reduce reliance on fossil fuels. It is lower due to the lack of financial sources, lack of government intervention or stability in the region.</w:t>
            </w:r>
          </w:p>
          <w:p w14:paraId="360D6E60" w14:textId="77777777" w:rsidR="001602A3" w:rsidRPr="00D12DD2" w:rsidRDefault="001602A3" w:rsidP="001602A3">
            <w:p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 xml:space="preserve">  </w:t>
            </w:r>
            <w:r w:rsidRPr="00D12DD2">
              <w:rPr>
                <w:rFonts w:ascii="Arial" w:eastAsia="Times New Roman" w:hAnsi="Arial" w:cs="Arial"/>
                <w:b/>
                <w:bCs/>
                <w:color w:val="0070C0"/>
                <w:sz w:val="22"/>
                <w:szCs w:val="22"/>
                <w:lang w:val="en-SG" w:eastAsia="en-GB"/>
              </w:rPr>
              <w:t>Temporal Trends</w:t>
            </w:r>
            <w:r w:rsidRPr="00D12DD2">
              <w:rPr>
                <w:rFonts w:ascii="Arial" w:eastAsia="Times New Roman" w:hAnsi="Arial" w:cs="Arial"/>
                <w:bCs/>
                <w:color w:val="0070C0"/>
                <w:sz w:val="22"/>
                <w:szCs w:val="22"/>
                <w:lang w:val="en-SG" w:eastAsia="en-GB"/>
              </w:rPr>
              <w:t>:</w:t>
            </w:r>
          </w:p>
          <w:p w14:paraId="3C501D6F" w14:textId="77777777" w:rsidR="001602A3" w:rsidRPr="00D12DD2" w:rsidRDefault="001602A3" w:rsidP="001602A3">
            <w:pPr>
              <w:numPr>
                <w:ilvl w:val="0"/>
                <w:numId w:val="37"/>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The graph illustrates that renewable energy capacity has increased steadily each year, reflecting the growing global commitment to transitioning to clean energy sources.</w:t>
            </w:r>
          </w:p>
          <w:p w14:paraId="68860CE1" w14:textId="77777777" w:rsidR="001602A3" w:rsidRPr="00D12DD2" w:rsidRDefault="001602A3" w:rsidP="001602A3">
            <w:pPr>
              <w:numPr>
                <w:ilvl w:val="0"/>
                <w:numId w:val="37"/>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lastRenderedPageBreak/>
              <w:t>The increase in capacity is more pronounced in the later years (2018-2021), indicating accelerating investments and deployments of renewable energy technologies as costs have fallen and the urgency to address climate change has risen.</w:t>
            </w:r>
          </w:p>
          <w:p w14:paraId="79A9009B" w14:textId="77777777" w:rsidR="001602A3" w:rsidRPr="00D12DD2" w:rsidRDefault="001602A3" w:rsidP="001602A3">
            <w:p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 xml:space="preserve">  </w:t>
            </w:r>
            <w:r w:rsidRPr="00D12DD2">
              <w:rPr>
                <w:rFonts w:ascii="Arial" w:eastAsia="Times New Roman" w:hAnsi="Arial" w:cs="Arial"/>
                <w:b/>
                <w:bCs/>
                <w:color w:val="0070C0"/>
                <w:sz w:val="22"/>
                <w:szCs w:val="22"/>
                <w:lang w:val="en-SG" w:eastAsia="en-GB"/>
              </w:rPr>
              <w:t>Challenges and Disparities</w:t>
            </w:r>
            <w:r w:rsidRPr="00D12DD2">
              <w:rPr>
                <w:rFonts w:ascii="Arial" w:eastAsia="Times New Roman" w:hAnsi="Arial" w:cs="Arial"/>
                <w:bCs/>
                <w:color w:val="0070C0"/>
                <w:sz w:val="22"/>
                <w:szCs w:val="22"/>
                <w:lang w:val="en-SG" w:eastAsia="en-GB"/>
              </w:rPr>
              <w:t>:</w:t>
            </w:r>
          </w:p>
          <w:p w14:paraId="63893796" w14:textId="77777777" w:rsidR="001602A3" w:rsidRPr="00D12DD2" w:rsidRDefault="001602A3" w:rsidP="001602A3">
            <w:pPr>
              <w:numPr>
                <w:ilvl w:val="0"/>
                <w:numId w:val="38"/>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The graph notes that international clean energy aid to developing countries decreased by 3.5% from 2012 to 2021. This decline in aid may have contributed to the slower growth in renewable energy capacity in regions like Africa and the Middle East, where financial and technical barriers are more significant.</w:t>
            </w:r>
          </w:p>
          <w:p w14:paraId="22266A4F" w14:textId="77777777" w:rsidR="001602A3" w:rsidRPr="00D12DD2" w:rsidRDefault="001602A3" w:rsidP="001602A3">
            <w:pPr>
              <w:numPr>
                <w:ilvl w:val="0"/>
                <w:numId w:val="38"/>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Despite global growth, there are disparities in renewable energy capacity development across regions, influenced by factors such as economic resources, policy support, access to technology, and regional energy needs.</w:t>
            </w:r>
          </w:p>
          <w:p w14:paraId="51B49774" w14:textId="77777777" w:rsidR="00D94FBE" w:rsidRPr="00D94FBE" w:rsidRDefault="00D94FBE" w:rsidP="001602A3">
            <w:pPr>
              <w:spacing w:line="276" w:lineRule="auto"/>
              <w:ind w:left="720"/>
              <w:jc w:val="both"/>
              <w:rPr>
                <w:rFonts w:ascii="Arial" w:eastAsia="Times New Roman" w:hAnsi="Arial" w:cs="Arial"/>
                <w:bCs/>
                <w:color w:val="000000" w:themeColor="text1"/>
                <w:sz w:val="22"/>
                <w:szCs w:val="22"/>
                <w:lang w:val="en-SG" w:eastAsia="en-GB"/>
              </w:rPr>
            </w:pPr>
          </w:p>
        </w:tc>
        <w:tc>
          <w:tcPr>
            <w:tcW w:w="570" w:type="dxa"/>
          </w:tcPr>
          <w:p w14:paraId="18231662" w14:textId="77777777" w:rsidR="00191E0D" w:rsidRPr="00471AB1" w:rsidRDefault="00191E0D" w:rsidP="0050058C">
            <w:pPr>
              <w:tabs>
                <w:tab w:val="num" w:pos="360"/>
              </w:tabs>
              <w:spacing w:line="276" w:lineRule="auto"/>
              <w:jc w:val="both"/>
              <w:rPr>
                <w:rFonts w:ascii="Arial" w:hAnsi="Arial" w:cs="Arial"/>
                <w:sz w:val="22"/>
                <w:szCs w:val="22"/>
                <w:lang w:val="en-SG"/>
              </w:rPr>
            </w:pPr>
          </w:p>
        </w:tc>
      </w:tr>
    </w:tbl>
    <w:p w14:paraId="059BED75" w14:textId="77777777" w:rsidR="00D94FBE" w:rsidRDefault="00D94FBE">
      <w:r>
        <w:br w:type="page"/>
      </w:r>
    </w:p>
    <w:tbl>
      <w:tblPr>
        <w:tblW w:w="9360" w:type="dxa"/>
        <w:tblLayout w:type="fixed"/>
        <w:tblLook w:val="04A0" w:firstRow="1" w:lastRow="0" w:firstColumn="1" w:lastColumn="0" w:noHBand="0" w:noVBand="1"/>
      </w:tblPr>
      <w:tblGrid>
        <w:gridCol w:w="236"/>
        <w:gridCol w:w="615"/>
        <w:gridCol w:w="7939"/>
        <w:gridCol w:w="570"/>
      </w:tblGrid>
      <w:tr w:rsidR="00191E0D" w:rsidRPr="00471AB1" w14:paraId="1B2D9FDD" w14:textId="77777777" w:rsidTr="00FA2909">
        <w:tc>
          <w:tcPr>
            <w:tcW w:w="236" w:type="dxa"/>
          </w:tcPr>
          <w:p w14:paraId="4CD60B6E" w14:textId="3817D6E5" w:rsidR="00191E0D" w:rsidRPr="00471AB1" w:rsidRDefault="00191E0D" w:rsidP="0050058C">
            <w:pPr>
              <w:tabs>
                <w:tab w:val="num" w:pos="360"/>
              </w:tabs>
              <w:spacing w:line="276" w:lineRule="auto"/>
              <w:jc w:val="both"/>
              <w:rPr>
                <w:rFonts w:ascii="Arial" w:hAnsi="Arial" w:cs="Arial"/>
                <w:sz w:val="22"/>
                <w:szCs w:val="22"/>
                <w:lang w:val="en-SG"/>
              </w:rPr>
            </w:pPr>
          </w:p>
        </w:tc>
        <w:tc>
          <w:tcPr>
            <w:tcW w:w="615" w:type="dxa"/>
          </w:tcPr>
          <w:p w14:paraId="4A815660" w14:textId="1CE0021B" w:rsidR="00191E0D" w:rsidRPr="00471AB1" w:rsidRDefault="00191E0D" w:rsidP="0050058C">
            <w:pPr>
              <w:tabs>
                <w:tab w:val="num" w:pos="360"/>
              </w:tabs>
              <w:spacing w:line="276" w:lineRule="auto"/>
              <w:jc w:val="both"/>
              <w:rPr>
                <w:rFonts w:ascii="Arial" w:hAnsi="Arial" w:cs="Arial"/>
                <w:b/>
                <w:sz w:val="22"/>
                <w:szCs w:val="22"/>
                <w:lang w:val="en-SG"/>
              </w:rPr>
            </w:pPr>
            <w:r w:rsidRPr="00471AB1">
              <w:rPr>
                <w:rFonts w:ascii="Arial" w:hAnsi="Arial" w:cs="Arial"/>
                <w:b/>
                <w:sz w:val="22"/>
                <w:szCs w:val="22"/>
                <w:lang w:val="en-SG"/>
              </w:rPr>
              <w:t>(e)</w:t>
            </w:r>
          </w:p>
        </w:tc>
        <w:tc>
          <w:tcPr>
            <w:tcW w:w="7939" w:type="dxa"/>
          </w:tcPr>
          <w:p w14:paraId="5EDB6B6D" w14:textId="51488FE8" w:rsidR="00191E0D" w:rsidRPr="001D73F7" w:rsidRDefault="00544CD4" w:rsidP="00191E0D">
            <w:pPr>
              <w:spacing w:line="276" w:lineRule="auto"/>
              <w:jc w:val="both"/>
              <w:rPr>
                <w:rFonts w:ascii="Arial" w:eastAsia="Times New Roman" w:hAnsi="Arial" w:cs="Arial"/>
                <w:bCs/>
                <w:color w:val="000000" w:themeColor="text1"/>
                <w:sz w:val="22"/>
                <w:szCs w:val="22"/>
                <w:lang w:eastAsia="en-GB"/>
              </w:rPr>
            </w:pPr>
            <w:r>
              <w:rPr>
                <w:rFonts w:ascii="Arial" w:eastAsia="Times New Roman" w:hAnsi="Arial" w:cs="Arial"/>
                <w:bCs/>
                <w:color w:val="000000" w:themeColor="text1"/>
                <w:sz w:val="22"/>
                <w:szCs w:val="22"/>
                <w:lang w:eastAsia="en-GB"/>
              </w:rPr>
              <w:t xml:space="preserve">Explain the trade-offs associated with the use of renewable energy shown in Resource 4. </w:t>
            </w:r>
          </w:p>
        </w:tc>
        <w:tc>
          <w:tcPr>
            <w:tcW w:w="570" w:type="dxa"/>
          </w:tcPr>
          <w:p w14:paraId="22B52A89" w14:textId="4172DFF4" w:rsidR="00191E0D" w:rsidRPr="00471AB1" w:rsidRDefault="00191E0D" w:rsidP="0050058C">
            <w:pPr>
              <w:tabs>
                <w:tab w:val="num" w:pos="360"/>
              </w:tabs>
              <w:spacing w:line="276" w:lineRule="auto"/>
              <w:jc w:val="both"/>
              <w:rPr>
                <w:rFonts w:ascii="Arial" w:hAnsi="Arial" w:cs="Arial"/>
                <w:sz w:val="22"/>
                <w:szCs w:val="22"/>
                <w:lang w:val="en-SG"/>
              </w:rPr>
            </w:pPr>
            <w:r w:rsidRPr="00471AB1">
              <w:rPr>
                <w:rFonts w:ascii="Arial" w:hAnsi="Arial" w:cs="Arial"/>
                <w:sz w:val="22"/>
                <w:szCs w:val="22"/>
                <w:lang w:val="en-SG"/>
              </w:rPr>
              <w:t>[</w:t>
            </w:r>
            <w:r w:rsidR="00544CD4">
              <w:rPr>
                <w:rFonts w:ascii="Arial" w:hAnsi="Arial" w:cs="Arial"/>
                <w:sz w:val="22"/>
                <w:szCs w:val="22"/>
                <w:lang w:val="en-SG"/>
              </w:rPr>
              <w:t>5</w:t>
            </w:r>
            <w:r w:rsidRPr="00471AB1">
              <w:rPr>
                <w:rFonts w:ascii="Arial" w:hAnsi="Arial" w:cs="Arial"/>
                <w:sz w:val="22"/>
                <w:szCs w:val="22"/>
                <w:lang w:val="en-SG"/>
              </w:rPr>
              <w:t>]</w:t>
            </w:r>
          </w:p>
        </w:tc>
      </w:tr>
      <w:tr w:rsidR="001D73F7" w:rsidRPr="00471AB1" w14:paraId="3308C8E4" w14:textId="77777777" w:rsidTr="00FA2909">
        <w:tc>
          <w:tcPr>
            <w:tcW w:w="236" w:type="dxa"/>
          </w:tcPr>
          <w:p w14:paraId="3CE647E5" w14:textId="77777777" w:rsidR="001D73F7" w:rsidRPr="00471AB1" w:rsidRDefault="001D73F7" w:rsidP="0050058C">
            <w:pPr>
              <w:tabs>
                <w:tab w:val="num" w:pos="360"/>
              </w:tabs>
              <w:spacing w:line="276" w:lineRule="auto"/>
              <w:jc w:val="both"/>
              <w:rPr>
                <w:rFonts w:ascii="Arial" w:hAnsi="Arial" w:cs="Arial"/>
                <w:sz w:val="22"/>
                <w:szCs w:val="22"/>
                <w:lang w:val="en-SG"/>
              </w:rPr>
            </w:pPr>
          </w:p>
        </w:tc>
        <w:tc>
          <w:tcPr>
            <w:tcW w:w="615" w:type="dxa"/>
          </w:tcPr>
          <w:p w14:paraId="6960E3F8" w14:textId="77777777" w:rsidR="001D73F7" w:rsidRPr="00471AB1" w:rsidRDefault="001D73F7" w:rsidP="0050058C">
            <w:pPr>
              <w:tabs>
                <w:tab w:val="num" w:pos="360"/>
              </w:tabs>
              <w:spacing w:line="276" w:lineRule="auto"/>
              <w:jc w:val="both"/>
              <w:rPr>
                <w:rFonts w:ascii="Arial" w:hAnsi="Arial" w:cs="Arial"/>
                <w:b/>
                <w:sz w:val="22"/>
                <w:szCs w:val="22"/>
                <w:lang w:val="en-SG"/>
              </w:rPr>
            </w:pPr>
          </w:p>
        </w:tc>
        <w:tc>
          <w:tcPr>
            <w:tcW w:w="7939" w:type="dxa"/>
          </w:tcPr>
          <w:p w14:paraId="1D22C661" w14:textId="77777777" w:rsidR="001D73F7" w:rsidRDefault="001D73F7" w:rsidP="00191E0D">
            <w:pPr>
              <w:spacing w:line="276" w:lineRule="auto"/>
              <w:jc w:val="both"/>
              <w:rPr>
                <w:rFonts w:ascii="Arial" w:eastAsia="Times New Roman" w:hAnsi="Arial" w:cs="Arial"/>
                <w:bCs/>
                <w:color w:val="000000" w:themeColor="text1"/>
                <w:sz w:val="22"/>
                <w:szCs w:val="22"/>
                <w:lang w:eastAsia="en-GB"/>
              </w:rPr>
            </w:pPr>
          </w:p>
          <w:p w14:paraId="7A4B460C" w14:textId="77777777" w:rsidR="001602A3" w:rsidRPr="00D12DD2" w:rsidRDefault="001602A3" w:rsidP="001602A3">
            <w:pPr>
              <w:numPr>
                <w:ilvl w:val="0"/>
                <w:numId w:val="40"/>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
                <w:bCs/>
                <w:color w:val="0070C0"/>
                <w:sz w:val="22"/>
                <w:szCs w:val="22"/>
                <w:lang w:val="en-SG" w:eastAsia="en-GB"/>
              </w:rPr>
              <w:t>Impact on Wildlife and Ecosystems</w:t>
            </w:r>
            <w:r w:rsidRPr="00D12DD2">
              <w:rPr>
                <w:rFonts w:ascii="Arial" w:eastAsia="Times New Roman" w:hAnsi="Arial" w:cs="Arial"/>
                <w:bCs/>
                <w:color w:val="0070C0"/>
                <w:sz w:val="22"/>
                <w:szCs w:val="22"/>
                <w:lang w:val="en-SG" w:eastAsia="en-GB"/>
              </w:rPr>
              <w:t>:</w:t>
            </w:r>
          </w:p>
          <w:p w14:paraId="34CB2B47" w14:textId="77777777" w:rsidR="001602A3" w:rsidRPr="00D12DD2" w:rsidRDefault="001602A3" w:rsidP="001602A3">
            <w:pPr>
              <w:numPr>
                <w:ilvl w:val="1"/>
                <w:numId w:val="40"/>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i/>
                <w:iCs/>
                <w:color w:val="0070C0"/>
                <w:sz w:val="22"/>
                <w:szCs w:val="22"/>
                <w:lang w:val="en-SG" w:eastAsia="en-GB"/>
              </w:rPr>
              <w:t>Wind Energy</w:t>
            </w:r>
            <w:r w:rsidRPr="00D12DD2">
              <w:rPr>
                <w:rFonts w:ascii="Arial" w:eastAsia="Times New Roman" w:hAnsi="Arial" w:cs="Arial"/>
                <w:bCs/>
                <w:color w:val="0070C0"/>
                <w:sz w:val="22"/>
                <w:szCs w:val="22"/>
                <w:lang w:val="en-SG" w:eastAsia="en-GB"/>
              </w:rPr>
              <w:t>: Wind turbines can pose threats to birds and bats through collisions. The construction of wind farms may also disrupt local habitats.</w:t>
            </w:r>
          </w:p>
          <w:p w14:paraId="71481270" w14:textId="77777777" w:rsidR="001602A3" w:rsidRPr="00D12DD2" w:rsidRDefault="001602A3" w:rsidP="001602A3">
            <w:pPr>
              <w:numPr>
                <w:ilvl w:val="1"/>
                <w:numId w:val="40"/>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i/>
                <w:iCs/>
                <w:color w:val="0070C0"/>
                <w:sz w:val="22"/>
                <w:szCs w:val="22"/>
                <w:lang w:val="en-SG" w:eastAsia="en-GB"/>
              </w:rPr>
              <w:t>Hydroelectric Power</w:t>
            </w:r>
            <w:r w:rsidRPr="00D12DD2">
              <w:rPr>
                <w:rFonts w:ascii="Arial" w:eastAsia="Times New Roman" w:hAnsi="Arial" w:cs="Arial"/>
                <w:bCs/>
                <w:color w:val="0070C0"/>
                <w:sz w:val="22"/>
                <w:szCs w:val="22"/>
                <w:lang w:val="en-SG" w:eastAsia="en-GB"/>
              </w:rPr>
              <w:t>: Dams can alter aquatic ecosystems, affect fish migration patterns, and change the natural flow of rivers, impacting downstream ecosystems.</w:t>
            </w:r>
          </w:p>
          <w:p w14:paraId="74F8561C" w14:textId="77777777" w:rsidR="001602A3" w:rsidRPr="00D12DD2" w:rsidRDefault="001602A3" w:rsidP="001602A3">
            <w:pPr>
              <w:numPr>
                <w:ilvl w:val="1"/>
                <w:numId w:val="40"/>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i/>
                <w:iCs/>
                <w:color w:val="0070C0"/>
                <w:sz w:val="22"/>
                <w:szCs w:val="22"/>
                <w:lang w:val="en-SG" w:eastAsia="en-GB"/>
              </w:rPr>
              <w:t>Solar Energy</w:t>
            </w:r>
            <w:r w:rsidRPr="00D12DD2">
              <w:rPr>
                <w:rFonts w:ascii="Arial" w:eastAsia="Times New Roman" w:hAnsi="Arial" w:cs="Arial"/>
                <w:bCs/>
                <w:color w:val="0070C0"/>
                <w:sz w:val="22"/>
                <w:szCs w:val="22"/>
                <w:lang w:val="en-SG" w:eastAsia="en-GB"/>
              </w:rPr>
              <w:t>: Large-scale solar farms require significant land use, which can lead to habitat loss and ecosystem disruption if not properly managed.</w:t>
            </w:r>
          </w:p>
          <w:p w14:paraId="760C6116" w14:textId="77777777" w:rsidR="001602A3" w:rsidRPr="00D12DD2" w:rsidRDefault="001602A3" w:rsidP="001602A3">
            <w:pPr>
              <w:numPr>
                <w:ilvl w:val="0"/>
                <w:numId w:val="40"/>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
                <w:bCs/>
                <w:color w:val="0070C0"/>
                <w:sz w:val="22"/>
                <w:szCs w:val="22"/>
                <w:lang w:val="en-SG" w:eastAsia="en-GB"/>
              </w:rPr>
              <w:t>Resource Extraction and Material Use</w:t>
            </w:r>
            <w:r w:rsidRPr="00D12DD2">
              <w:rPr>
                <w:rFonts w:ascii="Arial" w:eastAsia="Times New Roman" w:hAnsi="Arial" w:cs="Arial"/>
                <w:bCs/>
                <w:color w:val="0070C0"/>
                <w:sz w:val="22"/>
                <w:szCs w:val="22"/>
                <w:lang w:val="en-SG" w:eastAsia="en-GB"/>
              </w:rPr>
              <w:t>:</w:t>
            </w:r>
          </w:p>
          <w:p w14:paraId="53F57F01" w14:textId="77777777" w:rsidR="001602A3" w:rsidRPr="00D12DD2" w:rsidRDefault="001602A3" w:rsidP="001602A3">
            <w:pPr>
              <w:numPr>
                <w:ilvl w:val="1"/>
                <w:numId w:val="40"/>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The production of renewable energy technologies requires the extraction of minerals and rare earth metals, which can lead to environmental degradation, pollution, and social conflicts if not conducted responsibly.</w:t>
            </w:r>
          </w:p>
          <w:p w14:paraId="0C162681" w14:textId="77777777" w:rsidR="001602A3" w:rsidRPr="00D12DD2" w:rsidRDefault="001602A3" w:rsidP="001602A3">
            <w:pPr>
              <w:numPr>
                <w:ilvl w:val="1"/>
                <w:numId w:val="40"/>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Manufacturing processes for solar panels and batteries can produce hazardous waste and consume significant amounts of water and energy.</w:t>
            </w:r>
          </w:p>
          <w:p w14:paraId="62A03C07" w14:textId="77777777" w:rsidR="001602A3" w:rsidRPr="00D12DD2" w:rsidRDefault="001602A3" w:rsidP="001602A3">
            <w:pPr>
              <w:numPr>
                <w:ilvl w:val="0"/>
                <w:numId w:val="42"/>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
                <w:bCs/>
                <w:color w:val="0070C0"/>
                <w:sz w:val="22"/>
                <w:szCs w:val="22"/>
                <w:lang w:val="en-SG" w:eastAsia="en-GB"/>
              </w:rPr>
              <w:t>Intermittent Energy Supply</w:t>
            </w:r>
            <w:r w:rsidRPr="00D12DD2">
              <w:rPr>
                <w:rFonts w:ascii="Arial" w:eastAsia="Times New Roman" w:hAnsi="Arial" w:cs="Arial"/>
                <w:bCs/>
                <w:color w:val="0070C0"/>
                <w:sz w:val="22"/>
                <w:szCs w:val="22"/>
                <w:lang w:val="en-SG" w:eastAsia="en-GB"/>
              </w:rPr>
              <w:t>:</w:t>
            </w:r>
          </w:p>
          <w:p w14:paraId="382BBF1F" w14:textId="77777777" w:rsidR="001602A3" w:rsidRPr="00D12DD2" w:rsidRDefault="001602A3" w:rsidP="001602A3">
            <w:pPr>
              <w:numPr>
                <w:ilvl w:val="1"/>
                <w:numId w:val="42"/>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i/>
                <w:iCs/>
                <w:color w:val="0070C0"/>
                <w:sz w:val="22"/>
                <w:szCs w:val="22"/>
                <w:lang w:val="en-SG" w:eastAsia="en-GB"/>
              </w:rPr>
              <w:t>Solar and Wind Energy</w:t>
            </w:r>
            <w:r w:rsidRPr="00D12DD2">
              <w:rPr>
                <w:rFonts w:ascii="Arial" w:eastAsia="Times New Roman" w:hAnsi="Arial" w:cs="Arial"/>
                <w:bCs/>
                <w:color w:val="0070C0"/>
                <w:sz w:val="22"/>
                <w:szCs w:val="22"/>
                <w:lang w:val="en-SG" w:eastAsia="en-GB"/>
              </w:rPr>
              <w:t>: These sources are weather-dependent and can produce variable outputs, leading to challenges in meeting consistent energy demand.</w:t>
            </w:r>
          </w:p>
          <w:p w14:paraId="014FD54B" w14:textId="77777777" w:rsidR="001602A3" w:rsidRPr="00D12DD2" w:rsidRDefault="001602A3" w:rsidP="001602A3">
            <w:pPr>
              <w:numPr>
                <w:ilvl w:val="1"/>
                <w:numId w:val="42"/>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
                <w:bCs/>
                <w:color w:val="0070C0"/>
                <w:sz w:val="22"/>
                <w:szCs w:val="22"/>
                <w:lang w:val="en-SG" w:eastAsia="en-GB"/>
              </w:rPr>
              <w:t>Grid Stability Issues</w:t>
            </w:r>
            <w:r w:rsidRPr="00D12DD2">
              <w:rPr>
                <w:rFonts w:ascii="Arial" w:eastAsia="Times New Roman" w:hAnsi="Arial" w:cs="Arial"/>
                <w:bCs/>
                <w:color w:val="0070C0"/>
                <w:sz w:val="22"/>
                <w:szCs w:val="22"/>
                <w:lang w:val="en-SG" w:eastAsia="en-GB"/>
              </w:rPr>
              <w:t>: The fluctuation in energy supply can cause instability in power grids, requiring additional measures to balance supply and demand.</w:t>
            </w:r>
          </w:p>
          <w:p w14:paraId="6EB6473B" w14:textId="77777777" w:rsidR="001602A3" w:rsidRPr="00D12DD2" w:rsidRDefault="001602A3" w:rsidP="001602A3">
            <w:pPr>
              <w:numPr>
                <w:ilvl w:val="0"/>
                <w:numId w:val="42"/>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
                <w:bCs/>
                <w:color w:val="0070C0"/>
                <w:sz w:val="22"/>
                <w:szCs w:val="22"/>
                <w:lang w:val="en-SG" w:eastAsia="en-GB"/>
              </w:rPr>
              <w:t>Need for Energy Storage and Backup Systems</w:t>
            </w:r>
            <w:r w:rsidRPr="00D12DD2">
              <w:rPr>
                <w:rFonts w:ascii="Arial" w:eastAsia="Times New Roman" w:hAnsi="Arial" w:cs="Arial"/>
                <w:bCs/>
                <w:color w:val="0070C0"/>
                <w:sz w:val="22"/>
                <w:szCs w:val="22"/>
                <w:lang w:val="en-SG" w:eastAsia="en-GB"/>
              </w:rPr>
              <w:t>:</w:t>
            </w:r>
          </w:p>
          <w:p w14:paraId="61D789FC" w14:textId="77777777" w:rsidR="001602A3" w:rsidRPr="00D12DD2" w:rsidRDefault="001602A3" w:rsidP="001602A3">
            <w:pPr>
              <w:numPr>
                <w:ilvl w:val="1"/>
                <w:numId w:val="42"/>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To address intermittency, substantial investments are needed in energy storage technologies like batteries or alternative backup systems, which can be costly and technologically challenging.</w:t>
            </w:r>
          </w:p>
          <w:p w14:paraId="24D56EFA" w14:textId="77777777" w:rsidR="001602A3" w:rsidRPr="00D12DD2" w:rsidRDefault="001602A3" w:rsidP="001602A3">
            <w:pPr>
              <w:numPr>
                <w:ilvl w:val="1"/>
                <w:numId w:val="42"/>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Developing efficient and large-scale storage solutions is critical but remains a significant hurdle for widespread renewable integration.</w:t>
            </w:r>
          </w:p>
          <w:p w14:paraId="6DB25653" w14:textId="77777777" w:rsidR="001602A3" w:rsidRPr="00D12DD2" w:rsidRDefault="001602A3" w:rsidP="001602A3">
            <w:pPr>
              <w:numPr>
                <w:ilvl w:val="0"/>
                <w:numId w:val="44"/>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
                <w:bCs/>
                <w:color w:val="0070C0"/>
                <w:sz w:val="22"/>
                <w:szCs w:val="22"/>
                <w:lang w:val="en-SG" w:eastAsia="en-GB"/>
              </w:rPr>
              <w:t>High Initial Investment</w:t>
            </w:r>
            <w:r w:rsidRPr="00D12DD2">
              <w:rPr>
                <w:rFonts w:ascii="Arial" w:eastAsia="Times New Roman" w:hAnsi="Arial" w:cs="Arial"/>
                <w:bCs/>
                <w:color w:val="0070C0"/>
                <w:sz w:val="22"/>
                <w:szCs w:val="22"/>
                <w:lang w:val="en-SG" w:eastAsia="en-GB"/>
              </w:rPr>
              <w:t>:</w:t>
            </w:r>
          </w:p>
          <w:p w14:paraId="6DA68FB5" w14:textId="77777777" w:rsidR="001602A3" w:rsidRPr="00D12DD2" w:rsidRDefault="001602A3" w:rsidP="001602A3">
            <w:pPr>
              <w:numPr>
                <w:ilvl w:val="1"/>
                <w:numId w:val="44"/>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The upfront costs for installing renewable energy infrastructure can be substantial, posing financial barriers, especially for developing countries and low-income communities.</w:t>
            </w:r>
          </w:p>
          <w:p w14:paraId="29E3FFC7" w14:textId="77777777" w:rsidR="001602A3" w:rsidRPr="00D12DD2" w:rsidRDefault="001602A3" w:rsidP="001602A3">
            <w:pPr>
              <w:numPr>
                <w:ilvl w:val="1"/>
                <w:numId w:val="44"/>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Funding and financing renewable projects can be challenging without adequate government support, incentives, or access to capital.</w:t>
            </w:r>
          </w:p>
          <w:p w14:paraId="2AD833DC" w14:textId="77777777" w:rsidR="001602A3" w:rsidRPr="00D12DD2" w:rsidRDefault="001602A3" w:rsidP="001602A3">
            <w:pPr>
              <w:numPr>
                <w:ilvl w:val="0"/>
                <w:numId w:val="44"/>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
                <w:bCs/>
                <w:color w:val="0070C0"/>
                <w:sz w:val="22"/>
                <w:szCs w:val="22"/>
                <w:lang w:val="en-SG" w:eastAsia="en-GB"/>
              </w:rPr>
              <w:t>Cost Competitiveness</w:t>
            </w:r>
            <w:r w:rsidRPr="00D12DD2">
              <w:rPr>
                <w:rFonts w:ascii="Arial" w:eastAsia="Times New Roman" w:hAnsi="Arial" w:cs="Arial"/>
                <w:bCs/>
                <w:color w:val="0070C0"/>
                <w:sz w:val="22"/>
                <w:szCs w:val="22"/>
                <w:lang w:val="en-SG" w:eastAsia="en-GB"/>
              </w:rPr>
              <w:t>:</w:t>
            </w:r>
          </w:p>
          <w:p w14:paraId="434A4C19" w14:textId="77777777" w:rsidR="001602A3" w:rsidRPr="00D12DD2" w:rsidRDefault="001602A3" w:rsidP="001602A3">
            <w:pPr>
              <w:numPr>
                <w:ilvl w:val="1"/>
                <w:numId w:val="44"/>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lastRenderedPageBreak/>
              <w:t xml:space="preserve">While costs for renewable technologies have been decreasing, in some regions, they may still not be as </w:t>
            </w:r>
            <w:proofErr w:type="gramStart"/>
            <w:r w:rsidRPr="00D12DD2">
              <w:rPr>
                <w:rFonts w:ascii="Arial" w:eastAsia="Times New Roman" w:hAnsi="Arial" w:cs="Arial"/>
                <w:bCs/>
                <w:color w:val="0070C0"/>
                <w:sz w:val="22"/>
                <w:szCs w:val="22"/>
                <w:lang w:val="en-SG" w:eastAsia="en-GB"/>
              </w:rPr>
              <w:t>cost-competitive</w:t>
            </w:r>
            <w:proofErr w:type="gramEnd"/>
            <w:r w:rsidRPr="00D12DD2">
              <w:rPr>
                <w:rFonts w:ascii="Arial" w:eastAsia="Times New Roman" w:hAnsi="Arial" w:cs="Arial"/>
                <w:bCs/>
                <w:color w:val="0070C0"/>
                <w:sz w:val="22"/>
                <w:szCs w:val="22"/>
                <w:lang w:val="en-SG" w:eastAsia="en-GB"/>
              </w:rPr>
              <w:t xml:space="preserve"> as traditional energy sources without subsidies or policy support.</w:t>
            </w:r>
          </w:p>
          <w:p w14:paraId="1456385F" w14:textId="77777777" w:rsidR="001602A3" w:rsidRPr="00D12DD2" w:rsidRDefault="001602A3" w:rsidP="001602A3">
            <w:pPr>
              <w:numPr>
                <w:ilvl w:val="1"/>
                <w:numId w:val="44"/>
              </w:numPr>
              <w:spacing w:line="276" w:lineRule="auto"/>
              <w:jc w:val="both"/>
              <w:rPr>
                <w:rFonts w:ascii="Arial" w:eastAsia="Times New Roman" w:hAnsi="Arial" w:cs="Arial"/>
                <w:bCs/>
                <w:color w:val="0070C0"/>
                <w:sz w:val="22"/>
                <w:szCs w:val="22"/>
                <w:lang w:val="en-SG" w:eastAsia="en-GB"/>
              </w:rPr>
            </w:pPr>
            <w:r w:rsidRPr="00D12DD2">
              <w:rPr>
                <w:rFonts w:ascii="Arial" w:eastAsia="Times New Roman" w:hAnsi="Arial" w:cs="Arial"/>
                <w:bCs/>
                <w:color w:val="0070C0"/>
                <w:sz w:val="22"/>
                <w:szCs w:val="22"/>
                <w:lang w:val="en-SG" w:eastAsia="en-GB"/>
              </w:rPr>
              <w:t>The economic feasibility can vary greatly depending on local conditions, availability of resources, and market dynamics.</w:t>
            </w:r>
          </w:p>
          <w:p w14:paraId="4516A1BF" w14:textId="77777777" w:rsidR="001602A3" w:rsidRPr="001602A3" w:rsidRDefault="001602A3" w:rsidP="00191E0D">
            <w:pPr>
              <w:spacing w:line="276" w:lineRule="auto"/>
              <w:jc w:val="both"/>
              <w:rPr>
                <w:rFonts w:ascii="Arial" w:eastAsia="Times New Roman" w:hAnsi="Arial" w:cs="Arial"/>
                <w:bCs/>
                <w:color w:val="000000" w:themeColor="text1"/>
                <w:sz w:val="22"/>
                <w:szCs w:val="22"/>
                <w:lang w:val="en-SG" w:eastAsia="en-GB"/>
              </w:rPr>
            </w:pPr>
          </w:p>
        </w:tc>
        <w:tc>
          <w:tcPr>
            <w:tcW w:w="570" w:type="dxa"/>
          </w:tcPr>
          <w:p w14:paraId="1047F182" w14:textId="77777777" w:rsidR="001D73F7" w:rsidRPr="00471AB1" w:rsidRDefault="001D73F7" w:rsidP="0050058C">
            <w:pPr>
              <w:tabs>
                <w:tab w:val="num" w:pos="360"/>
              </w:tabs>
              <w:spacing w:line="276" w:lineRule="auto"/>
              <w:jc w:val="both"/>
              <w:rPr>
                <w:rFonts w:ascii="Arial" w:hAnsi="Arial" w:cs="Arial"/>
                <w:sz w:val="22"/>
                <w:szCs w:val="22"/>
                <w:lang w:val="en-SG"/>
              </w:rPr>
            </w:pPr>
          </w:p>
        </w:tc>
      </w:tr>
    </w:tbl>
    <w:p w14:paraId="6FF746A9" w14:textId="77777777" w:rsidR="001602A3" w:rsidRDefault="001602A3">
      <w:r>
        <w:br w:type="page"/>
      </w:r>
    </w:p>
    <w:tbl>
      <w:tblPr>
        <w:tblW w:w="9360" w:type="dxa"/>
        <w:tblLayout w:type="fixed"/>
        <w:tblLook w:val="04A0" w:firstRow="1" w:lastRow="0" w:firstColumn="1" w:lastColumn="0" w:noHBand="0" w:noVBand="1"/>
      </w:tblPr>
      <w:tblGrid>
        <w:gridCol w:w="236"/>
        <w:gridCol w:w="615"/>
        <w:gridCol w:w="7939"/>
        <w:gridCol w:w="570"/>
      </w:tblGrid>
      <w:tr w:rsidR="00191E0D" w:rsidRPr="00512968" w14:paraId="2F00F0E0" w14:textId="77777777" w:rsidTr="00FA2909">
        <w:tc>
          <w:tcPr>
            <w:tcW w:w="236" w:type="dxa"/>
          </w:tcPr>
          <w:p w14:paraId="2B74CC02" w14:textId="68431130" w:rsidR="00191E0D" w:rsidRPr="00512968" w:rsidRDefault="00191E0D" w:rsidP="0050058C">
            <w:pPr>
              <w:tabs>
                <w:tab w:val="num" w:pos="360"/>
              </w:tabs>
              <w:spacing w:line="276" w:lineRule="auto"/>
              <w:jc w:val="both"/>
              <w:rPr>
                <w:rFonts w:ascii="Arial" w:hAnsi="Arial" w:cs="Arial"/>
                <w:sz w:val="22"/>
                <w:szCs w:val="22"/>
                <w:lang w:val="en-SG"/>
              </w:rPr>
            </w:pPr>
          </w:p>
        </w:tc>
        <w:tc>
          <w:tcPr>
            <w:tcW w:w="615" w:type="dxa"/>
          </w:tcPr>
          <w:p w14:paraId="3AC336E1" w14:textId="1BC5BAF3" w:rsidR="00191E0D" w:rsidRPr="00512968" w:rsidRDefault="001D73F7" w:rsidP="0050058C">
            <w:pPr>
              <w:tabs>
                <w:tab w:val="num" w:pos="360"/>
              </w:tabs>
              <w:spacing w:line="276" w:lineRule="auto"/>
              <w:jc w:val="both"/>
              <w:rPr>
                <w:rFonts w:ascii="Arial" w:hAnsi="Arial" w:cs="Arial"/>
                <w:b/>
                <w:sz w:val="22"/>
                <w:szCs w:val="22"/>
                <w:lang w:val="en-SG"/>
              </w:rPr>
            </w:pPr>
            <w:r>
              <w:rPr>
                <w:rFonts w:ascii="Arial" w:hAnsi="Arial" w:cs="Arial"/>
                <w:b/>
                <w:sz w:val="22"/>
                <w:szCs w:val="22"/>
                <w:lang w:val="en-SG"/>
              </w:rPr>
              <w:t>(f)</w:t>
            </w:r>
          </w:p>
        </w:tc>
        <w:tc>
          <w:tcPr>
            <w:tcW w:w="7939" w:type="dxa"/>
          </w:tcPr>
          <w:p w14:paraId="6E1D1A85" w14:textId="5A34A7B0" w:rsidR="00191E0D" w:rsidRPr="001D73F7" w:rsidRDefault="001D73F7" w:rsidP="00191E0D">
            <w:pPr>
              <w:spacing w:line="276" w:lineRule="auto"/>
              <w:jc w:val="both"/>
              <w:rPr>
                <w:rFonts w:ascii="Arial" w:eastAsia="Times New Roman" w:hAnsi="Arial" w:cs="Arial"/>
                <w:bCs/>
                <w:color w:val="000000" w:themeColor="text1"/>
                <w:sz w:val="22"/>
                <w:szCs w:val="22"/>
                <w:lang w:eastAsia="en-GB"/>
              </w:rPr>
            </w:pPr>
            <w:r w:rsidRPr="001D73F7">
              <w:rPr>
                <w:rFonts w:ascii="Arial" w:eastAsia="Times New Roman" w:hAnsi="Arial" w:cs="Arial"/>
                <w:bCs/>
                <w:color w:val="000000" w:themeColor="text1"/>
                <w:sz w:val="22"/>
                <w:szCs w:val="22"/>
                <w:lang w:eastAsia="en-GB"/>
              </w:rPr>
              <w:t>With reference to all Resources, explain if sustainable development efforts by countries have been successful.</w:t>
            </w:r>
          </w:p>
        </w:tc>
        <w:tc>
          <w:tcPr>
            <w:tcW w:w="570" w:type="dxa"/>
          </w:tcPr>
          <w:p w14:paraId="6D8F56C7" w14:textId="1D01C16D" w:rsidR="00191E0D" w:rsidRPr="00512968" w:rsidRDefault="001D73F7" w:rsidP="0050058C">
            <w:pPr>
              <w:tabs>
                <w:tab w:val="num" w:pos="360"/>
              </w:tabs>
              <w:spacing w:line="276" w:lineRule="auto"/>
              <w:jc w:val="both"/>
              <w:rPr>
                <w:rFonts w:ascii="Arial" w:hAnsi="Arial" w:cs="Arial"/>
                <w:sz w:val="22"/>
                <w:szCs w:val="22"/>
                <w:lang w:val="en-SG"/>
              </w:rPr>
            </w:pPr>
            <w:r>
              <w:rPr>
                <w:rFonts w:ascii="Arial" w:hAnsi="Arial" w:cs="Arial"/>
                <w:sz w:val="22"/>
                <w:szCs w:val="22"/>
                <w:lang w:val="en-SG"/>
              </w:rPr>
              <w:t>[6]</w:t>
            </w:r>
          </w:p>
        </w:tc>
      </w:tr>
      <w:tr w:rsidR="0050058C" w:rsidRPr="00512968" w14:paraId="772FDE4A" w14:textId="77777777" w:rsidTr="00FA2909">
        <w:tc>
          <w:tcPr>
            <w:tcW w:w="236" w:type="dxa"/>
          </w:tcPr>
          <w:p w14:paraId="762C5BB3" w14:textId="77777777" w:rsidR="0050058C" w:rsidRPr="00512968" w:rsidRDefault="0050058C" w:rsidP="0050058C">
            <w:pPr>
              <w:tabs>
                <w:tab w:val="num" w:pos="360"/>
              </w:tabs>
              <w:spacing w:line="276" w:lineRule="auto"/>
              <w:jc w:val="both"/>
              <w:rPr>
                <w:rFonts w:ascii="Arial" w:hAnsi="Arial" w:cs="Arial"/>
                <w:sz w:val="22"/>
                <w:szCs w:val="22"/>
                <w:lang w:val="en-SG"/>
              </w:rPr>
            </w:pPr>
          </w:p>
        </w:tc>
        <w:tc>
          <w:tcPr>
            <w:tcW w:w="615" w:type="dxa"/>
          </w:tcPr>
          <w:p w14:paraId="1EC6D053" w14:textId="77777777" w:rsidR="0050058C" w:rsidRPr="00512968" w:rsidRDefault="0050058C" w:rsidP="0050058C">
            <w:pPr>
              <w:tabs>
                <w:tab w:val="num" w:pos="360"/>
              </w:tabs>
              <w:spacing w:line="276" w:lineRule="auto"/>
              <w:jc w:val="both"/>
              <w:rPr>
                <w:rFonts w:ascii="Arial" w:hAnsi="Arial" w:cs="Arial"/>
                <w:b/>
                <w:sz w:val="22"/>
                <w:szCs w:val="22"/>
                <w:lang w:val="en-SG"/>
              </w:rPr>
            </w:pPr>
          </w:p>
        </w:tc>
        <w:tc>
          <w:tcPr>
            <w:tcW w:w="7939" w:type="dxa"/>
          </w:tcPr>
          <w:p w14:paraId="2A5F0C2A" w14:textId="77777777" w:rsidR="0050058C" w:rsidRPr="00D12DD2" w:rsidRDefault="0050058C" w:rsidP="0050058C">
            <w:pPr>
              <w:autoSpaceDE w:val="0"/>
              <w:autoSpaceDN w:val="0"/>
              <w:adjustRightInd w:val="0"/>
              <w:spacing w:line="276" w:lineRule="auto"/>
              <w:jc w:val="both"/>
              <w:rPr>
                <w:rFonts w:ascii="Arial" w:hAnsi="Arial" w:cs="Arial"/>
                <w:color w:val="0070C0"/>
                <w:sz w:val="22"/>
                <w:szCs w:val="22"/>
                <w:lang w:val="en-SG"/>
              </w:rPr>
            </w:pPr>
          </w:p>
          <w:p w14:paraId="5924E1C0" w14:textId="77777777" w:rsidR="001602A3" w:rsidRPr="00D12DD2" w:rsidRDefault="001602A3" w:rsidP="001602A3">
            <w:pPr>
              <w:numPr>
                <w:ilvl w:val="0"/>
                <w:numId w:val="45"/>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b/>
                <w:bCs/>
                <w:color w:val="0070C0"/>
                <w:sz w:val="22"/>
                <w:szCs w:val="22"/>
                <w:lang w:val="en-SG"/>
              </w:rPr>
              <w:t>Growth in Renewable Energy Capacity (2013-2021)</w:t>
            </w:r>
            <w:r w:rsidRPr="00D12DD2">
              <w:rPr>
                <w:rFonts w:ascii="Arial" w:hAnsi="Arial" w:cs="Arial"/>
                <w:color w:val="0070C0"/>
                <w:sz w:val="22"/>
                <w:szCs w:val="22"/>
                <w:lang w:val="en-SG"/>
              </w:rPr>
              <w:t>:</w:t>
            </w:r>
          </w:p>
          <w:p w14:paraId="76F55924" w14:textId="77777777" w:rsidR="001602A3" w:rsidRPr="00D12DD2" w:rsidRDefault="001602A3" w:rsidP="001602A3">
            <w:pPr>
              <w:numPr>
                <w:ilvl w:val="1"/>
                <w:numId w:val="45"/>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The significant increase in renewable energy capacity globally, particularly in regions like China, Europe, and North America, is a positive indicator of progress in sustainable development. The expansion of renewable energy suggests that many countries are making strides in reducing their reliance on fossil fuels, thereby lowering their greenhouse gas emissions.</w:t>
            </w:r>
          </w:p>
          <w:p w14:paraId="3D69A47A" w14:textId="77777777" w:rsidR="001602A3" w:rsidRPr="00D12DD2" w:rsidRDefault="001602A3" w:rsidP="001602A3">
            <w:pPr>
              <w:numPr>
                <w:ilvl w:val="1"/>
                <w:numId w:val="45"/>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China, for example, has seen a 223% increase in renewable energy capacity, driven by large-scale investments in solar and wind power. Similarly, Europe’s 79% increase highlights its commitment to transitioning to a cleaner energy mix.</w:t>
            </w:r>
          </w:p>
          <w:p w14:paraId="18D7B377" w14:textId="77777777" w:rsidR="001602A3" w:rsidRPr="00D12DD2" w:rsidRDefault="001602A3" w:rsidP="001602A3">
            <w:pPr>
              <w:numPr>
                <w:ilvl w:val="0"/>
                <w:numId w:val="45"/>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b/>
                <w:bCs/>
                <w:color w:val="0070C0"/>
                <w:sz w:val="22"/>
                <w:szCs w:val="22"/>
                <w:lang w:val="en-SG"/>
              </w:rPr>
              <w:t>Variation in Fossil Fuel Use (2022)</w:t>
            </w:r>
            <w:r w:rsidRPr="00D12DD2">
              <w:rPr>
                <w:rFonts w:ascii="Arial" w:hAnsi="Arial" w:cs="Arial"/>
                <w:color w:val="0070C0"/>
                <w:sz w:val="22"/>
                <w:szCs w:val="22"/>
                <w:lang w:val="en-SG"/>
              </w:rPr>
              <w:t>:</w:t>
            </w:r>
          </w:p>
          <w:p w14:paraId="260C9939" w14:textId="77777777" w:rsidR="001602A3" w:rsidRPr="00D12DD2" w:rsidRDefault="001602A3" w:rsidP="001602A3">
            <w:pPr>
              <w:numPr>
                <w:ilvl w:val="1"/>
                <w:numId w:val="45"/>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Despite the growth in renewable energy, the reliance on fossil fuels remains high in many countries, particularly those that are rapidly industrializing or have abundant fossil fuel resources. The image showing the share of energy consumption by fuel type in 2022 indicates that countries like South Africa, China, and India still depend heavily on coal for energy, with fossil fuels accounting for more than 82% of primary energy use globally.</w:t>
            </w:r>
          </w:p>
          <w:p w14:paraId="4C5EF400" w14:textId="77777777" w:rsidR="001602A3" w:rsidRPr="00D12DD2" w:rsidRDefault="001602A3" w:rsidP="001602A3">
            <w:pPr>
              <w:numPr>
                <w:ilvl w:val="1"/>
                <w:numId w:val="45"/>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This reliance on fossil fuels, especially coal, is a significant barrier to achieving sustainable development goals, as it contributes to environmental degradation and climate change.</w:t>
            </w:r>
          </w:p>
          <w:p w14:paraId="71C38B19" w14:textId="77777777" w:rsidR="001602A3" w:rsidRPr="00D12DD2" w:rsidRDefault="001602A3" w:rsidP="001602A3">
            <w:pPr>
              <w:numPr>
                <w:ilvl w:val="0"/>
                <w:numId w:val="45"/>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b/>
                <w:bCs/>
                <w:color w:val="0070C0"/>
                <w:sz w:val="22"/>
                <w:szCs w:val="22"/>
                <w:lang w:val="en-SG"/>
              </w:rPr>
              <w:t>Renewable Electricity Generation by Source (2020)</w:t>
            </w:r>
            <w:r w:rsidRPr="00D12DD2">
              <w:rPr>
                <w:rFonts w:ascii="Arial" w:hAnsi="Arial" w:cs="Arial"/>
                <w:color w:val="0070C0"/>
                <w:sz w:val="22"/>
                <w:szCs w:val="22"/>
                <w:lang w:val="en-SG"/>
              </w:rPr>
              <w:t>:</w:t>
            </w:r>
          </w:p>
          <w:p w14:paraId="75BC3BE2" w14:textId="77777777" w:rsidR="001602A3" w:rsidRPr="00D12DD2" w:rsidRDefault="001602A3" w:rsidP="001602A3">
            <w:pPr>
              <w:numPr>
                <w:ilvl w:val="1"/>
                <w:numId w:val="45"/>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The chart depicting the breakdown of renewable electricity generation by source in 2020 shows that hydropower is the dominant renewable energy source, accounting for 59% of renewable electricity. While hydropower is a clean energy source, it comes with trade-offs such as environmental impacts on river ecosystems and communities.</w:t>
            </w:r>
          </w:p>
          <w:p w14:paraId="51524C67" w14:textId="77777777" w:rsidR="001602A3" w:rsidRPr="00D12DD2" w:rsidRDefault="001602A3" w:rsidP="001602A3">
            <w:pPr>
              <w:numPr>
                <w:ilvl w:val="1"/>
                <w:numId w:val="45"/>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The diversification of renewable energy sources, with wind and solar contributing 21% and 11% respectively, is a positive sign. However, the relatively small share of bioenergy (8%) and geothermal (1%) indicates that more effort is needed to tap into a broader range of renewable resources.</w:t>
            </w:r>
          </w:p>
          <w:p w14:paraId="5D49FCA2" w14:textId="77777777" w:rsidR="001602A3" w:rsidRPr="00D12DD2" w:rsidRDefault="001602A3" w:rsidP="001602A3">
            <w:pPr>
              <w:numPr>
                <w:ilvl w:val="0"/>
                <w:numId w:val="45"/>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b/>
                <w:bCs/>
                <w:color w:val="0070C0"/>
                <w:sz w:val="22"/>
                <w:szCs w:val="22"/>
                <w:lang w:val="en-SG"/>
              </w:rPr>
              <w:t>Challenges and Disparities</w:t>
            </w:r>
            <w:r w:rsidRPr="00D12DD2">
              <w:rPr>
                <w:rFonts w:ascii="Arial" w:hAnsi="Arial" w:cs="Arial"/>
                <w:color w:val="0070C0"/>
                <w:sz w:val="22"/>
                <w:szCs w:val="22"/>
                <w:lang w:val="en-SG"/>
              </w:rPr>
              <w:t>:</w:t>
            </w:r>
          </w:p>
          <w:p w14:paraId="7A6DBE4C" w14:textId="77777777" w:rsidR="001602A3" w:rsidRPr="00D12DD2" w:rsidRDefault="001602A3" w:rsidP="001602A3">
            <w:pPr>
              <w:numPr>
                <w:ilvl w:val="1"/>
                <w:numId w:val="45"/>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 xml:space="preserve">The global increase in renewable energy capacity is uneven, with regions like the Middle East &amp; Africa and South/Central America &amp; Caribbean experiencing slower growth compared to Asia and Europe. This disparity suggests that sustainable development efforts are more successful in some regions than others, often </w:t>
            </w:r>
            <w:r w:rsidRPr="00D12DD2">
              <w:rPr>
                <w:rFonts w:ascii="Arial" w:hAnsi="Arial" w:cs="Arial"/>
                <w:color w:val="0070C0"/>
                <w:sz w:val="22"/>
                <w:szCs w:val="22"/>
                <w:lang w:val="en-SG"/>
              </w:rPr>
              <w:lastRenderedPageBreak/>
              <w:t>due to differences in financial resources, technological capabilities, and policy support.</w:t>
            </w:r>
          </w:p>
          <w:p w14:paraId="5F2A5594" w14:textId="77777777" w:rsidR="001602A3" w:rsidRPr="00D12DD2" w:rsidRDefault="001602A3" w:rsidP="001602A3">
            <w:pPr>
              <w:numPr>
                <w:ilvl w:val="1"/>
                <w:numId w:val="45"/>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The decline in international clean energy aid to developing countries by 3.5% from 2012 to 2021 highlights a challenge in global sustainable development efforts. Developing countries, which are often most vulnerable to the impacts of climate change, may struggle to invest in renewable energy without sufficient financial and technical support.</w:t>
            </w:r>
          </w:p>
          <w:p w14:paraId="76220539" w14:textId="77777777" w:rsidR="001602A3" w:rsidRPr="00D12DD2" w:rsidRDefault="001602A3" w:rsidP="001602A3">
            <w:pPr>
              <w:autoSpaceDE w:val="0"/>
              <w:autoSpaceDN w:val="0"/>
              <w:adjustRightInd w:val="0"/>
              <w:spacing w:line="276" w:lineRule="auto"/>
              <w:jc w:val="both"/>
              <w:rPr>
                <w:rFonts w:ascii="Arial" w:hAnsi="Arial" w:cs="Arial"/>
                <w:b/>
                <w:bCs/>
                <w:color w:val="0070C0"/>
                <w:sz w:val="22"/>
                <w:szCs w:val="22"/>
                <w:lang w:val="en-SG"/>
              </w:rPr>
            </w:pPr>
            <w:r w:rsidRPr="00D12DD2">
              <w:rPr>
                <w:rFonts w:ascii="Arial" w:hAnsi="Arial" w:cs="Arial"/>
                <w:b/>
                <w:bCs/>
                <w:color w:val="0070C0"/>
                <w:sz w:val="22"/>
                <w:szCs w:val="22"/>
                <w:lang w:val="en-SG"/>
              </w:rPr>
              <w:t>Conclusion:</w:t>
            </w:r>
          </w:p>
          <w:p w14:paraId="122F6295" w14:textId="77777777" w:rsidR="001602A3" w:rsidRPr="00D12DD2" w:rsidRDefault="001602A3" w:rsidP="001602A3">
            <w:p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Overall, sustainable development efforts have been partially successful, with notable achievements in the expansion of renewable energy capacity and diversification of energy sources. However, the continued heavy reliance on fossil fuels in many countries and the disparities in renewable energy adoption across regions indicate that much work remains to be done.</w:t>
            </w:r>
          </w:p>
          <w:p w14:paraId="3EE59FCF" w14:textId="77777777" w:rsidR="001602A3" w:rsidRPr="00D12DD2" w:rsidRDefault="001602A3" w:rsidP="001602A3">
            <w:p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Success in sustainable development is uneven and depends on various factors, including economic resources, technological access, policy frameworks, and international cooperation. For a truly sustainable future, these efforts must be intensified and made more inclusive, particularly in regions where progress has been slower. This involves not only increasing investments in renewable energy but also addressing the environmental, social, and economic trade-offs associated with different</w:t>
            </w:r>
          </w:p>
          <w:p w14:paraId="4C32C204" w14:textId="77777777" w:rsidR="001602A3" w:rsidRPr="001602A3" w:rsidRDefault="001602A3" w:rsidP="0050058C">
            <w:pPr>
              <w:autoSpaceDE w:val="0"/>
              <w:autoSpaceDN w:val="0"/>
              <w:adjustRightInd w:val="0"/>
              <w:spacing w:line="276" w:lineRule="auto"/>
              <w:jc w:val="both"/>
              <w:rPr>
                <w:rFonts w:ascii="Arial" w:hAnsi="Arial" w:cs="Arial"/>
                <w:color w:val="000000" w:themeColor="text1"/>
                <w:sz w:val="22"/>
                <w:szCs w:val="22"/>
                <w:lang w:val="en-SG"/>
              </w:rPr>
            </w:pPr>
          </w:p>
        </w:tc>
        <w:tc>
          <w:tcPr>
            <w:tcW w:w="570" w:type="dxa"/>
          </w:tcPr>
          <w:p w14:paraId="5249E054" w14:textId="77777777" w:rsidR="0050058C" w:rsidRPr="00512968" w:rsidRDefault="0050058C" w:rsidP="0050058C">
            <w:pPr>
              <w:tabs>
                <w:tab w:val="num" w:pos="360"/>
              </w:tabs>
              <w:spacing w:line="276" w:lineRule="auto"/>
              <w:jc w:val="both"/>
              <w:rPr>
                <w:rFonts w:ascii="Arial" w:hAnsi="Arial" w:cs="Arial"/>
                <w:color w:val="FF0000"/>
                <w:sz w:val="22"/>
                <w:szCs w:val="22"/>
                <w:lang w:val="en-SG"/>
              </w:rPr>
            </w:pPr>
          </w:p>
        </w:tc>
      </w:tr>
    </w:tbl>
    <w:p w14:paraId="3F8D32DD" w14:textId="584492C7" w:rsidR="0050058C" w:rsidRPr="00512968" w:rsidRDefault="001602A3" w:rsidP="001602A3">
      <w:pPr>
        <w:rPr>
          <w:rFonts w:ascii="Arial" w:hAnsi="Arial" w:cs="Arial"/>
          <w:b/>
          <w:sz w:val="22"/>
          <w:szCs w:val="22"/>
          <w:lang w:val="en-SG"/>
        </w:rPr>
      </w:pPr>
      <w:r>
        <w:rPr>
          <w:rFonts w:ascii="Arial" w:hAnsi="Arial" w:cs="Arial"/>
          <w:b/>
          <w:sz w:val="22"/>
          <w:szCs w:val="22"/>
          <w:lang w:val="en-SG"/>
        </w:rPr>
        <w:tab/>
      </w:r>
      <w:r>
        <w:rPr>
          <w:rFonts w:ascii="Arial" w:hAnsi="Arial" w:cs="Arial"/>
          <w:b/>
          <w:sz w:val="22"/>
          <w:szCs w:val="22"/>
          <w:lang w:val="en-SG"/>
        </w:rPr>
        <w:tab/>
      </w:r>
    </w:p>
    <w:p w14:paraId="3E191CC9" w14:textId="25670A75" w:rsidR="0050058C" w:rsidRPr="00512968" w:rsidRDefault="0050058C" w:rsidP="00003776">
      <w:pPr>
        <w:jc w:val="center"/>
        <w:rPr>
          <w:rFonts w:ascii="Arial" w:hAnsi="Arial" w:cs="Arial"/>
          <w:b/>
          <w:sz w:val="22"/>
          <w:szCs w:val="22"/>
          <w:lang w:val="en-SG"/>
        </w:rPr>
      </w:pPr>
    </w:p>
    <w:p w14:paraId="7D08F2CE" w14:textId="5B57D3E7" w:rsidR="00E21B3B" w:rsidRPr="00512968" w:rsidRDefault="00E21B3B" w:rsidP="00003776">
      <w:pPr>
        <w:jc w:val="center"/>
        <w:rPr>
          <w:rFonts w:ascii="Arial" w:hAnsi="Arial" w:cs="Arial"/>
          <w:b/>
          <w:sz w:val="22"/>
          <w:szCs w:val="22"/>
          <w:lang w:val="en-SG"/>
        </w:rPr>
      </w:pPr>
    </w:p>
    <w:p w14:paraId="065C0EFD" w14:textId="77777777" w:rsidR="00E9799D" w:rsidRPr="00512968" w:rsidRDefault="00E9799D" w:rsidP="00003776">
      <w:pPr>
        <w:jc w:val="center"/>
        <w:rPr>
          <w:rFonts w:ascii="Arial" w:hAnsi="Arial" w:cs="Arial"/>
          <w:b/>
          <w:sz w:val="22"/>
          <w:szCs w:val="22"/>
          <w:lang w:val="en-SG"/>
        </w:rPr>
      </w:pPr>
    </w:p>
    <w:p w14:paraId="0D6FDAC0" w14:textId="77777777" w:rsidR="001602A3" w:rsidRDefault="001602A3">
      <w:pPr>
        <w:spacing w:after="160" w:line="259" w:lineRule="auto"/>
        <w:rPr>
          <w:rFonts w:ascii="Arial" w:hAnsi="Arial" w:cs="Arial"/>
          <w:b/>
          <w:sz w:val="22"/>
          <w:szCs w:val="22"/>
          <w:lang w:val="en-SG"/>
        </w:rPr>
      </w:pPr>
      <w:r>
        <w:rPr>
          <w:rFonts w:ascii="Arial" w:hAnsi="Arial" w:cs="Arial"/>
          <w:b/>
          <w:sz w:val="22"/>
          <w:szCs w:val="22"/>
          <w:lang w:val="en-SG"/>
        </w:rPr>
        <w:br w:type="page"/>
      </w:r>
    </w:p>
    <w:p w14:paraId="44D9996D" w14:textId="1897AA60" w:rsidR="009557CF" w:rsidRDefault="00191E0D" w:rsidP="009557CF">
      <w:pPr>
        <w:jc w:val="center"/>
        <w:rPr>
          <w:rFonts w:ascii="Arial" w:hAnsi="Arial" w:cs="Arial"/>
          <w:b/>
          <w:sz w:val="22"/>
          <w:szCs w:val="22"/>
          <w:lang w:val="en-SG"/>
        </w:rPr>
      </w:pPr>
      <w:r w:rsidRPr="00512968">
        <w:rPr>
          <w:rFonts w:ascii="Arial" w:hAnsi="Arial" w:cs="Arial"/>
          <w:b/>
          <w:sz w:val="22"/>
          <w:szCs w:val="22"/>
          <w:lang w:val="en-SG"/>
        </w:rPr>
        <w:lastRenderedPageBreak/>
        <w:t xml:space="preserve">Cluster </w:t>
      </w:r>
      <w:r w:rsidR="001D73F7">
        <w:rPr>
          <w:rFonts w:ascii="Arial" w:hAnsi="Arial" w:cs="Arial"/>
          <w:b/>
          <w:sz w:val="22"/>
          <w:szCs w:val="22"/>
          <w:lang w:val="en-SG"/>
        </w:rPr>
        <w:t>2 : Tropical Environment</w:t>
      </w:r>
      <w:r w:rsidR="00DA3E94">
        <w:rPr>
          <w:rFonts w:ascii="Arial" w:hAnsi="Arial" w:cs="Arial"/>
          <w:b/>
          <w:sz w:val="22"/>
          <w:szCs w:val="22"/>
          <w:lang w:val="en-SG"/>
        </w:rPr>
        <w:t>s</w:t>
      </w:r>
    </w:p>
    <w:p w14:paraId="0A30DC0F" w14:textId="77777777" w:rsidR="00471AB1" w:rsidRDefault="00471AB1" w:rsidP="009557CF">
      <w:pPr>
        <w:jc w:val="center"/>
        <w:rPr>
          <w:rFonts w:ascii="Arial" w:hAnsi="Arial" w:cs="Arial"/>
          <w:b/>
          <w:sz w:val="22"/>
          <w:szCs w:val="22"/>
          <w:lang w:val="en-SG"/>
        </w:rPr>
      </w:pPr>
    </w:p>
    <w:p w14:paraId="22E7CC3C" w14:textId="77777777" w:rsidR="009557CF" w:rsidRPr="00512968" w:rsidRDefault="009557CF" w:rsidP="009557CF">
      <w:pPr>
        <w:jc w:val="center"/>
        <w:rPr>
          <w:rFonts w:ascii="Arial" w:hAnsi="Arial" w:cs="Arial"/>
          <w:b/>
          <w:sz w:val="22"/>
          <w:szCs w:val="22"/>
          <w:lang w:val="en-SG"/>
        </w:rPr>
      </w:pPr>
    </w:p>
    <w:p w14:paraId="3192EC25" w14:textId="77777777" w:rsidR="009557CF" w:rsidRPr="00512968" w:rsidRDefault="009557CF" w:rsidP="009557CF">
      <w:pPr>
        <w:tabs>
          <w:tab w:val="num" w:pos="360"/>
        </w:tabs>
        <w:jc w:val="both"/>
        <w:rPr>
          <w:rFonts w:ascii="Arial" w:hAnsi="Arial" w:cs="Arial"/>
          <w:sz w:val="22"/>
          <w:szCs w:val="22"/>
          <w:lang w:val="en-SG"/>
        </w:rPr>
      </w:pPr>
      <w:r w:rsidRPr="00512968">
        <w:rPr>
          <w:rFonts w:ascii="Arial" w:hAnsi="Arial" w:cs="Arial"/>
          <w:sz w:val="22"/>
          <w:szCs w:val="22"/>
          <w:lang w:val="en-SG"/>
        </w:rPr>
        <w:tab/>
      </w:r>
    </w:p>
    <w:tbl>
      <w:tblPr>
        <w:tblW w:w="9039" w:type="dxa"/>
        <w:tblLook w:val="04A0" w:firstRow="1" w:lastRow="0" w:firstColumn="1" w:lastColumn="0" w:noHBand="0" w:noVBand="1"/>
      </w:tblPr>
      <w:tblGrid>
        <w:gridCol w:w="464"/>
        <w:gridCol w:w="582"/>
        <w:gridCol w:w="7233"/>
        <w:gridCol w:w="538"/>
        <w:gridCol w:w="222"/>
      </w:tblGrid>
      <w:tr w:rsidR="009557CF" w:rsidRPr="00512968" w14:paraId="73DA1FC9" w14:textId="77777777" w:rsidTr="0049628A">
        <w:tc>
          <w:tcPr>
            <w:tcW w:w="468" w:type="dxa"/>
          </w:tcPr>
          <w:p w14:paraId="6C7A12D1" w14:textId="77777777" w:rsidR="009557CF" w:rsidRPr="00512968" w:rsidRDefault="009557CF" w:rsidP="0049628A">
            <w:pPr>
              <w:tabs>
                <w:tab w:val="num" w:pos="360"/>
              </w:tabs>
              <w:jc w:val="both"/>
              <w:rPr>
                <w:rFonts w:ascii="Arial" w:hAnsi="Arial" w:cs="Arial"/>
                <w:b/>
                <w:sz w:val="22"/>
                <w:szCs w:val="22"/>
                <w:lang w:val="en-SG"/>
              </w:rPr>
            </w:pPr>
            <w:r w:rsidRPr="00512968">
              <w:rPr>
                <w:rFonts w:ascii="Arial" w:hAnsi="Arial" w:cs="Arial"/>
                <w:b/>
                <w:sz w:val="22"/>
                <w:szCs w:val="22"/>
                <w:lang w:val="en-SG"/>
              </w:rPr>
              <w:t>2</w:t>
            </w:r>
          </w:p>
        </w:tc>
        <w:tc>
          <w:tcPr>
            <w:tcW w:w="8571" w:type="dxa"/>
            <w:gridSpan w:val="3"/>
          </w:tcPr>
          <w:p w14:paraId="2230D1CA" w14:textId="183A7EC8" w:rsidR="009557CF" w:rsidRPr="00512968" w:rsidRDefault="001D73F7" w:rsidP="00471AB1">
            <w:pPr>
              <w:autoSpaceDE w:val="0"/>
              <w:autoSpaceDN w:val="0"/>
              <w:adjustRightInd w:val="0"/>
              <w:spacing w:line="276" w:lineRule="auto"/>
              <w:jc w:val="both"/>
              <w:rPr>
                <w:rFonts w:ascii="Arial" w:hAnsi="Arial" w:cs="Arial"/>
                <w:sz w:val="22"/>
                <w:szCs w:val="22"/>
                <w:lang w:val="en-SG"/>
              </w:rPr>
            </w:pPr>
            <w:r w:rsidRPr="001D73F7">
              <w:rPr>
                <w:rFonts w:ascii="Arial" w:hAnsi="Arial" w:cs="Arial"/>
                <w:sz w:val="22"/>
                <w:szCs w:val="22"/>
                <w:lang w:val="en-SG"/>
              </w:rPr>
              <w:t>Resource 5 shows the climate graph of Dhaka, Bangladesh. Resource 6 is a photograph of a part of the Brahmaputra River in the middle course of the river. Resource 7A and 7B show photographs of Dhaka during a flood. Resource 8 shows the map of the Ganges Brahmaputra Delta in Bangladesh.</w:t>
            </w:r>
          </w:p>
        </w:tc>
        <w:tc>
          <w:tcPr>
            <w:tcW w:w="0" w:type="auto"/>
          </w:tcPr>
          <w:p w14:paraId="45ED0195" w14:textId="29E3612F" w:rsidR="009557CF" w:rsidRPr="00512968" w:rsidRDefault="009557CF">
            <w:pPr>
              <w:spacing w:after="160" w:line="259" w:lineRule="auto"/>
              <w:rPr>
                <w:rFonts w:ascii="Arial" w:hAnsi="Arial" w:cs="Arial"/>
              </w:rPr>
            </w:pPr>
          </w:p>
        </w:tc>
      </w:tr>
      <w:tr w:rsidR="009557CF" w:rsidRPr="00512968" w14:paraId="4DCF050F" w14:textId="77777777" w:rsidTr="0049628A">
        <w:trPr>
          <w:gridAfter w:val="1"/>
        </w:trPr>
        <w:tc>
          <w:tcPr>
            <w:tcW w:w="468" w:type="dxa"/>
          </w:tcPr>
          <w:p w14:paraId="30628ABF" w14:textId="77777777" w:rsidR="009557CF" w:rsidRPr="00512968" w:rsidRDefault="009557CF" w:rsidP="0049628A">
            <w:pPr>
              <w:tabs>
                <w:tab w:val="num" w:pos="360"/>
              </w:tabs>
              <w:jc w:val="both"/>
              <w:rPr>
                <w:rFonts w:ascii="Arial" w:hAnsi="Arial" w:cs="Arial"/>
                <w:sz w:val="22"/>
                <w:szCs w:val="22"/>
                <w:lang w:val="en-SG"/>
              </w:rPr>
            </w:pPr>
          </w:p>
        </w:tc>
        <w:tc>
          <w:tcPr>
            <w:tcW w:w="590" w:type="dxa"/>
          </w:tcPr>
          <w:p w14:paraId="4F717E27" w14:textId="77777777" w:rsidR="009557CF" w:rsidRPr="00512968" w:rsidRDefault="009557CF" w:rsidP="0049628A">
            <w:pPr>
              <w:tabs>
                <w:tab w:val="num" w:pos="360"/>
              </w:tabs>
              <w:jc w:val="both"/>
              <w:rPr>
                <w:rFonts w:ascii="Arial" w:hAnsi="Arial" w:cs="Arial"/>
                <w:b/>
                <w:sz w:val="22"/>
                <w:szCs w:val="22"/>
                <w:lang w:val="en-SG"/>
              </w:rPr>
            </w:pPr>
          </w:p>
        </w:tc>
        <w:tc>
          <w:tcPr>
            <w:tcW w:w="7435" w:type="dxa"/>
          </w:tcPr>
          <w:p w14:paraId="500183EC" w14:textId="77777777" w:rsidR="009557CF" w:rsidRPr="00512968" w:rsidRDefault="009557CF" w:rsidP="0049628A">
            <w:pPr>
              <w:autoSpaceDE w:val="0"/>
              <w:autoSpaceDN w:val="0"/>
              <w:adjustRightInd w:val="0"/>
              <w:rPr>
                <w:rFonts w:ascii="Arial" w:hAnsi="Arial" w:cs="Arial"/>
                <w:sz w:val="22"/>
                <w:szCs w:val="22"/>
              </w:rPr>
            </w:pPr>
          </w:p>
        </w:tc>
        <w:tc>
          <w:tcPr>
            <w:tcW w:w="546" w:type="dxa"/>
          </w:tcPr>
          <w:p w14:paraId="652EC1D5" w14:textId="77777777" w:rsidR="009557CF" w:rsidRPr="00512968" w:rsidRDefault="009557CF" w:rsidP="0049628A">
            <w:pPr>
              <w:tabs>
                <w:tab w:val="num" w:pos="360"/>
              </w:tabs>
              <w:jc w:val="both"/>
              <w:rPr>
                <w:rFonts w:ascii="Arial" w:hAnsi="Arial" w:cs="Arial"/>
                <w:sz w:val="22"/>
                <w:szCs w:val="22"/>
                <w:lang w:val="en-SG"/>
              </w:rPr>
            </w:pPr>
          </w:p>
        </w:tc>
      </w:tr>
    </w:tbl>
    <w:p w14:paraId="1A01F3E2" w14:textId="77777777" w:rsidR="009557CF" w:rsidRPr="00512968" w:rsidRDefault="009557CF" w:rsidP="009557CF">
      <w:pPr>
        <w:rPr>
          <w:rFonts w:ascii="Arial" w:hAnsi="Arial" w:cs="Arial"/>
          <w:sz w:val="22"/>
          <w:szCs w:val="22"/>
        </w:rPr>
      </w:pPr>
    </w:p>
    <w:tbl>
      <w:tblPr>
        <w:tblW w:w="9039" w:type="dxa"/>
        <w:tblLook w:val="04A0" w:firstRow="1" w:lastRow="0" w:firstColumn="1" w:lastColumn="0" w:noHBand="0" w:noVBand="1"/>
      </w:tblPr>
      <w:tblGrid>
        <w:gridCol w:w="466"/>
        <w:gridCol w:w="524"/>
        <w:gridCol w:w="7588"/>
        <w:gridCol w:w="461"/>
      </w:tblGrid>
      <w:tr w:rsidR="009557CF" w:rsidRPr="00512968" w14:paraId="149DA78A" w14:textId="77777777" w:rsidTr="0049628A">
        <w:tc>
          <w:tcPr>
            <w:tcW w:w="466" w:type="dxa"/>
          </w:tcPr>
          <w:p w14:paraId="57F5DA00"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0DB914FC" w14:textId="77777777" w:rsidR="009557CF" w:rsidRPr="00512968" w:rsidRDefault="009557CF"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(a)</w:t>
            </w:r>
          </w:p>
        </w:tc>
        <w:tc>
          <w:tcPr>
            <w:tcW w:w="7588" w:type="dxa"/>
          </w:tcPr>
          <w:p w14:paraId="1D95561B" w14:textId="77777777" w:rsidR="001D73F7" w:rsidRDefault="001D73F7" w:rsidP="001D73F7">
            <w:pPr>
              <w:tabs>
                <w:tab w:val="num" w:pos="360"/>
              </w:tabs>
              <w:spacing w:line="276" w:lineRule="auto"/>
              <w:jc w:val="both"/>
              <w:rPr>
                <w:rFonts w:ascii="Arial" w:hAnsi="Arial" w:cs="Arial"/>
                <w:sz w:val="22"/>
                <w:szCs w:val="22"/>
                <w:lang w:val="en-SG"/>
              </w:rPr>
            </w:pPr>
            <w:r w:rsidRPr="001D73F7">
              <w:rPr>
                <w:rFonts w:ascii="Arial" w:hAnsi="Arial" w:cs="Arial"/>
                <w:sz w:val="22"/>
                <w:szCs w:val="22"/>
                <w:lang w:val="en-SG"/>
              </w:rPr>
              <w:t>Cite data from Resource 5 to describe the temperature and rainfall characteristics of Dhaka, Bangladesh.</w:t>
            </w:r>
          </w:p>
          <w:p w14:paraId="03FA0504" w14:textId="77777777" w:rsidR="004E79A1" w:rsidRPr="001D73F7" w:rsidRDefault="004E79A1" w:rsidP="001D73F7">
            <w:pPr>
              <w:tabs>
                <w:tab w:val="num" w:pos="360"/>
              </w:tabs>
              <w:spacing w:line="276" w:lineRule="auto"/>
              <w:jc w:val="both"/>
              <w:rPr>
                <w:rFonts w:ascii="Arial" w:hAnsi="Arial" w:cs="Arial"/>
                <w:sz w:val="22"/>
                <w:szCs w:val="22"/>
                <w:lang w:val="en-SG"/>
              </w:rPr>
            </w:pPr>
          </w:p>
          <w:p w14:paraId="44AC0111" w14:textId="3C2EFCE7" w:rsidR="004E79A1" w:rsidRPr="00D12DD2" w:rsidRDefault="004E79A1" w:rsidP="004E79A1">
            <w:pPr>
              <w:pStyle w:val="ListParagraph"/>
              <w:numPr>
                <w:ilvl w:val="0"/>
                <w:numId w:val="5"/>
              </w:numPr>
              <w:tabs>
                <w:tab w:val="num" w:pos="360"/>
              </w:tabs>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It experiences a distinct wet and dry climate.</w:t>
            </w:r>
          </w:p>
          <w:p w14:paraId="53B1C6BF" w14:textId="77777777" w:rsidR="004E79A1" w:rsidRPr="00D12DD2" w:rsidRDefault="004E79A1" w:rsidP="004E79A1">
            <w:pPr>
              <w:pStyle w:val="ListParagraph"/>
              <w:numPr>
                <w:ilvl w:val="0"/>
                <w:numId w:val="5"/>
              </w:numPr>
              <w:tabs>
                <w:tab w:val="num" w:pos="360"/>
              </w:tabs>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 xml:space="preserve">The </w:t>
            </w:r>
            <w:proofErr w:type="spellStart"/>
            <w:r w:rsidRPr="00D12DD2">
              <w:rPr>
                <w:rFonts w:ascii="Arial" w:hAnsi="Arial" w:cs="Arial"/>
                <w:color w:val="0070C0"/>
                <w:sz w:val="22"/>
                <w:szCs w:val="22"/>
                <w:lang w:val="en-SG"/>
              </w:rPr>
              <w:t>Köppen</w:t>
            </w:r>
            <w:proofErr w:type="spellEnd"/>
            <w:r w:rsidRPr="00D12DD2">
              <w:rPr>
                <w:rFonts w:ascii="Arial" w:hAnsi="Arial" w:cs="Arial"/>
                <w:color w:val="0070C0"/>
                <w:sz w:val="22"/>
                <w:szCs w:val="22"/>
                <w:lang w:val="en-SG"/>
              </w:rPr>
              <w:t xml:space="preserve">-Geiger climate classification is Aw (if students say Am, we can accept, as long as they say A climate). </w:t>
            </w:r>
          </w:p>
          <w:p w14:paraId="2F8F8599" w14:textId="77777777" w:rsidR="004E79A1" w:rsidRPr="00D12DD2" w:rsidRDefault="004E79A1" w:rsidP="004E79A1">
            <w:pPr>
              <w:pStyle w:val="ListParagraph"/>
              <w:numPr>
                <w:ilvl w:val="0"/>
                <w:numId w:val="5"/>
              </w:numPr>
              <w:tabs>
                <w:tab w:val="num" w:pos="360"/>
              </w:tabs>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The mean temperature prevailing in the city of Dhaka is recorded as 25.3 °C.</w:t>
            </w:r>
          </w:p>
          <w:p w14:paraId="64DA823B" w14:textId="594EB97E" w:rsidR="004E79A1" w:rsidRPr="00D12DD2" w:rsidRDefault="004E79A1" w:rsidP="004E79A1">
            <w:pPr>
              <w:pStyle w:val="ListParagraph"/>
              <w:numPr>
                <w:ilvl w:val="0"/>
                <w:numId w:val="5"/>
              </w:numPr>
              <w:tabs>
                <w:tab w:val="num" w:pos="360"/>
              </w:tabs>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The precipitation level on a yearly basis amount to 2055 mm.</w:t>
            </w:r>
          </w:p>
          <w:p w14:paraId="61F37D5F" w14:textId="51EA911C" w:rsidR="00D96A63" w:rsidRPr="00D12DD2" w:rsidRDefault="00D96A63" w:rsidP="00D96A63">
            <w:pPr>
              <w:pStyle w:val="ListParagraph"/>
              <w:tabs>
                <w:tab w:val="num" w:pos="360"/>
              </w:tabs>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(the above the most important descriptions)</w:t>
            </w:r>
          </w:p>
          <w:p w14:paraId="1066B901" w14:textId="54A9491F" w:rsidR="009557CF" w:rsidRPr="00512968" w:rsidRDefault="009557CF" w:rsidP="00D96A63">
            <w:pPr>
              <w:tabs>
                <w:tab w:val="num" w:pos="360"/>
              </w:tabs>
              <w:spacing w:line="276" w:lineRule="auto"/>
              <w:jc w:val="both"/>
              <w:rPr>
                <w:rFonts w:ascii="Arial" w:hAnsi="Arial" w:cs="Arial"/>
                <w:sz w:val="22"/>
                <w:szCs w:val="22"/>
                <w:lang w:val="en-SG"/>
              </w:rPr>
            </w:pPr>
          </w:p>
        </w:tc>
        <w:tc>
          <w:tcPr>
            <w:tcW w:w="461" w:type="dxa"/>
          </w:tcPr>
          <w:p w14:paraId="4FD40A58" w14:textId="7DB8F8B2" w:rsidR="009557CF" w:rsidRPr="00512968" w:rsidRDefault="009557CF"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[4]</w:t>
            </w:r>
          </w:p>
        </w:tc>
      </w:tr>
      <w:tr w:rsidR="001D5BB1" w:rsidRPr="00512968" w14:paraId="4EDB5616" w14:textId="77777777" w:rsidTr="0049628A">
        <w:tc>
          <w:tcPr>
            <w:tcW w:w="466" w:type="dxa"/>
          </w:tcPr>
          <w:p w14:paraId="48836F35" w14:textId="77777777" w:rsidR="001D5BB1" w:rsidRPr="00512968" w:rsidRDefault="001D5BB1" w:rsidP="0049628A">
            <w:pPr>
              <w:tabs>
                <w:tab w:val="num" w:pos="360"/>
              </w:tabs>
              <w:spacing w:line="276" w:lineRule="auto"/>
              <w:jc w:val="both"/>
              <w:rPr>
                <w:rFonts w:ascii="Arial" w:hAnsi="Arial" w:cs="Arial"/>
                <w:sz w:val="22"/>
                <w:szCs w:val="22"/>
                <w:lang w:val="en-SG"/>
              </w:rPr>
            </w:pPr>
          </w:p>
        </w:tc>
        <w:tc>
          <w:tcPr>
            <w:tcW w:w="524" w:type="dxa"/>
          </w:tcPr>
          <w:p w14:paraId="754E13C0" w14:textId="022FE347" w:rsidR="001D5BB1" w:rsidRPr="00512968" w:rsidRDefault="001D5BB1"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(b)</w:t>
            </w:r>
          </w:p>
        </w:tc>
        <w:tc>
          <w:tcPr>
            <w:tcW w:w="7588" w:type="dxa"/>
          </w:tcPr>
          <w:p w14:paraId="4F58A23D" w14:textId="0D503607" w:rsidR="001D5BB1" w:rsidRPr="00512968" w:rsidRDefault="00800139" w:rsidP="00191E0D">
            <w:pPr>
              <w:autoSpaceDE w:val="0"/>
              <w:autoSpaceDN w:val="0"/>
              <w:adjustRightInd w:val="0"/>
              <w:spacing w:line="276" w:lineRule="auto"/>
              <w:jc w:val="both"/>
              <w:rPr>
                <w:rFonts w:ascii="Arial" w:hAnsi="Arial" w:cs="Arial"/>
                <w:sz w:val="22"/>
                <w:szCs w:val="22"/>
              </w:rPr>
            </w:pPr>
            <w:r>
              <w:rPr>
                <w:rFonts w:ascii="Arial" w:hAnsi="Arial" w:cs="Arial"/>
                <w:sz w:val="22"/>
                <w:szCs w:val="22"/>
              </w:rPr>
              <w:t xml:space="preserve">Sketch and annotate  the features of </w:t>
            </w:r>
            <w:r w:rsidR="001D73F7" w:rsidRPr="001D73F7">
              <w:rPr>
                <w:rFonts w:ascii="Arial" w:hAnsi="Arial" w:cs="Arial"/>
                <w:sz w:val="22"/>
                <w:szCs w:val="22"/>
              </w:rPr>
              <w:t>the Brahmaputra river shown in Resource 6.</w:t>
            </w:r>
          </w:p>
        </w:tc>
        <w:tc>
          <w:tcPr>
            <w:tcW w:w="461" w:type="dxa"/>
          </w:tcPr>
          <w:p w14:paraId="1654D0CF" w14:textId="3E49EC3E" w:rsidR="001D5BB1" w:rsidRPr="00512968" w:rsidRDefault="001D5BB1"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w:t>
            </w:r>
            <w:r w:rsidR="0023288C" w:rsidRPr="00512968">
              <w:rPr>
                <w:rFonts w:ascii="Arial" w:hAnsi="Arial" w:cs="Arial"/>
                <w:sz w:val="22"/>
                <w:szCs w:val="22"/>
                <w:lang w:val="en-SG"/>
              </w:rPr>
              <w:t>4</w:t>
            </w:r>
            <w:r w:rsidRPr="00512968">
              <w:rPr>
                <w:rFonts w:ascii="Arial" w:hAnsi="Arial" w:cs="Arial"/>
                <w:sz w:val="22"/>
                <w:szCs w:val="22"/>
                <w:lang w:val="en-SG"/>
              </w:rPr>
              <w:t>]</w:t>
            </w:r>
          </w:p>
        </w:tc>
      </w:tr>
      <w:tr w:rsidR="001D5BB1" w:rsidRPr="00512968" w14:paraId="405DCC1C" w14:textId="77777777" w:rsidTr="0049628A">
        <w:tc>
          <w:tcPr>
            <w:tcW w:w="466" w:type="dxa"/>
          </w:tcPr>
          <w:p w14:paraId="77174C79" w14:textId="77777777" w:rsidR="001D5BB1" w:rsidRPr="00512968" w:rsidRDefault="001D5BB1" w:rsidP="0049628A">
            <w:pPr>
              <w:tabs>
                <w:tab w:val="num" w:pos="360"/>
              </w:tabs>
              <w:spacing w:line="276" w:lineRule="auto"/>
              <w:jc w:val="both"/>
              <w:rPr>
                <w:rFonts w:ascii="Arial" w:hAnsi="Arial" w:cs="Arial"/>
                <w:sz w:val="22"/>
                <w:szCs w:val="22"/>
                <w:lang w:val="en-SG"/>
              </w:rPr>
            </w:pPr>
          </w:p>
        </w:tc>
        <w:tc>
          <w:tcPr>
            <w:tcW w:w="524" w:type="dxa"/>
          </w:tcPr>
          <w:p w14:paraId="53DDB52B" w14:textId="77777777" w:rsidR="001D5BB1" w:rsidRPr="00512968" w:rsidRDefault="001D5BB1" w:rsidP="0049628A">
            <w:pPr>
              <w:tabs>
                <w:tab w:val="num" w:pos="360"/>
              </w:tabs>
              <w:spacing w:line="276" w:lineRule="auto"/>
              <w:jc w:val="both"/>
              <w:rPr>
                <w:rFonts w:ascii="Arial" w:hAnsi="Arial" w:cs="Arial"/>
                <w:b/>
                <w:sz w:val="22"/>
                <w:szCs w:val="22"/>
                <w:lang w:val="en-SG"/>
              </w:rPr>
            </w:pPr>
          </w:p>
        </w:tc>
        <w:tc>
          <w:tcPr>
            <w:tcW w:w="7588" w:type="dxa"/>
          </w:tcPr>
          <w:p w14:paraId="7B7C0C28" w14:textId="2DA0E46F" w:rsidR="001D5BB1" w:rsidRPr="00512968" w:rsidRDefault="009C5BA7" w:rsidP="009C5BA7">
            <w:pPr>
              <w:autoSpaceDE w:val="0"/>
              <w:autoSpaceDN w:val="0"/>
              <w:adjustRightInd w:val="0"/>
              <w:spacing w:line="276" w:lineRule="auto"/>
              <w:rPr>
                <w:rFonts w:ascii="Arial" w:hAnsi="Arial" w:cs="Arial"/>
                <w:sz w:val="22"/>
                <w:szCs w:val="22"/>
              </w:rPr>
            </w:pPr>
            <w:r>
              <w:rPr>
                <w:rFonts w:ascii="Arial" w:hAnsi="Arial" w:cs="Arial"/>
                <w:b/>
                <w:bCs/>
                <w:noProof/>
              </w:rPr>
              <mc:AlternateContent>
                <mc:Choice Requires="wps">
                  <w:drawing>
                    <wp:anchor distT="0" distB="0" distL="114300" distR="114300" simplePos="0" relativeHeight="251664384" behindDoc="0" locked="0" layoutInCell="1" allowOverlap="1" wp14:anchorId="106845AD" wp14:editId="6F988479">
                      <wp:simplePos x="0" y="0"/>
                      <wp:positionH relativeFrom="column">
                        <wp:posOffset>3641409</wp:posOffset>
                      </wp:positionH>
                      <wp:positionV relativeFrom="paragraph">
                        <wp:posOffset>390843</wp:posOffset>
                      </wp:positionV>
                      <wp:extent cx="1499870" cy="2443162"/>
                      <wp:effectExtent l="0" t="0" r="24130" b="14605"/>
                      <wp:wrapNone/>
                      <wp:docPr id="1797046997" name="Rectangle 1"/>
                      <wp:cNvGraphicFramePr/>
                      <a:graphic xmlns:a="http://schemas.openxmlformats.org/drawingml/2006/main">
                        <a:graphicData uri="http://schemas.microsoft.com/office/word/2010/wordprocessingShape">
                          <wps:wsp>
                            <wps:cNvSpPr/>
                            <wps:spPr>
                              <a:xfrm>
                                <a:off x="0" y="0"/>
                                <a:ext cx="1499870" cy="2443162"/>
                              </a:xfrm>
                              <a:prstGeom prst="rect">
                                <a:avLst/>
                              </a:prstGeom>
                            </wps:spPr>
                            <wps:style>
                              <a:lnRef idx="2">
                                <a:schemeClr val="accent6"/>
                              </a:lnRef>
                              <a:fillRef idx="1">
                                <a:schemeClr val="lt1"/>
                              </a:fillRef>
                              <a:effectRef idx="0">
                                <a:schemeClr val="accent6"/>
                              </a:effectRef>
                              <a:fontRef idx="minor">
                                <a:schemeClr val="dk1"/>
                              </a:fontRef>
                            </wps:style>
                            <wps:txbx>
                              <w:txbxContent>
                                <w:p w14:paraId="6514F324" w14:textId="0F2AFF3A" w:rsidR="009C5BA7" w:rsidRPr="009C5BA7" w:rsidRDefault="009C5BA7" w:rsidP="009C5BA7">
                                  <w:pPr>
                                    <w:pStyle w:val="ListParagraph"/>
                                    <w:numPr>
                                      <w:ilvl w:val="0"/>
                                      <w:numId w:val="6"/>
                                    </w:numPr>
                                    <w:rPr>
                                      <w:lang w:val="en-SG"/>
                                    </w:rPr>
                                  </w:pPr>
                                  <w:r w:rsidRPr="009C5BA7">
                                    <w:rPr>
                                      <w:lang w:val="en-SG"/>
                                    </w:rPr>
                                    <w:t>Flanking channels</w:t>
                                  </w:r>
                                </w:p>
                                <w:p w14:paraId="0790855B" w14:textId="6A62FC97" w:rsidR="009C5BA7" w:rsidRPr="009C5BA7" w:rsidRDefault="009C5BA7" w:rsidP="009C5BA7">
                                  <w:pPr>
                                    <w:pStyle w:val="ListParagraph"/>
                                    <w:numPr>
                                      <w:ilvl w:val="0"/>
                                      <w:numId w:val="6"/>
                                    </w:numPr>
                                    <w:rPr>
                                      <w:lang w:val="en-SG"/>
                                    </w:rPr>
                                  </w:pPr>
                                  <w:r w:rsidRPr="009C5BA7">
                                    <w:rPr>
                                      <w:lang w:val="en-SG"/>
                                    </w:rPr>
                                    <w:t>Braid bars</w:t>
                                  </w:r>
                                </w:p>
                                <w:p w14:paraId="5EC49FFA" w14:textId="3C88BD86" w:rsidR="009C5BA7" w:rsidRDefault="009C5BA7" w:rsidP="009C5BA7">
                                  <w:pPr>
                                    <w:pStyle w:val="ListParagraph"/>
                                    <w:numPr>
                                      <w:ilvl w:val="0"/>
                                      <w:numId w:val="6"/>
                                    </w:numPr>
                                    <w:rPr>
                                      <w:lang w:val="en-SG"/>
                                    </w:rPr>
                                  </w:pPr>
                                  <w:r w:rsidRPr="009C5BA7">
                                    <w:rPr>
                                      <w:lang w:val="en-SG"/>
                                    </w:rPr>
                                    <w:t>Different colours show different sizes of load</w:t>
                                  </w:r>
                                </w:p>
                                <w:p w14:paraId="4C07BAE5" w14:textId="4ECBF0DA" w:rsidR="009C5BA7" w:rsidRDefault="009C5BA7" w:rsidP="009C5BA7">
                                  <w:pPr>
                                    <w:pStyle w:val="ListParagraph"/>
                                    <w:numPr>
                                      <w:ilvl w:val="0"/>
                                      <w:numId w:val="6"/>
                                    </w:numPr>
                                    <w:rPr>
                                      <w:lang w:val="en-SG"/>
                                    </w:rPr>
                                  </w:pPr>
                                  <w:r>
                                    <w:rPr>
                                      <w:lang w:val="en-SG"/>
                                    </w:rPr>
                                    <w:t xml:space="preserve">Mid-Channel bar </w:t>
                                  </w:r>
                                </w:p>
                                <w:p w14:paraId="3E314313" w14:textId="04300D18" w:rsidR="009C5BA7" w:rsidRPr="009C5BA7" w:rsidRDefault="009C5BA7" w:rsidP="009C5BA7">
                                  <w:pPr>
                                    <w:pStyle w:val="ListParagraph"/>
                                    <w:numPr>
                                      <w:ilvl w:val="0"/>
                                      <w:numId w:val="6"/>
                                    </w:numPr>
                                    <w:rPr>
                                      <w:lang w:val="en-SG"/>
                                    </w:rPr>
                                  </w:pPr>
                                  <w:r>
                                    <w:rPr>
                                      <w:lang w:val="en-SG"/>
                                    </w:rPr>
                                    <w:t>(diagram must be the same as shown if not deduct 2m)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06845AD" id="Rectangle 1" o:spid="_x0000_s1027" style="position:absolute;margin-left:286.75pt;margin-top:30.8pt;width:118.1pt;height:192.3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iKVwIAAP8EAAAOAAAAZHJzL2Uyb0RvYy54bWysVMtu2zAQvBfoPxC8N7JcNw/DcmAkSFEg&#10;SIwkRc40RcZCKS67pC25X98lJctu6lPRC0Vyd/YxnNXsuq0N2yr0FdiC52cjzpSVUFb2reDfX+4+&#10;XXLmg7ClMGBVwXfK8+v5xw+zxk3VGNZgSoWMglg/bVzB1yG4aZZ5uVa18GfglCWjBqxFoCO+ZSWK&#10;hqLXJhuPRudZA1g6BKm8p9vbzsjnKb7WSoZHrb0KzBScagtpxbSu4prNZ2L6hsKtK9mXIf6hilpU&#10;lpIOoW5FEGyD1V+h6koieNDhTEKdgdaVVKkH6iYfvevmeS2cSr0QOd4NNPn/F1Y+bJ/dEomGxvmp&#10;p23sotVYxy/Vx9pE1m4gS7WBSbrMJ1dXlxfEqSTbeDL5nJ+PI53ZAe7Qh68KahY3BUd6jUSS2N77&#10;0LnuXQh3KCDtws6oWIOxT0qzqqSU44RO2lA3BtlW0KsKKZUN533q5B1hujJmAOangCbkPaj3jTCV&#10;NDMAR6eAf2YcECkr2DCA68oCngpQ/hgyd/777rueY/uhXbXUNNEca4w3Kyh3S2QInYa9k3cV0Xov&#10;fFgKJNHSU9AghkdatIGm4NDvOFsD/jp1H/1JS2TlrKEhKLj/uRGoODPfLKnsKp9M4tSkw+TLxZgO&#10;eGxZHVvspr4BepGcRt7JtI3+wey3GqF+pXldxKxkElZS7oLLgPvDTeiGkyZeqsUiudGkOBHu7bOT&#10;MXjkOcrmpX0V6HptBZLlA+wHRkzfSazzjUgLi00AXSX9HXjtX4CmLCm4/yPEMT4+J6/Df2v+GwAA&#10;//8DAFBLAwQUAAYACAAAACEAO9JS7N8AAAAKAQAADwAAAGRycy9kb3ducmV2LnhtbEyPQU/CQBCF&#10;7yb8h82QeJNtLRSonRLUoFdFhevSHdvG7mzT3UL9964nPU7el/e+yTejacWZetdYRohnEQji0uqG&#10;K4T3t93NCoTzirVqLRPCNznYFJOrXGXaXviVzntfiVDCLlMItfddJqUrazLKzWxHHLJP2xvlw9lX&#10;UvfqEspNK2+jKJVGNRwWatXRQ03l134wCEP5dH+suu3L4y7hZ2njtfk4aMTr6bi9A+Fp9H8w/OoH&#10;dSiC08kOrJ1oERbLZBFQhDROQQRgFa2XIE4I83magCxy+f+F4gcAAP//AwBQSwECLQAUAAYACAAA&#10;ACEAtoM4kv4AAADhAQAAEwAAAAAAAAAAAAAAAAAAAAAAW0NvbnRlbnRfVHlwZXNdLnhtbFBLAQIt&#10;ABQABgAIAAAAIQA4/SH/1gAAAJQBAAALAAAAAAAAAAAAAAAAAC8BAABfcmVscy8ucmVsc1BLAQIt&#10;ABQABgAIAAAAIQA+JYiKVwIAAP8EAAAOAAAAAAAAAAAAAAAAAC4CAABkcnMvZTJvRG9jLnhtbFBL&#10;AQItABQABgAIAAAAIQA70lLs3wAAAAoBAAAPAAAAAAAAAAAAAAAAALEEAABkcnMvZG93bnJldi54&#10;bWxQSwUGAAAAAAQABADzAAAAvQUAAAAA&#10;" fillcolor="white [3201]" strokecolor="#70ad47 [3209]" strokeweight="1pt">
                      <v:textbox>
                        <w:txbxContent>
                          <w:p w14:paraId="6514F324" w14:textId="0F2AFF3A" w:rsidR="009C5BA7" w:rsidRPr="009C5BA7" w:rsidRDefault="009C5BA7" w:rsidP="009C5BA7">
                            <w:pPr>
                              <w:pStyle w:val="ListParagraph"/>
                              <w:numPr>
                                <w:ilvl w:val="0"/>
                                <w:numId w:val="6"/>
                              </w:numPr>
                              <w:rPr>
                                <w:lang w:val="en-SG"/>
                              </w:rPr>
                            </w:pPr>
                            <w:r w:rsidRPr="009C5BA7">
                              <w:rPr>
                                <w:lang w:val="en-SG"/>
                              </w:rPr>
                              <w:t>Flanking channels</w:t>
                            </w:r>
                          </w:p>
                          <w:p w14:paraId="0790855B" w14:textId="6A62FC97" w:rsidR="009C5BA7" w:rsidRPr="009C5BA7" w:rsidRDefault="009C5BA7" w:rsidP="009C5BA7">
                            <w:pPr>
                              <w:pStyle w:val="ListParagraph"/>
                              <w:numPr>
                                <w:ilvl w:val="0"/>
                                <w:numId w:val="6"/>
                              </w:numPr>
                              <w:rPr>
                                <w:lang w:val="en-SG"/>
                              </w:rPr>
                            </w:pPr>
                            <w:r w:rsidRPr="009C5BA7">
                              <w:rPr>
                                <w:lang w:val="en-SG"/>
                              </w:rPr>
                              <w:t>Braid bars</w:t>
                            </w:r>
                          </w:p>
                          <w:p w14:paraId="5EC49FFA" w14:textId="3C88BD86" w:rsidR="009C5BA7" w:rsidRDefault="009C5BA7" w:rsidP="009C5BA7">
                            <w:pPr>
                              <w:pStyle w:val="ListParagraph"/>
                              <w:numPr>
                                <w:ilvl w:val="0"/>
                                <w:numId w:val="6"/>
                              </w:numPr>
                              <w:rPr>
                                <w:lang w:val="en-SG"/>
                              </w:rPr>
                            </w:pPr>
                            <w:r w:rsidRPr="009C5BA7">
                              <w:rPr>
                                <w:lang w:val="en-SG"/>
                              </w:rPr>
                              <w:t>Different colours show different sizes of load</w:t>
                            </w:r>
                          </w:p>
                          <w:p w14:paraId="4C07BAE5" w14:textId="4ECBF0DA" w:rsidR="009C5BA7" w:rsidRDefault="009C5BA7" w:rsidP="009C5BA7">
                            <w:pPr>
                              <w:pStyle w:val="ListParagraph"/>
                              <w:numPr>
                                <w:ilvl w:val="0"/>
                                <w:numId w:val="6"/>
                              </w:numPr>
                              <w:rPr>
                                <w:lang w:val="en-SG"/>
                              </w:rPr>
                            </w:pPr>
                            <w:r>
                              <w:rPr>
                                <w:lang w:val="en-SG"/>
                              </w:rPr>
                              <w:t xml:space="preserve">Mid-Channel bar </w:t>
                            </w:r>
                          </w:p>
                          <w:p w14:paraId="3E314313" w14:textId="04300D18" w:rsidR="009C5BA7" w:rsidRPr="009C5BA7" w:rsidRDefault="009C5BA7" w:rsidP="009C5BA7">
                            <w:pPr>
                              <w:pStyle w:val="ListParagraph"/>
                              <w:numPr>
                                <w:ilvl w:val="0"/>
                                <w:numId w:val="6"/>
                              </w:numPr>
                              <w:rPr>
                                <w:lang w:val="en-SG"/>
                              </w:rPr>
                            </w:pPr>
                            <w:r>
                              <w:rPr>
                                <w:lang w:val="en-SG"/>
                              </w:rPr>
                              <w:t>(diagram must be the same as shown if not deduct 2m)</w:t>
                            </w:r>
                          </w:p>
                        </w:txbxContent>
                      </v:textbox>
                    </v:rect>
                  </w:pict>
                </mc:Fallback>
              </mc:AlternateContent>
            </w:r>
            <w:r w:rsidR="00D96A63">
              <w:rPr>
                <w:rFonts w:ascii="Arial" w:hAnsi="Arial" w:cs="Arial"/>
                <w:b/>
                <w:bCs/>
                <w:noProof/>
              </w:rPr>
              <w:drawing>
                <wp:inline distT="0" distB="0" distL="0" distR="0" wp14:anchorId="664D4088" wp14:editId="5F90D306">
                  <wp:extent cx="3654425" cy="3233559"/>
                  <wp:effectExtent l="0" t="0" r="3175" b="5080"/>
                  <wp:docPr id="4784303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BEBA8EAE-BF5A-486C-A8C5-ECC9F3942E4B}">
                                <a14:imgProps xmlns:a14="http://schemas.microsoft.com/office/drawing/2010/main">
                                  <a14:imgLayer r:embed="rId10">
                                    <a14:imgEffect>
                                      <a14:artisticPencilGrayscale/>
                                    </a14:imgEffect>
                                  </a14:imgLayer>
                                </a14:imgProps>
                              </a:ext>
                              <a:ext uri="{28A0092B-C50C-407E-A947-70E740481C1C}">
                                <a14:useLocalDpi xmlns:a14="http://schemas.microsoft.com/office/drawing/2010/main" val="0"/>
                              </a:ext>
                            </a:extLst>
                          </a:blip>
                          <a:srcRect t="11517"/>
                          <a:stretch/>
                        </pic:blipFill>
                        <pic:spPr bwMode="auto">
                          <a:xfrm>
                            <a:off x="0" y="0"/>
                            <a:ext cx="3663485" cy="3241576"/>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61" w:type="dxa"/>
          </w:tcPr>
          <w:p w14:paraId="60EB5D0E" w14:textId="77777777" w:rsidR="001D5BB1" w:rsidRPr="00512968" w:rsidRDefault="001D5BB1" w:rsidP="0049628A">
            <w:pPr>
              <w:tabs>
                <w:tab w:val="num" w:pos="360"/>
              </w:tabs>
              <w:spacing w:line="276" w:lineRule="auto"/>
              <w:jc w:val="both"/>
              <w:rPr>
                <w:rFonts w:ascii="Arial" w:hAnsi="Arial" w:cs="Arial"/>
                <w:sz w:val="22"/>
                <w:szCs w:val="22"/>
                <w:lang w:val="en-SG"/>
              </w:rPr>
            </w:pPr>
          </w:p>
        </w:tc>
      </w:tr>
      <w:tr w:rsidR="009557CF" w:rsidRPr="00512968" w14:paraId="194BE93C" w14:textId="77777777" w:rsidTr="0049628A">
        <w:tc>
          <w:tcPr>
            <w:tcW w:w="466" w:type="dxa"/>
          </w:tcPr>
          <w:p w14:paraId="677379B3"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5410AF47" w14:textId="28A2A96C" w:rsidR="009557CF" w:rsidRPr="00512968" w:rsidRDefault="009557CF"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w:t>
            </w:r>
            <w:r w:rsidR="000132C4" w:rsidRPr="00512968">
              <w:rPr>
                <w:rFonts w:ascii="Arial" w:hAnsi="Arial" w:cs="Arial"/>
                <w:b/>
                <w:sz w:val="22"/>
                <w:szCs w:val="22"/>
                <w:lang w:val="en-SG"/>
              </w:rPr>
              <w:t>c</w:t>
            </w:r>
            <w:r w:rsidRPr="00512968">
              <w:rPr>
                <w:rFonts w:ascii="Arial" w:hAnsi="Arial" w:cs="Arial"/>
                <w:b/>
                <w:sz w:val="22"/>
                <w:szCs w:val="22"/>
                <w:lang w:val="en-SG"/>
              </w:rPr>
              <w:t>)</w:t>
            </w:r>
          </w:p>
        </w:tc>
        <w:tc>
          <w:tcPr>
            <w:tcW w:w="7588" w:type="dxa"/>
          </w:tcPr>
          <w:p w14:paraId="1F211C2C" w14:textId="6ECF3E36" w:rsidR="009557CF" w:rsidRPr="00512968" w:rsidRDefault="001D73F7" w:rsidP="0049628A">
            <w:pPr>
              <w:autoSpaceDE w:val="0"/>
              <w:autoSpaceDN w:val="0"/>
              <w:adjustRightInd w:val="0"/>
              <w:spacing w:line="276" w:lineRule="auto"/>
              <w:jc w:val="both"/>
              <w:rPr>
                <w:rFonts w:ascii="Arial" w:hAnsi="Arial" w:cs="Arial"/>
                <w:sz w:val="22"/>
                <w:szCs w:val="22"/>
                <w:lang w:val="en-SG"/>
              </w:rPr>
            </w:pPr>
            <w:r w:rsidRPr="001D73F7">
              <w:rPr>
                <w:rFonts w:ascii="Arial" w:hAnsi="Arial" w:cs="Arial"/>
                <w:sz w:val="22"/>
                <w:szCs w:val="22"/>
                <w:lang w:val="en-SG"/>
              </w:rPr>
              <w:t xml:space="preserve">Account for the formation of the </w:t>
            </w:r>
            <w:r w:rsidR="00800139" w:rsidRPr="001D73F7">
              <w:rPr>
                <w:rFonts w:ascii="Arial" w:hAnsi="Arial" w:cs="Arial"/>
                <w:sz w:val="22"/>
                <w:szCs w:val="22"/>
                <w:lang w:val="en-SG"/>
              </w:rPr>
              <w:t>Brahmaputra River</w:t>
            </w:r>
            <w:r w:rsidRPr="001D73F7">
              <w:rPr>
                <w:rFonts w:ascii="Arial" w:hAnsi="Arial" w:cs="Arial"/>
                <w:sz w:val="22"/>
                <w:szCs w:val="22"/>
                <w:lang w:val="en-SG"/>
              </w:rPr>
              <w:t xml:space="preserve"> using Resources 5 and 6.</w:t>
            </w:r>
          </w:p>
        </w:tc>
        <w:tc>
          <w:tcPr>
            <w:tcW w:w="461" w:type="dxa"/>
          </w:tcPr>
          <w:p w14:paraId="5442949B" w14:textId="31A65A05" w:rsidR="009557CF" w:rsidRPr="00512968" w:rsidRDefault="009557CF"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w:t>
            </w:r>
            <w:r w:rsidR="001D73F7">
              <w:rPr>
                <w:rFonts w:ascii="Arial" w:hAnsi="Arial" w:cs="Arial"/>
                <w:sz w:val="22"/>
                <w:szCs w:val="22"/>
                <w:lang w:val="en-SG"/>
              </w:rPr>
              <w:t>6</w:t>
            </w:r>
            <w:r w:rsidRPr="00512968">
              <w:rPr>
                <w:rFonts w:ascii="Arial" w:hAnsi="Arial" w:cs="Arial"/>
                <w:sz w:val="22"/>
                <w:szCs w:val="22"/>
                <w:lang w:val="en-SG"/>
              </w:rPr>
              <w:t>]</w:t>
            </w:r>
          </w:p>
        </w:tc>
      </w:tr>
      <w:tr w:rsidR="001D5BB1" w:rsidRPr="00512968" w14:paraId="57906195" w14:textId="77777777" w:rsidTr="0049628A">
        <w:tc>
          <w:tcPr>
            <w:tcW w:w="466" w:type="dxa"/>
          </w:tcPr>
          <w:p w14:paraId="145A0346" w14:textId="77777777" w:rsidR="001D5BB1" w:rsidRPr="00512968" w:rsidRDefault="001D5BB1" w:rsidP="0049628A">
            <w:pPr>
              <w:tabs>
                <w:tab w:val="num" w:pos="360"/>
              </w:tabs>
              <w:spacing w:line="276" w:lineRule="auto"/>
              <w:jc w:val="both"/>
              <w:rPr>
                <w:rFonts w:ascii="Arial" w:hAnsi="Arial" w:cs="Arial"/>
                <w:sz w:val="22"/>
                <w:szCs w:val="22"/>
                <w:lang w:val="en-SG"/>
              </w:rPr>
            </w:pPr>
          </w:p>
        </w:tc>
        <w:tc>
          <w:tcPr>
            <w:tcW w:w="524" w:type="dxa"/>
          </w:tcPr>
          <w:p w14:paraId="5C3C5EFB" w14:textId="77777777" w:rsidR="001D5BB1" w:rsidRPr="00512968" w:rsidRDefault="001D5BB1" w:rsidP="0049628A">
            <w:pPr>
              <w:tabs>
                <w:tab w:val="num" w:pos="360"/>
              </w:tabs>
              <w:spacing w:line="276" w:lineRule="auto"/>
              <w:jc w:val="both"/>
              <w:rPr>
                <w:rFonts w:ascii="Arial" w:hAnsi="Arial" w:cs="Arial"/>
                <w:b/>
                <w:sz w:val="22"/>
                <w:szCs w:val="22"/>
                <w:lang w:val="en-SG"/>
              </w:rPr>
            </w:pPr>
          </w:p>
        </w:tc>
        <w:tc>
          <w:tcPr>
            <w:tcW w:w="7588" w:type="dxa"/>
          </w:tcPr>
          <w:p w14:paraId="4F30183C" w14:textId="77777777" w:rsidR="001D5BB1" w:rsidRPr="00D12DD2" w:rsidRDefault="009C5BA7" w:rsidP="009C5BA7">
            <w:pPr>
              <w:pStyle w:val="ListParagraph"/>
              <w:numPr>
                <w:ilvl w:val="0"/>
                <w:numId w:val="7"/>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Res 6 shows that the river is a braided one</w:t>
            </w:r>
          </w:p>
          <w:p w14:paraId="646214F6" w14:textId="77777777" w:rsidR="009C5BA7" w:rsidRPr="00D12DD2" w:rsidRDefault="009C5BA7" w:rsidP="009C5BA7">
            <w:pPr>
              <w:pStyle w:val="ListParagraph"/>
              <w:numPr>
                <w:ilvl w:val="0"/>
                <w:numId w:val="7"/>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lastRenderedPageBreak/>
              <w:t>Res 5 shows the condition needed for the formation of a braided channel which is fluctuating discharge</w:t>
            </w:r>
          </w:p>
          <w:p w14:paraId="3333E36B" w14:textId="77777777" w:rsidR="009C5BA7" w:rsidRPr="00D12DD2" w:rsidRDefault="009C5BA7" w:rsidP="009C5BA7">
            <w:pPr>
              <w:pStyle w:val="ListParagraph"/>
              <w:numPr>
                <w:ilvl w:val="0"/>
                <w:numId w:val="7"/>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 xml:space="preserve">The rainfall shows a distinct wet and dry climate, rainfall comes in from May to September about 1500mm of rainfall, more than 80% falls during this period after which there is a dry climate, rainfall reduces and then is negligible from Nov to Feb. </w:t>
            </w:r>
          </w:p>
          <w:p w14:paraId="2307C496" w14:textId="77777777" w:rsidR="009C5BA7" w:rsidRPr="00D12DD2" w:rsidRDefault="009C5BA7" w:rsidP="009C5BA7">
            <w:pPr>
              <w:pStyle w:val="ListParagraph"/>
              <w:numPr>
                <w:ilvl w:val="0"/>
                <w:numId w:val="7"/>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This type of climate directly affects the discharge in the Brahmaputra. During periods of high rainfall there is higher erosion and braid bars may be submerged, but during low rainfall periods the braid bars will be formed and reappear showing characteristics of a braided channel.</w:t>
            </w:r>
          </w:p>
          <w:p w14:paraId="1314B920" w14:textId="75FFF796" w:rsidR="009C5BA7" w:rsidRPr="00D12DD2" w:rsidRDefault="009C5BA7" w:rsidP="009C5BA7">
            <w:pPr>
              <w:pStyle w:val="ListParagraph"/>
              <w:autoSpaceDE w:val="0"/>
              <w:autoSpaceDN w:val="0"/>
              <w:adjustRightInd w:val="0"/>
              <w:spacing w:line="276" w:lineRule="auto"/>
              <w:jc w:val="both"/>
              <w:rPr>
                <w:rFonts w:ascii="Arial" w:hAnsi="Arial" w:cs="Arial"/>
                <w:color w:val="0070C0"/>
                <w:sz w:val="22"/>
                <w:szCs w:val="22"/>
                <w:lang w:val="en-SG"/>
              </w:rPr>
            </w:pPr>
          </w:p>
        </w:tc>
        <w:tc>
          <w:tcPr>
            <w:tcW w:w="461" w:type="dxa"/>
          </w:tcPr>
          <w:p w14:paraId="1D0EB05B" w14:textId="77777777" w:rsidR="001D5BB1" w:rsidRPr="00512968" w:rsidRDefault="001D5BB1" w:rsidP="0049628A">
            <w:pPr>
              <w:tabs>
                <w:tab w:val="num" w:pos="360"/>
              </w:tabs>
              <w:spacing w:line="276" w:lineRule="auto"/>
              <w:jc w:val="both"/>
              <w:rPr>
                <w:rFonts w:ascii="Arial" w:hAnsi="Arial" w:cs="Arial"/>
                <w:sz w:val="22"/>
                <w:szCs w:val="22"/>
                <w:lang w:val="en-SG"/>
              </w:rPr>
            </w:pPr>
          </w:p>
        </w:tc>
      </w:tr>
      <w:tr w:rsidR="009557CF" w:rsidRPr="00512968" w14:paraId="5BE2F69E" w14:textId="77777777" w:rsidTr="0049628A">
        <w:tc>
          <w:tcPr>
            <w:tcW w:w="466" w:type="dxa"/>
          </w:tcPr>
          <w:p w14:paraId="7616070A"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46190EE2" w14:textId="56264656" w:rsidR="009557CF" w:rsidRPr="00512968" w:rsidRDefault="009557CF"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w:t>
            </w:r>
            <w:r w:rsidR="000132C4" w:rsidRPr="00512968">
              <w:rPr>
                <w:rFonts w:ascii="Arial" w:hAnsi="Arial" w:cs="Arial"/>
                <w:b/>
                <w:sz w:val="22"/>
                <w:szCs w:val="22"/>
                <w:lang w:val="en-SG"/>
              </w:rPr>
              <w:t>d</w:t>
            </w:r>
            <w:r w:rsidRPr="00512968">
              <w:rPr>
                <w:rFonts w:ascii="Arial" w:hAnsi="Arial" w:cs="Arial"/>
                <w:b/>
                <w:sz w:val="22"/>
                <w:szCs w:val="22"/>
                <w:lang w:val="en-SG"/>
              </w:rPr>
              <w:t>)</w:t>
            </w:r>
          </w:p>
        </w:tc>
        <w:tc>
          <w:tcPr>
            <w:tcW w:w="7588" w:type="dxa"/>
          </w:tcPr>
          <w:p w14:paraId="5E500A9D" w14:textId="77777777" w:rsidR="00E2448B" w:rsidRDefault="001D73F7" w:rsidP="001D73F7">
            <w:pPr>
              <w:autoSpaceDE w:val="0"/>
              <w:autoSpaceDN w:val="0"/>
              <w:adjustRightInd w:val="0"/>
              <w:spacing w:line="276" w:lineRule="auto"/>
              <w:jc w:val="both"/>
              <w:rPr>
                <w:rFonts w:ascii="Arial" w:hAnsi="Arial" w:cs="Arial"/>
                <w:sz w:val="22"/>
                <w:szCs w:val="22"/>
                <w:lang w:val="en-SG"/>
              </w:rPr>
            </w:pPr>
            <w:r w:rsidRPr="001D73F7">
              <w:rPr>
                <w:rFonts w:ascii="Arial" w:hAnsi="Arial" w:cs="Arial"/>
                <w:sz w:val="22"/>
                <w:szCs w:val="22"/>
                <w:lang w:val="en-SG"/>
              </w:rPr>
              <w:t xml:space="preserve">With reference to </w:t>
            </w:r>
            <w:r w:rsidR="00E17CE4">
              <w:rPr>
                <w:rFonts w:ascii="Arial" w:hAnsi="Arial" w:cs="Arial"/>
                <w:sz w:val="22"/>
                <w:szCs w:val="22"/>
                <w:lang w:val="en-SG"/>
              </w:rPr>
              <w:t>R</w:t>
            </w:r>
            <w:r w:rsidRPr="001D73F7">
              <w:rPr>
                <w:rFonts w:ascii="Arial" w:hAnsi="Arial" w:cs="Arial"/>
                <w:sz w:val="22"/>
                <w:szCs w:val="22"/>
                <w:lang w:val="en-SG"/>
              </w:rPr>
              <w:t>esources 7A and 7B, explain the</w:t>
            </w:r>
            <w:r w:rsidR="00E17CE4">
              <w:rPr>
                <w:rFonts w:ascii="Arial" w:hAnsi="Arial" w:cs="Arial"/>
                <w:sz w:val="22"/>
                <w:szCs w:val="22"/>
                <w:lang w:val="en-SG"/>
              </w:rPr>
              <w:t xml:space="preserve"> challenges of implementing </w:t>
            </w:r>
            <w:r w:rsidRPr="001D73F7">
              <w:rPr>
                <w:rFonts w:ascii="Arial" w:hAnsi="Arial" w:cs="Arial"/>
                <w:sz w:val="22"/>
                <w:szCs w:val="22"/>
                <w:lang w:val="en-SG"/>
              </w:rPr>
              <w:t xml:space="preserve">appropriate flood management strategies </w:t>
            </w:r>
            <w:r w:rsidR="00E17CE4">
              <w:rPr>
                <w:rFonts w:ascii="Arial" w:hAnsi="Arial" w:cs="Arial"/>
                <w:sz w:val="22"/>
                <w:szCs w:val="22"/>
                <w:lang w:val="en-SG"/>
              </w:rPr>
              <w:t>in</w:t>
            </w:r>
            <w:r w:rsidRPr="001D73F7">
              <w:rPr>
                <w:rFonts w:ascii="Arial" w:hAnsi="Arial" w:cs="Arial"/>
                <w:sz w:val="22"/>
                <w:szCs w:val="22"/>
                <w:lang w:val="en-SG"/>
              </w:rPr>
              <w:t xml:space="preserve"> Dhaka, Bangladesh.</w:t>
            </w:r>
          </w:p>
          <w:p w14:paraId="4A5CBE81" w14:textId="1EA4A0CB" w:rsidR="00E2448B" w:rsidRPr="00512968" w:rsidRDefault="00E2448B" w:rsidP="001D73F7">
            <w:pPr>
              <w:autoSpaceDE w:val="0"/>
              <w:autoSpaceDN w:val="0"/>
              <w:adjustRightInd w:val="0"/>
              <w:spacing w:line="276" w:lineRule="auto"/>
              <w:jc w:val="both"/>
              <w:rPr>
                <w:rFonts w:ascii="Arial" w:hAnsi="Arial" w:cs="Arial"/>
                <w:sz w:val="22"/>
                <w:szCs w:val="22"/>
                <w:lang w:val="en-SG"/>
              </w:rPr>
            </w:pPr>
          </w:p>
        </w:tc>
        <w:tc>
          <w:tcPr>
            <w:tcW w:w="461" w:type="dxa"/>
          </w:tcPr>
          <w:p w14:paraId="630542DD" w14:textId="7BF68BE2" w:rsidR="009557CF" w:rsidRPr="00512968" w:rsidRDefault="009557CF"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w:t>
            </w:r>
            <w:r w:rsidR="0023288C" w:rsidRPr="00512968">
              <w:rPr>
                <w:rFonts w:ascii="Arial" w:hAnsi="Arial" w:cs="Arial"/>
                <w:sz w:val="22"/>
                <w:szCs w:val="22"/>
                <w:lang w:val="en-SG"/>
              </w:rPr>
              <w:t>6</w:t>
            </w:r>
            <w:r w:rsidRPr="00512968">
              <w:rPr>
                <w:rFonts w:ascii="Arial" w:hAnsi="Arial" w:cs="Arial"/>
                <w:sz w:val="22"/>
                <w:szCs w:val="22"/>
                <w:lang w:val="en-SG"/>
              </w:rPr>
              <w:t>]</w:t>
            </w:r>
          </w:p>
        </w:tc>
      </w:tr>
      <w:tr w:rsidR="009557CF" w:rsidRPr="00512968" w14:paraId="41FD4B04" w14:textId="77777777" w:rsidTr="0049628A">
        <w:tc>
          <w:tcPr>
            <w:tcW w:w="466" w:type="dxa"/>
          </w:tcPr>
          <w:p w14:paraId="2D1BFF8A"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26271971" w14:textId="77777777" w:rsidR="009557CF" w:rsidRPr="00512968" w:rsidRDefault="009557CF" w:rsidP="0049628A">
            <w:pPr>
              <w:tabs>
                <w:tab w:val="num" w:pos="360"/>
              </w:tabs>
              <w:spacing w:line="276" w:lineRule="auto"/>
              <w:jc w:val="both"/>
              <w:rPr>
                <w:rFonts w:ascii="Arial" w:hAnsi="Arial" w:cs="Arial"/>
                <w:b/>
                <w:sz w:val="22"/>
                <w:szCs w:val="22"/>
                <w:lang w:val="en-SG"/>
              </w:rPr>
            </w:pPr>
          </w:p>
        </w:tc>
        <w:tc>
          <w:tcPr>
            <w:tcW w:w="7588" w:type="dxa"/>
          </w:tcPr>
          <w:p w14:paraId="517A13C9" w14:textId="164871AB" w:rsidR="009C5BA7" w:rsidRPr="00D12DD2" w:rsidRDefault="009C5BA7" w:rsidP="00E2448B">
            <w:pPr>
              <w:pStyle w:val="ListParagraph"/>
              <w:numPr>
                <w:ilvl w:val="0"/>
                <w:numId w:val="8"/>
              </w:numPr>
              <w:autoSpaceDE w:val="0"/>
              <w:autoSpaceDN w:val="0"/>
              <w:adjustRightInd w:val="0"/>
              <w:spacing w:line="276" w:lineRule="auto"/>
              <w:rPr>
                <w:rFonts w:ascii="Arial" w:hAnsi="Arial" w:cs="Arial"/>
                <w:color w:val="0070C0"/>
                <w:sz w:val="22"/>
                <w:szCs w:val="22"/>
                <w:lang w:val="en-SG"/>
              </w:rPr>
            </w:pPr>
            <w:r w:rsidRPr="00D12DD2">
              <w:rPr>
                <w:rFonts w:ascii="Arial" w:hAnsi="Arial" w:cs="Arial"/>
                <w:color w:val="0070C0"/>
                <w:sz w:val="22"/>
                <w:szCs w:val="22"/>
                <w:lang w:val="en-SG"/>
              </w:rPr>
              <w:t>Too many people, Res 7A, on one side developed, neat, high</w:t>
            </w:r>
            <w:r w:rsidR="00E2448B" w:rsidRPr="00D12DD2">
              <w:rPr>
                <w:rFonts w:ascii="Arial" w:hAnsi="Arial" w:cs="Arial"/>
                <w:color w:val="0070C0"/>
                <w:sz w:val="22"/>
                <w:szCs w:val="22"/>
                <w:lang w:val="en-SG"/>
              </w:rPr>
              <w:t>-</w:t>
            </w:r>
            <w:r w:rsidRPr="00D12DD2">
              <w:rPr>
                <w:rFonts w:ascii="Arial" w:hAnsi="Arial" w:cs="Arial"/>
                <w:color w:val="0070C0"/>
                <w:sz w:val="22"/>
                <w:szCs w:val="22"/>
                <w:lang w:val="en-SG"/>
              </w:rPr>
              <w:t>rise buildings, perhaps businesses also, city area</w:t>
            </w:r>
            <w:r w:rsidR="00E2448B" w:rsidRPr="00D12DD2">
              <w:rPr>
                <w:rFonts w:ascii="Arial" w:hAnsi="Arial" w:cs="Arial"/>
                <w:color w:val="0070C0"/>
                <w:sz w:val="22"/>
                <w:szCs w:val="22"/>
                <w:lang w:val="en-SG"/>
              </w:rPr>
              <w:t xml:space="preserve">, </w:t>
            </w:r>
            <w:r w:rsidRPr="00D12DD2">
              <w:rPr>
                <w:rFonts w:ascii="Arial" w:hAnsi="Arial" w:cs="Arial"/>
                <w:color w:val="0070C0"/>
                <w:sz w:val="22"/>
                <w:szCs w:val="22"/>
                <w:lang w:val="en-SG"/>
              </w:rPr>
              <w:t>On the other side, clustered slums, where to evacuate them to, rural to urban migration</w:t>
            </w:r>
            <w:r w:rsidR="00E2448B" w:rsidRPr="00D12DD2">
              <w:rPr>
                <w:rFonts w:ascii="Arial" w:hAnsi="Arial" w:cs="Arial"/>
                <w:color w:val="0070C0"/>
                <w:sz w:val="22"/>
                <w:szCs w:val="22"/>
                <w:lang w:val="en-SG"/>
              </w:rPr>
              <w:t>. Too much of resettlement required</w:t>
            </w:r>
          </w:p>
          <w:p w14:paraId="3A0C234F" w14:textId="77777777" w:rsidR="00E2448B" w:rsidRPr="00D12DD2" w:rsidRDefault="00E2448B" w:rsidP="009C5BA7">
            <w:pPr>
              <w:pStyle w:val="ListParagraph"/>
              <w:numPr>
                <w:ilvl w:val="0"/>
                <w:numId w:val="8"/>
              </w:numPr>
              <w:autoSpaceDE w:val="0"/>
              <w:autoSpaceDN w:val="0"/>
              <w:adjustRightInd w:val="0"/>
              <w:spacing w:line="276" w:lineRule="auto"/>
              <w:rPr>
                <w:rFonts w:ascii="Arial" w:hAnsi="Arial" w:cs="Arial"/>
                <w:color w:val="0070C0"/>
                <w:sz w:val="22"/>
                <w:szCs w:val="22"/>
                <w:lang w:val="en-SG"/>
              </w:rPr>
            </w:pPr>
            <w:r w:rsidRPr="00D12DD2">
              <w:rPr>
                <w:rFonts w:ascii="Arial" w:hAnsi="Arial" w:cs="Arial"/>
                <w:color w:val="0070C0"/>
                <w:sz w:val="22"/>
                <w:szCs w:val="22"/>
                <w:lang w:val="en-SG"/>
              </w:rPr>
              <w:t>What about financial strains, the city may be dependent on the people shown in Res 7A, the high -rise buildings. Eradicating that will be a major economic strain for the city</w:t>
            </w:r>
          </w:p>
          <w:p w14:paraId="05431CFE" w14:textId="77777777" w:rsidR="00E2448B" w:rsidRPr="00D12DD2" w:rsidRDefault="00E2448B" w:rsidP="009C5BA7">
            <w:pPr>
              <w:pStyle w:val="ListParagraph"/>
              <w:numPr>
                <w:ilvl w:val="0"/>
                <w:numId w:val="8"/>
              </w:numPr>
              <w:autoSpaceDE w:val="0"/>
              <w:autoSpaceDN w:val="0"/>
              <w:adjustRightInd w:val="0"/>
              <w:spacing w:line="276" w:lineRule="auto"/>
              <w:rPr>
                <w:rFonts w:ascii="Arial" w:hAnsi="Arial" w:cs="Arial"/>
                <w:color w:val="0070C0"/>
                <w:sz w:val="22"/>
                <w:szCs w:val="22"/>
                <w:lang w:val="en-SG"/>
              </w:rPr>
            </w:pPr>
            <w:r w:rsidRPr="00D12DD2">
              <w:rPr>
                <w:rFonts w:ascii="Arial" w:hAnsi="Arial" w:cs="Arial"/>
                <w:color w:val="0070C0"/>
                <w:sz w:val="22"/>
                <w:szCs w:val="22"/>
                <w:lang w:val="en-SG"/>
              </w:rPr>
              <w:t>Slums hold the power, elections, politics</w:t>
            </w:r>
          </w:p>
          <w:p w14:paraId="0B79554D" w14:textId="77777777" w:rsidR="00E2448B" w:rsidRPr="00D12DD2" w:rsidRDefault="00E2448B" w:rsidP="009C5BA7">
            <w:pPr>
              <w:pStyle w:val="ListParagraph"/>
              <w:numPr>
                <w:ilvl w:val="0"/>
                <w:numId w:val="8"/>
              </w:numPr>
              <w:autoSpaceDE w:val="0"/>
              <w:autoSpaceDN w:val="0"/>
              <w:adjustRightInd w:val="0"/>
              <w:spacing w:line="276" w:lineRule="auto"/>
              <w:rPr>
                <w:rFonts w:ascii="Arial" w:hAnsi="Arial" w:cs="Arial"/>
                <w:color w:val="0070C0"/>
                <w:sz w:val="22"/>
                <w:szCs w:val="22"/>
                <w:lang w:val="en-SG"/>
              </w:rPr>
            </w:pPr>
            <w:r w:rsidRPr="00D12DD2">
              <w:rPr>
                <w:rFonts w:ascii="Arial" w:hAnsi="Arial" w:cs="Arial"/>
                <w:color w:val="0070C0"/>
                <w:sz w:val="22"/>
                <w:szCs w:val="22"/>
                <w:lang w:val="en-SG"/>
              </w:rPr>
              <w:t xml:space="preserve">Perhaps to have levees, most suited, to widen, straighten and deepen the river, but for that there will be construction in the region and some people or a major part </w:t>
            </w:r>
            <w:proofErr w:type="spellStart"/>
            <w:r w:rsidRPr="00D12DD2">
              <w:rPr>
                <w:rFonts w:ascii="Arial" w:hAnsi="Arial" w:cs="Arial"/>
                <w:color w:val="0070C0"/>
                <w:sz w:val="22"/>
                <w:szCs w:val="22"/>
                <w:lang w:val="en-SG"/>
              </w:rPr>
              <w:t>fo</w:t>
            </w:r>
            <w:proofErr w:type="spellEnd"/>
            <w:r w:rsidRPr="00D12DD2">
              <w:rPr>
                <w:rFonts w:ascii="Arial" w:hAnsi="Arial" w:cs="Arial"/>
                <w:color w:val="0070C0"/>
                <w:sz w:val="22"/>
                <w:szCs w:val="22"/>
                <w:lang w:val="en-SG"/>
              </w:rPr>
              <w:t xml:space="preserve"> the people living near the river will have to be resettled.</w:t>
            </w:r>
          </w:p>
          <w:p w14:paraId="4971EEC8" w14:textId="77777777" w:rsidR="00E2448B" w:rsidRPr="00D12DD2" w:rsidRDefault="00E2448B" w:rsidP="009C5BA7">
            <w:pPr>
              <w:pStyle w:val="ListParagraph"/>
              <w:numPr>
                <w:ilvl w:val="0"/>
                <w:numId w:val="8"/>
              </w:numPr>
              <w:autoSpaceDE w:val="0"/>
              <w:autoSpaceDN w:val="0"/>
              <w:adjustRightInd w:val="0"/>
              <w:spacing w:line="276" w:lineRule="auto"/>
              <w:rPr>
                <w:rFonts w:ascii="Arial" w:hAnsi="Arial" w:cs="Arial"/>
                <w:color w:val="0070C0"/>
                <w:sz w:val="22"/>
                <w:szCs w:val="22"/>
                <w:lang w:val="en-SG"/>
              </w:rPr>
            </w:pPr>
            <w:r w:rsidRPr="00D12DD2">
              <w:rPr>
                <w:rFonts w:ascii="Arial" w:hAnsi="Arial" w:cs="Arial"/>
                <w:color w:val="0070C0"/>
                <w:sz w:val="22"/>
                <w:szCs w:val="22"/>
                <w:lang w:val="en-SG"/>
              </w:rPr>
              <w:t xml:space="preserve">Electricity lines, shophouses, lack of drainage, which means that just one type of flood management may not be enough, perhaps drains, but where to construct, </w:t>
            </w:r>
            <w:proofErr w:type="spellStart"/>
            <w:r w:rsidRPr="00D12DD2">
              <w:rPr>
                <w:rFonts w:ascii="Arial" w:hAnsi="Arial" w:cs="Arial"/>
                <w:color w:val="0070C0"/>
                <w:sz w:val="22"/>
                <w:szCs w:val="22"/>
                <w:lang w:val="en-SG"/>
              </w:rPr>
              <w:t>tey</w:t>
            </w:r>
            <w:proofErr w:type="spellEnd"/>
            <w:r w:rsidRPr="00D12DD2">
              <w:rPr>
                <w:rFonts w:ascii="Arial" w:hAnsi="Arial" w:cs="Arial"/>
                <w:color w:val="0070C0"/>
                <w:sz w:val="22"/>
                <w:szCs w:val="22"/>
                <w:lang w:val="en-SG"/>
              </w:rPr>
              <w:t xml:space="preserve"> have to create outlets for the water, where, under the shop houses, beside </w:t>
            </w:r>
            <w:proofErr w:type="spellStart"/>
            <w:r w:rsidRPr="00D12DD2">
              <w:rPr>
                <w:rFonts w:ascii="Arial" w:hAnsi="Arial" w:cs="Arial"/>
                <w:color w:val="0070C0"/>
                <w:sz w:val="22"/>
                <w:szCs w:val="22"/>
                <w:lang w:val="en-SG"/>
              </w:rPr>
              <w:t>te</w:t>
            </w:r>
            <w:proofErr w:type="spellEnd"/>
            <w:r w:rsidRPr="00D12DD2">
              <w:rPr>
                <w:rFonts w:ascii="Arial" w:hAnsi="Arial" w:cs="Arial"/>
                <w:color w:val="0070C0"/>
                <w:sz w:val="22"/>
                <w:szCs w:val="22"/>
                <w:lang w:val="en-SG"/>
              </w:rPr>
              <w:t xml:space="preserve"> shophouses, also </w:t>
            </w:r>
            <w:proofErr w:type="spellStart"/>
            <w:r w:rsidRPr="00D12DD2">
              <w:rPr>
                <w:rFonts w:ascii="Arial" w:hAnsi="Arial" w:cs="Arial"/>
                <w:color w:val="0070C0"/>
                <w:sz w:val="22"/>
                <w:szCs w:val="22"/>
                <w:lang w:val="en-SG"/>
              </w:rPr>
              <w:t>becos</w:t>
            </w:r>
            <w:proofErr w:type="spellEnd"/>
            <w:r w:rsidRPr="00D12DD2">
              <w:rPr>
                <w:rFonts w:ascii="Arial" w:hAnsi="Arial" w:cs="Arial"/>
                <w:color w:val="0070C0"/>
                <w:sz w:val="22"/>
                <w:szCs w:val="22"/>
                <w:lang w:val="en-SG"/>
              </w:rPr>
              <w:t xml:space="preserve"> of the type of houses seen, dirty, drains will clog up</w:t>
            </w:r>
          </w:p>
          <w:p w14:paraId="3F48AB77" w14:textId="77777777" w:rsidR="00E2448B" w:rsidRPr="00D12DD2" w:rsidRDefault="00E2448B" w:rsidP="009C5BA7">
            <w:pPr>
              <w:pStyle w:val="ListParagraph"/>
              <w:numPr>
                <w:ilvl w:val="0"/>
                <w:numId w:val="8"/>
              </w:numPr>
              <w:autoSpaceDE w:val="0"/>
              <w:autoSpaceDN w:val="0"/>
              <w:adjustRightInd w:val="0"/>
              <w:spacing w:line="276" w:lineRule="auto"/>
              <w:rPr>
                <w:rFonts w:ascii="Arial" w:hAnsi="Arial" w:cs="Arial"/>
                <w:color w:val="0070C0"/>
                <w:sz w:val="22"/>
                <w:szCs w:val="22"/>
                <w:lang w:val="en-SG"/>
              </w:rPr>
            </w:pPr>
            <w:r w:rsidRPr="00D12DD2">
              <w:rPr>
                <w:rFonts w:ascii="Arial" w:hAnsi="Arial" w:cs="Arial"/>
                <w:color w:val="0070C0"/>
                <w:sz w:val="22"/>
                <w:szCs w:val="22"/>
                <w:lang w:val="en-SG"/>
              </w:rPr>
              <w:t>A problem seen in mature and overcrowded cities of the world such as Dhaka</w:t>
            </w:r>
          </w:p>
          <w:p w14:paraId="4507C264" w14:textId="03170A87" w:rsidR="00E2448B" w:rsidRPr="009C5BA7" w:rsidRDefault="00E2448B" w:rsidP="00E2448B">
            <w:pPr>
              <w:pStyle w:val="ListParagraph"/>
              <w:autoSpaceDE w:val="0"/>
              <w:autoSpaceDN w:val="0"/>
              <w:adjustRightInd w:val="0"/>
              <w:spacing w:line="276" w:lineRule="auto"/>
              <w:rPr>
                <w:rFonts w:ascii="Arial" w:hAnsi="Arial" w:cs="Arial"/>
                <w:sz w:val="22"/>
                <w:szCs w:val="22"/>
                <w:lang w:val="en-SG"/>
              </w:rPr>
            </w:pPr>
          </w:p>
        </w:tc>
        <w:tc>
          <w:tcPr>
            <w:tcW w:w="461" w:type="dxa"/>
          </w:tcPr>
          <w:p w14:paraId="55B954F6" w14:textId="77777777" w:rsidR="009557CF" w:rsidRPr="00512968" w:rsidRDefault="009557CF" w:rsidP="0049628A">
            <w:pPr>
              <w:tabs>
                <w:tab w:val="num" w:pos="360"/>
              </w:tabs>
              <w:spacing w:line="276" w:lineRule="auto"/>
              <w:jc w:val="both"/>
              <w:rPr>
                <w:rFonts w:ascii="Arial" w:hAnsi="Arial" w:cs="Arial"/>
                <w:sz w:val="22"/>
                <w:szCs w:val="22"/>
                <w:lang w:val="en-SG"/>
              </w:rPr>
            </w:pPr>
          </w:p>
        </w:tc>
      </w:tr>
    </w:tbl>
    <w:p w14:paraId="6D7F6597" w14:textId="77777777" w:rsidR="00E2448B" w:rsidRDefault="00E2448B">
      <w:r>
        <w:br w:type="page"/>
      </w:r>
    </w:p>
    <w:tbl>
      <w:tblPr>
        <w:tblW w:w="9039" w:type="dxa"/>
        <w:tblLook w:val="04A0" w:firstRow="1" w:lastRow="0" w:firstColumn="1" w:lastColumn="0" w:noHBand="0" w:noVBand="1"/>
      </w:tblPr>
      <w:tblGrid>
        <w:gridCol w:w="466"/>
        <w:gridCol w:w="524"/>
        <w:gridCol w:w="7588"/>
        <w:gridCol w:w="461"/>
      </w:tblGrid>
      <w:tr w:rsidR="009557CF" w:rsidRPr="00512968" w14:paraId="4B95D67B" w14:textId="77777777" w:rsidTr="0049628A">
        <w:tc>
          <w:tcPr>
            <w:tcW w:w="466" w:type="dxa"/>
          </w:tcPr>
          <w:p w14:paraId="2D33B6A4" w14:textId="61E6C779"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33F2716B" w14:textId="673DD5C4" w:rsidR="009557CF" w:rsidRPr="00512968" w:rsidRDefault="009557CF" w:rsidP="0049628A">
            <w:pPr>
              <w:tabs>
                <w:tab w:val="num" w:pos="360"/>
              </w:tabs>
              <w:spacing w:line="276" w:lineRule="auto"/>
              <w:jc w:val="both"/>
              <w:rPr>
                <w:rFonts w:ascii="Arial" w:hAnsi="Arial" w:cs="Arial"/>
                <w:b/>
                <w:sz w:val="22"/>
                <w:szCs w:val="22"/>
                <w:lang w:val="en-SG"/>
              </w:rPr>
            </w:pPr>
            <w:r w:rsidRPr="00512968">
              <w:rPr>
                <w:rFonts w:ascii="Arial" w:hAnsi="Arial" w:cs="Arial"/>
                <w:b/>
                <w:sz w:val="22"/>
                <w:szCs w:val="22"/>
                <w:lang w:val="en-SG"/>
              </w:rPr>
              <w:t>(</w:t>
            </w:r>
            <w:r w:rsidR="000132C4" w:rsidRPr="00512968">
              <w:rPr>
                <w:rFonts w:ascii="Arial" w:hAnsi="Arial" w:cs="Arial"/>
                <w:b/>
                <w:sz w:val="22"/>
                <w:szCs w:val="22"/>
                <w:lang w:val="en-SG"/>
              </w:rPr>
              <w:t>e</w:t>
            </w:r>
            <w:r w:rsidRPr="00512968">
              <w:rPr>
                <w:rFonts w:ascii="Arial" w:hAnsi="Arial" w:cs="Arial"/>
                <w:b/>
                <w:sz w:val="22"/>
                <w:szCs w:val="22"/>
                <w:lang w:val="en-SG"/>
              </w:rPr>
              <w:t>)</w:t>
            </w:r>
          </w:p>
        </w:tc>
        <w:tc>
          <w:tcPr>
            <w:tcW w:w="7588" w:type="dxa"/>
          </w:tcPr>
          <w:p w14:paraId="76F5E66A" w14:textId="7A63D4D5" w:rsidR="009557CF" w:rsidRPr="00512968" w:rsidRDefault="001D73F7" w:rsidP="0023288C">
            <w:pPr>
              <w:spacing w:line="276" w:lineRule="auto"/>
              <w:jc w:val="both"/>
              <w:rPr>
                <w:rFonts w:ascii="Arial" w:hAnsi="Arial" w:cs="Arial"/>
                <w:sz w:val="22"/>
                <w:szCs w:val="22"/>
                <w:lang w:val="en-SG"/>
              </w:rPr>
            </w:pPr>
            <w:r w:rsidRPr="001D73F7">
              <w:rPr>
                <w:rFonts w:ascii="Arial" w:hAnsi="Arial" w:cs="Arial"/>
                <w:sz w:val="22"/>
                <w:szCs w:val="22"/>
                <w:lang w:val="en-SG"/>
              </w:rPr>
              <w:t xml:space="preserve">Describe the characteristics of the Ganges </w:t>
            </w:r>
            <w:proofErr w:type="spellStart"/>
            <w:r w:rsidRPr="001D73F7">
              <w:rPr>
                <w:rFonts w:ascii="Arial" w:hAnsi="Arial" w:cs="Arial"/>
                <w:sz w:val="22"/>
                <w:szCs w:val="22"/>
                <w:lang w:val="en-SG"/>
              </w:rPr>
              <w:t>Brahamaputra</w:t>
            </w:r>
            <w:proofErr w:type="spellEnd"/>
            <w:r w:rsidRPr="001D73F7">
              <w:rPr>
                <w:rFonts w:ascii="Arial" w:hAnsi="Arial" w:cs="Arial"/>
                <w:sz w:val="22"/>
                <w:szCs w:val="22"/>
                <w:lang w:val="en-SG"/>
              </w:rPr>
              <w:t xml:space="preserve"> Delta shown in Resource 8.</w:t>
            </w:r>
          </w:p>
        </w:tc>
        <w:tc>
          <w:tcPr>
            <w:tcW w:w="461" w:type="dxa"/>
          </w:tcPr>
          <w:p w14:paraId="52957AD3" w14:textId="637CB8FD" w:rsidR="009557CF" w:rsidRPr="00512968" w:rsidRDefault="009557CF" w:rsidP="0049628A">
            <w:pPr>
              <w:tabs>
                <w:tab w:val="num" w:pos="360"/>
              </w:tabs>
              <w:spacing w:line="276" w:lineRule="auto"/>
              <w:jc w:val="both"/>
              <w:rPr>
                <w:rFonts w:ascii="Arial" w:hAnsi="Arial" w:cs="Arial"/>
                <w:sz w:val="22"/>
                <w:szCs w:val="22"/>
                <w:lang w:val="en-SG"/>
              </w:rPr>
            </w:pPr>
            <w:r w:rsidRPr="00512968">
              <w:rPr>
                <w:rFonts w:ascii="Arial" w:hAnsi="Arial" w:cs="Arial"/>
                <w:sz w:val="22"/>
                <w:szCs w:val="22"/>
                <w:lang w:val="en-SG"/>
              </w:rPr>
              <w:t>[</w:t>
            </w:r>
            <w:r w:rsidR="001D73F7">
              <w:rPr>
                <w:rFonts w:ascii="Arial" w:hAnsi="Arial" w:cs="Arial"/>
                <w:sz w:val="22"/>
                <w:szCs w:val="22"/>
                <w:lang w:val="en-SG"/>
              </w:rPr>
              <w:t>4</w:t>
            </w:r>
            <w:r w:rsidRPr="00512968">
              <w:rPr>
                <w:rFonts w:ascii="Arial" w:hAnsi="Arial" w:cs="Arial"/>
                <w:sz w:val="22"/>
                <w:szCs w:val="22"/>
                <w:lang w:val="en-SG"/>
              </w:rPr>
              <w:t>]</w:t>
            </w:r>
          </w:p>
        </w:tc>
      </w:tr>
      <w:tr w:rsidR="001D73F7" w:rsidRPr="00512968" w14:paraId="56E1AA1C" w14:textId="77777777" w:rsidTr="0049628A">
        <w:tc>
          <w:tcPr>
            <w:tcW w:w="466" w:type="dxa"/>
          </w:tcPr>
          <w:p w14:paraId="689616D8" w14:textId="77777777" w:rsidR="001D73F7" w:rsidRPr="00512968" w:rsidRDefault="001D73F7" w:rsidP="0049628A">
            <w:pPr>
              <w:tabs>
                <w:tab w:val="num" w:pos="360"/>
              </w:tabs>
              <w:spacing w:line="276" w:lineRule="auto"/>
              <w:jc w:val="both"/>
              <w:rPr>
                <w:rFonts w:ascii="Arial" w:hAnsi="Arial" w:cs="Arial"/>
                <w:sz w:val="22"/>
                <w:szCs w:val="22"/>
                <w:lang w:val="en-SG"/>
              </w:rPr>
            </w:pPr>
          </w:p>
        </w:tc>
        <w:tc>
          <w:tcPr>
            <w:tcW w:w="524" w:type="dxa"/>
          </w:tcPr>
          <w:p w14:paraId="60F75088" w14:textId="77777777" w:rsidR="001D73F7" w:rsidRPr="00512968" w:rsidRDefault="001D73F7" w:rsidP="0049628A">
            <w:pPr>
              <w:tabs>
                <w:tab w:val="num" w:pos="360"/>
              </w:tabs>
              <w:spacing w:line="276" w:lineRule="auto"/>
              <w:jc w:val="both"/>
              <w:rPr>
                <w:rFonts w:ascii="Arial" w:hAnsi="Arial" w:cs="Arial"/>
                <w:b/>
                <w:sz w:val="22"/>
                <w:szCs w:val="22"/>
                <w:lang w:val="en-SG"/>
              </w:rPr>
            </w:pPr>
          </w:p>
        </w:tc>
        <w:tc>
          <w:tcPr>
            <w:tcW w:w="7588" w:type="dxa"/>
          </w:tcPr>
          <w:p w14:paraId="31175E1B" w14:textId="77777777" w:rsidR="001D73F7" w:rsidRPr="00D12DD2" w:rsidRDefault="00E2448B" w:rsidP="00E2448B">
            <w:pPr>
              <w:pStyle w:val="ListParagraph"/>
              <w:numPr>
                <w:ilvl w:val="0"/>
                <w:numId w:val="9"/>
              </w:numPr>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 xml:space="preserve">Drained by many rivers – </w:t>
            </w:r>
            <w:proofErr w:type="spellStart"/>
            <w:r w:rsidRPr="00D12DD2">
              <w:rPr>
                <w:rFonts w:ascii="Arial" w:hAnsi="Arial" w:cs="Arial"/>
                <w:color w:val="0070C0"/>
                <w:sz w:val="22"/>
                <w:szCs w:val="22"/>
                <w:lang w:val="en-SG"/>
              </w:rPr>
              <w:t>Hoogly</w:t>
            </w:r>
            <w:proofErr w:type="spellEnd"/>
            <w:r w:rsidRPr="00D12DD2">
              <w:rPr>
                <w:rFonts w:ascii="Arial" w:hAnsi="Arial" w:cs="Arial"/>
                <w:color w:val="0070C0"/>
                <w:sz w:val="22"/>
                <w:szCs w:val="22"/>
                <w:lang w:val="en-SG"/>
              </w:rPr>
              <w:t xml:space="preserve">, </w:t>
            </w:r>
            <w:proofErr w:type="spellStart"/>
            <w:r w:rsidRPr="00D12DD2">
              <w:rPr>
                <w:rFonts w:ascii="Arial" w:hAnsi="Arial" w:cs="Arial"/>
                <w:color w:val="0070C0"/>
                <w:sz w:val="22"/>
                <w:szCs w:val="22"/>
                <w:lang w:val="en-SG"/>
              </w:rPr>
              <w:t>Kobadak</w:t>
            </w:r>
            <w:proofErr w:type="spellEnd"/>
            <w:r w:rsidRPr="00D12DD2">
              <w:rPr>
                <w:rFonts w:ascii="Arial" w:hAnsi="Arial" w:cs="Arial"/>
                <w:color w:val="0070C0"/>
                <w:sz w:val="22"/>
                <w:szCs w:val="22"/>
                <w:lang w:val="en-SG"/>
              </w:rPr>
              <w:t xml:space="preserve">, </w:t>
            </w:r>
            <w:proofErr w:type="spellStart"/>
            <w:r w:rsidRPr="00D12DD2">
              <w:rPr>
                <w:rFonts w:ascii="Arial" w:hAnsi="Arial" w:cs="Arial"/>
                <w:color w:val="0070C0"/>
                <w:sz w:val="22"/>
                <w:szCs w:val="22"/>
                <w:lang w:val="en-SG"/>
              </w:rPr>
              <w:t>Sibsa</w:t>
            </w:r>
            <w:proofErr w:type="spellEnd"/>
          </w:p>
          <w:p w14:paraId="13A6325C" w14:textId="3F3AF21F" w:rsidR="00E2448B" w:rsidRPr="00D12DD2" w:rsidRDefault="00E2448B" w:rsidP="00E2448B">
            <w:pPr>
              <w:pStyle w:val="ListParagraph"/>
              <w:numPr>
                <w:ilvl w:val="0"/>
                <w:numId w:val="9"/>
              </w:numPr>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Subaerial above the sea, Sundarbans and Subaqueous part, below sea</w:t>
            </w:r>
          </w:p>
          <w:p w14:paraId="48480304" w14:textId="77777777" w:rsidR="00E2448B" w:rsidRPr="00D12DD2" w:rsidRDefault="00E2448B" w:rsidP="00E2448B">
            <w:pPr>
              <w:pStyle w:val="ListParagraph"/>
              <w:numPr>
                <w:ilvl w:val="0"/>
                <w:numId w:val="9"/>
              </w:numPr>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The older part is the Moribund delta then there is at the most active delta which is neared to the Bay of Bengal</w:t>
            </w:r>
          </w:p>
          <w:p w14:paraId="48DF9743" w14:textId="77777777" w:rsidR="00E2448B" w:rsidRPr="00D12DD2" w:rsidRDefault="00E2448B" w:rsidP="00E2448B">
            <w:pPr>
              <w:pStyle w:val="ListParagraph"/>
              <w:numPr>
                <w:ilvl w:val="0"/>
                <w:numId w:val="9"/>
              </w:numPr>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2 types of active areas of the Delta, Tidally Active and Active Delta</w:t>
            </w:r>
          </w:p>
          <w:p w14:paraId="1C12688E" w14:textId="77777777" w:rsidR="00E32C90" w:rsidRPr="00D12DD2" w:rsidRDefault="00E32C90" w:rsidP="00E2448B">
            <w:pPr>
              <w:pStyle w:val="ListParagraph"/>
              <w:numPr>
                <w:ilvl w:val="0"/>
                <w:numId w:val="9"/>
              </w:numPr>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Tidally Active is still being moulded by the tides from the sea while the Active Delta is the part which is actively receiving the sediment from the rivers</w:t>
            </w:r>
          </w:p>
          <w:p w14:paraId="0AD9591C" w14:textId="42DFF011" w:rsidR="00E32C90" w:rsidRPr="00E2448B" w:rsidRDefault="00E32C90" w:rsidP="00E32C90">
            <w:pPr>
              <w:pStyle w:val="ListParagraph"/>
              <w:spacing w:line="276" w:lineRule="auto"/>
              <w:jc w:val="both"/>
              <w:rPr>
                <w:rFonts w:ascii="Arial" w:hAnsi="Arial" w:cs="Arial"/>
                <w:sz w:val="22"/>
                <w:szCs w:val="22"/>
                <w:lang w:val="en-SG"/>
              </w:rPr>
            </w:pPr>
          </w:p>
        </w:tc>
        <w:tc>
          <w:tcPr>
            <w:tcW w:w="461" w:type="dxa"/>
          </w:tcPr>
          <w:p w14:paraId="4F3C49A2" w14:textId="77777777" w:rsidR="001D73F7" w:rsidRPr="00512968" w:rsidRDefault="001D73F7" w:rsidP="0049628A">
            <w:pPr>
              <w:tabs>
                <w:tab w:val="num" w:pos="360"/>
              </w:tabs>
              <w:spacing w:line="276" w:lineRule="auto"/>
              <w:jc w:val="both"/>
              <w:rPr>
                <w:rFonts w:ascii="Arial" w:hAnsi="Arial" w:cs="Arial"/>
                <w:sz w:val="22"/>
                <w:szCs w:val="22"/>
                <w:lang w:val="en-SG"/>
              </w:rPr>
            </w:pPr>
          </w:p>
        </w:tc>
      </w:tr>
      <w:tr w:rsidR="009557CF" w:rsidRPr="00512968" w14:paraId="26F3A122" w14:textId="77777777" w:rsidTr="0049628A">
        <w:tc>
          <w:tcPr>
            <w:tcW w:w="466" w:type="dxa"/>
          </w:tcPr>
          <w:p w14:paraId="6B203DDB" w14:textId="77777777" w:rsidR="009557CF" w:rsidRPr="00512968" w:rsidRDefault="009557CF" w:rsidP="0049628A">
            <w:pPr>
              <w:tabs>
                <w:tab w:val="num" w:pos="360"/>
              </w:tabs>
              <w:spacing w:line="276" w:lineRule="auto"/>
              <w:jc w:val="both"/>
              <w:rPr>
                <w:rFonts w:ascii="Arial" w:hAnsi="Arial" w:cs="Arial"/>
                <w:sz w:val="22"/>
                <w:szCs w:val="22"/>
                <w:lang w:val="en-SG"/>
              </w:rPr>
            </w:pPr>
          </w:p>
        </w:tc>
        <w:tc>
          <w:tcPr>
            <w:tcW w:w="524" w:type="dxa"/>
          </w:tcPr>
          <w:p w14:paraId="4EF1F045" w14:textId="124320A0" w:rsidR="009557CF" w:rsidRPr="00512968" w:rsidRDefault="001D73F7" w:rsidP="0049628A">
            <w:pPr>
              <w:tabs>
                <w:tab w:val="num" w:pos="360"/>
              </w:tabs>
              <w:spacing w:line="276" w:lineRule="auto"/>
              <w:jc w:val="both"/>
              <w:rPr>
                <w:rFonts w:ascii="Arial" w:hAnsi="Arial" w:cs="Arial"/>
                <w:b/>
                <w:sz w:val="22"/>
                <w:szCs w:val="22"/>
                <w:lang w:val="en-SG"/>
              </w:rPr>
            </w:pPr>
            <w:r>
              <w:rPr>
                <w:rFonts w:ascii="Arial" w:hAnsi="Arial" w:cs="Arial"/>
                <w:b/>
                <w:sz w:val="22"/>
                <w:szCs w:val="22"/>
                <w:lang w:val="en-SG"/>
              </w:rPr>
              <w:t>(f)</w:t>
            </w:r>
          </w:p>
        </w:tc>
        <w:tc>
          <w:tcPr>
            <w:tcW w:w="7588" w:type="dxa"/>
          </w:tcPr>
          <w:p w14:paraId="3B6C2868" w14:textId="77777777" w:rsidR="009557CF" w:rsidRDefault="001D73F7" w:rsidP="0049628A">
            <w:pPr>
              <w:autoSpaceDE w:val="0"/>
              <w:autoSpaceDN w:val="0"/>
              <w:adjustRightInd w:val="0"/>
              <w:spacing w:line="276" w:lineRule="auto"/>
              <w:jc w:val="both"/>
              <w:rPr>
                <w:rFonts w:ascii="Arial" w:hAnsi="Arial" w:cs="Arial"/>
                <w:sz w:val="22"/>
                <w:szCs w:val="22"/>
                <w:lang w:val="en-SG"/>
              </w:rPr>
            </w:pPr>
            <w:r w:rsidRPr="001D73F7">
              <w:rPr>
                <w:rFonts w:ascii="Arial" w:hAnsi="Arial" w:cs="Arial"/>
                <w:sz w:val="22"/>
                <w:szCs w:val="22"/>
                <w:lang w:val="en-SG"/>
              </w:rPr>
              <w:t xml:space="preserve">Using Resource 8, </w:t>
            </w:r>
            <w:r w:rsidR="00E17CE4">
              <w:rPr>
                <w:rFonts w:ascii="Arial" w:hAnsi="Arial" w:cs="Arial"/>
                <w:sz w:val="22"/>
                <w:szCs w:val="22"/>
                <w:lang w:val="en-SG"/>
              </w:rPr>
              <w:t xml:space="preserve">explain the impact of human activities on the ecosystem services provided by </w:t>
            </w:r>
            <w:r w:rsidRPr="001D73F7">
              <w:rPr>
                <w:rFonts w:ascii="Arial" w:hAnsi="Arial" w:cs="Arial"/>
                <w:sz w:val="22"/>
                <w:szCs w:val="22"/>
                <w:lang w:val="en-SG"/>
              </w:rPr>
              <w:t>the Ganges Brahmaputra Delta.</w:t>
            </w:r>
          </w:p>
          <w:p w14:paraId="284ABEF4" w14:textId="77777777" w:rsidR="00E32C90" w:rsidRPr="00D12DD2" w:rsidRDefault="00E32C90" w:rsidP="00E32C90">
            <w:pPr>
              <w:pStyle w:val="ListParagraph"/>
              <w:numPr>
                <w:ilvl w:val="0"/>
                <w:numId w:val="10"/>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Dams – HEP, reduce flooding, sediments reduced which is a threat to Deltas, lack of fertility, reduces the volume of sediment and water, delta will retreat</w:t>
            </w:r>
          </w:p>
          <w:p w14:paraId="76BB2F71" w14:textId="77777777" w:rsidR="00E32C90" w:rsidRPr="00D12DD2" w:rsidRDefault="00E32C90" w:rsidP="00E32C90">
            <w:pPr>
              <w:pStyle w:val="ListParagraph"/>
              <w:numPr>
                <w:ilvl w:val="0"/>
                <w:numId w:val="10"/>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Diversion of river, shrink the size of the delta</w:t>
            </w:r>
          </w:p>
          <w:p w14:paraId="04114698" w14:textId="47366BD3" w:rsidR="00E32C90" w:rsidRPr="00D12DD2" w:rsidRDefault="00E32C90" w:rsidP="00E32C90">
            <w:pPr>
              <w:pStyle w:val="ListParagraph"/>
              <w:numPr>
                <w:ilvl w:val="0"/>
                <w:numId w:val="10"/>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Human population is high, unsustainable living , degradation, pollution, affect the soil and water</w:t>
            </w:r>
          </w:p>
          <w:p w14:paraId="040C8E7E" w14:textId="77777777" w:rsidR="00E32C90" w:rsidRPr="00D12DD2" w:rsidRDefault="00E32C90" w:rsidP="00E32C90">
            <w:pPr>
              <w:pStyle w:val="ListParagraph"/>
              <w:numPr>
                <w:ilvl w:val="0"/>
                <w:numId w:val="10"/>
              </w:numPr>
              <w:autoSpaceDE w:val="0"/>
              <w:autoSpaceDN w:val="0"/>
              <w:adjustRightInd w:val="0"/>
              <w:spacing w:line="276" w:lineRule="auto"/>
              <w:jc w:val="both"/>
              <w:rPr>
                <w:rFonts w:ascii="Arial" w:hAnsi="Arial" w:cs="Arial"/>
                <w:color w:val="0070C0"/>
                <w:sz w:val="22"/>
                <w:szCs w:val="22"/>
                <w:lang w:val="en-SG"/>
              </w:rPr>
            </w:pPr>
            <w:r w:rsidRPr="00D12DD2">
              <w:rPr>
                <w:rFonts w:ascii="Arial" w:hAnsi="Arial" w:cs="Arial"/>
                <w:color w:val="0070C0"/>
                <w:sz w:val="22"/>
                <w:szCs w:val="22"/>
                <w:lang w:val="en-SG"/>
              </w:rPr>
              <w:t xml:space="preserve"> Quality of water and soil deteriorates</w:t>
            </w:r>
          </w:p>
          <w:p w14:paraId="0FF25E29" w14:textId="01D2D74D" w:rsidR="00E32C90" w:rsidRPr="00E32C90" w:rsidRDefault="00E32C90" w:rsidP="00E32C90">
            <w:pPr>
              <w:pStyle w:val="ListParagraph"/>
              <w:numPr>
                <w:ilvl w:val="0"/>
                <w:numId w:val="10"/>
              </w:numPr>
              <w:autoSpaceDE w:val="0"/>
              <w:autoSpaceDN w:val="0"/>
              <w:adjustRightInd w:val="0"/>
              <w:spacing w:line="276" w:lineRule="auto"/>
              <w:jc w:val="both"/>
              <w:rPr>
                <w:rFonts w:ascii="Arial" w:hAnsi="Arial" w:cs="Arial"/>
                <w:sz w:val="22"/>
                <w:szCs w:val="22"/>
                <w:lang w:val="en-SG"/>
              </w:rPr>
            </w:pPr>
            <w:r w:rsidRPr="00D12DD2">
              <w:rPr>
                <w:rFonts w:ascii="Arial" w:hAnsi="Arial" w:cs="Arial"/>
                <w:color w:val="0070C0"/>
                <w:sz w:val="22"/>
                <w:szCs w:val="22"/>
                <w:lang w:val="en-SG"/>
              </w:rPr>
              <w:t>Rising sea level due to climate change – susceptible to flooding, wash away large volumes of sediments into the sea that form the delta, destroy livelihood of people</w:t>
            </w:r>
          </w:p>
        </w:tc>
        <w:tc>
          <w:tcPr>
            <w:tcW w:w="461" w:type="dxa"/>
          </w:tcPr>
          <w:p w14:paraId="601306E9" w14:textId="4EC927FF" w:rsidR="009557CF" w:rsidRPr="00512968" w:rsidRDefault="001D73F7" w:rsidP="0049628A">
            <w:pPr>
              <w:tabs>
                <w:tab w:val="num" w:pos="360"/>
              </w:tabs>
              <w:spacing w:line="276" w:lineRule="auto"/>
              <w:jc w:val="both"/>
              <w:rPr>
                <w:rFonts w:ascii="Arial" w:hAnsi="Arial" w:cs="Arial"/>
                <w:sz w:val="22"/>
                <w:szCs w:val="22"/>
                <w:lang w:val="en-SG"/>
              </w:rPr>
            </w:pPr>
            <w:r>
              <w:rPr>
                <w:rFonts w:ascii="Arial" w:hAnsi="Arial" w:cs="Arial"/>
                <w:sz w:val="22"/>
                <w:szCs w:val="22"/>
                <w:lang w:val="en-SG"/>
              </w:rPr>
              <w:t>[6]</w:t>
            </w:r>
          </w:p>
          <w:p w14:paraId="54FD0571"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09C69001"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218F2293"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0B2E1B53" w14:textId="77777777" w:rsidR="009557CF" w:rsidRPr="00512968" w:rsidRDefault="009557CF" w:rsidP="0049628A">
            <w:pPr>
              <w:tabs>
                <w:tab w:val="num" w:pos="360"/>
              </w:tabs>
              <w:spacing w:line="276" w:lineRule="auto"/>
              <w:jc w:val="both"/>
              <w:rPr>
                <w:rFonts w:ascii="Arial" w:hAnsi="Arial" w:cs="Arial"/>
                <w:sz w:val="22"/>
                <w:szCs w:val="22"/>
                <w:lang w:val="en-SG"/>
              </w:rPr>
            </w:pPr>
          </w:p>
          <w:p w14:paraId="02DB024B" w14:textId="77777777" w:rsidR="009557CF" w:rsidRPr="00512968" w:rsidRDefault="009557CF" w:rsidP="0049628A">
            <w:pPr>
              <w:tabs>
                <w:tab w:val="num" w:pos="360"/>
              </w:tabs>
              <w:spacing w:line="276" w:lineRule="auto"/>
              <w:jc w:val="both"/>
              <w:rPr>
                <w:rFonts w:ascii="Arial" w:hAnsi="Arial" w:cs="Arial"/>
                <w:sz w:val="22"/>
                <w:szCs w:val="22"/>
                <w:lang w:val="en-SG"/>
              </w:rPr>
            </w:pPr>
          </w:p>
        </w:tc>
      </w:tr>
    </w:tbl>
    <w:p w14:paraId="0E5FE815" w14:textId="77777777" w:rsidR="00003776" w:rsidRPr="00512968" w:rsidRDefault="00003776" w:rsidP="00003776">
      <w:pPr>
        <w:autoSpaceDE w:val="0"/>
        <w:autoSpaceDN w:val="0"/>
        <w:adjustRightInd w:val="0"/>
        <w:rPr>
          <w:rFonts w:ascii="Arial" w:hAnsi="Arial" w:cs="Arial"/>
          <w:b/>
          <w:sz w:val="22"/>
          <w:szCs w:val="22"/>
          <w:lang w:val="en-SG"/>
        </w:rPr>
      </w:pPr>
    </w:p>
    <w:tbl>
      <w:tblPr>
        <w:tblW w:w="10309" w:type="dxa"/>
        <w:jc w:val="center"/>
        <w:tblLayout w:type="fixed"/>
        <w:tblLook w:val="01E0" w:firstRow="1" w:lastRow="1" w:firstColumn="1" w:lastColumn="1" w:noHBand="0" w:noVBand="0"/>
      </w:tblPr>
      <w:tblGrid>
        <w:gridCol w:w="333"/>
        <w:gridCol w:w="541"/>
        <w:gridCol w:w="8887"/>
        <w:gridCol w:w="548"/>
      </w:tblGrid>
      <w:tr w:rsidR="00BD61B4" w:rsidRPr="00512968" w14:paraId="697039BA" w14:textId="77777777" w:rsidTr="00DE406F">
        <w:trPr>
          <w:trHeight w:val="254"/>
          <w:jc w:val="center"/>
        </w:trPr>
        <w:tc>
          <w:tcPr>
            <w:tcW w:w="333" w:type="dxa"/>
            <w:shd w:val="clear" w:color="auto" w:fill="auto"/>
          </w:tcPr>
          <w:p w14:paraId="45BC9B13" w14:textId="77777777" w:rsidR="00BD61B4" w:rsidRPr="00512968" w:rsidRDefault="00BD61B4" w:rsidP="00BD61B4">
            <w:pPr>
              <w:spacing w:after="160" w:line="259" w:lineRule="auto"/>
              <w:rPr>
                <w:rFonts w:ascii="Arial" w:hAnsi="Arial" w:cs="Arial"/>
                <w:sz w:val="22"/>
                <w:szCs w:val="22"/>
                <w:lang w:val="en-SG"/>
              </w:rPr>
            </w:pPr>
          </w:p>
        </w:tc>
        <w:tc>
          <w:tcPr>
            <w:tcW w:w="541" w:type="dxa"/>
            <w:shd w:val="clear" w:color="auto" w:fill="auto"/>
          </w:tcPr>
          <w:p w14:paraId="6F9603D6" w14:textId="77777777" w:rsidR="00BD61B4" w:rsidRPr="00512968" w:rsidRDefault="00BD61B4" w:rsidP="00BD61B4">
            <w:pPr>
              <w:tabs>
                <w:tab w:val="center" w:pos="4513"/>
                <w:tab w:val="right" w:pos="9026"/>
              </w:tabs>
              <w:jc w:val="both"/>
              <w:rPr>
                <w:rFonts w:ascii="Arial" w:hAnsi="Arial" w:cs="Arial"/>
                <w:b/>
                <w:bCs/>
                <w:sz w:val="22"/>
                <w:szCs w:val="22"/>
                <w:lang w:val="en-SG"/>
              </w:rPr>
            </w:pPr>
          </w:p>
        </w:tc>
        <w:tc>
          <w:tcPr>
            <w:tcW w:w="8887" w:type="dxa"/>
            <w:shd w:val="clear" w:color="auto" w:fill="auto"/>
          </w:tcPr>
          <w:p w14:paraId="691E2412" w14:textId="77777777" w:rsidR="00BD61B4" w:rsidRPr="00512968" w:rsidRDefault="00BD61B4" w:rsidP="00BD61B4">
            <w:pPr>
              <w:tabs>
                <w:tab w:val="left" w:pos="1152"/>
              </w:tabs>
              <w:autoSpaceDE w:val="0"/>
              <w:autoSpaceDN w:val="0"/>
              <w:adjustRightInd w:val="0"/>
              <w:jc w:val="both"/>
              <w:rPr>
                <w:rFonts w:ascii="Arial" w:hAnsi="Arial" w:cs="Arial"/>
                <w:sz w:val="22"/>
                <w:szCs w:val="22"/>
                <w:lang w:val="en-SG"/>
              </w:rPr>
            </w:pPr>
          </w:p>
        </w:tc>
        <w:tc>
          <w:tcPr>
            <w:tcW w:w="548" w:type="dxa"/>
            <w:shd w:val="clear" w:color="auto" w:fill="auto"/>
          </w:tcPr>
          <w:p w14:paraId="445AC624" w14:textId="77777777" w:rsidR="00BD61B4" w:rsidRPr="00512968" w:rsidRDefault="00BD61B4" w:rsidP="00BD61B4">
            <w:pPr>
              <w:tabs>
                <w:tab w:val="center" w:pos="4513"/>
                <w:tab w:val="right" w:pos="9026"/>
              </w:tabs>
              <w:jc w:val="both"/>
              <w:rPr>
                <w:rFonts w:ascii="Arial" w:hAnsi="Arial" w:cs="Arial"/>
                <w:sz w:val="22"/>
                <w:szCs w:val="22"/>
                <w:lang w:val="en-SG"/>
              </w:rPr>
            </w:pPr>
          </w:p>
        </w:tc>
      </w:tr>
      <w:tr w:rsidR="00BD61B4" w:rsidRPr="00512968" w14:paraId="6A3ACF90" w14:textId="77777777" w:rsidTr="00DE406F">
        <w:trPr>
          <w:trHeight w:val="254"/>
          <w:jc w:val="center"/>
        </w:trPr>
        <w:tc>
          <w:tcPr>
            <w:tcW w:w="333" w:type="dxa"/>
            <w:shd w:val="clear" w:color="auto" w:fill="auto"/>
          </w:tcPr>
          <w:p w14:paraId="11638EEE" w14:textId="77777777" w:rsidR="00BD61B4" w:rsidRPr="00512968" w:rsidRDefault="00BD61B4" w:rsidP="00BD61B4">
            <w:pPr>
              <w:rPr>
                <w:rFonts w:ascii="Arial" w:hAnsi="Arial" w:cs="Arial"/>
                <w:sz w:val="22"/>
                <w:szCs w:val="22"/>
                <w:lang w:val="en-SG"/>
              </w:rPr>
            </w:pPr>
          </w:p>
        </w:tc>
        <w:tc>
          <w:tcPr>
            <w:tcW w:w="541" w:type="dxa"/>
            <w:shd w:val="clear" w:color="auto" w:fill="auto"/>
          </w:tcPr>
          <w:p w14:paraId="336F0BB1" w14:textId="77777777" w:rsidR="00BD61B4" w:rsidRPr="00512968" w:rsidRDefault="00BD61B4" w:rsidP="00BD61B4">
            <w:pPr>
              <w:tabs>
                <w:tab w:val="center" w:pos="4513"/>
                <w:tab w:val="right" w:pos="9026"/>
              </w:tabs>
              <w:jc w:val="both"/>
              <w:rPr>
                <w:rFonts w:ascii="Arial" w:hAnsi="Arial" w:cs="Arial"/>
                <w:b/>
                <w:bCs/>
                <w:sz w:val="22"/>
                <w:szCs w:val="22"/>
                <w:lang w:val="en-SG"/>
              </w:rPr>
            </w:pPr>
          </w:p>
        </w:tc>
        <w:tc>
          <w:tcPr>
            <w:tcW w:w="8887" w:type="dxa"/>
            <w:shd w:val="clear" w:color="auto" w:fill="auto"/>
          </w:tcPr>
          <w:p w14:paraId="462046DD" w14:textId="77777777" w:rsidR="00BD61B4" w:rsidRPr="00512968" w:rsidRDefault="00BD61B4" w:rsidP="00BD61B4">
            <w:pPr>
              <w:autoSpaceDE w:val="0"/>
              <w:autoSpaceDN w:val="0"/>
              <w:adjustRightInd w:val="0"/>
              <w:jc w:val="both"/>
              <w:rPr>
                <w:rFonts w:ascii="Arial" w:hAnsi="Arial" w:cs="Arial"/>
                <w:sz w:val="22"/>
                <w:szCs w:val="22"/>
                <w:lang w:val="en-SG"/>
              </w:rPr>
            </w:pPr>
          </w:p>
        </w:tc>
        <w:tc>
          <w:tcPr>
            <w:tcW w:w="548" w:type="dxa"/>
            <w:shd w:val="clear" w:color="auto" w:fill="auto"/>
          </w:tcPr>
          <w:p w14:paraId="5F4B63A6" w14:textId="77777777" w:rsidR="00BD61B4" w:rsidRPr="00512968" w:rsidRDefault="00BD61B4" w:rsidP="00BD61B4">
            <w:pPr>
              <w:tabs>
                <w:tab w:val="center" w:pos="4513"/>
                <w:tab w:val="right" w:pos="9026"/>
              </w:tabs>
              <w:jc w:val="both"/>
              <w:rPr>
                <w:rFonts w:ascii="Arial" w:hAnsi="Arial" w:cs="Arial"/>
                <w:sz w:val="22"/>
                <w:szCs w:val="22"/>
                <w:lang w:val="en-SG"/>
              </w:rPr>
            </w:pPr>
          </w:p>
        </w:tc>
      </w:tr>
    </w:tbl>
    <w:p w14:paraId="105729F3" w14:textId="77777777" w:rsidR="00003776" w:rsidRPr="00512968" w:rsidRDefault="00003776" w:rsidP="00003776">
      <w:pPr>
        <w:rPr>
          <w:rFonts w:ascii="Arial" w:hAnsi="Arial" w:cs="Arial"/>
          <w:b/>
          <w:sz w:val="22"/>
          <w:szCs w:val="22"/>
          <w:lang w:val="en-SG"/>
        </w:rPr>
      </w:pPr>
      <w:r w:rsidRPr="00512968">
        <w:rPr>
          <w:rFonts w:ascii="Arial" w:hAnsi="Arial" w:cs="Arial"/>
          <w:b/>
          <w:sz w:val="22"/>
          <w:szCs w:val="22"/>
          <w:lang w:val="en-SG"/>
        </w:rPr>
        <w:br w:type="page"/>
      </w:r>
    </w:p>
    <w:p w14:paraId="2B7B5AC1" w14:textId="77777777" w:rsidR="00406F7E" w:rsidRPr="00512968" w:rsidRDefault="00406F7E" w:rsidP="00406F7E">
      <w:pPr>
        <w:rPr>
          <w:rFonts w:ascii="Arial" w:hAnsi="Arial" w:cs="Arial"/>
          <w:sz w:val="22"/>
          <w:szCs w:val="22"/>
        </w:rPr>
      </w:pPr>
    </w:p>
    <w:p w14:paraId="7946E339" w14:textId="7D04F9D6" w:rsidR="0003194C" w:rsidRPr="00512968" w:rsidRDefault="0003194C" w:rsidP="0003194C">
      <w:pPr>
        <w:jc w:val="center"/>
        <w:rPr>
          <w:rFonts w:ascii="Arial" w:hAnsi="Arial" w:cs="Arial"/>
          <w:b/>
          <w:sz w:val="22"/>
          <w:szCs w:val="22"/>
          <w:lang w:val="en-SG"/>
        </w:rPr>
      </w:pPr>
      <w:r w:rsidRPr="00512968">
        <w:rPr>
          <w:rFonts w:ascii="Arial" w:hAnsi="Arial" w:cs="Arial"/>
          <w:b/>
          <w:sz w:val="22"/>
          <w:szCs w:val="22"/>
          <w:lang w:val="en-SG"/>
        </w:rPr>
        <w:t xml:space="preserve">Section </w:t>
      </w:r>
      <w:r w:rsidR="002B7650" w:rsidRPr="00512968">
        <w:rPr>
          <w:rFonts w:ascii="Arial" w:hAnsi="Arial" w:cs="Arial"/>
          <w:b/>
          <w:sz w:val="22"/>
          <w:szCs w:val="22"/>
          <w:lang w:val="en-SG"/>
        </w:rPr>
        <w:t>B</w:t>
      </w:r>
    </w:p>
    <w:p w14:paraId="2F880CA0" w14:textId="77777777" w:rsidR="0003194C" w:rsidRPr="00512968" w:rsidRDefault="0003194C" w:rsidP="0003194C">
      <w:pPr>
        <w:jc w:val="center"/>
        <w:rPr>
          <w:rFonts w:ascii="Arial" w:hAnsi="Arial" w:cs="Arial"/>
          <w:b/>
          <w:sz w:val="22"/>
          <w:szCs w:val="22"/>
          <w:lang w:val="en-SG"/>
        </w:rPr>
      </w:pPr>
    </w:p>
    <w:p w14:paraId="2438F7EC" w14:textId="11397C33" w:rsidR="0003194C" w:rsidRPr="00512968" w:rsidRDefault="0003194C" w:rsidP="00DA3E94">
      <w:pPr>
        <w:jc w:val="center"/>
        <w:rPr>
          <w:rFonts w:ascii="Arial" w:hAnsi="Arial" w:cs="Arial"/>
          <w:bCs/>
          <w:sz w:val="22"/>
          <w:szCs w:val="22"/>
          <w:lang w:val="en-SG"/>
        </w:rPr>
      </w:pPr>
      <w:bookmarkStart w:id="0" w:name="_Hlk103692926"/>
      <w:r w:rsidRPr="00512968">
        <w:rPr>
          <w:rFonts w:ascii="Arial" w:hAnsi="Arial" w:cs="Arial"/>
          <w:bCs/>
          <w:sz w:val="22"/>
          <w:szCs w:val="22"/>
          <w:lang w:val="en-SG"/>
        </w:rPr>
        <w:t>Answer</w:t>
      </w:r>
      <w:r w:rsidR="00E21B3B" w:rsidRPr="00512968">
        <w:rPr>
          <w:rFonts w:ascii="Arial" w:hAnsi="Arial" w:cs="Arial"/>
          <w:bCs/>
          <w:sz w:val="22"/>
          <w:szCs w:val="22"/>
          <w:lang w:val="en-SG"/>
        </w:rPr>
        <w:t xml:space="preserve"> </w:t>
      </w:r>
      <w:r w:rsidRPr="00512968">
        <w:rPr>
          <w:rFonts w:ascii="Arial" w:hAnsi="Arial" w:cs="Arial"/>
          <w:b/>
          <w:sz w:val="22"/>
          <w:szCs w:val="22"/>
          <w:lang w:val="en-SG"/>
        </w:rPr>
        <w:t xml:space="preserve">Either </w:t>
      </w:r>
      <w:r w:rsidRPr="00512968">
        <w:rPr>
          <w:rFonts w:ascii="Arial" w:hAnsi="Arial" w:cs="Arial"/>
          <w:bCs/>
          <w:sz w:val="22"/>
          <w:szCs w:val="22"/>
          <w:lang w:val="en-SG"/>
        </w:rPr>
        <w:t xml:space="preserve">Question </w:t>
      </w:r>
      <w:r w:rsidR="00F72DA4" w:rsidRPr="00512968">
        <w:rPr>
          <w:rFonts w:ascii="Arial" w:hAnsi="Arial" w:cs="Arial"/>
          <w:bCs/>
          <w:sz w:val="22"/>
          <w:szCs w:val="22"/>
          <w:lang w:val="en-SG"/>
        </w:rPr>
        <w:t>3</w:t>
      </w:r>
      <w:r w:rsidRPr="00512968">
        <w:rPr>
          <w:rFonts w:ascii="Arial" w:hAnsi="Arial" w:cs="Arial"/>
          <w:bCs/>
          <w:sz w:val="22"/>
          <w:szCs w:val="22"/>
          <w:lang w:val="en-SG"/>
        </w:rPr>
        <w:t xml:space="preserve"> </w:t>
      </w:r>
      <w:r w:rsidRPr="00512968">
        <w:rPr>
          <w:rFonts w:ascii="Arial" w:hAnsi="Arial" w:cs="Arial"/>
          <w:b/>
          <w:sz w:val="22"/>
          <w:szCs w:val="22"/>
          <w:lang w:val="en-SG"/>
        </w:rPr>
        <w:t>or</w:t>
      </w:r>
      <w:r w:rsidRPr="00512968">
        <w:rPr>
          <w:rFonts w:ascii="Arial" w:hAnsi="Arial" w:cs="Arial"/>
          <w:bCs/>
          <w:sz w:val="22"/>
          <w:szCs w:val="22"/>
          <w:lang w:val="en-SG"/>
        </w:rPr>
        <w:t xml:space="preserve"> Question</w:t>
      </w:r>
      <w:r w:rsidR="00F72DA4" w:rsidRPr="00512968">
        <w:rPr>
          <w:rFonts w:ascii="Arial" w:hAnsi="Arial" w:cs="Arial"/>
          <w:bCs/>
          <w:sz w:val="22"/>
          <w:szCs w:val="22"/>
          <w:lang w:val="en-SG"/>
        </w:rPr>
        <w:t xml:space="preserve"> 4</w:t>
      </w:r>
      <w:r w:rsidR="00DA3E94">
        <w:rPr>
          <w:rFonts w:ascii="Arial" w:hAnsi="Arial" w:cs="Arial"/>
          <w:bCs/>
          <w:sz w:val="22"/>
          <w:szCs w:val="22"/>
          <w:lang w:val="en-SG"/>
        </w:rPr>
        <w:t xml:space="preserve"> and</w:t>
      </w:r>
      <w:r w:rsidR="00CB6543" w:rsidRPr="00512968">
        <w:rPr>
          <w:rFonts w:ascii="Arial" w:hAnsi="Arial" w:cs="Arial"/>
          <w:bCs/>
          <w:sz w:val="22"/>
          <w:szCs w:val="22"/>
          <w:lang w:val="en-SG"/>
        </w:rPr>
        <w:t xml:space="preserve"> </w:t>
      </w:r>
    </w:p>
    <w:p w14:paraId="65FE510C" w14:textId="0C462855" w:rsidR="0023288C" w:rsidRPr="00512968" w:rsidRDefault="0023288C" w:rsidP="0003194C">
      <w:pPr>
        <w:jc w:val="center"/>
        <w:rPr>
          <w:rFonts w:ascii="Arial" w:hAnsi="Arial" w:cs="Arial"/>
          <w:bCs/>
          <w:sz w:val="22"/>
          <w:szCs w:val="22"/>
          <w:lang w:val="en-SG"/>
        </w:rPr>
      </w:pPr>
      <w:r w:rsidRPr="00512968">
        <w:rPr>
          <w:rFonts w:ascii="Arial" w:hAnsi="Arial" w:cs="Arial"/>
          <w:b/>
          <w:sz w:val="22"/>
          <w:szCs w:val="22"/>
          <w:lang w:val="en-SG"/>
        </w:rPr>
        <w:t>Either</w:t>
      </w:r>
      <w:r w:rsidRPr="00512968">
        <w:rPr>
          <w:rFonts w:ascii="Arial" w:hAnsi="Arial" w:cs="Arial"/>
          <w:bCs/>
          <w:sz w:val="22"/>
          <w:szCs w:val="22"/>
          <w:lang w:val="en-SG"/>
        </w:rPr>
        <w:t xml:space="preserve"> Question 5 </w:t>
      </w:r>
      <w:r w:rsidRPr="00512968">
        <w:rPr>
          <w:rFonts w:ascii="Arial" w:hAnsi="Arial" w:cs="Arial"/>
          <w:b/>
          <w:sz w:val="22"/>
          <w:szCs w:val="22"/>
          <w:lang w:val="en-SG"/>
        </w:rPr>
        <w:t xml:space="preserve">or </w:t>
      </w:r>
      <w:r w:rsidRPr="00512968">
        <w:rPr>
          <w:rFonts w:ascii="Arial" w:hAnsi="Arial" w:cs="Arial"/>
          <w:bCs/>
          <w:sz w:val="22"/>
          <w:szCs w:val="22"/>
          <w:lang w:val="en-SG"/>
        </w:rPr>
        <w:t xml:space="preserve">Question 6. </w:t>
      </w:r>
    </w:p>
    <w:p w14:paraId="388BEDEE" w14:textId="77777777" w:rsidR="0003194C" w:rsidRPr="00512968" w:rsidRDefault="0003194C" w:rsidP="0003194C">
      <w:pPr>
        <w:jc w:val="center"/>
        <w:rPr>
          <w:rFonts w:ascii="Arial" w:hAnsi="Arial" w:cs="Arial"/>
          <w:b/>
          <w:sz w:val="22"/>
          <w:szCs w:val="22"/>
          <w:lang w:val="en-SG"/>
        </w:rPr>
      </w:pPr>
    </w:p>
    <w:bookmarkEnd w:id="0"/>
    <w:p w14:paraId="1CFEA1FA" w14:textId="2A83CDE6" w:rsidR="00CB6543" w:rsidRDefault="0003194C" w:rsidP="0003194C">
      <w:pPr>
        <w:jc w:val="center"/>
        <w:rPr>
          <w:rFonts w:ascii="Arial" w:hAnsi="Arial" w:cs="Arial"/>
          <w:b/>
          <w:sz w:val="22"/>
          <w:szCs w:val="22"/>
          <w:lang w:val="en-SG"/>
        </w:rPr>
      </w:pPr>
      <w:r w:rsidRPr="00512968">
        <w:rPr>
          <w:rFonts w:ascii="Arial" w:hAnsi="Arial" w:cs="Arial"/>
          <w:bCs/>
          <w:sz w:val="22"/>
          <w:szCs w:val="22"/>
          <w:lang w:val="en-SG"/>
        </w:rPr>
        <w:br/>
      </w:r>
      <w:r w:rsidR="0023288C" w:rsidRPr="00512968">
        <w:rPr>
          <w:rFonts w:ascii="Arial" w:hAnsi="Arial" w:cs="Arial"/>
          <w:b/>
          <w:sz w:val="22"/>
          <w:szCs w:val="22"/>
          <w:lang w:val="en-SG"/>
        </w:rPr>
        <w:t>Cluster 1</w:t>
      </w:r>
      <w:r w:rsidR="00CB6543" w:rsidRPr="00512968">
        <w:rPr>
          <w:rFonts w:ascii="Arial" w:hAnsi="Arial" w:cs="Arial"/>
          <w:b/>
          <w:sz w:val="22"/>
          <w:szCs w:val="22"/>
          <w:lang w:val="en-SG"/>
        </w:rPr>
        <w:t xml:space="preserve"> </w:t>
      </w:r>
      <w:r w:rsidR="0023288C" w:rsidRPr="00512968">
        <w:rPr>
          <w:rFonts w:ascii="Arial" w:hAnsi="Arial" w:cs="Arial"/>
          <w:b/>
          <w:sz w:val="22"/>
          <w:szCs w:val="22"/>
          <w:lang w:val="en-SG"/>
        </w:rPr>
        <w:t>: Development, Economy and Environment</w:t>
      </w:r>
    </w:p>
    <w:p w14:paraId="0F34DC81" w14:textId="77777777" w:rsidR="00DA0798" w:rsidRPr="00512968" w:rsidRDefault="00DA0798" w:rsidP="0003194C">
      <w:pPr>
        <w:jc w:val="center"/>
        <w:rPr>
          <w:rFonts w:ascii="Arial" w:hAnsi="Arial" w:cs="Arial"/>
          <w:b/>
          <w:sz w:val="22"/>
          <w:szCs w:val="22"/>
          <w:lang w:val="en-SG"/>
        </w:rPr>
      </w:pPr>
    </w:p>
    <w:p w14:paraId="7514EC28" w14:textId="77777777" w:rsidR="00E21B3B" w:rsidRPr="00512968" w:rsidRDefault="00E21B3B" w:rsidP="0003194C">
      <w:pPr>
        <w:jc w:val="center"/>
        <w:rPr>
          <w:rFonts w:ascii="Arial" w:hAnsi="Arial" w:cs="Arial"/>
          <w:b/>
          <w:sz w:val="22"/>
          <w:szCs w:val="22"/>
          <w:lang w:val="en-SG"/>
        </w:rPr>
      </w:pPr>
    </w:p>
    <w:p w14:paraId="51172098" w14:textId="442E5F61" w:rsidR="00CB6543" w:rsidRPr="00512968" w:rsidRDefault="00CB6543" w:rsidP="00E21B3B">
      <w:pPr>
        <w:rPr>
          <w:rFonts w:ascii="Arial" w:hAnsi="Arial" w:cs="Arial"/>
          <w:b/>
          <w:sz w:val="22"/>
          <w:szCs w:val="22"/>
          <w:lang w:val="en-SG"/>
        </w:rPr>
      </w:pPr>
    </w:p>
    <w:tbl>
      <w:tblPr>
        <w:tblW w:w="9507" w:type="dxa"/>
        <w:tblLook w:val="04A0" w:firstRow="1" w:lastRow="0" w:firstColumn="1" w:lastColumn="0" w:noHBand="0" w:noVBand="1"/>
      </w:tblPr>
      <w:tblGrid>
        <w:gridCol w:w="546"/>
        <w:gridCol w:w="497"/>
        <w:gridCol w:w="7881"/>
        <w:gridCol w:w="583"/>
      </w:tblGrid>
      <w:tr w:rsidR="00CB6543" w:rsidRPr="00512968" w14:paraId="252E5B64" w14:textId="77777777" w:rsidTr="0023288C">
        <w:tc>
          <w:tcPr>
            <w:tcW w:w="546" w:type="dxa"/>
          </w:tcPr>
          <w:p w14:paraId="7F3D7959" w14:textId="77777777" w:rsidR="00CB6543" w:rsidRPr="00512968" w:rsidRDefault="00CB6543" w:rsidP="0049628A">
            <w:pPr>
              <w:tabs>
                <w:tab w:val="num" w:pos="360"/>
              </w:tabs>
              <w:jc w:val="both"/>
              <w:rPr>
                <w:rFonts w:ascii="Arial" w:hAnsi="Arial" w:cs="Arial"/>
                <w:b/>
                <w:bCs/>
                <w:sz w:val="22"/>
                <w:szCs w:val="22"/>
                <w:lang w:val="en-SG"/>
              </w:rPr>
            </w:pPr>
            <w:r w:rsidRPr="00512968">
              <w:rPr>
                <w:rFonts w:ascii="Arial" w:hAnsi="Arial" w:cs="Arial"/>
                <w:b/>
                <w:bCs/>
                <w:sz w:val="22"/>
                <w:szCs w:val="22"/>
                <w:lang w:val="en-SG"/>
              </w:rPr>
              <w:t>3</w:t>
            </w:r>
          </w:p>
        </w:tc>
        <w:tc>
          <w:tcPr>
            <w:tcW w:w="497" w:type="dxa"/>
          </w:tcPr>
          <w:p w14:paraId="74655306" w14:textId="78FDB2F0"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5504821A" w14:textId="0C917BE7" w:rsidR="00780112" w:rsidRPr="00D12DD2" w:rsidRDefault="00780112" w:rsidP="00DA3E94">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“Extractive industries have shaped economies, societies, and politics of nations—for good and bad.”</w:t>
            </w:r>
          </w:p>
          <w:p w14:paraId="0EED36C0" w14:textId="77777777" w:rsidR="00780112" w:rsidRPr="00D12DD2" w:rsidRDefault="00780112" w:rsidP="00DA3E94">
            <w:pPr>
              <w:autoSpaceDE w:val="0"/>
              <w:autoSpaceDN w:val="0"/>
              <w:adjustRightInd w:val="0"/>
              <w:rPr>
                <w:rFonts w:ascii="Arial" w:hAnsi="Arial" w:cs="Arial"/>
                <w:color w:val="0070C0"/>
                <w:sz w:val="22"/>
                <w:szCs w:val="22"/>
                <w:lang w:val="en-SG"/>
              </w:rPr>
            </w:pPr>
          </w:p>
          <w:p w14:paraId="011C8536" w14:textId="1F7E3073" w:rsidR="00DA3E94" w:rsidRPr="00D12DD2" w:rsidRDefault="00DA3E94" w:rsidP="00DA3E94">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Evaluate the success of managing extractive industries in</w:t>
            </w:r>
            <w:r w:rsidR="00780112" w:rsidRPr="00D12DD2">
              <w:rPr>
                <w:rFonts w:ascii="Arial" w:hAnsi="Arial" w:cs="Arial"/>
                <w:color w:val="0070C0"/>
                <w:sz w:val="22"/>
                <w:szCs w:val="22"/>
                <w:lang w:val="en-SG"/>
              </w:rPr>
              <w:t xml:space="preserve"> </w:t>
            </w:r>
            <w:proofErr w:type="gramStart"/>
            <w:r w:rsidR="00780112" w:rsidRPr="00D12DD2">
              <w:rPr>
                <w:rFonts w:ascii="Arial" w:hAnsi="Arial" w:cs="Arial"/>
                <w:color w:val="0070C0"/>
                <w:sz w:val="22"/>
                <w:szCs w:val="22"/>
                <w:lang w:val="en-SG"/>
              </w:rPr>
              <w:t>low income</w:t>
            </w:r>
            <w:proofErr w:type="gramEnd"/>
            <w:r w:rsidR="00780112" w:rsidRPr="00D12DD2">
              <w:rPr>
                <w:rFonts w:ascii="Arial" w:hAnsi="Arial" w:cs="Arial"/>
                <w:color w:val="0070C0"/>
                <w:sz w:val="22"/>
                <w:szCs w:val="22"/>
                <w:lang w:val="en-SG"/>
              </w:rPr>
              <w:t xml:space="preserve"> countries</w:t>
            </w:r>
            <w:r w:rsidRPr="00D12DD2">
              <w:rPr>
                <w:rFonts w:ascii="Arial" w:hAnsi="Arial" w:cs="Arial"/>
                <w:color w:val="0070C0"/>
                <w:sz w:val="22"/>
                <w:szCs w:val="22"/>
                <w:lang w:val="en-SG"/>
              </w:rPr>
              <w:t xml:space="preserve">. </w:t>
            </w:r>
          </w:p>
          <w:p w14:paraId="3E2F247C" w14:textId="77777777" w:rsidR="00DA3E94" w:rsidRPr="00D12DD2" w:rsidRDefault="00DA3E94" w:rsidP="00DA3E94">
            <w:pPr>
              <w:autoSpaceDE w:val="0"/>
              <w:autoSpaceDN w:val="0"/>
              <w:adjustRightInd w:val="0"/>
              <w:rPr>
                <w:rFonts w:ascii="Arial" w:hAnsi="Arial" w:cs="Arial"/>
                <w:color w:val="0070C0"/>
                <w:sz w:val="22"/>
                <w:szCs w:val="22"/>
                <w:lang w:val="en-SG"/>
              </w:rPr>
            </w:pPr>
          </w:p>
          <w:p w14:paraId="2F049B6E" w14:textId="77777777" w:rsidR="001F26DC" w:rsidRPr="00D12DD2" w:rsidRDefault="001F26DC" w:rsidP="001F26DC">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Managing extractive industries in low-income countries presents both opportunities and challenges. While the potential for economic development and revenue generation is significant, the success of managing these industries is often mixed, influenced by factors such as governance, infrastructure, environmental sustainability, and social impact. Here's an evaluation of the success of managing extractive industries in low-income countries:</w:t>
            </w:r>
          </w:p>
          <w:p w14:paraId="5ECBA7CC" w14:textId="77777777" w:rsidR="001F26DC" w:rsidRPr="00D12DD2" w:rsidRDefault="001F26DC" w:rsidP="001F26DC">
            <w:pPr>
              <w:autoSpaceDE w:val="0"/>
              <w:autoSpaceDN w:val="0"/>
              <w:adjustRightInd w:val="0"/>
              <w:rPr>
                <w:rFonts w:ascii="Arial" w:hAnsi="Arial" w:cs="Arial"/>
                <w:b/>
                <w:bCs/>
                <w:color w:val="0070C0"/>
                <w:sz w:val="22"/>
                <w:szCs w:val="22"/>
                <w:lang w:val="en-SG"/>
              </w:rPr>
            </w:pPr>
            <w:r w:rsidRPr="00D12DD2">
              <w:rPr>
                <w:rFonts w:ascii="Arial" w:hAnsi="Arial" w:cs="Arial"/>
                <w:b/>
                <w:bCs/>
                <w:color w:val="0070C0"/>
                <w:sz w:val="22"/>
                <w:szCs w:val="22"/>
                <w:lang w:val="en-SG"/>
              </w:rPr>
              <w:t>1. Economic Contribution</w:t>
            </w:r>
          </w:p>
          <w:p w14:paraId="45F118F9" w14:textId="77777777" w:rsidR="001F26DC" w:rsidRPr="00D12DD2" w:rsidRDefault="001F26DC" w:rsidP="001F26DC">
            <w:pPr>
              <w:numPr>
                <w:ilvl w:val="0"/>
                <w:numId w:val="18"/>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Positive Impact:</w:t>
            </w:r>
            <w:r w:rsidRPr="00D12DD2">
              <w:rPr>
                <w:rFonts w:ascii="Arial" w:hAnsi="Arial" w:cs="Arial"/>
                <w:color w:val="0070C0"/>
                <w:sz w:val="22"/>
                <w:szCs w:val="22"/>
                <w:lang w:val="en-SG"/>
              </w:rPr>
              <w:t xml:space="preserve"> Extractive industries, such as mining and oil extraction, can contribute significantly to national GDP, create jobs, and provide essential infrastructure investments in low-income countries. Countries like Botswana and Chile have leveraged their natural resources to achieve economic growth and improve living standards.</w:t>
            </w:r>
          </w:p>
          <w:p w14:paraId="4D57D675" w14:textId="77777777" w:rsidR="001F26DC" w:rsidRPr="00D12DD2" w:rsidRDefault="001F26DC" w:rsidP="001F26DC">
            <w:pPr>
              <w:numPr>
                <w:ilvl w:val="0"/>
                <w:numId w:val="18"/>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Challenges:</w:t>
            </w:r>
            <w:r w:rsidRPr="00D12DD2">
              <w:rPr>
                <w:rFonts w:ascii="Arial" w:hAnsi="Arial" w:cs="Arial"/>
                <w:color w:val="0070C0"/>
                <w:sz w:val="22"/>
                <w:szCs w:val="22"/>
                <w:lang w:val="en-SG"/>
              </w:rPr>
              <w:t xml:space="preserve"> However, many low-income countries struggle with the "resource curse," where reliance on extractive industries leads to economic volatility, inflation, and underinvestment in other sectors. Additionally, the benefits often fail to reach the broader population, leading to increased inequality.</w:t>
            </w:r>
          </w:p>
          <w:p w14:paraId="3DCB23B7" w14:textId="77777777" w:rsidR="001F26DC" w:rsidRPr="00D12DD2" w:rsidRDefault="001F26DC" w:rsidP="001F26DC">
            <w:pPr>
              <w:autoSpaceDE w:val="0"/>
              <w:autoSpaceDN w:val="0"/>
              <w:adjustRightInd w:val="0"/>
              <w:rPr>
                <w:rFonts w:ascii="Arial" w:hAnsi="Arial" w:cs="Arial"/>
                <w:b/>
                <w:bCs/>
                <w:color w:val="0070C0"/>
                <w:sz w:val="22"/>
                <w:szCs w:val="22"/>
                <w:lang w:val="en-SG"/>
              </w:rPr>
            </w:pPr>
            <w:r w:rsidRPr="00D12DD2">
              <w:rPr>
                <w:rFonts w:ascii="Arial" w:hAnsi="Arial" w:cs="Arial"/>
                <w:b/>
                <w:bCs/>
                <w:color w:val="0070C0"/>
                <w:sz w:val="22"/>
                <w:szCs w:val="22"/>
                <w:lang w:val="en-SG"/>
              </w:rPr>
              <w:t>2. Governance and Corruption</w:t>
            </w:r>
          </w:p>
          <w:p w14:paraId="3525FBD2" w14:textId="77777777" w:rsidR="001F26DC" w:rsidRPr="00D12DD2" w:rsidRDefault="001F26DC" w:rsidP="001F26DC">
            <w:pPr>
              <w:numPr>
                <w:ilvl w:val="0"/>
                <w:numId w:val="19"/>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Effective Management:</w:t>
            </w:r>
            <w:r w:rsidRPr="00D12DD2">
              <w:rPr>
                <w:rFonts w:ascii="Arial" w:hAnsi="Arial" w:cs="Arial"/>
                <w:color w:val="0070C0"/>
                <w:sz w:val="22"/>
                <w:szCs w:val="22"/>
                <w:lang w:val="en-SG"/>
              </w:rPr>
              <w:t xml:space="preserve"> Some countries have established institutions like sovereign wealth funds to manage resource revenues, aiming to ensure long-term economic stability and development. Norway’s model is often cited as successful, though it is in a high-income context.</w:t>
            </w:r>
          </w:p>
          <w:p w14:paraId="0D3A870D" w14:textId="77777777" w:rsidR="001F26DC" w:rsidRPr="00D12DD2" w:rsidRDefault="001F26DC" w:rsidP="001F26DC">
            <w:pPr>
              <w:numPr>
                <w:ilvl w:val="0"/>
                <w:numId w:val="19"/>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Weak Governance:</w:t>
            </w:r>
            <w:r w:rsidRPr="00D12DD2">
              <w:rPr>
                <w:rFonts w:ascii="Arial" w:hAnsi="Arial" w:cs="Arial"/>
                <w:color w:val="0070C0"/>
                <w:sz w:val="22"/>
                <w:szCs w:val="22"/>
                <w:lang w:val="en-SG"/>
              </w:rPr>
              <w:t xml:space="preserve"> In many low-income countries, weak governance and corruption undermine the effective management of extractive industries. Misallocation of resources, embezzlement, and lack of transparency often result in lost revenues and minimal development impact. Examples include Nigeria and Angola, where oil wealth has led to significant corruption and underdevelopment.</w:t>
            </w:r>
          </w:p>
          <w:p w14:paraId="195BB672" w14:textId="77777777" w:rsidR="001F26DC" w:rsidRPr="00D12DD2" w:rsidRDefault="001F26DC" w:rsidP="001F26DC">
            <w:pPr>
              <w:autoSpaceDE w:val="0"/>
              <w:autoSpaceDN w:val="0"/>
              <w:adjustRightInd w:val="0"/>
              <w:rPr>
                <w:rFonts w:ascii="Arial" w:hAnsi="Arial" w:cs="Arial"/>
                <w:b/>
                <w:bCs/>
                <w:color w:val="0070C0"/>
                <w:sz w:val="22"/>
                <w:szCs w:val="22"/>
                <w:lang w:val="en-SG"/>
              </w:rPr>
            </w:pPr>
            <w:r w:rsidRPr="00D12DD2">
              <w:rPr>
                <w:rFonts w:ascii="Arial" w:hAnsi="Arial" w:cs="Arial"/>
                <w:b/>
                <w:bCs/>
                <w:color w:val="0070C0"/>
                <w:sz w:val="22"/>
                <w:szCs w:val="22"/>
                <w:lang w:val="en-SG"/>
              </w:rPr>
              <w:t>3. Environmental Impact</w:t>
            </w:r>
          </w:p>
          <w:p w14:paraId="6E72FA25" w14:textId="77777777" w:rsidR="001F26DC" w:rsidRPr="00D12DD2" w:rsidRDefault="001F26DC" w:rsidP="001F26DC">
            <w:pPr>
              <w:numPr>
                <w:ilvl w:val="0"/>
                <w:numId w:val="20"/>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Environmental Management:</w:t>
            </w:r>
            <w:r w:rsidRPr="00D12DD2">
              <w:rPr>
                <w:rFonts w:ascii="Arial" w:hAnsi="Arial" w:cs="Arial"/>
                <w:color w:val="0070C0"/>
                <w:sz w:val="22"/>
                <w:szCs w:val="22"/>
                <w:lang w:val="en-SG"/>
              </w:rPr>
              <w:t xml:space="preserve"> Proper environmental management and regulations can mitigate the negative impacts of extractive industries, such as deforestation, water contamination, and loss of </w:t>
            </w:r>
            <w:r w:rsidRPr="00D12DD2">
              <w:rPr>
                <w:rFonts w:ascii="Arial" w:hAnsi="Arial" w:cs="Arial"/>
                <w:color w:val="0070C0"/>
                <w:sz w:val="22"/>
                <w:szCs w:val="22"/>
                <w:lang w:val="en-SG"/>
              </w:rPr>
              <w:lastRenderedPageBreak/>
              <w:t>biodiversity. Successful cases include countries that have implemented strict environmental regulations and rehabilitation programs.</w:t>
            </w:r>
          </w:p>
          <w:p w14:paraId="4BF34943" w14:textId="77777777" w:rsidR="001F26DC" w:rsidRPr="00D12DD2" w:rsidRDefault="001F26DC" w:rsidP="001F26DC">
            <w:pPr>
              <w:numPr>
                <w:ilvl w:val="0"/>
                <w:numId w:val="20"/>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Environmental Degradation:</w:t>
            </w:r>
            <w:r w:rsidRPr="00D12DD2">
              <w:rPr>
                <w:rFonts w:ascii="Arial" w:hAnsi="Arial" w:cs="Arial"/>
                <w:color w:val="0070C0"/>
                <w:sz w:val="22"/>
                <w:szCs w:val="22"/>
                <w:lang w:val="en-SG"/>
              </w:rPr>
              <w:t xml:space="preserve"> In many low-income countries, environmental regulations are poorly enforced or non-existent, leading to severe environmental degradation. The Amazon rainforest in Brazil, for instance, has suffered from extensive deforestation due to illegal mining activities, contributing to global environmental concerns.</w:t>
            </w:r>
          </w:p>
          <w:p w14:paraId="4F4E77DD" w14:textId="77777777" w:rsidR="001F26DC" w:rsidRPr="00D12DD2" w:rsidRDefault="001F26DC" w:rsidP="001F26DC">
            <w:pPr>
              <w:autoSpaceDE w:val="0"/>
              <w:autoSpaceDN w:val="0"/>
              <w:adjustRightInd w:val="0"/>
              <w:rPr>
                <w:rFonts w:ascii="Arial" w:hAnsi="Arial" w:cs="Arial"/>
                <w:b/>
                <w:bCs/>
                <w:color w:val="0070C0"/>
                <w:sz w:val="22"/>
                <w:szCs w:val="22"/>
                <w:lang w:val="en-SG"/>
              </w:rPr>
            </w:pPr>
            <w:r w:rsidRPr="00D12DD2">
              <w:rPr>
                <w:rFonts w:ascii="Arial" w:hAnsi="Arial" w:cs="Arial"/>
                <w:b/>
                <w:bCs/>
                <w:color w:val="0070C0"/>
                <w:sz w:val="22"/>
                <w:szCs w:val="22"/>
                <w:lang w:val="en-SG"/>
              </w:rPr>
              <w:t>4. Social Impact</w:t>
            </w:r>
          </w:p>
          <w:p w14:paraId="1059420A" w14:textId="77777777" w:rsidR="001F26DC" w:rsidRPr="00D12DD2" w:rsidRDefault="001F26DC" w:rsidP="001F26DC">
            <w:pPr>
              <w:numPr>
                <w:ilvl w:val="0"/>
                <w:numId w:val="21"/>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Positive Social Outcomes:</w:t>
            </w:r>
            <w:r w:rsidRPr="00D12DD2">
              <w:rPr>
                <w:rFonts w:ascii="Arial" w:hAnsi="Arial" w:cs="Arial"/>
                <w:color w:val="0070C0"/>
                <w:sz w:val="22"/>
                <w:szCs w:val="22"/>
                <w:lang w:val="en-SG"/>
              </w:rPr>
              <w:t xml:space="preserve"> When managed effectively, extractive industries can lead to improved social outcomes, such as better education, healthcare, and infrastructure. Some countries have used resource revenues to fund social programs and reduce poverty.</w:t>
            </w:r>
          </w:p>
          <w:p w14:paraId="4B472A90" w14:textId="77777777" w:rsidR="001F26DC" w:rsidRPr="00D12DD2" w:rsidRDefault="001F26DC" w:rsidP="001F26DC">
            <w:pPr>
              <w:numPr>
                <w:ilvl w:val="0"/>
                <w:numId w:val="21"/>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Social Conflicts and Displacement:</w:t>
            </w:r>
            <w:r w:rsidRPr="00D12DD2">
              <w:rPr>
                <w:rFonts w:ascii="Arial" w:hAnsi="Arial" w:cs="Arial"/>
                <w:color w:val="0070C0"/>
                <w:sz w:val="22"/>
                <w:szCs w:val="22"/>
                <w:lang w:val="en-SG"/>
              </w:rPr>
              <w:t xml:space="preserve"> However, extractive industries often lead to social conflicts, displacement of communities, and human rights abuses. The Democratic Republic of Congo (DRC), rich in minerals like cobalt, has experienced severe social unrest and exploitation, with local communities often bearing the brunt of environmental and social costs.</w:t>
            </w:r>
          </w:p>
          <w:p w14:paraId="28B9CC03" w14:textId="525A5362" w:rsidR="001F26DC" w:rsidRPr="00D12DD2" w:rsidRDefault="001F26DC" w:rsidP="001F26DC">
            <w:pPr>
              <w:autoSpaceDE w:val="0"/>
              <w:autoSpaceDN w:val="0"/>
              <w:adjustRightInd w:val="0"/>
              <w:rPr>
                <w:rFonts w:ascii="Arial" w:hAnsi="Arial" w:cs="Arial"/>
                <w:b/>
                <w:bCs/>
                <w:color w:val="0070C0"/>
                <w:sz w:val="22"/>
                <w:szCs w:val="22"/>
                <w:lang w:val="en-SG"/>
              </w:rPr>
            </w:pPr>
            <w:r w:rsidRPr="00D12DD2">
              <w:rPr>
                <w:rFonts w:ascii="Arial" w:hAnsi="Arial" w:cs="Arial"/>
                <w:b/>
                <w:bCs/>
                <w:color w:val="0070C0"/>
                <w:sz w:val="22"/>
                <w:szCs w:val="22"/>
                <w:lang w:val="en-SG"/>
              </w:rPr>
              <w:t>5. Long-term Sustainability</w:t>
            </w:r>
          </w:p>
          <w:p w14:paraId="7AD4652E" w14:textId="77777777" w:rsidR="001F26DC" w:rsidRPr="00D12DD2" w:rsidRDefault="001F26DC" w:rsidP="001F26DC">
            <w:pPr>
              <w:numPr>
                <w:ilvl w:val="0"/>
                <w:numId w:val="23"/>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Sustainable Development:</w:t>
            </w:r>
            <w:r w:rsidRPr="00D12DD2">
              <w:rPr>
                <w:rFonts w:ascii="Arial" w:hAnsi="Arial" w:cs="Arial"/>
                <w:color w:val="0070C0"/>
                <w:sz w:val="22"/>
                <w:szCs w:val="22"/>
                <w:lang w:val="en-SG"/>
              </w:rPr>
              <w:t xml:space="preserve"> The long-term success of managing extractive industries depends on sustainable practices that ensure resource revenues contribute to lasting development. Diversifying the economy, investing in human capital, and promoting environmental sustainability are key factors.</w:t>
            </w:r>
          </w:p>
          <w:p w14:paraId="413A8A99" w14:textId="77777777" w:rsidR="001F26DC" w:rsidRPr="00D12DD2" w:rsidRDefault="001F26DC" w:rsidP="001F26DC">
            <w:pPr>
              <w:numPr>
                <w:ilvl w:val="0"/>
                <w:numId w:val="23"/>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Resource Depletion:</w:t>
            </w:r>
            <w:r w:rsidRPr="00D12DD2">
              <w:rPr>
                <w:rFonts w:ascii="Arial" w:hAnsi="Arial" w:cs="Arial"/>
                <w:color w:val="0070C0"/>
                <w:sz w:val="22"/>
                <w:szCs w:val="22"/>
                <w:lang w:val="en-SG"/>
              </w:rPr>
              <w:t xml:space="preserve"> Many low-income countries face challenges in ensuring long-term sustainability. Over-reliance on extractive industries can lead to resource depletion without sufficient reinvestment in other economic sectors, leaving countries vulnerable when resources are exhausted.</w:t>
            </w:r>
          </w:p>
          <w:p w14:paraId="2CE08FC3" w14:textId="77777777" w:rsidR="001F26DC" w:rsidRPr="00D12DD2" w:rsidRDefault="001F26DC" w:rsidP="001F26DC">
            <w:pPr>
              <w:autoSpaceDE w:val="0"/>
              <w:autoSpaceDN w:val="0"/>
              <w:adjustRightInd w:val="0"/>
              <w:rPr>
                <w:rFonts w:ascii="Arial" w:hAnsi="Arial" w:cs="Arial"/>
                <w:b/>
                <w:bCs/>
                <w:color w:val="0070C0"/>
                <w:sz w:val="22"/>
                <w:szCs w:val="22"/>
                <w:lang w:val="en-SG"/>
              </w:rPr>
            </w:pPr>
            <w:r w:rsidRPr="00D12DD2">
              <w:rPr>
                <w:rFonts w:ascii="Arial" w:hAnsi="Arial" w:cs="Arial"/>
                <w:b/>
                <w:bCs/>
                <w:color w:val="0070C0"/>
                <w:sz w:val="22"/>
                <w:szCs w:val="22"/>
                <w:lang w:val="en-SG"/>
              </w:rPr>
              <w:t>Conclusion</w:t>
            </w:r>
          </w:p>
          <w:p w14:paraId="3DF7F3B2" w14:textId="77777777" w:rsidR="001F26DC" w:rsidRPr="00D12DD2" w:rsidRDefault="001F26DC" w:rsidP="001F26DC">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 xml:space="preserve">The success of managing extractive industries in low-income countries is mixed and highly </w:t>
            </w:r>
            <w:proofErr w:type="gramStart"/>
            <w:r w:rsidRPr="00D12DD2">
              <w:rPr>
                <w:rFonts w:ascii="Arial" w:hAnsi="Arial" w:cs="Arial"/>
                <w:color w:val="0070C0"/>
                <w:sz w:val="22"/>
                <w:szCs w:val="22"/>
                <w:lang w:val="en-SG"/>
              </w:rPr>
              <w:t>context-dependent</w:t>
            </w:r>
            <w:proofErr w:type="gramEnd"/>
            <w:r w:rsidRPr="00D12DD2">
              <w:rPr>
                <w:rFonts w:ascii="Arial" w:hAnsi="Arial" w:cs="Arial"/>
                <w:color w:val="0070C0"/>
                <w:sz w:val="22"/>
                <w:szCs w:val="22"/>
                <w:lang w:val="en-SG"/>
              </w:rPr>
              <w:t>. While these industries offer significant economic opportunities, challenges related to governance, corruption, environmental degradation, and social impact often undermine their potential. Success requires strong governance, transparent institutions, sustainable practices, and a commitment to using resource revenues for long-term development. Without these, the risks of the resource curse, social conflict, and environmental harm remain high.</w:t>
            </w:r>
          </w:p>
          <w:p w14:paraId="6E2F0B95" w14:textId="15EE6AFF" w:rsidR="00CB6543" w:rsidRPr="00D12DD2" w:rsidRDefault="00CB6543" w:rsidP="00DA3E94">
            <w:pPr>
              <w:autoSpaceDE w:val="0"/>
              <w:autoSpaceDN w:val="0"/>
              <w:adjustRightInd w:val="0"/>
              <w:rPr>
                <w:rFonts w:ascii="Arial" w:hAnsi="Arial" w:cs="Arial"/>
                <w:color w:val="0070C0"/>
                <w:sz w:val="22"/>
                <w:szCs w:val="22"/>
                <w:lang w:val="en-SG"/>
              </w:rPr>
            </w:pPr>
          </w:p>
        </w:tc>
        <w:tc>
          <w:tcPr>
            <w:tcW w:w="583" w:type="dxa"/>
          </w:tcPr>
          <w:p w14:paraId="1DDC3D74" w14:textId="156312A7" w:rsidR="00CB6543" w:rsidRPr="00512968" w:rsidRDefault="00CB6543" w:rsidP="0049628A">
            <w:pPr>
              <w:tabs>
                <w:tab w:val="num" w:pos="360"/>
              </w:tabs>
              <w:jc w:val="both"/>
              <w:rPr>
                <w:rFonts w:ascii="Arial" w:hAnsi="Arial" w:cs="Arial"/>
                <w:sz w:val="22"/>
                <w:szCs w:val="22"/>
                <w:lang w:val="en-SG"/>
              </w:rPr>
            </w:pPr>
            <w:r w:rsidRPr="00512968">
              <w:rPr>
                <w:rFonts w:ascii="Arial" w:hAnsi="Arial" w:cs="Arial"/>
                <w:sz w:val="22"/>
                <w:szCs w:val="22"/>
                <w:lang w:val="en-SG"/>
              </w:rPr>
              <w:lastRenderedPageBreak/>
              <w:t>[</w:t>
            </w:r>
            <w:r w:rsidR="0023288C" w:rsidRPr="00512968">
              <w:rPr>
                <w:rFonts w:ascii="Arial" w:hAnsi="Arial" w:cs="Arial"/>
                <w:sz w:val="22"/>
                <w:szCs w:val="22"/>
                <w:lang w:val="en-SG"/>
              </w:rPr>
              <w:t>20</w:t>
            </w:r>
            <w:r w:rsidRPr="00512968">
              <w:rPr>
                <w:rFonts w:ascii="Arial" w:hAnsi="Arial" w:cs="Arial"/>
                <w:sz w:val="22"/>
                <w:szCs w:val="22"/>
                <w:lang w:val="en-SG"/>
              </w:rPr>
              <w:t>]</w:t>
            </w:r>
          </w:p>
        </w:tc>
      </w:tr>
      <w:tr w:rsidR="00CB6543" w:rsidRPr="00512968" w14:paraId="0826546A" w14:textId="77777777" w:rsidTr="0023288C">
        <w:tc>
          <w:tcPr>
            <w:tcW w:w="546" w:type="dxa"/>
          </w:tcPr>
          <w:p w14:paraId="38A63621" w14:textId="77777777" w:rsidR="00CB6543" w:rsidRPr="00512968" w:rsidRDefault="00CB6543" w:rsidP="0049628A">
            <w:pPr>
              <w:tabs>
                <w:tab w:val="num" w:pos="360"/>
              </w:tabs>
              <w:jc w:val="both"/>
              <w:rPr>
                <w:rFonts w:ascii="Arial" w:hAnsi="Arial" w:cs="Arial"/>
                <w:b/>
                <w:bCs/>
                <w:sz w:val="22"/>
                <w:szCs w:val="22"/>
                <w:lang w:val="en-SG"/>
              </w:rPr>
            </w:pPr>
          </w:p>
        </w:tc>
        <w:tc>
          <w:tcPr>
            <w:tcW w:w="497" w:type="dxa"/>
          </w:tcPr>
          <w:p w14:paraId="5B7760D6" w14:textId="77777777" w:rsidR="00CB6543" w:rsidRPr="00512968" w:rsidRDefault="00CB6543" w:rsidP="0049628A">
            <w:pPr>
              <w:tabs>
                <w:tab w:val="num" w:pos="360"/>
              </w:tabs>
              <w:jc w:val="both"/>
              <w:rPr>
                <w:rFonts w:ascii="Arial" w:hAnsi="Arial" w:cs="Arial"/>
                <w:b/>
                <w:bCs/>
                <w:sz w:val="22"/>
                <w:szCs w:val="22"/>
                <w:lang w:val="en-SG"/>
              </w:rPr>
            </w:pPr>
          </w:p>
        </w:tc>
        <w:tc>
          <w:tcPr>
            <w:tcW w:w="7881" w:type="dxa"/>
          </w:tcPr>
          <w:p w14:paraId="0DCACB36" w14:textId="77777777" w:rsidR="00CB6543" w:rsidRPr="00512968" w:rsidRDefault="00CB6543" w:rsidP="0049628A">
            <w:pPr>
              <w:autoSpaceDE w:val="0"/>
              <w:autoSpaceDN w:val="0"/>
              <w:adjustRightInd w:val="0"/>
              <w:rPr>
                <w:rFonts w:ascii="Arial" w:hAnsi="Arial" w:cs="Arial"/>
                <w:sz w:val="22"/>
                <w:szCs w:val="22"/>
                <w:lang w:val="en-SG"/>
              </w:rPr>
            </w:pPr>
          </w:p>
        </w:tc>
        <w:tc>
          <w:tcPr>
            <w:tcW w:w="583" w:type="dxa"/>
          </w:tcPr>
          <w:p w14:paraId="37E28573" w14:textId="77777777" w:rsidR="00CB6543" w:rsidRPr="00512968" w:rsidRDefault="00CB6543" w:rsidP="0049628A">
            <w:pPr>
              <w:tabs>
                <w:tab w:val="num" w:pos="360"/>
              </w:tabs>
              <w:jc w:val="both"/>
              <w:rPr>
                <w:rFonts w:ascii="Arial" w:hAnsi="Arial" w:cs="Arial"/>
                <w:sz w:val="22"/>
                <w:szCs w:val="22"/>
                <w:lang w:val="en-SG"/>
              </w:rPr>
            </w:pPr>
          </w:p>
        </w:tc>
      </w:tr>
    </w:tbl>
    <w:p w14:paraId="526CB0C7" w14:textId="77777777" w:rsidR="001F26DC" w:rsidRDefault="001F26DC">
      <w:r>
        <w:br w:type="page"/>
      </w:r>
    </w:p>
    <w:tbl>
      <w:tblPr>
        <w:tblpPr w:leftFromText="180" w:rightFromText="180" w:vertAnchor="text" w:tblpY="1"/>
        <w:tblOverlap w:val="never"/>
        <w:tblW w:w="9507" w:type="dxa"/>
        <w:tblLook w:val="04A0" w:firstRow="1" w:lastRow="0" w:firstColumn="1" w:lastColumn="0" w:noHBand="0" w:noVBand="1"/>
      </w:tblPr>
      <w:tblGrid>
        <w:gridCol w:w="546"/>
        <w:gridCol w:w="497"/>
        <w:gridCol w:w="7881"/>
        <w:gridCol w:w="583"/>
      </w:tblGrid>
      <w:tr w:rsidR="00CB6543" w:rsidRPr="00512968" w14:paraId="23867CEC" w14:textId="77777777" w:rsidTr="001F26DC">
        <w:tc>
          <w:tcPr>
            <w:tcW w:w="546" w:type="dxa"/>
          </w:tcPr>
          <w:p w14:paraId="41810C7F" w14:textId="6E3DC2F2" w:rsidR="00CB6543" w:rsidRPr="00512968" w:rsidRDefault="00CB6543" w:rsidP="001F26DC">
            <w:pPr>
              <w:tabs>
                <w:tab w:val="num" w:pos="360"/>
              </w:tabs>
              <w:jc w:val="both"/>
              <w:rPr>
                <w:rFonts w:ascii="Arial" w:hAnsi="Arial" w:cs="Arial"/>
                <w:b/>
                <w:bCs/>
                <w:sz w:val="22"/>
                <w:szCs w:val="22"/>
                <w:lang w:val="en-SG"/>
              </w:rPr>
            </w:pPr>
            <w:r w:rsidRPr="00512968">
              <w:rPr>
                <w:rFonts w:ascii="Arial" w:hAnsi="Arial" w:cs="Arial"/>
                <w:b/>
                <w:bCs/>
                <w:sz w:val="22"/>
                <w:szCs w:val="22"/>
                <w:lang w:val="en-SG"/>
              </w:rPr>
              <w:lastRenderedPageBreak/>
              <w:t>4</w:t>
            </w:r>
          </w:p>
        </w:tc>
        <w:tc>
          <w:tcPr>
            <w:tcW w:w="497" w:type="dxa"/>
          </w:tcPr>
          <w:p w14:paraId="0EC94180" w14:textId="325DF8C4" w:rsidR="00CB6543" w:rsidRPr="00512968" w:rsidRDefault="00CB6543" w:rsidP="001F26DC">
            <w:pPr>
              <w:tabs>
                <w:tab w:val="num" w:pos="360"/>
              </w:tabs>
              <w:jc w:val="both"/>
              <w:rPr>
                <w:rFonts w:ascii="Arial" w:hAnsi="Arial" w:cs="Arial"/>
                <w:b/>
                <w:bCs/>
                <w:sz w:val="22"/>
                <w:szCs w:val="22"/>
                <w:lang w:val="en-SG"/>
              </w:rPr>
            </w:pPr>
          </w:p>
        </w:tc>
        <w:tc>
          <w:tcPr>
            <w:tcW w:w="7881" w:type="dxa"/>
          </w:tcPr>
          <w:p w14:paraId="7E30A551" w14:textId="0B4F676D" w:rsidR="00780112" w:rsidRPr="00D12DD2" w:rsidRDefault="00780112" w:rsidP="001F26DC">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“Population is a strong driver of the economy as well as the quality of the labour force.”</w:t>
            </w:r>
          </w:p>
          <w:p w14:paraId="49893EA5" w14:textId="77777777" w:rsidR="00780112" w:rsidRPr="00D12DD2" w:rsidRDefault="00780112" w:rsidP="001F26DC">
            <w:pPr>
              <w:autoSpaceDE w:val="0"/>
              <w:autoSpaceDN w:val="0"/>
              <w:adjustRightInd w:val="0"/>
              <w:rPr>
                <w:rFonts w:ascii="Arial" w:hAnsi="Arial" w:cs="Arial"/>
                <w:color w:val="0070C0"/>
                <w:sz w:val="22"/>
                <w:szCs w:val="22"/>
                <w:lang w:val="en-SG"/>
              </w:rPr>
            </w:pPr>
          </w:p>
          <w:p w14:paraId="3DC9A7F9" w14:textId="5CD8FE31" w:rsidR="001D73F7" w:rsidRPr="00D12DD2" w:rsidRDefault="00DA3E94" w:rsidP="001F26DC">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 xml:space="preserve">Evaluate the influence of </w:t>
            </w:r>
            <w:r w:rsidR="00780112" w:rsidRPr="00D12DD2">
              <w:rPr>
                <w:rFonts w:ascii="Arial" w:hAnsi="Arial" w:cs="Arial"/>
                <w:color w:val="0070C0"/>
                <w:sz w:val="22"/>
                <w:szCs w:val="22"/>
                <w:lang w:val="en-SG"/>
              </w:rPr>
              <w:t>l</w:t>
            </w:r>
            <w:r w:rsidRPr="00D12DD2">
              <w:rPr>
                <w:rFonts w:ascii="Arial" w:hAnsi="Arial" w:cs="Arial"/>
                <w:color w:val="0070C0"/>
                <w:sz w:val="22"/>
                <w:szCs w:val="22"/>
                <w:lang w:val="en-SG"/>
              </w:rPr>
              <w:t>abour on economic activities.</w:t>
            </w:r>
          </w:p>
          <w:p w14:paraId="07F2126B" w14:textId="77777777" w:rsidR="00CB6543" w:rsidRPr="00D12DD2" w:rsidRDefault="00CB6543" w:rsidP="001F26DC">
            <w:pPr>
              <w:autoSpaceDE w:val="0"/>
              <w:autoSpaceDN w:val="0"/>
              <w:adjustRightInd w:val="0"/>
              <w:rPr>
                <w:rFonts w:ascii="Arial" w:hAnsi="Arial" w:cs="Arial"/>
                <w:color w:val="0070C0"/>
                <w:sz w:val="22"/>
                <w:szCs w:val="22"/>
                <w:lang w:val="en-SG"/>
              </w:rPr>
            </w:pPr>
          </w:p>
          <w:p w14:paraId="0AEFE601" w14:textId="77777777" w:rsidR="001F26DC" w:rsidRPr="00D12DD2" w:rsidRDefault="001F26DC" w:rsidP="001F26DC">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 xml:space="preserve">Labor is a critical factor influencing economic activities, shaping the productivity, growth, and sustainability of economies. The availability, quality, and cost of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impact various sectors, from agriculture to manufacturing and services. Here's an evaluation of the influence of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on economic activities:</w:t>
            </w:r>
          </w:p>
          <w:p w14:paraId="30577A33" w14:textId="77777777" w:rsidR="001F26DC" w:rsidRPr="00D12DD2" w:rsidRDefault="001F26DC" w:rsidP="001F26DC">
            <w:pPr>
              <w:autoSpaceDE w:val="0"/>
              <w:autoSpaceDN w:val="0"/>
              <w:adjustRightInd w:val="0"/>
              <w:rPr>
                <w:rFonts w:ascii="Arial" w:hAnsi="Arial" w:cs="Arial"/>
                <w:b/>
                <w:bCs/>
                <w:color w:val="0070C0"/>
                <w:sz w:val="22"/>
                <w:szCs w:val="22"/>
                <w:lang w:val="en-SG"/>
              </w:rPr>
            </w:pPr>
            <w:r w:rsidRPr="00D12DD2">
              <w:rPr>
                <w:rFonts w:ascii="Arial" w:hAnsi="Arial" w:cs="Arial"/>
                <w:b/>
                <w:bCs/>
                <w:color w:val="0070C0"/>
                <w:sz w:val="22"/>
                <w:szCs w:val="22"/>
                <w:lang w:val="en-SG"/>
              </w:rPr>
              <w:t>1. Labor Availability and Economic Growth</w:t>
            </w:r>
          </w:p>
          <w:p w14:paraId="26F7B518" w14:textId="77777777" w:rsidR="001F26DC" w:rsidRPr="00D12DD2" w:rsidRDefault="001F26DC" w:rsidP="001F26DC">
            <w:pPr>
              <w:numPr>
                <w:ilvl w:val="0"/>
                <w:numId w:val="25"/>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Positive Influence:</w:t>
            </w:r>
            <w:r w:rsidRPr="00D12DD2">
              <w:rPr>
                <w:rFonts w:ascii="Arial" w:hAnsi="Arial" w:cs="Arial"/>
                <w:color w:val="0070C0"/>
                <w:sz w:val="22"/>
                <w:szCs w:val="22"/>
                <w:lang w:val="en-SG"/>
              </w:rPr>
              <w:t xml:space="preserve"> A large and available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force can drive economic growth by meeting the demands of expanding industries. Countries with a high population growth rate, like India, often benefit from a "demographic dividend," where a growing workforce supports increased production and consumption.</w:t>
            </w:r>
          </w:p>
          <w:p w14:paraId="07EB26E6" w14:textId="77777777" w:rsidR="001F26DC" w:rsidRPr="00D12DD2" w:rsidRDefault="001F26DC" w:rsidP="001F26DC">
            <w:pPr>
              <w:numPr>
                <w:ilvl w:val="0"/>
                <w:numId w:val="25"/>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Challenges:</w:t>
            </w:r>
            <w:r w:rsidRPr="00D12DD2">
              <w:rPr>
                <w:rFonts w:ascii="Arial" w:hAnsi="Arial" w:cs="Arial"/>
                <w:color w:val="0070C0"/>
                <w:sz w:val="22"/>
                <w:szCs w:val="22"/>
                <w:lang w:val="en-SG"/>
              </w:rPr>
              <w:t xml:space="preserve"> However, if the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force grows faster than job creation, it can lead to high unemployment or underemployment, limiting economic growth. Additionally, a shrinking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force, as seen in aging populations like Japan, can constrain economic expansion by reducing the available workforce.</w:t>
            </w:r>
          </w:p>
          <w:p w14:paraId="633FFC7A" w14:textId="77777777" w:rsidR="001F26DC" w:rsidRPr="00D12DD2" w:rsidRDefault="001F26DC" w:rsidP="001F26DC">
            <w:pPr>
              <w:autoSpaceDE w:val="0"/>
              <w:autoSpaceDN w:val="0"/>
              <w:adjustRightInd w:val="0"/>
              <w:rPr>
                <w:rFonts w:ascii="Arial" w:hAnsi="Arial" w:cs="Arial"/>
                <w:b/>
                <w:bCs/>
                <w:color w:val="0070C0"/>
                <w:sz w:val="22"/>
                <w:szCs w:val="22"/>
                <w:lang w:val="en-SG"/>
              </w:rPr>
            </w:pPr>
            <w:r w:rsidRPr="00D12DD2">
              <w:rPr>
                <w:rFonts w:ascii="Arial" w:hAnsi="Arial" w:cs="Arial"/>
                <w:b/>
                <w:bCs/>
                <w:color w:val="0070C0"/>
                <w:sz w:val="22"/>
                <w:szCs w:val="22"/>
                <w:lang w:val="en-SG"/>
              </w:rPr>
              <w:t>2. Labor Quality and Productivity</w:t>
            </w:r>
          </w:p>
          <w:p w14:paraId="28C5B3A1" w14:textId="77777777" w:rsidR="001F26DC" w:rsidRPr="00D12DD2" w:rsidRDefault="001F26DC" w:rsidP="001F26DC">
            <w:pPr>
              <w:numPr>
                <w:ilvl w:val="0"/>
                <w:numId w:val="26"/>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Skilled Labor:</w:t>
            </w:r>
            <w:r w:rsidRPr="00D12DD2">
              <w:rPr>
                <w:rFonts w:ascii="Arial" w:hAnsi="Arial" w:cs="Arial"/>
                <w:color w:val="0070C0"/>
                <w:sz w:val="22"/>
                <w:szCs w:val="22"/>
                <w:lang w:val="en-SG"/>
              </w:rPr>
              <w:t xml:space="preserve"> The quality of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determined by education, training, and experience, directly affects productivity. High-skilled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is essential for industries that rely on technology and innovation, such as information technology, biotechnology, and advanced manufacturing. Economies that invest in education and skills training, like South Korea, often experience higher productivity and economic growth.</w:t>
            </w:r>
          </w:p>
          <w:p w14:paraId="43890320" w14:textId="77777777" w:rsidR="001F26DC" w:rsidRPr="00D12DD2" w:rsidRDefault="001F26DC" w:rsidP="001F26DC">
            <w:pPr>
              <w:numPr>
                <w:ilvl w:val="0"/>
                <w:numId w:val="26"/>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Low-Skilled Labor:</w:t>
            </w:r>
            <w:r w:rsidRPr="00D12DD2">
              <w:rPr>
                <w:rFonts w:ascii="Arial" w:hAnsi="Arial" w:cs="Arial"/>
                <w:color w:val="0070C0"/>
                <w:sz w:val="22"/>
                <w:szCs w:val="22"/>
                <w:lang w:val="en-SG"/>
              </w:rPr>
              <w:t xml:space="preserve"> Conversely, low-skilled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is more prevalent in developing economies, where industries such as agriculture, mining, and basic manufacturing dominate. While these sectors are crucial for economic development, their lower productivity can limit overall economic growth and competitiveness in the global market.</w:t>
            </w:r>
          </w:p>
          <w:p w14:paraId="7A49C215" w14:textId="77777777" w:rsidR="001F26DC" w:rsidRPr="00D12DD2" w:rsidRDefault="001F26DC" w:rsidP="001F26DC">
            <w:pPr>
              <w:autoSpaceDE w:val="0"/>
              <w:autoSpaceDN w:val="0"/>
              <w:adjustRightInd w:val="0"/>
              <w:rPr>
                <w:rFonts w:ascii="Arial" w:hAnsi="Arial" w:cs="Arial"/>
                <w:b/>
                <w:bCs/>
                <w:color w:val="0070C0"/>
                <w:sz w:val="22"/>
                <w:szCs w:val="22"/>
                <w:lang w:val="en-SG"/>
              </w:rPr>
            </w:pPr>
            <w:r w:rsidRPr="00D12DD2">
              <w:rPr>
                <w:rFonts w:ascii="Arial" w:hAnsi="Arial" w:cs="Arial"/>
                <w:b/>
                <w:bCs/>
                <w:color w:val="0070C0"/>
                <w:sz w:val="22"/>
                <w:szCs w:val="22"/>
                <w:lang w:val="en-SG"/>
              </w:rPr>
              <w:t>3. Labor Costs and Competitiveness</w:t>
            </w:r>
          </w:p>
          <w:p w14:paraId="7AA78933" w14:textId="77777777" w:rsidR="001F26DC" w:rsidRPr="00D12DD2" w:rsidRDefault="001F26DC" w:rsidP="001F26DC">
            <w:pPr>
              <w:numPr>
                <w:ilvl w:val="0"/>
                <w:numId w:val="27"/>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Low Labor Costs:</w:t>
            </w:r>
            <w:r w:rsidRPr="00D12DD2">
              <w:rPr>
                <w:rFonts w:ascii="Arial" w:hAnsi="Arial" w:cs="Arial"/>
                <w:color w:val="0070C0"/>
                <w:sz w:val="22"/>
                <w:szCs w:val="22"/>
                <w:lang w:val="en-SG"/>
              </w:rPr>
              <w:t xml:space="preserve"> In some economies, low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costs attract foreign investment and drive economic activities in </w:t>
            </w:r>
            <w:proofErr w:type="spellStart"/>
            <w:r w:rsidRPr="00D12DD2">
              <w:rPr>
                <w:rFonts w:ascii="Arial" w:hAnsi="Arial" w:cs="Arial"/>
                <w:color w:val="0070C0"/>
                <w:sz w:val="22"/>
                <w:szCs w:val="22"/>
                <w:lang w:val="en-SG"/>
              </w:rPr>
              <w:t>labor-intensive</w:t>
            </w:r>
            <w:proofErr w:type="spellEnd"/>
            <w:r w:rsidRPr="00D12DD2">
              <w:rPr>
                <w:rFonts w:ascii="Arial" w:hAnsi="Arial" w:cs="Arial"/>
                <w:color w:val="0070C0"/>
                <w:sz w:val="22"/>
                <w:szCs w:val="22"/>
                <w:lang w:val="en-SG"/>
              </w:rPr>
              <w:t xml:space="preserve"> industries like textiles, electronics, and assembly manufacturing. Countries like Bangladesh and Vietnam have benefited from their competitive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costs, becoming major exporters in these sectors.</w:t>
            </w:r>
          </w:p>
          <w:p w14:paraId="08476730" w14:textId="77777777" w:rsidR="001F26DC" w:rsidRPr="00D12DD2" w:rsidRDefault="001F26DC" w:rsidP="001F26DC">
            <w:pPr>
              <w:numPr>
                <w:ilvl w:val="0"/>
                <w:numId w:val="27"/>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High Labor Costs:</w:t>
            </w:r>
            <w:r w:rsidRPr="00D12DD2">
              <w:rPr>
                <w:rFonts w:ascii="Arial" w:hAnsi="Arial" w:cs="Arial"/>
                <w:color w:val="0070C0"/>
                <w:sz w:val="22"/>
                <w:szCs w:val="22"/>
                <w:lang w:val="en-SG"/>
              </w:rPr>
              <w:t xml:space="preserve"> On the other hand, high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costs can reduce competitiveness, particularly in industries where wages are a significant portion of production costs. High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costs may drive companies to automate processes or relocate to regions with cheaper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potentially leading to job losses in high-cost economies. However, high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costs can also lead to higher standards of living and a strong domestic market, as seen in countries like Germany and Sweden.</w:t>
            </w:r>
          </w:p>
          <w:p w14:paraId="364E4114" w14:textId="77777777" w:rsidR="001F26DC" w:rsidRPr="00D12DD2" w:rsidRDefault="001F26DC" w:rsidP="001F26DC">
            <w:pPr>
              <w:autoSpaceDE w:val="0"/>
              <w:autoSpaceDN w:val="0"/>
              <w:adjustRightInd w:val="0"/>
              <w:rPr>
                <w:rFonts w:ascii="Arial" w:hAnsi="Arial" w:cs="Arial"/>
                <w:b/>
                <w:bCs/>
                <w:color w:val="0070C0"/>
                <w:sz w:val="22"/>
                <w:szCs w:val="22"/>
                <w:lang w:val="en-SG"/>
              </w:rPr>
            </w:pPr>
            <w:r w:rsidRPr="00D12DD2">
              <w:rPr>
                <w:rFonts w:ascii="Arial" w:hAnsi="Arial" w:cs="Arial"/>
                <w:b/>
                <w:bCs/>
                <w:color w:val="0070C0"/>
                <w:sz w:val="22"/>
                <w:szCs w:val="22"/>
                <w:lang w:val="en-SG"/>
              </w:rPr>
              <w:t>4. Labor Market Flexibility</w:t>
            </w:r>
          </w:p>
          <w:p w14:paraId="73236F49" w14:textId="77777777" w:rsidR="001F26DC" w:rsidRPr="00D12DD2" w:rsidRDefault="001F26DC" w:rsidP="001F26DC">
            <w:pPr>
              <w:numPr>
                <w:ilvl w:val="0"/>
                <w:numId w:val="28"/>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Flexible Labor Markets:</w:t>
            </w:r>
            <w:r w:rsidRPr="00D12DD2">
              <w:rPr>
                <w:rFonts w:ascii="Arial" w:hAnsi="Arial" w:cs="Arial"/>
                <w:color w:val="0070C0"/>
                <w:sz w:val="22"/>
                <w:szCs w:val="22"/>
                <w:lang w:val="en-SG"/>
              </w:rPr>
              <w:t xml:space="preserve"> A flexible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market, where workers can easily move between jobs and industries, can enhance economic resilience and adaptability. This flexibility is crucial in economies undergoing rapid technological change or facing economic shocks. The </w:t>
            </w:r>
            <w:r w:rsidRPr="00D12DD2">
              <w:rPr>
                <w:rFonts w:ascii="Arial" w:hAnsi="Arial" w:cs="Arial"/>
                <w:color w:val="0070C0"/>
                <w:sz w:val="22"/>
                <w:szCs w:val="22"/>
                <w:lang w:val="en-SG"/>
              </w:rPr>
              <w:lastRenderedPageBreak/>
              <w:t xml:space="preserve">United States, for example, benefits from a relatively flexible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market that supports innovation and entrepreneurship.</w:t>
            </w:r>
          </w:p>
          <w:p w14:paraId="31712740" w14:textId="77777777" w:rsidR="001F26DC" w:rsidRPr="00D12DD2" w:rsidRDefault="001F26DC" w:rsidP="001F26DC">
            <w:pPr>
              <w:numPr>
                <w:ilvl w:val="0"/>
                <w:numId w:val="28"/>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Rigid Labor Markets:</w:t>
            </w:r>
            <w:r w:rsidRPr="00D12DD2">
              <w:rPr>
                <w:rFonts w:ascii="Arial" w:hAnsi="Arial" w:cs="Arial"/>
                <w:color w:val="0070C0"/>
                <w:sz w:val="22"/>
                <w:szCs w:val="22"/>
                <w:lang w:val="en-SG"/>
              </w:rPr>
              <w:t xml:space="preserve"> In contrast, rigid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markets with strong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protections, high employment security, and inflexible wage structures can hinder economic activities by reducing the ability of businesses to adjust to changing economic conditions. While these protections can provide stability for workers, they may also discourage investment and limit job creation.</w:t>
            </w:r>
          </w:p>
          <w:p w14:paraId="2AE60586" w14:textId="6CC49EE2" w:rsidR="001F26DC" w:rsidRPr="00D12DD2" w:rsidRDefault="001F26DC" w:rsidP="001F26DC">
            <w:pPr>
              <w:autoSpaceDE w:val="0"/>
              <w:autoSpaceDN w:val="0"/>
              <w:adjustRightInd w:val="0"/>
              <w:rPr>
                <w:rFonts w:ascii="Arial" w:hAnsi="Arial" w:cs="Arial"/>
                <w:b/>
                <w:bCs/>
                <w:color w:val="0070C0"/>
                <w:sz w:val="22"/>
                <w:szCs w:val="22"/>
                <w:lang w:val="en-SG"/>
              </w:rPr>
            </w:pPr>
            <w:r w:rsidRPr="00D12DD2">
              <w:rPr>
                <w:rFonts w:ascii="Arial" w:hAnsi="Arial" w:cs="Arial"/>
                <w:b/>
                <w:bCs/>
                <w:color w:val="0070C0"/>
                <w:sz w:val="22"/>
                <w:szCs w:val="22"/>
                <w:lang w:val="en-SG"/>
              </w:rPr>
              <w:t>5. Globalization and Labor</w:t>
            </w:r>
          </w:p>
          <w:p w14:paraId="556E9F26" w14:textId="77777777" w:rsidR="001F26DC" w:rsidRPr="00D12DD2" w:rsidRDefault="001F26DC" w:rsidP="001F26DC">
            <w:pPr>
              <w:numPr>
                <w:ilvl w:val="0"/>
                <w:numId w:val="31"/>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Global Labor Markets:</w:t>
            </w:r>
            <w:r w:rsidRPr="00D12DD2">
              <w:rPr>
                <w:rFonts w:ascii="Arial" w:hAnsi="Arial" w:cs="Arial"/>
                <w:color w:val="0070C0"/>
                <w:sz w:val="22"/>
                <w:szCs w:val="22"/>
                <w:lang w:val="en-SG"/>
              </w:rPr>
              <w:t xml:space="preserve"> Globalization has expanded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markets, allowing companies to outsource </w:t>
            </w:r>
            <w:proofErr w:type="spellStart"/>
            <w:r w:rsidRPr="00D12DD2">
              <w:rPr>
                <w:rFonts w:ascii="Arial" w:hAnsi="Arial" w:cs="Arial"/>
                <w:color w:val="0070C0"/>
                <w:sz w:val="22"/>
                <w:szCs w:val="22"/>
                <w:lang w:val="en-SG"/>
              </w:rPr>
              <w:t>labor-intensive</w:t>
            </w:r>
            <w:proofErr w:type="spellEnd"/>
            <w:r w:rsidRPr="00D12DD2">
              <w:rPr>
                <w:rFonts w:ascii="Arial" w:hAnsi="Arial" w:cs="Arial"/>
                <w:color w:val="0070C0"/>
                <w:sz w:val="22"/>
                <w:szCs w:val="22"/>
                <w:lang w:val="en-SG"/>
              </w:rPr>
              <w:t xml:space="preserve"> activities to regions with lower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costs. This has influenced economic activities by creating global supply chains and shifting manufacturing and service jobs across borders. However, it has also led to job displacement and wage pressure in high-income countries.</w:t>
            </w:r>
          </w:p>
          <w:p w14:paraId="0FDC5ADC" w14:textId="77777777" w:rsidR="001F26DC" w:rsidRPr="00D12DD2" w:rsidRDefault="001F26DC" w:rsidP="001F26DC">
            <w:pPr>
              <w:numPr>
                <w:ilvl w:val="0"/>
                <w:numId w:val="31"/>
              </w:numPr>
              <w:autoSpaceDE w:val="0"/>
              <w:autoSpaceDN w:val="0"/>
              <w:adjustRightInd w:val="0"/>
              <w:rPr>
                <w:rFonts w:ascii="Arial" w:hAnsi="Arial" w:cs="Arial"/>
                <w:color w:val="0070C0"/>
                <w:sz w:val="22"/>
                <w:szCs w:val="22"/>
                <w:lang w:val="en-SG"/>
              </w:rPr>
            </w:pPr>
            <w:r w:rsidRPr="00D12DD2">
              <w:rPr>
                <w:rFonts w:ascii="Arial" w:hAnsi="Arial" w:cs="Arial"/>
                <w:b/>
                <w:bCs/>
                <w:color w:val="0070C0"/>
                <w:sz w:val="22"/>
                <w:szCs w:val="22"/>
                <w:lang w:val="en-SG"/>
              </w:rPr>
              <w:t>Labor Mobility:</w:t>
            </w:r>
            <w:r w:rsidRPr="00D12DD2">
              <w:rPr>
                <w:rFonts w:ascii="Arial" w:hAnsi="Arial" w:cs="Arial"/>
                <w:color w:val="0070C0"/>
                <w:sz w:val="22"/>
                <w:szCs w:val="22"/>
                <w:lang w:val="en-SG"/>
              </w:rPr>
              <w:t xml:space="preserve"> The movement of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across borders, whether through immigration or the global movement of skilled professionals, has had a significant impact on economic activities. Migrant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fills gaps in industries facing shortages and can drive growth in host economies, while also contributing to remittances that support economies in workers' home countries.</w:t>
            </w:r>
          </w:p>
          <w:p w14:paraId="13966C89" w14:textId="77777777" w:rsidR="001F26DC" w:rsidRPr="00D12DD2" w:rsidRDefault="001F26DC" w:rsidP="001F26DC">
            <w:pPr>
              <w:autoSpaceDE w:val="0"/>
              <w:autoSpaceDN w:val="0"/>
              <w:adjustRightInd w:val="0"/>
              <w:rPr>
                <w:rFonts w:ascii="Arial" w:hAnsi="Arial" w:cs="Arial"/>
                <w:b/>
                <w:bCs/>
                <w:color w:val="0070C0"/>
                <w:sz w:val="22"/>
                <w:szCs w:val="22"/>
                <w:lang w:val="en-SG"/>
              </w:rPr>
            </w:pPr>
            <w:r w:rsidRPr="00D12DD2">
              <w:rPr>
                <w:rFonts w:ascii="Arial" w:hAnsi="Arial" w:cs="Arial"/>
                <w:b/>
                <w:bCs/>
                <w:color w:val="0070C0"/>
                <w:sz w:val="22"/>
                <w:szCs w:val="22"/>
                <w:lang w:val="en-SG"/>
              </w:rPr>
              <w:t>Conclusion</w:t>
            </w:r>
          </w:p>
          <w:p w14:paraId="0CCE899B" w14:textId="77777777" w:rsidR="001F26DC" w:rsidRPr="00D12DD2" w:rsidRDefault="001F26DC" w:rsidP="001F26DC">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 xml:space="preserve">Labor is a fundamental influence on economic activities, affecting productivity, competitiveness, and overall economic growth. The success of an economy in leveraging its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force depends on factors such as education and skill levels,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costs, market flexibility, and supportive policies. While </w:t>
            </w:r>
            <w:proofErr w:type="spellStart"/>
            <w:r w:rsidRPr="00D12DD2">
              <w:rPr>
                <w:rFonts w:ascii="Arial" w:hAnsi="Arial" w:cs="Arial"/>
                <w:color w:val="0070C0"/>
                <w:sz w:val="22"/>
                <w:szCs w:val="22"/>
                <w:lang w:val="en-SG"/>
              </w:rPr>
              <w:t>labor</w:t>
            </w:r>
            <w:proofErr w:type="spellEnd"/>
            <w:r w:rsidRPr="00D12DD2">
              <w:rPr>
                <w:rFonts w:ascii="Arial" w:hAnsi="Arial" w:cs="Arial"/>
                <w:color w:val="0070C0"/>
                <w:sz w:val="22"/>
                <w:szCs w:val="22"/>
                <w:lang w:val="en-SG"/>
              </w:rPr>
              <w:t xml:space="preserve"> can drive economic success, challenges such as unemployment, low productivity, and the impact of globalization must be managed to ensure sustainable and inclusive growth.</w:t>
            </w:r>
          </w:p>
          <w:p w14:paraId="1F76C351" w14:textId="77777777" w:rsidR="001F26DC" w:rsidRPr="00D12DD2" w:rsidRDefault="001F26DC" w:rsidP="001F26DC">
            <w:pPr>
              <w:autoSpaceDE w:val="0"/>
              <w:autoSpaceDN w:val="0"/>
              <w:adjustRightInd w:val="0"/>
              <w:rPr>
                <w:rFonts w:ascii="Arial" w:hAnsi="Arial" w:cs="Arial"/>
                <w:vanish/>
                <w:color w:val="0070C0"/>
                <w:sz w:val="22"/>
                <w:szCs w:val="22"/>
                <w:lang w:val="en-SG"/>
              </w:rPr>
            </w:pPr>
            <w:r w:rsidRPr="00D12DD2">
              <w:rPr>
                <w:rFonts w:ascii="Arial" w:hAnsi="Arial" w:cs="Arial"/>
                <w:vanish/>
                <w:color w:val="0070C0"/>
                <w:sz w:val="22"/>
                <w:szCs w:val="22"/>
                <w:lang w:val="en-SG"/>
              </w:rPr>
              <w:t>Bottom of Form</w:t>
            </w:r>
          </w:p>
          <w:p w14:paraId="40977B03" w14:textId="1EA8F419" w:rsidR="001F26DC" w:rsidRPr="00D12DD2" w:rsidRDefault="001F26DC" w:rsidP="001F26DC">
            <w:pPr>
              <w:autoSpaceDE w:val="0"/>
              <w:autoSpaceDN w:val="0"/>
              <w:adjustRightInd w:val="0"/>
              <w:rPr>
                <w:rFonts w:ascii="Arial" w:hAnsi="Arial" w:cs="Arial"/>
                <w:color w:val="0070C0"/>
                <w:sz w:val="22"/>
                <w:szCs w:val="22"/>
                <w:lang w:val="en-SG"/>
              </w:rPr>
            </w:pPr>
          </w:p>
        </w:tc>
        <w:tc>
          <w:tcPr>
            <w:tcW w:w="583" w:type="dxa"/>
          </w:tcPr>
          <w:p w14:paraId="3BE0360E" w14:textId="353E3539" w:rsidR="00CB6543" w:rsidRPr="00512968" w:rsidRDefault="00CB6543" w:rsidP="001F26DC">
            <w:pPr>
              <w:tabs>
                <w:tab w:val="num" w:pos="360"/>
              </w:tabs>
              <w:jc w:val="both"/>
              <w:rPr>
                <w:rFonts w:ascii="Arial" w:hAnsi="Arial" w:cs="Arial"/>
                <w:sz w:val="22"/>
                <w:szCs w:val="22"/>
                <w:lang w:val="en-SG"/>
              </w:rPr>
            </w:pPr>
            <w:r w:rsidRPr="00512968">
              <w:rPr>
                <w:rFonts w:ascii="Arial" w:hAnsi="Arial" w:cs="Arial"/>
                <w:sz w:val="22"/>
                <w:szCs w:val="22"/>
                <w:lang w:val="en-SG"/>
              </w:rPr>
              <w:lastRenderedPageBreak/>
              <w:t>[</w:t>
            </w:r>
            <w:r w:rsidR="0023288C" w:rsidRPr="00512968">
              <w:rPr>
                <w:rFonts w:ascii="Arial" w:hAnsi="Arial" w:cs="Arial"/>
                <w:sz w:val="22"/>
                <w:szCs w:val="22"/>
                <w:lang w:val="en-SG"/>
              </w:rPr>
              <w:t>20</w:t>
            </w:r>
            <w:r w:rsidRPr="00512968">
              <w:rPr>
                <w:rFonts w:ascii="Arial" w:hAnsi="Arial" w:cs="Arial"/>
                <w:sz w:val="22"/>
                <w:szCs w:val="22"/>
                <w:lang w:val="en-SG"/>
              </w:rPr>
              <w:t>]</w:t>
            </w:r>
          </w:p>
        </w:tc>
      </w:tr>
      <w:tr w:rsidR="0023288C" w:rsidRPr="00512968" w14:paraId="6AA1BCEB" w14:textId="77777777" w:rsidTr="001F26DC">
        <w:trPr>
          <w:gridAfter w:val="3"/>
          <w:wAfter w:w="8961" w:type="dxa"/>
        </w:trPr>
        <w:tc>
          <w:tcPr>
            <w:tcW w:w="546" w:type="dxa"/>
          </w:tcPr>
          <w:p w14:paraId="546822C7" w14:textId="77777777" w:rsidR="0023288C" w:rsidRPr="00512968" w:rsidRDefault="0023288C" w:rsidP="001F26DC">
            <w:pPr>
              <w:tabs>
                <w:tab w:val="num" w:pos="360"/>
              </w:tabs>
              <w:jc w:val="both"/>
              <w:rPr>
                <w:rFonts w:ascii="Arial" w:hAnsi="Arial" w:cs="Arial"/>
                <w:b/>
                <w:bCs/>
                <w:sz w:val="22"/>
                <w:szCs w:val="22"/>
                <w:lang w:val="en-SG"/>
              </w:rPr>
            </w:pPr>
          </w:p>
        </w:tc>
      </w:tr>
      <w:tr w:rsidR="001F26DC" w:rsidRPr="00512968" w14:paraId="35D027B6" w14:textId="77777777" w:rsidTr="001F26DC">
        <w:trPr>
          <w:gridAfter w:val="3"/>
          <w:wAfter w:w="8961" w:type="dxa"/>
        </w:trPr>
        <w:tc>
          <w:tcPr>
            <w:tcW w:w="546" w:type="dxa"/>
          </w:tcPr>
          <w:p w14:paraId="24C507FC" w14:textId="77777777" w:rsidR="001F26DC" w:rsidRPr="00512968" w:rsidRDefault="001F26DC" w:rsidP="001F26DC">
            <w:pPr>
              <w:tabs>
                <w:tab w:val="num" w:pos="360"/>
              </w:tabs>
              <w:jc w:val="both"/>
              <w:rPr>
                <w:rFonts w:ascii="Arial" w:hAnsi="Arial" w:cs="Arial"/>
                <w:b/>
                <w:bCs/>
                <w:sz w:val="22"/>
                <w:szCs w:val="22"/>
                <w:lang w:val="en-SG"/>
              </w:rPr>
            </w:pPr>
          </w:p>
        </w:tc>
      </w:tr>
      <w:tr w:rsidR="001F26DC" w:rsidRPr="00512968" w14:paraId="52B58BB5" w14:textId="77777777" w:rsidTr="001F26DC">
        <w:trPr>
          <w:gridAfter w:val="3"/>
          <w:wAfter w:w="8961" w:type="dxa"/>
        </w:trPr>
        <w:tc>
          <w:tcPr>
            <w:tcW w:w="546" w:type="dxa"/>
          </w:tcPr>
          <w:p w14:paraId="7478A096" w14:textId="77777777" w:rsidR="001F26DC" w:rsidRPr="00512968" w:rsidRDefault="001F26DC" w:rsidP="001F26DC">
            <w:pPr>
              <w:tabs>
                <w:tab w:val="num" w:pos="360"/>
              </w:tabs>
              <w:jc w:val="both"/>
              <w:rPr>
                <w:rFonts w:ascii="Arial" w:hAnsi="Arial" w:cs="Arial"/>
                <w:b/>
                <w:bCs/>
                <w:sz w:val="22"/>
                <w:szCs w:val="22"/>
                <w:lang w:val="en-SG"/>
              </w:rPr>
            </w:pPr>
          </w:p>
        </w:tc>
      </w:tr>
    </w:tbl>
    <w:p w14:paraId="6B338B17" w14:textId="19BD8A47" w:rsidR="0003194C" w:rsidRPr="00512968" w:rsidRDefault="001F26DC" w:rsidP="0003194C">
      <w:pPr>
        <w:jc w:val="center"/>
        <w:rPr>
          <w:rFonts w:ascii="Arial" w:hAnsi="Arial" w:cs="Arial"/>
          <w:b/>
          <w:sz w:val="22"/>
          <w:szCs w:val="22"/>
          <w:lang w:val="en-SG"/>
        </w:rPr>
      </w:pPr>
      <w:r>
        <w:rPr>
          <w:rFonts w:ascii="Arial" w:hAnsi="Arial" w:cs="Arial"/>
          <w:b/>
          <w:sz w:val="22"/>
          <w:szCs w:val="22"/>
          <w:lang w:val="en-SG"/>
        </w:rPr>
        <w:br w:type="textWrapping" w:clear="all"/>
      </w:r>
      <w:r w:rsidR="0003194C" w:rsidRPr="00512968">
        <w:rPr>
          <w:rFonts w:ascii="Arial" w:hAnsi="Arial" w:cs="Arial"/>
          <w:b/>
          <w:sz w:val="22"/>
          <w:szCs w:val="22"/>
          <w:lang w:val="en-SG"/>
        </w:rPr>
        <w:br/>
      </w:r>
    </w:p>
    <w:p w14:paraId="036C18F8" w14:textId="77777777" w:rsidR="00304891" w:rsidRPr="00512968" w:rsidRDefault="00304891" w:rsidP="00304891">
      <w:pPr>
        <w:rPr>
          <w:rFonts w:ascii="Arial" w:hAnsi="Arial" w:cs="Arial"/>
          <w:sz w:val="22"/>
          <w:szCs w:val="22"/>
        </w:rPr>
      </w:pPr>
    </w:p>
    <w:p w14:paraId="39FA3451" w14:textId="77777777" w:rsidR="00CD59F8" w:rsidRDefault="00CD59F8">
      <w:pPr>
        <w:spacing w:after="160" w:line="259" w:lineRule="auto"/>
        <w:rPr>
          <w:rFonts w:ascii="Arial" w:hAnsi="Arial" w:cs="Arial"/>
          <w:b/>
          <w:sz w:val="22"/>
          <w:szCs w:val="22"/>
          <w:lang w:val="en-SG"/>
        </w:rPr>
      </w:pPr>
      <w:r>
        <w:rPr>
          <w:rFonts w:ascii="Arial" w:hAnsi="Arial" w:cs="Arial"/>
          <w:b/>
          <w:sz w:val="22"/>
          <w:szCs w:val="22"/>
          <w:lang w:val="en-SG"/>
        </w:rPr>
        <w:br w:type="page"/>
      </w:r>
    </w:p>
    <w:p w14:paraId="5E66C340" w14:textId="00F45F57" w:rsidR="00304891" w:rsidRPr="00512968" w:rsidRDefault="0023288C" w:rsidP="00304891">
      <w:pPr>
        <w:jc w:val="center"/>
        <w:rPr>
          <w:rFonts w:ascii="Arial" w:hAnsi="Arial" w:cs="Arial"/>
          <w:b/>
          <w:sz w:val="22"/>
          <w:szCs w:val="22"/>
          <w:lang w:val="en-SG"/>
        </w:rPr>
      </w:pPr>
      <w:r w:rsidRPr="00512968">
        <w:rPr>
          <w:rFonts w:ascii="Arial" w:hAnsi="Arial" w:cs="Arial"/>
          <w:b/>
          <w:sz w:val="22"/>
          <w:szCs w:val="22"/>
          <w:lang w:val="en-SG"/>
        </w:rPr>
        <w:lastRenderedPageBreak/>
        <w:t xml:space="preserve">Cluster </w:t>
      </w:r>
      <w:r w:rsidR="001D73F7">
        <w:rPr>
          <w:rFonts w:ascii="Arial" w:hAnsi="Arial" w:cs="Arial"/>
          <w:b/>
          <w:sz w:val="22"/>
          <w:szCs w:val="22"/>
          <w:lang w:val="en-SG"/>
        </w:rPr>
        <w:t>2 : Tropical Environment</w:t>
      </w:r>
      <w:r w:rsidR="00DA3E94">
        <w:rPr>
          <w:rFonts w:ascii="Arial" w:hAnsi="Arial" w:cs="Arial"/>
          <w:b/>
          <w:sz w:val="22"/>
          <w:szCs w:val="22"/>
          <w:lang w:val="en-SG"/>
        </w:rPr>
        <w:t>s</w:t>
      </w:r>
      <w:r w:rsidR="002B7650" w:rsidRPr="00512968">
        <w:rPr>
          <w:rFonts w:ascii="Arial" w:hAnsi="Arial" w:cs="Arial"/>
          <w:b/>
          <w:sz w:val="22"/>
          <w:szCs w:val="22"/>
          <w:lang w:val="en-SG"/>
        </w:rPr>
        <w:br/>
      </w:r>
    </w:p>
    <w:p w14:paraId="2913E073" w14:textId="77777777" w:rsidR="00E21B3B" w:rsidRPr="00512968" w:rsidRDefault="00E21B3B" w:rsidP="00E21B3B">
      <w:pPr>
        <w:jc w:val="center"/>
        <w:rPr>
          <w:rFonts w:ascii="Arial" w:hAnsi="Arial" w:cs="Arial"/>
          <w:b/>
          <w:sz w:val="22"/>
          <w:szCs w:val="22"/>
          <w:lang w:val="en-SG"/>
        </w:rPr>
      </w:pPr>
    </w:p>
    <w:p w14:paraId="275D50C8" w14:textId="420DDE53" w:rsidR="00304891" w:rsidRPr="00512968" w:rsidRDefault="00304891" w:rsidP="00E21B3B">
      <w:pPr>
        <w:rPr>
          <w:rFonts w:ascii="Arial" w:hAnsi="Arial" w:cs="Arial"/>
          <w:b/>
          <w:sz w:val="22"/>
          <w:szCs w:val="22"/>
          <w:lang w:val="en-SG"/>
        </w:rPr>
      </w:pPr>
    </w:p>
    <w:tbl>
      <w:tblPr>
        <w:tblW w:w="9507" w:type="dxa"/>
        <w:tblLook w:val="04A0" w:firstRow="1" w:lastRow="0" w:firstColumn="1" w:lastColumn="0" w:noHBand="0" w:noVBand="1"/>
      </w:tblPr>
      <w:tblGrid>
        <w:gridCol w:w="467"/>
        <w:gridCol w:w="497"/>
        <w:gridCol w:w="7960"/>
        <w:gridCol w:w="583"/>
      </w:tblGrid>
      <w:tr w:rsidR="00304891" w:rsidRPr="00512968" w14:paraId="74A0E784" w14:textId="77777777" w:rsidTr="00DE406F">
        <w:tc>
          <w:tcPr>
            <w:tcW w:w="467" w:type="dxa"/>
          </w:tcPr>
          <w:p w14:paraId="41F0DD07" w14:textId="56312DB9" w:rsidR="00304891" w:rsidRPr="00512968" w:rsidRDefault="00CB6543" w:rsidP="00DE406F">
            <w:pPr>
              <w:tabs>
                <w:tab w:val="num" w:pos="360"/>
              </w:tabs>
              <w:jc w:val="both"/>
              <w:rPr>
                <w:rFonts w:ascii="Arial" w:hAnsi="Arial" w:cs="Arial"/>
                <w:b/>
                <w:bCs/>
                <w:sz w:val="22"/>
                <w:szCs w:val="22"/>
                <w:lang w:val="en-SG"/>
              </w:rPr>
            </w:pPr>
            <w:r w:rsidRPr="00512968">
              <w:rPr>
                <w:rFonts w:ascii="Arial" w:hAnsi="Arial" w:cs="Arial"/>
                <w:b/>
                <w:bCs/>
                <w:sz w:val="22"/>
                <w:szCs w:val="22"/>
                <w:lang w:val="en-SG"/>
              </w:rPr>
              <w:t>5</w:t>
            </w:r>
          </w:p>
        </w:tc>
        <w:tc>
          <w:tcPr>
            <w:tcW w:w="497" w:type="dxa"/>
          </w:tcPr>
          <w:p w14:paraId="505C1D40" w14:textId="441409B7" w:rsidR="00304891" w:rsidRPr="00512968" w:rsidRDefault="00304891" w:rsidP="00DE406F">
            <w:pPr>
              <w:tabs>
                <w:tab w:val="num" w:pos="360"/>
              </w:tabs>
              <w:jc w:val="both"/>
              <w:rPr>
                <w:rFonts w:ascii="Arial" w:hAnsi="Arial" w:cs="Arial"/>
                <w:b/>
                <w:bCs/>
                <w:sz w:val="22"/>
                <w:szCs w:val="22"/>
                <w:lang w:val="en-SG"/>
              </w:rPr>
            </w:pPr>
          </w:p>
        </w:tc>
        <w:tc>
          <w:tcPr>
            <w:tcW w:w="7960" w:type="dxa"/>
          </w:tcPr>
          <w:p w14:paraId="203DBE5B" w14:textId="77777777" w:rsidR="00DA3E94" w:rsidRPr="00D12DD2" w:rsidRDefault="00DA3E94" w:rsidP="00DA3E94">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‘Monsoons play a principal role in characterising the climate of the tropics.’</w:t>
            </w:r>
          </w:p>
          <w:p w14:paraId="7BBC5BC8" w14:textId="77777777" w:rsidR="00DA3E94" w:rsidRPr="00D12DD2" w:rsidRDefault="00DA3E94" w:rsidP="00DA3E94">
            <w:pPr>
              <w:autoSpaceDE w:val="0"/>
              <w:autoSpaceDN w:val="0"/>
              <w:adjustRightInd w:val="0"/>
              <w:rPr>
                <w:rFonts w:ascii="Arial" w:hAnsi="Arial" w:cs="Arial"/>
                <w:color w:val="0070C0"/>
                <w:sz w:val="22"/>
                <w:szCs w:val="22"/>
                <w:lang w:val="en-SG"/>
              </w:rPr>
            </w:pPr>
          </w:p>
          <w:p w14:paraId="041A06BD" w14:textId="04C1FFF9" w:rsidR="00DA3E94" w:rsidRPr="00D12DD2" w:rsidRDefault="00DA3E94" w:rsidP="00DA3E94">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Evaluate this statement</w:t>
            </w:r>
            <w:r w:rsidR="00780112" w:rsidRPr="00D12DD2">
              <w:rPr>
                <w:rFonts w:ascii="Arial" w:hAnsi="Arial" w:cs="Arial"/>
                <w:color w:val="0070C0"/>
                <w:sz w:val="22"/>
                <w:szCs w:val="22"/>
                <w:lang w:val="en-SG"/>
              </w:rPr>
              <w:t xml:space="preserve"> with reference to the climate in the tropics</w:t>
            </w:r>
            <w:r w:rsidRPr="00D12DD2">
              <w:rPr>
                <w:rFonts w:ascii="Arial" w:hAnsi="Arial" w:cs="Arial"/>
                <w:color w:val="0070C0"/>
                <w:sz w:val="22"/>
                <w:szCs w:val="22"/>
                <w:lang w:val="en-SG"/>
              </w:rPr>
              <w:t xml:space="preserve">. </w:t>
            </w:r>
          </w:p>
          <w:p w14:paraId="75813688" w14:textId="77777777" w:rsidR="00DA3E94" w:rsidRPr="00D12DD2" w:rsidRDefault="00DA3E94" w:rsidP="00DA3E94">
            <w:pPr>
              <w:autoSpaceDE w:val="0"/>
              <w:autoSpaceDN w:val="0"/>
              <w:adjustRightInd w:val="0"/>
              <w:rPr>
                <w:rFonts w:ascii="Arial" w:hAnsi="Arial" w:cs="Arial"/>
                <w:color w:val="0070C0"/>
                <w:sz w:val="22"/>
                <w:szCs w:val="22"/>
                <w:lang w:val="en-SG"/>
              </w:rPr>
            </w:pPr>
          </w:p>
          <w:p w14:paraId="63843EB9" w14:textId="3CAF654D" w:rsidR="00F254FA" w:rsidRPr="00D12DD2" w:rsidRDefault="00F254FA" w:rsidP="00F254FA">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Monsoons are indeed crucial to the climates of tropical regions, significantly shaping weather patterns for Am</w:t>
            </w:r>
            <w:r w:rsidR="007D7552" w:rsidRPr="00D12DD2">
              <w:rPr>
                <w:rFonts w:ascii="Arial" w:hAnsi="Arial" w:cs="Arial"/>
                <w:color w:val="0070C0"/>
                <w:sz w:val="22"/>
                <w:szCs w:val="22"/>
                <w:lang w:val="en-SG"/>
              </w:rPr>
              <w:t xml:space="preserve"> which is having a distinct wet and dry climate</w:t>
            </w:r>
            <w:r w:rsidR="00CD59F8" w:rsidRPr="00D12DD2">
              <w:rPr>
                <w:rFonts w:ascii="Arial" w:hAnsi="Arial" w:cs="Arial"/>
                <w:color w:val="0070C0"/>
                <w:sz w:val="22"/>
                <w:szCs w:val="22"/>
                <w:lang w:val="en-SG"/>
              </w:rPr>
              <w:t>. The effects</w:t>
            </w:r>
            <w:r w:rsidR="007D7552" w:rsidRPr="00D12DD2">
              <w:rPr>
                <w:rFonts w:ascii="Arial" w:hAnsi="Arial" w:cs="Arial"/>
                <w:color w:val="0070C0"/>
                <w:sz w:val="22"/>
                <w:szCs w:val="22"/>
                <w:lang w:val="en-SG"/>
              </w:rPr>
              <w:t xml:space="preserve"> of the monsoons</w:t>
            </w:r>
            <w:r w:rsidR="00CD59F8" w:rsidRPr="00D12DD2">
              <w:rPr>
                <w:rFonts w:ascii="Arial" w:hAnsi="Arial" w:cs="Arial"/>
                <w:color w:val="0070C0"/>
                <w:sz w:val="22"/>
                <w:szCs w:val="22"/>
                <w:lang w:val="en-SG"/>
              </w:rPr>
              <w:t>, however, are reduced for the</w:t>
            </w:r>
            <w:r w:rsidRPr="00D12DD2">
              <w:rPr>
                <w:rFonts w:ascii="Arial" w:hAnsi="Arial" w:cs="Arial"/>
                <w:color w:val="0070C0"/>
                <w:sz w:val="22"/>
                <w:szCs w:val="22"/>
                <w:lang w:val="en-SG"/>
              </w:rPr>
              <w:t xml:space="preserve"> </w:t>
            </w:r>
            <w:proofErr w:type="spellStart"/>
            <w:r w:rsidRPr="00D12DD2">
              <w:rPr>
                <w:rFonts w:ascii="Arial" w:hAnsi="Arial" w:cs="Arial"/>
                <w:color w:val="0070C0"/>
                <w:sz w:val="22"/>
                <w:szCs w:val="22"/>
                <w:lang w:val="en-SG"/>
              </w:rPr>
              <w:t>Af</w:t>
            </w:r>
            <w:proofErr w:type="spellEnd"/>
            <w:r w:rsidRPr="00D12DD2">
              <w:rPr>
                <w:rFonts w:ascii="Arial" w:hAnsi="Arial" w:cs="Arial"/>
                <w:color w:val="0070C0"/>
                <w:sz w:val="22"/>
                <w:szCs w:val="22"/>
                <w:lang w:val="en-SG"/>
              </w:rPr>
              <w:t xml:space="preserve"> and Aw climates. </w:t>
            </w:r>
            <w:r w:rsidR="00CD59F8" w:rsidRPr="00D12DD2">
              <w:rPr>
                <w:rFonts w:ascii="Arial" w:hAnsi="Arial" w:cs="Arial"/>
                <w:color w:val="0070C0"/>
                <w:sz w:val="22"/>
                <w:szCs w:val="22"/>
                <w:lang w:val="en-SG"/>
              </w:rPr>
              <w:t>They also</w:t>
            </w:r>
            <w:r w:rsidRPr="00D12DD2">
              <w:rPr>
                <w:rFonts w:ascii="Arial" w:hAnsi="Arial" w:cs="Arial"/>
                <w:color w:val="0070C0"/>
                <w:sz w:val="22"/>
                <w:szCs w:val="22"/>
                <w:lang w:val="en-SG"/>
              </w:rPr>
              <w:t xml:space="preserve"> do not affect the climates of the </w:t>
            </w:r>
            <w:proofErr w:type="spellStart"/>
            <w:r w:rsidRPr="00D12DD2">
              <w:rPr>
                <w:rFonts w:ascii="Arial" w:hAnsi="Arial" w:cs="Arial"/>
                <w:color w:val="0070C0"/>
                <w:sz w:val="22"/>
                <w:szCs w:val="22"/>
                <w:lang w:val="en-SG"/>
              </w:rPr>
              <w:t>BSh</w:t>
            </w:r>
            <w:proofErr w:type="spellEnd"/>
            <w:r w:rsidRPr="00D12DD2">
              <w:rPr>
                <w:rFonts w:ascii="Arial" w:hAnsi="Arial" w:cs="Arial"/>
                <w:color w:val="0070C0"/>
                <w:sz w:val="22"/>
                <w:szCs w:val="22"/>
                <w:lang w:val="en-SG"/>
              </w:rPr>
              <w:t xml:space="preserve"> and </w:t>
            </w:r>
            <w:proofErr w:type="spellStart"/>
            <w:r w:rsidRPr="00D12DD2">
              <w:rPr>
                <w:rFonts w:ascii="Arial" w:hAnsi="Arial" w:cs="Arial"/>
                <w:color w:val="0070C0"/>
                <w:sz w:val="22"/>
                <w:szCs w:val="22"/>
                <w:lang w:val="en-SG"/>
              </w:rPr>
              <w:t>BWh</w:t>
            </w:r>
            <w:proofErr w:type="spellEnd"/>
            <w:r w:rsidRPr="00D12DD2">
              <w:rPr>
                <w:rFonts w:ascii="Arial" w:hAnsi="Arial" w:cs="Arial"/>
                <w:color w:val="0070C0"/>
                <w:sz w:val="22"/>
                <w:szCs w:val="22"/>
                <w:lang w:val="en-SG"/>
              </w:rPr>
              <w:t xml:space="preserve"> climates.</w:t>
            </w:r>
            <w:r w:rsidR="00CD59F8" w:rsidRPr="00D12DD2">
              <w:rPr>
                <w:rFonts w:ascii="Arial" w:hAnsi="Arial" w:cs="Arial"/>
                <w:color w:val="0070C0"/>
                <w:sz w:val="22"/>
                <w:szCs w:val="22"/>
                <w:lang w:val="en-SG"/>
              </w:rPr>
              <w:t xml:space="preserve"> The effects of the monsoons vary across the 5 different climates. </w:t>
            </w:r>
          </w:p>
          <w:p w14:paraId="5B4F4A38" w14:textId="77777777" w:rsidR="00F254FA" w:rsidRPr="00D12DD2" w:rsidRDefault="00F254FA" w:rsidP="00F254FA">
            <w:pPr>
              <w:autoSpaceDE w:val="0"/>
              <w:autoSpaceDN w:val="0"/>
              <w:adjustRightInd w:val="0"/>
              <w:rPr>
                <w:rFonts w:ascii="Arial" w:hAnsi="Arial" w:cs="Arial"/>
                <w:color w:val="0070C0"/>
                <w:sz w:val="22"/>
                <w:szCs w:val="22"/>
                <w:lang w:val="en-SG"/>
              </w:rPr>
            </w:pPr>
          </w:p>
          <w:p w14:paraId="6704212C" w14:textId="3DB4691C" w:rsidR="00F254FA" w:rsidRPr="00D12DD2" w:rsidRDefault="00CD59F8" w:rsidP="006200B7">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 xml:space="preserve">Argument 1 : </w:t>
            </w:r>
            <w:r w:rsidR="006200B7" w:rsidRPr="00D12DD2">
              <w:rPr>
                <w:rFonts w:ascii="Arial" w:hAnsi="Arial" w:cs="Arial"/>
                <w:b/>
                <w:bCs/>
                <w:color w:val="0070C0"/>
                <w:sz w:val="22"/>
                <w:szCs w:val="22"/>
                <w:lang w:val="en-SG"/>
              </w:rPr>
              <w:t xml:space="preserve">The </w:t>
            </w:r>
            <w:r w:rsidR="007D7552" w:rsidRPr="00D12DD2">
              <w:rPr>
                <w:rFonts w:ascii="Arial" w:hAnsi="Arial" w:cs="Arial"/>
                <w:b/>
                <w:bCs/>
                <w:color w:val="0070C0"/>
                <w:sz w:val="22"/>
                <w:szCs w:val="22"/>
                <w:lang w:val="en-SG"/>
              </w:rPr>
              <w:t>location of the Am climates are crucial in them being affected by the monsoons</w:t>
            </w:r>
            <w:r w:rsidR="007D7552" w:rsidRPr="00D12DD2">
              <w:rPr>
                <w:rFonts w:ascii="Arial" w:hAnsi="Arial" w:cs="Arial"/>
                <w:color w:val="0070C0"/>
                <w:sz w:val="22"/>
                <w:szCs w:val="22"/>
                <w:lang w:val="en-SG"/>
              </w:rPr>
              <w:t xml:space="preserve">. </w:t>
            </w:r>
            <w:r w:rsidR="006200B7" w:rsidRPr="00D12DD2">
              <w:rPr>
                <w:rFonts w:ascii="Arial" w:hAnsi="Arial" w:cs="Arial"/>
                <w:color w:val="0070C0"/>
                <w:sz w:val="22"/>
                <w:szCs w:val="22"/>
                <w:lang w:val="en-SG"/>
              </w:rPr>
              <w:t>Am climate is found in coastal regions within the tropics, particularly in areas influenced by monsoon winds. Examples include parts of South and Southeast Asia. These regions are often situated near large bodies of water, which play a crucial role in the development of monsoon systems.</w:t>
            </w:r>
          </w:p>
          <w:p w14:paraId="62B719A6" w14:textId="77777777" w:rsidR="00F254FA" w:rsidRPr="00D12DD2" w:rsidRDefault="00F254FA" w:rsidP="00F254FA">
            <w:pPr>
              <w:autoSpaceDE w:val="0"/>
              <w:autoSpaceDN w:val="0"/>
              <w:adjustRightInd w:val="0"/>
              <w:rPr>
                <w:rFonts w:ascii="Arial" w:hAnsi="Arial" w:cs="Arial"/>
                <w:color w:val="0070C0"/>
                <w:sz w:val="22"/>
                <w:szCs w:val="22"/>
                <w:lang w:val="en-SG"/>
              </w:rPr>
            </w:pPr>
          </w:p>
          <w:p w14:paraId="4E7A6B61" w14:textId="30DC3C41" w:rsidR="00F254FA" w:rsidRPr="00D12DD2" w:rsidRDefault="006200B7" w:rsidP="00F254FA">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The defining feature of the Am climate is the monsoon circulation, which results from the differential heating of land and sea. During the summer, the land heats up more rapidly than the ocean, creating low-pressure areas that draw in moist air from the sea, leading to heavy rainfall. I</w:t>
            </w:r>
            <w:r w:rsidR="00F254FA" w:rsidRPr="00D12DD2">
              <w:rPr>
                <w:rFonts w:ascii="Arial" w:hAnsi="Arial" w:cs="Arial"/>
                <w:color w:val="0070C0"/>
                <w:sz w:val="22"/>
                <w:szCs w:val="22"/>
                <w:lang w:val="en-SG"/>
              </w:rPr>
              <w:t>n the winter, the reverse occurs, with cooler land temperatures leading to the dominance of dry offshore winds, which cause the dry season.</w:t>
            </w:r>
          </w:p>
          <w:p w14:paraId="6A40F197" w14:textId="77777777" w:rsidR="00F254FA" w:rsidRPr="00D12DD2" w:rsidRDefault="00F254FA" w:rsidP="00F254FA">
            <w:pPr>
              <w:autoSpaceDE w:val="0"/>
              <w:autoSpaceDN w:val="0"/>
              <w:adjustRightInd w:val="0"/>
              <w:rPr>
                <w:rFonts w:ascii="Arial" w:hAnsi="Arial" w:cs="Arial"/>
                <w:color w:val="0070C0"/>
                <w:sz w:val="22"/>
                <w:szCs w:val="22"/>
                <w:lang w:val="en-SG"/>
              </w:rPr>
            </w:pPr>
          </w:p>
          <w:p w14:paraId="6CBA1F2C" w14:textId="2B6EC4F0" w:rsidR="00F254FA" w:rsidRPr="00D12DD2" w:rsidRDefault="00F254FA" w:rsidP="00F254FA">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 xml:space="preserve">Give example </w:t>
            </w:r>
            <w:r w:rsidR="006200B7" w:rsidRPr="00D12DD2">
              <w:rPr>
                <w:rFonts w:ascii="Arial" w:hAnsi="Arial" w:cs="Arial"/>
                <w:color w:val="0070C0"/>
                <w:sz w:val="22"/>
                <w:szCs w:val="22"/>
                <w:lang w:val="en-SG"/>
              </w:rPr>
              <w:t xml:space="preserve">of Either Cochin, Mangalore or </w:t>
            </w:r>
            <w:proofErr w:type="spellStart"/>
            <w:r w:rsidR="006200B7" w:rsidRPr="00D12DD2">
              <w:rPr>
                <w:rFonts w:ascii="Arial" w:hAnsi="Arial" w:cs="Arial"/>
                <w:color w:val="0070C0"/>
                <w:sz w:val="22"/>
                <w:szCs w:val="22"/>
                <w:lang w:val="en-SG"/>
              </w:rPr>
              <w:t>Akyab</w:t>
            </w:r>
            <w:proofErr w:type="spellEnd"/>
            <w:r w:rsidR="006200B7" w:rsidRPr="00D12DD2">
              <w:rPr>
                <w:rFonts w:ascii="Arial" w:hAnsi="Arial" w:cs="Arial"/>
                <w:color w:val="0070C0"/>
                <w:sz w:val="22"/>
                <w:szCs w:val="22"/>
                <w:lang w:val="en-SG"/>
              </w:rPr>
              <w:t>, Myanmar to talk about the effects of monsoons – Asian Monsoons</w:t>
            </w:r>
          </w:p>
          <w:p w14:paraId="0FB9AC4F" w14:textId="77777777" w:rsidR="006200B7" w:rsidRPr="00D12DD2" w:rsidRDefault="006200B7" w:rsidP="00F254FA">
            <w:pPr>
              <w:autoSpaceDE w:val="0"/>
              <w:autoSpaceDN w:val="0"/>
              <w:adjustRightInd w:val="0"/>
              <w:rPr>
                <w:rFonts w:ascii="Arial" w:hAnsi="Arial" w:cs="Arial"/>
                <w:color w:val="0070C0"/>
                <w:sz w:val="22"/>
                <w:szCs w:val="22"/>
                <w:lang w:val="en-SG"/>
              </w:rPr>
            </w:pPr>
          </w:p>
          <w:p w14:paraId="576E0AD8" w14:textId="19E96191" w:rsidR="006200B7" w:rsidRPr="00D12DD2" w:rsidRDefault="006200B7" w:rsidP="006200B7">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 xml:space="preserve">Argument </w:t>
            </w:r>
            <w:r w:rsidR="00BF6F79" w:rsidRPr="00D12DD2">
              <w:rPr>
                <w:rFonts w:ascii="Arial" w:hAnsi="Arial" w:cs="Arial"/>
                <w:color w:val="0070C0"/>
                <w:sz w:val="22"/>
                <w:szCs w:val="22"/>
                <w:lang w:val="en-SG"/>
              </w:rPr>
              <w:t>2:</w:t>
            </w:r>
            <w:r w:rsidRPr="00D12DD2">
              <w:rPr>
                <w:rFonts w:ascii="Arial" w:hAnsi="Arial" w:cs="Arial"/>
                <w:color w:val="0070C0"/>
                <w:sz w:val="22"/>
                <w:szCs w:val="22"/>
                <w:lang w:val="en-SG"/>
              </w:rPr>
              <w:t xml:space="preserve"> </w:t>
            </w:r>
            <w:r w:rsidR="00CD59F8" w:rsidRPr="00D12DD2">
              <w:rPr>
                <w:rFonts w:ascii="Arial" w:hAnsi="Arial" w:cs="Arial"/>
                <w:b/>
                <w:bCs/>
                <w:color w:val="0070C0"/>
                <w:sz w:val="22"/>
                <w:szCs w:val="22"/>
                <w:lang w:val="en-SG"/>
              </w:rPr>
              <w:t>Monsoon effects not stable every year</w:t>
            </w:r>
            <w:r w:rsidR="00CD59F8" w:rsidRPr="00D12DD2">
              <w:rPr>
                <w:rFonts w:ascii="Arial" w:hAnsi="Arial" w:cs="Arial"/>
                <w:color w:val="0070C0"/>
                <w:sz w:val="22"/>
                <w:szCs w:val="22"/>
                <w:lang w:val="en-SG"/>
              </w:rPr>
              <w:t xml:space="preserve"> </w:t>
            </w:r>
            <w:proofErr w:type="gramStart"/>
            <w:r w:rsidR="00CD59F8" w:rsidRPr="00D12DD2">
              <w:rPr>
                <w:rFonts w:ascii="Arial" w:hAnsi="Arial" w:cs="Arial"/>
                <w:color w:val="0070C0"/>
                <w:sz w:val="22"/>
                <w:szCs w:val="22"/>
                <w:lang w:val="en-SG"/>
              </w:rPr>
              <w:t xml:space="preserve">- </w:t>
            </w:r>
            <w:r w:rsidRPr="00D12DD2">
              <w:rPr>
                <w:rFonts w:ascii="Arial" w:hAnsi="Arial" w:cs="Arial"/>
                <w:color w:val="0070C0"/>
                <w:sz w:val="22"/>
                <w:szCs w:val="22"/>
                <w:lang w:val="en-SG"/>
              </w:rPr>
              <w:t xml:space="preserve"> But</w:t>
            </w:r>
            <w:proofErr w:type="gramEnd"/>
            <w:r w:rsidRPr="00D12DD2">
              <w:rPr>
                <w:rFonts w:ascii="Arial" w:hAnsi="Arial" w:cs="Arial"/>
                <w:color w:val="0070C0"/>
                <w:sz w:val="22"/>
                <w:szCs w:val="22"/>
                <w:lang w:val="en-SG"/>
              </w:rPr>
              <w:t xml:space="preserve"> the strength and timing of the monsoon can vary from year to year, leading to fluctuations in the amount of rainfall received. This variability can impact agriculture, water resources, and overall ecosystem health in regions with an Am climate. Talk about failure of monsoons, lesser rainfall than expected, failure of crops</w:t>
            </w:r>
          </w:p>
          <w:p w14:paraId="20D1FB77" w14:textId="77777777" w:rsidR="006200B7" w:rsidRPr="00D12DD2" w:rsidRDefault="006200B7" w:rsidP="006200B7">
            <w:pPr>
              <w:autoSpaceDE w:val="0"/>
              <w:autoSpaceDN w:val="0"/>
              <w:adjustRightInd w:val="0"/>
              <w:rPr>
                <w:rFonts w:ascii="Arial" w:hAnsi="Arial" w:cs="Arial"/>
                <w:color w:val="0070C0"/>
                <w:sz w:val="22"/>
                <w:szCs w:val="22"/>
                <w:lang w:val="en-SG"/>
              </w:rPr>
            </w:pPr>
          </w:p>
          <w:p w14:paraId="58E47684" w14:textId="5C6EC6EB" w:rsidR="006200B7" w:rsidRPr="00D12DD2" w:rsidRDefault="006200B7" w:rsidP="006200B7">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Climate change poses a threat to the stability of monsoon patterns, which could lead to more extreme weather events or shifts in the timing of wet and dry seasons.</w:t>
            </w:r>
          </w:p>
          <w:p w14:paraId="321D7502" w14:textId="77777777" w:rsidR="006200B7" w:rsidRPr="00D12DD2" w:rsidRDefault="006200B7" w:rsidP="006200B7">
            <w:pPr>
              <w:autoSpaceDE w:val="0"/>
              <w:autoSpaceDN w:val="0"/>
              <w:adjustRightInd w:val="0"/>
              <w:rPr>
                <w:rFonts w:ascii="Arial" w:hAnsi="Arial" w:cs="Arial"/>
                <w:color w:val="0070C0"/>
                <w:sz w:val="22"/>
                <w:szCs w:val="22"/>
                <w:lang w:val="en-SG"/>
              </w:rPr>
            </w:pPr>
          </w:p>
          <w:p w14:paraId="55F86ACD" w14:textId="77777777" w:rsidR="00CD59F8" w:rsidRPr="00D12DD2" w:rsidRDefault="006200B7" w:rsidP="00CD59F8">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Another climate that is affected by the monsoons is the Aw climate</w:t>
            </w:r>
            <w:r w:rsidR="00CD59F8" w:rsidRPr="00D12DD2">
              <w:rPr>
                <w:rFonts w:ascii="Arial" w:hAnsi="Arial" w:cs="Arial"/>
                <w:color w:val="0070C0"/>
                <w:sz w:val="22"/>
                <w:szCs w:val="22"/>
                <w:lang w:val="en-SG"/>
              </w:rPr>
              <w:t xml:space="preserve">. The Aw is influenced greatly by the ITCZ which brings in rainfall. It coincides with the monsoons. The monsoons move from a region of HP to a region of LP that coincides with the ITCZ. But the </w:t>
            </w:r>
            <w:r w:rsidR="00CD59F8" w:rsidRPr="00D12DD2">
              <w:rPr>
                <w:rFonts w:ascii="Arial" w:hAnsi="Arial" w:cs="Arial"/>
                <w:b/>
                <w:bCs/>
                <w:color w:val="0070C0"/>
                <w:sz w:val="22"/>
                <w:szCs w:val="22"/>
                <w:lang w:val="en-SG"/>
              </w:rPr>
              <w:t xml:space="preserve">location of the Aw regions </w:t>
            </w:r>
            <w:proofErr w:type="gramStart"/>
            <w:r w:rsidR="00CD59F8" w:rsidRPr="00D12DD2">
              <w:rPr>
                <w:rFonts w:ascii="Arial" w:hAnsi="Arial" w:cs="Arial"/>
                <w:b/>
                <w:bCs/>
                <w:color w:val="0070C0"/>
                <w:sz w:val="22"/>
                <w:szCs w:val="22"/>
                <w:lang w:val="en-SG"/>
              </w:rPr>
              <w:t>do</w:t>
            </w:r>
            <w:proofErr w:type="gramEnd"/>
            <w:r w:rsidR="00CD59F8" w:rsidRPr="00D12DD2">
              <w:rPr>
                <w:rFonts w:ascii="Arial" w:hAnsi="Arial" w:cs="Arial"/>
                <w:b/>
                <w:bCs/>
                <w:color w:val="0070C0"/>
                <w:sz w:val="22"/>
                <w:szCs w:val="22"/>
                <w:lang w:val="en-SG"/>
              </w:rPr>
              <w:t xml:space="preserve"> not allow it to receive the full effects of the Monsoons.</w:t>
            </w:r>
            <w:r w:rsidR="00CD59F8" w:rsidRPr="00D12DD2">
              <w:rPr>
                <w:rFonts w:ascii="Arial" w:hAnsi="Arial" w:cs="Arial"/>
                <w:color w:val="0070C0"/>
                <w:sz w:val="22"/>
                <w:szCs w:val="22"/>
                <w:lang w:val="en-SG"/>
              </w:rPr>
              <w:t xml:space="preserve"> </w:t>
            </w:r>
            <w:r w:rsidR="00CD59F8" w:rsidRPr="00D12DD2">
              <w:rPr>
                <w:rFonts w:ascii="Arial" w:hAnsi="Arial" w:cs="Arial"/>
                <w:color w:val="0070C0"/>
                <w:sz w:val="22"/>
                <w:szCs w:val="22"/>
                <w:lang w:val="en-SG"/>
              </w:rPr>
              <w:t xml:space="preserve">  </w:t>
            </w:r>
          </w:p>
          <w:p w14:paraId="6FFCBAAD" w14:textId="77777777" w:rsidR="00CD59F8" w:rsidRPr="00D12DD2" w:rsidRDefault="00CD59F8" w:rsidP="00CD59F8">
            <w:pPr>
              <w:autoSpaceDE w:val="0"/>
              <w:autoSpaceDN w:val="0"/>
              <w:adjustRightInd w:val="0"/>
              <w:rPr>
                <w:rFonts w:ascii="Arial" w:hAnsi="Arial" w:cs="Arial"/>
                <w:color w:val="0070C0"/>
                <w:sz w:val="22"/>
                <w:szCs w:val="22"/>
                <w:lang w:val="en-SG"/>
              </w:rPr>
            </w:pPr>
          </w:p>
          <w:p w14:paraId="24A4DDFE" w14:textId="36262240" w:rsidR="00CD59F8" w:rsidRPr="00D12DD2" w:rsidRDefault="00CD59F8" w:rsidP="00CD59F8">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 xml:space="preserve">Aw regions are typically located between the equatorial zones (with </w:t>
            </w:r>
            <w:proofErr w:type="spellStart"/>
            <w:r w:rsidRPr="00D12DD2">
              <w:rPr>
                <w:rFonts w:ascii="Arial" w:hAnsi="Arial" w:cs="Arial"/>
                <w:color w:val="0070C0"/>
                <w:sz w:val="22"/>
                <w:szCs w:val="22"/>
                <w:lang w:val="en-SG"/>
              </w:rPr>
              <w:t>Af</w:t>
            </w:r>
            <w:proofErr w:type="spellEnd"/>
            <w:r w:rsidRPr="00D12DD2">
              <w:rPr>
                <w:rFonts w:ascii="Arial" w:hAnsi="Arial" w:cs="Arial"/>
                <w:color w:val="0070C0"/>
                <w:sz w:val="22"/>
                <w:szCs w:val="22"/>
                <w:lang w:val="en-SG"/>
              </w:rPr>
              <w:t xml:space="preserve"> climates) and the subtropical zones. They lie farther from the equator than regions with an Am (tropical monsoon) climate, meaning they are on the fringes of the </w:t>
            </w:r>
            <w:proofErr w:type="spellStart"/>
            <w:r w:rsidRPr="00D12DD2">
              <w:rPr>
                <w:rFonts w:ascii="Arial" w:hAnsi="Arial" w:cs="Arial"/>
                <w:color w:val="0070C0"/>
                <w:sz w:val="22"/>
                <w:szCs w:val="22"/>
                <w:lang w:val="en-SG"/>
              </w:rPr>
              <w:t>areas</w:t>
            </w:r>
            <w:proofErr w:type="spellEnd"/>
            <w:r w:rsidRPr="00D12DD2">
              <w:rPr>
                <w:rFonts w:ascii="Arial" w:hAnsi="Arial" w:cs="Arial"/>
                <w:color w:val="0070C0"/>
                <w:sz w:val="22"/>
                <w:szCs w:val="22"/>
                <w:lang w:val="en-SG"/>
              </w:rPr>
              <w:t xml:space="preserve"> most directly affected by the monsoon circulation. As a result, the </w:t>
            </w:r>
            <w:r w:rsidRPr="00D12DD2">
              <w:rPr>
                <w:rFonts w:ascii="Arial" w:hAnsi="Arial" w:cs="Arial"/>
                <w:color w:val="0070C0"/>
                <w:sz w:val="22"/>
                <w:szCs w:val="22"/>
                <w:lang w:val="en-SG"/>
              </w:rPr>
              <w:lastRenderedPageBreak/>
              <w:t>monsoon winds that reach these regions are often less intense and bring less moisture compared to areas closer to the equator.</w:t>
            </w:r>
          </w:p>
          <w:p w14:paraId="1359030A" w14:textId="77777777" w:rsidR="00CD59F8" w:rsidRPr="00D12DD2" w:rsidRDefault="00CD59F8" w:rsidP="00CD59F8">
            <w:pPr>
              <w:autoSpaceDE w:val="0"/>
              <w:autoSpaceDN w:val="0"/>
              <w:adjustRightInd w:val="0"/>
              <w:rPr>
                <w:rFonts w:ascii="Arial" w:hAnsi="Arial" w:cs="Arial"/>
                <w:color w:val="0070C0"/>
                <w:sz w:val="22"/>
                <w:szCs w:val="22"/>
                <w:lang w:val="en-SG"/>
              </w:rPr>
            </w:pPr>
          </w:p>
          <w:p w14:paraId="450C82FD" w14:textId="23FBF0FE" w:rsidR="006200B7" w:rsidRPr="00D12DD2" w:rsidRDefault="00CD59F8" w:rsidP="00CD59F8">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Regions with Aw climates are often located further inland or in areas where the topography and distance from large water bodies limit the amount of moisture-laden air that can reach them. Coastal regions, particularly those closer to the equator, tend to receive more intense and sustained monsoon rains.</w:t>
            </w:r>
          </w:p>
          <w:p w14:paraId="5879D53B" w14:textId="77777777" w:rsidR="006200B7" w:rsidRPr="00D12DD2" w:rsidRDefault="006200B7" w:rsidP="006200B7">
            <w:pPr>
              <w:autoSpaceDE w:val="0"/>
              <w:autoSpaceDN w:val="0"/>
              <w:adjustRightInd w:val="0"/>
              <w:rPr>
                <w:rFonts w:ascii="Arial" w:hAnsi="Arial" w:cs="Arial"/>
                <w:color w:val="0070C0"/>
                <w:sz w:val="22"/>
                <w:szCs w:val="22"/>
                <w:lang w:val="en-SG"/>
              </w:rPr>
            </w:pPr>
          </w:p>
          <w:p w14:paraId="5307FE2C" w14:textId="17CB3CF2" w:rsidR="006200B7" w:rsidRPr="00D12DD2" w:rsidRDefault="006200B7" w:rsidP="006200B7">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 xml:space="preserve">Argument </w:t>
            </w:r>
            <w:r w:rsidR="00BF6F79" w:rsidRPr="00D12DD2">
              <w:rPr>
                <w:rFonts w:ascii="Arial" w:hAnsi="Arial" w:cs="Arial"/>
                <w:color w:val="0070C0"/>
                <w:sz w:val="22"/>
                <w:szCs w:val="22"/>
                <w:lang w:val="en-SG"/>
              </w:rPr>
              <w:t>3</w:t>
            </w:r>
            <w:r w:rsidRPr="00D12DD2">
              <w:rPr>
                <w:rFonts w:ascii="Arial" w:hAnsi="Arial" w:cs="Arial"/>
                <w:color w:val="0070C0"/>
                <w:sz w:val="22"/>
                <w:szCs w:val="22"/>
                <w:lang w:val="en-SG"/>
              </w:rPr>
              <w:t xml:space="preserve"> : </w:t>
            </w:r>
            <w:r w:rsidR="00CD59F8" w:rsidRPr="00D12DD2">
              <w:rPr>
                <w:rFonts w:ascii="Arial" w:hAnsi="Arial" w:cs="Arial"/>
                <w:color w:val="0070C0"/>
                <w:sz w:val="22"/>
                <w:szCs w:val="22"/>
                <w:lang w:val="en-SG"/>
              </w:rPr>
              <w:t xml:space="preserve">Location - </w:t>
            </w:r>
            <w:r w:rsidRPr="00D12DD2">
              <w:rPr>
                <w:rFonts w:ascii="Arial" w:hAnsi="Arial" w:cs="Arial"/>
                <w:color w:val="0070C0"/>
                <w:sz w:val="22"/>
                <w:szCs w:val="22"/>
                <w:lang w:val="en-SG"/>
              </w:rPr>
              <w:t xml:space="preserve">In some regions, particularly those on the fringes of the </w:t>
            </w:r>
            <w:proofErr w:type="spellStart"/>
            <w:r w:rsidRPr="00D12DD2">
              <w:rPr>
                <w:rFonts w:ascii="Arial" w:hAnsi="Arial" w:cs="Arial"/>
                <w:color w:val="0070C0"/>
                <w:sz w:val="22"/>
                <w:szCs w:val="22"/>
                <w:lang w:val="en-SG"/>
              </w:rPr>
              <w:t>Af</w:t>
            </w:r>
            <w:proofErr w:type="spellEnd"/>
            <w:r w:rsidRPr="00D12DD2">
              <w:rPr>
                <w:rFonts w:ascii="Arial" w:hAnsi="Arial" w:cs="Arial"/>
                <w:color w:val="0070C0"/>
                <w:sz w:val="22"/>
                <w:szCs w:val="22"/>
                <w:lang w:val="en-SG"/>
              </w:rPr>
              <w:t xml:space="preserve"> climate zone, monsoons can contribute to the overall rainfall. For example, in coastal areas where the </w:t>
            </w:r>
            <w:proofErr w:type="spellStart"/>
            <w:r w:rsidRPr="00D12DD2">
              <w:rPr>
                <w:rFonts w:ascii="Arial" w:hAnsi="Arial" w:cs="Arial"/>
                <w:color w:val="0070C0"/>
                <w:sz w:val="22"/>
                <w:szCs w:val="22"/>
                <w:lang w:val="en-SG"/>
              </w:rPr>
              <w:t>Af</w:t>
            </w:r>
            <w:proofErr w:type="spellEnd"/>
            <w:r w:rsidRPr="00D12DD2">
              <w:rPr>
                <w:rFonts w:ascii="Arial" w:hAnsi="Arial" w:cs="Arial"/>
                <w:color w:val="0070C0"/>
                <w:sz w:val="22"/>
                <w:szCs w:val="22"/>
                <w:lang w:val="en-SG"/>
              </w:rPr>
              <w:t xml:space="preserve"> climate borders an Am climate, monsoons can enhance rainfall during certain times of the year. </w:t>
            </w:r>
            <w:proofErr w:type="spellStart"/>
            <w:r w:rsidRPr="00D12DD2">
              <w:rPr>
                <w:rFonts w:ascii="Arial" w:hAnsi="Arial" w:cs="Arial"/>
                <w:color w:val="0070C0"/>
                <w:sz w:val="22"/>
                <w:szCs w:val="22"/>
                <w:lang w:val="en-SG"/>
              </w:rPr>
              <w:t>Eg</w:t>
            </w:r>
            <w:proofErr w:type="spellEnd"/>
            <w:r w:rsidRPr="00D12DD2">
              <w:rPr>
                <w:rFonts w:ascii="Arial" w:hAnsi="Arial" w:cs="Arial"/>
                <w:color w:val="0070C0"/>
                <w:sz w:val="22"/>
                <w:szCs w:val="22"/>
                <w:lang w:val="en-SG"/>
              </w:rPr>
              <w:t>: Singapore, Iquitos, Peru</w:t>
            </w:r>
          </w:p>
          <w:p w14:paraId="072FFB18" w14:textId="77777777" w:rsidR="006200B7" w:rsidRPr="00D12DD2" w:rsidRDefault="006200B7" w:rsidP="006200B7">
            <w:pPr>
              <w:autoSpaceDE w:val="0"/>
              <w:autoSpaceDN w:val="0"/>
              <w:adjustRightInd w:val="0"/>
              <w:rPr>
                <w:rFonts w:ascii="Arial" w:hAnsi="Arial" w:cs="Arial"/>
                <w:color w:val="0070C0"/>
                <w:sz w:val="22"/>
                <w:szCs w:val="22"/>
                <w:lang w:val="en-SG"/>
              </w:rPr>
            </w:pPr>
          </w:p>
          <w:p w14:paraId="02441548" w14:textId="5F6C2659" w:rsidR="006200B7" w:rsidRPr="00D12DD2" w:rsidRDefault="006200B7" w:rsidP="006200B7">
            <w:pPr>
              <w:autoSpaceDE w:val="0"/>
              <w:autoSpaceDN w:val="0"/>
              <w:adjustRightInd w:val="0"/>
              <w:rPr>
                <w:rFonts w:ascii="Arial" w:hAnsi="Arial" w:cs="Arial"/>
                <w:b/>
                <w:bCs/>
                <w:color w:val="0070C0"/>
                <w:sz w:val="22"/>
                <w:szCs w:val="22"/>
                <w:lang w:val="en-SG"/>
              </w:rPr>
            </w:pPr>
            <w:r w:rsidRPr="00D12DD2">
              <w:rPr>
                <w:rFonts w:ascii="Arial" w:hAnsi="Arial" w:cs="Arial"/>
                <w:color w:val="0070C0"/>
                <w:sz w:val="22"/>
                <w:szCs w:val="22"/>
                <w:lang w:val="en-SG"/>
              </w:rPr>
              <w:t xml:space="preserve">However, even in these areas, the influence of monsoons does not lead to a pronounced dry season, as the </w:t>
            </w:r>
            <w:proofErr w:type="spellStart"/>
            <w:r w:rsidRPr="00D12DD2">
              <w:rPr>
                <w:rFonts w:ascii="Arial" w:hAnsi="Arial" w:cs="Arial"/>
                <w:b/>
                <w:bCs/>
                <w:color w:val="0070C0"/>
                <w:sz w:val="22"/>
                <w:szCs w:val="22"/>
                <w:lang w:val="en-SG"/>
              </w:rPr>
              <w:t>Af</w:t>
            </w:r>
            <w:proofErr w:type="spellEnd"/>
            <w:r w:rsidRPr="00D12DD2">
              <w:rPr>
                <w:rFonts w:ascii="Arial" w:hAnsi="Arial" w:cs="Arial"/>
                <w:b/>
                <w:bCs/>
                <w:color w:val="0070C0"/>
                <w:sz w:val="22"/>
                <w:szCs w:val="22"/>
                <w:lang w:val="en-SG"/>
              </w:rPr>
              <w:t xml:space="preserve"> climate's defining characteristic is the absence of a dry period.</w:t>
            </w:r>
          </w:p>
          <w:p w14:paraId="5595E512" w14:textId="77777777" w:rsidR="006200B7" w:rsidRPr="00D12DD2" w:rsidRDefault="006200B7" w:rsidP="00F254FA">
            <w:pPr>
              <w:autoSpaceDE w:val="0"/>
              <w:autoSpaceDN w:val="0"/>
              <w:adjustRightInd w:val="0"/>
              <w:rPr>
                <w:rFonts w:ascii="Arial" w:hAnsi="Arial" w:cs="Arial"/>
                <w:color w:val="0070C0"/>
                <w:sz w:val="22"/>
                <w:szCs w:val="22"/>
                <w:lang w:val="en-SG"/>
              </w:rPr>
            </w:pPr>
          </w:p>
          <w:p w14:paraId="78DAF391" w14:textId="0150208C" w:rsidR="00304891" w:rsidRPr="00D12DD2" w:rsidRDefault="00CD59F8" w:rsidP="00CD59F8">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 xml:space="preserve">As seen so </w:t>
            </w:r>
            <w:proofErr w:type="gramStart"/>
            <w:r w:rsidRPr="00D12DD2">
              <w:rPr>
                <w:rFonts w:ascii="Arial" w:hAnsi="Arial" w:cs="Arial"/>
                <w:color w:val="0070C0"/>
                <w:sz w:val="22"/>
                <w:szCs w:val="22"/>
                <w:lang w:val="en-SG"/>
              </w:rPr>
              <w:t>far</w:t>
            </w:r>
            <w:proofErr w:type="gramEnd"/>
            <w:r w:rsidRPr="00D12DD2">
              <w:rPr>
                <w:rFonts w:ascii="Arial" w:hAnsi="Arial" w:cs="Arial"/>
                <w:color w:val="0070C0"/>
                <w:sz w:val="22"/>
                <w:szCs w:val="22"/>
                <w:lang w:val="en-SG"/>
              </w:rPr>
              <w:t xml:space="preserve"> the monsoon are crucial in characterising the climate of the Humid Tropics. However, the effects vary across the 3 climates. The full effects of the monsoons are mostly felt by the Am climates with the </w:t>
            </w:r>
            <w:proofErr w:type="spellStart"/>
            <w:r w:rsidRPr="00D12DD2">
              <w:rPr>
                <w:rFonts w:ascii="Arial" w:hAnsi="Arial" w:cs="Arial"/>
                <w:color w:val="0070C0"/>
                <w:sz w:val="22"/>
                <w:szCs w:val="22"/>
                <w:lang w:val="en-SG"/>
              </w:rPr>
              <w:t>Af</w:t>
            </w:r>
            <w:proofErr w:type="spellEnd"/>
            <w:r w:rsidRPr="00D12DD2">
              <w:rPr>
                <w:rFonts w:ascii="Arial" w:hAnsi="Arial" w:cs="Arial"/>
                <w:color w:val="0070C0"/>
                <w:sz w:val="22"/>
                <w:szCs w:val="22"/>
                <w:lang w:val="en-SG"/>
              </w:rPr>
              <w:t xml:space="preserve"> and Aw receiving just a portion of the effects due to their location. </w:t>
            </w:r>
          </w:p>
        </w:tc>
        <w:tc>
          <w:tcPr>
            <w:tcW w:w="583" w:type="dxa"/>
          </w:tcPr>
          <w:p w14:paraId="02BF0148" w14:textId="13BC301A" w:rsidR="00304891" w:rsidRPr="00512968" w:rsidRDefault="00304891" w:rsidP="00DE406F">
            <w:pPr>
              <w:tabs>
                <w:tab w:val="num" w:pos="360"/>
              </w:tabs>
              <w:jc w:val="both"/>
              <w:rPr>
                <w:rFonts w:ascii="Arial" w:hAnsi="Arial" w:cs="Arial"/>
                <w:sz w:val="22"/>
                <w:szCs w:val="22"/>
                <w:lang w:val="en-SG"/>
              </w:rPr>
            </w:pPr>
            <w:r w:rsidRPr="00512968">
              <w:rPr>
                <w:rFonts w:ascii="Arial" w:hAnsi="Arial" w:cs="Arial"/>
                <w:sz w:val="22"/>
                <w:szCs w:val="22"/>
                <w:lang w:val="en-SG"/>
              </w:rPr>
              <w:lastRenderedPageBreak/>
              <w:t>[</w:t>
            </w:r>
            <w:r w:rsidR="0023288C" w:rsidRPr="00512968">
              <w:rPr>
                <w:rFonts w:ascii="Arial" w:hAnsi="Arial" w:cs="Arial"/>
                <w:sz w:val="22"/>
                <w:szCs w:val="22"/>
                <w:lang w:val="en-SG"/>
              </w:rPr>
              <w:t>20</w:t>
            </w:r>
            <w:r w:rsidRPr="00512968">
              <w:rPr>
                <w:rFonts w:ascii="Arial" w:hAnsi="Arial" w:cs="Arial"/>
                <w:sz w:val="22"/>
                <w:szCs w:val="22"/>
                <w:lang w:val="en-SG"/>
              </w:rPr>
              <w:t>]</w:t>
            </w:r>
          </w:p>
        </w:tc>
      </w:tr>
      <w:tr w:rsidR="00304891" w:rsidRPr="00512968" w14:paraId="6AD4A75F" w14:textId="77777777" w:rsidTr="00DE406F">
        <w:tc>
          <w:tcPr>
            <w:tcW w:w="467" w:type="dxa"/>
          </w:tcPr>
          <w:p w14:paraId="663D4FA9" w14:textId="6BDF7A13" w:rsidR="00304891" w:rsidRPr="00512968" w:rsidRDefault="00304891" w:rsidP="00DE406F">
            <w:pPr>
              <w:tabs>
                <w:tab w:val="num" w:pos="360"/>
              </w:tabs>
              <w:jc w:val="both"/>
              <w:rPr>
                <w:rFonts w:ascii="Arial" w:hAnsi="Arial" w:cs="Arial"/>
                <w:b/>
                <w:bCs/>
                <w:sz w:val="22"/>
                <w:szCs w:val="22"/>
                <w:lang w:val="en-US"/>
              </w:rPr>
            </w:pPr>
          </w:p>
        </w:tc>
        <w:tc>
          <w:tcPr>
            <w:tcW w:w="8457" w:type="dxa"/>
            <w:gridSpan w:val="2"/>
          </w:tcPr>
          <w:p w14:paraId="5925E7A7" w14:textId="42B4EF86" w:rsidR="00E21B3B" w:rsidRPr="00D12DD2" w:rsidRDefault="00E21B3B" w:rsidP="00DE406F">
            <w:pPr>
              <w:autoSpaceDE w:val="0"/>
              <w:autoSpaceDN w:val="0"/>
              <w:adjustRightInd w:val="0"/>
              <w:rPr>
                <w:rFonts w:ascii="Arial" w:hAnsi="Arial" w:cs="Arial"/>
                <w:color w:val="0070C0"/>
                <w:sz w:val="22"/>
                <w:szCs w:val="22"/>
                <w:lang w:val="en-SG"/>
              </w:rPr>
            </w:pPr>
          </w:p>
        </w:tc>
        <w:tc>
          <w:tcPr>
            <w:tcW w:w="583" w:type="dxa"/>
          </w:tcPr>
          <w:p w14:paraId="1E34CE22" w14:textId="77777777" w:rsidR="00304891" w:rsidRPr="00512968" w:rsidRDefault="00304891" w:rsidP="00DE406F">
            <w:pPr>
              <w:tabs>
                <w:tab w:val="num" w:pos="360"/>
              </w:tabs>
              <w:jc w:val="both"/>
              <w:rPr>
                <w:rFonts w:ascii="Arial" w:hAnsi="Arial" w:cs="Arial"/>
                <w:sz w:val="22"/>
                <w:szCs w:val="22"/>
                <w:lang w:val="en-SG"/>
              </w:rPr>
            </w:pPr>
          </w:p>
        </w:tc>
      </w:tr>
      <w:tr w:rsidR="00304891" w:rsidRPr="00512968" w14:paraId="18FE171C" w14:textId="77777777" w:rsidTr="00DE406F">
        <w:tc>
          <w:tcPr>
            <w:tcW w:w="467" w:type="dxa"/>
          </w:tcPr>
          <w:p w14:paraId="7B25CA1D" w14:textId="2916DC49" w:rsidR="00304891" w:rsidRPr="00512968" w:rsidRDefault="00304891" w:rsidP="00DE406F">
            <w:pPr>
              <w:tabs>
                <w:tab w:val="num" w:pos="360"/>
              </w:tabs>
              <w:jc w:val="both"/>
              <w:rPr>
                <w:rFonts w:ascii="Arial" w:hAnsi="Arial" w:cs="Arial"/>
                <w:b/>
                <w:bCs/>
                <w:sz w:val="22"/>
                <w:szCs w:val="22"/>
                <w:lang w:val="en-SG"/>
              </w:rPr>
            </w:pPr>
          </w:p>
        </w:tc>
        <w:tc>
          <w:tcPr>
            <w:tcW w:w="497" w:type="dxa"/>
          </w:tcPr>
          <w:p w14:paraId="73C7BC3C" w14:textId="77777777" w:rsidR="00304891" w:rsidRPr="00512968" w:rsidRDefault="00304891" w:rsidP="00DE406F">
            <w:pPr>
              <w:tabs>
                <w:tab w:val="num" w:pos="360"/>
              </w:tabs>
              <w:jc w:val="both"/>
              <w:rPr>
                <w:rFonts w:ascii="Arial" w:hAnsi="Arial" w:cs="Arial"/>
                <w:b/>
                <w:bCs/>
                <w:sz w:val="22"/>
                <w:szCs w:val="22"/>
                <w:lang w:val="en-SG"/>
              </w:rPr>
            </w:pPr>
          </w:p>
        </w:tc>
        <w:tc>
          <w:tcPr>
            <w:tcW w:w="7960" w:type="dxa"/>
          </w:tcPr>
          <w:p w14:paraId="3828BF41" w14:textId="1AFD1781" w:rsidR="00396A1F" w:rsidRPr="00D12DD2" w:rsidRDefault="00CD59F8" w:rsidP="00DE406F">
            <w:pPr>
              <w:autoSpaceDE w:val="0"/>
              <w:autoSpaceDN w:val="0"/>
              <w:adjustRightInd w:val="0"/>
              <w:rPr>
                <w:rFonts w:ascii="Arial" w:hAnsi="Arial" w:cs="Arial"/>
                <w:color w:val="0070C0"/>
                <w:sz w:val="22"/>
                <w:szCs w:val="22"/>
              </w:rPr>
            </w:pPr>
            <w:r w:rsidRPr="00D12DD2">
              <w:rPr>
                <w:rFonts w:ascii="Arial" w:hAnsi="Arial" w:cs="Arial"/>
                <w:color w:val="0070C0"/>
                <w:sz w:val="22"/>
                <w:szCs w:val="22"/>
                <w:lang w:val="en-SG"/>
              </w:rPr>
              <w:t xml:space="preserve">Argument </w:t>
            </w:r>
            <w:r w:rsidR="00BF6F79" w:rsidRPr="00D12DD2">
              <w:rPr>
                <w:rFonts w:ascii="Arial" w:hAnsi="Arial" w:cs="Arial"/>
                <w:color w:val="0070C0"/>
                <w:sz w:val="22"/>
                <w:szCs w:val="22"/>
                <w:lang w:val="en-SG"/>
              </w:rPr>
              <w:t>4</w:t>
            </w:r>
            <w:r w:rsidRPr="00D12DD2">
              <w:rPr>
                <w:rFonts w:ascii="Arial" w:hAnsi="Arial" w:cs="Arial"/>
                <w:color w:val="0070C0"/>
                <w:sz w:val="22"/>
                <w:szCs w:val="22"/>
                <w:lang w:val="en-SG"/>
              </w:rPr>
              <w:t xml:space="preserve"> : Dry climates – The monsoon effects are not felt by the dry climates </w:t>
            </w:r>
            <w:proofErr w:type="spellStart"/>
            <w:r w:rsidRPr="00D12DD2">
              <w:rPr>
                <w:rFonts w:ascii="Arial" w:hAnsi="Arial" w:cs="Arial"/>
                <w:color w:val="0070C0"/>
                <w:sz w:val="22"/>
                <w:szCs w:val="22"/>
                <w:lang w:val="en-SG"/>
              </w:rPr>
              <w:t>BSh</w:t>
            </w:r>
            <w:proofErr w:type="spellEnd"/>
            <w:r w:rsidRPr="00D12DD2">
              <w:rPr>
                <w:rFonts w:ascii="Arial" w:hAnsi="Arial" w:cs="Arial"/>
                <w:color w:val="0070C0"/>
                <w:sz w:val="22"/>
                <w:szCs w:val="22"/>
                <w:lang w:val="en-SG"/>
              </w:rPr>
              <w:t xml:space="preserve"> and </w:t>
            </w:r>
            <w:proofErr w:type="spellStart"/>
            <w:r w:rsidRPr="00D12DD2">
              <w:rPr>
                <w:rFonts w:ascii="Arial" w:hAnsi="Arial" w:cs="Arial"/>
                <w:color w:val="0070C0"/>
                <w:sz w:val="22"/>
                <w:szCs w:val="22"/>
                <w:lang w:val="en-SG"/>
              </w:rPr>
              <w:t>BWh</w:t>
            </w:r>
            <w:proofErr w:type="spellEnd"/>
            <w:r w:rsidRPr="00D12DD2">
              <w:rPr>
                <w:rFonts w:ascii="Arial" w:hAnsi="Arial" w:cs="Arial"/>
                <w:color w:val="0070C0"/>
                <w:sz w:val="22"/>
                <w:szCs w:val="22"/>
                <w:lang w:val="en-SG"/>
              </w:rPr>
              <w:t xml:space="preserve"> which are also part of the Tropics. </w:t>
            </w:r>
            <w:r w:rsidRPr="00D12DD2">
              <w:rPr>
                <w:rFonts w:ascii="Arial" w:hAnsi="Arial" w:cs="Arial"/>
                <w:color w:val="0070C0"/>
                <w:sz w:val="22"/>
                <w:szCs w:val="22"/>
              </w:rPr>
              <w:t>These climates are defined by their aridity, with limited and highly variable rainfall, and are influenced by factors that generally suppress the effects of monsoons.</w:t>
            </w:r>
          </w:p>
          <w:p w14:paraId="4A1C063F" w14:textId="77777777" w:rsidR="00CD59F8" w:rsidRPr="00D12DD2" w:rsidRDefault="00CD59F8" w:rsidP="00DE406F">
            <w:pPr>
              <w:autoSpaceDE w:val="0"/>
              <w:autoSpaceDN w:val="0"/>
              <w:adjustRightInd w:val="0"/>
              <w:rPr>
                <w:rFonts w:ascii="Arial" w:hAnsi="Arial" w:cs="Arial"/>
                <w:color w:val="0070C0"/>
                <w:sz w:val="22"/>
                <w:szCs w:val="22"/>
              </w:rPr>
            </w:pPr>
          </w:p>
          <w:p w14:paraId="0E3DFDE7" w14:textId="77777777" w:rsidR="00CD59F8" w:rsidRPr="00D12DD2" w:rsidRDefault="00CD59F8" w:rsidP="00CD59F8">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 xml:space="preserve">These climates are mostly affected by the STHPB, </w:t>
            </w:r>
            <w:proofErr w:type="spellStart"/>
            <w:r w:rsidRPr="00D12DD2">
              <w:rPr>
                <w:rFonts w:ascii="Arial" w:hAnsi="Arial" w:cs="Arial"/>
                <w:color w:val="0070C0"/>
                <w:sz w:val="22"/>
                <w:szCs w:val="22"/>
                <w:lang w:val="en-SG"/>
              </w:rPr>
              <w:t>Rainshadow</w:t>
            </w:r>
            <w:proofErr w:type="spellEnd"/>
            <w:r w:rsidRPr="00D12DD2">
              <w:rPr>
                <w:rFonts w:ascii="Arial" w:hAnsi="Arial" w:cs="Arial"/>
                <w:color w:val="0070C0"/>
                <w:sz w:val="22"/>
                <w:szCs w:val="22"/>
                <w:lang w:val="en-SG"/>
              </w:rPr>
              <w:t xml:space="preserve"> effects, Cold Ocean Currents. These factors impede even mechanisms for uplift. </w:t>
            </w:r>
          </w:p>
          <w:p w14:paraId="6E816587" w14:textId="77777777" w:rsidR="00BF6F79" w:rsidRPr="00D12DD2" w:rsidRDefault="00BF6F79" w:rsidP="00CD59F8">
            <w:pPr>
              <w:autoSpaceDE w:val="0"/>
              <w:autoSpaceDN w:val="0"/>
              <w:adjustRightInd w:val="0"/>
              <w:rPr>
                <w:rFonts w:ascii="Arial" w:hAnsi="Arial" w:cs="Arial"/>
                <w:color w:val="0070C0"/>
                <w:sz w:val="22"/>
                <w:szCs w:val="22"/>
                <w:lang w:val="en-SG"/>
              </w:rPr>
            </w:pPr>
          </w:p>
          <w:p w14:paraId="0A0B8A89" w14:textId="6146751F" w:rsidR="00BF6F79" w:rsidRPr="00D12DD2" w:rsidRDefault="00BF6F79" w:rsidP="00CD59F8">
            <w:pPr>
              <w:autoSpaceDE w:val="0"/>
              <w:autoSpaceDN w:val="0"/>
              <w:adjustRightInd w:val="0"/>
              <w:rPr>
                <w:rFonts w:ascii="Arial" w:hAnsi="Arial" w:cs="Arial"/>
                <w:color w:val="0070C0"/>
                <w:sz w:val="22"/>
                <w:szCs w:val="22"/>
                <w:lang w:val="en-SG"/>
              </w:rPr>
            </w:pPr>
            <w:r w:rsidRPr="00D12DD2">
              <w:rPr>
                <w:rFonts w:ascii="Arial" w:hAnsi="Arial" w:cs="Arial"/>
                <w:color w:val="0070C0"/>
                <w:sz w:val="22"/>
                <w:szCs w:val="22"/>
                <w:lang w:val="en-SG"/>
              </w:rPr>
              <w:t xml:space="preserve">The whole argument is about the location of the different climates (Space) and how the location shows the </w:t>
            </w:r>
            <w:r w:rsidR="007D7552" w:rsidRPr="00D12DD2">
              <w:rPr>
                <w:rFonts w:ascii="Arial" w:hAnsi="Arial" w:cs="Arial"/>
                <w:color w:val="0070C0"/>
                <w:sz w:val="22"/>
                <w:szCs w:val="22"/>
                <w:lang w:val="en-SG"/>
              </w:rPr>
              <w:t xml:space="preserve">variation in the effect of the monsoons. </w:t>
            </w:r>
          </w:p>
          <w:p w14:paraId="508D33D2" w14:textId="64AB5D41" w:rsidR="00CD59F8" w:rsidRPr="00D12DD2" w:rsidRDefault="00CD59F8" w:rsidP="00DE406F">
            <w:pPr>
              <w:autoSpaceDE w:val="0"/>
              <w:autoSpaceDN w:val="0"/>
              <w:adjustRightInd w:val="0"/>
              <w:rPr>
                <w:rFonts w:ascii="Arial" w:hAnsi="Arial" w:cs="Arial"/>
                <w:color w:val="0070C0"/>
                <w:sz w:val="22"/>
                <w:szCs w:val="22"/>
                <w:lang w:val="en-SG"/>
              </w:rPr>
            </w:pPr>
          </w:p>
        </w:tc>
        <w:tc>
          <w:tcPr>
            <w:tcW w:w="583" w:type="dxa"/>
          </w:tcPr>
          <w:p w14:paraId="5409DA07" w14:textId="77777777" w:rsidR="00304891" w:rsidRPr="00512968" w:rsidRDefault="00304891" w:rsidP="00DE406F">
            <w:pPr>
              <w:tabs>
                <w:tab w:val="num" w:pos="360"/>
              </w:tabs>
              <w:jc w:val="both"/>
              <w:rPr>
                <w:rFonts w:ascii="Arial" w:hAnsi="Arial" w:cs="Arial"/>
                <w:sz w:val="22"/>
                <w:szCs w:val="22"/>
                <w:lang w:val="en-SG"/>
              </w:rPr>
            </w:pPr>
          </w:p>
        </w:tc>
      </w:tr>
    </w:tbl>
    <w:p w14:paraId="3A13DA57" w14:textId="77777777" w:rsidR="007D7552" w:rsidRDefault="007D7552">
      <w:r>
        <w:br w:type="page"/>
      </w:r>
    </w:p>
    <w:tbl>
      <w:tblPr>
        <w:tblW w:w="9507" w:type="dxa"/>
        <w:tblLook w:val="04A0" w:firstRow="1" w:lastRow="0" w:firstColumn="1" w:lastColumn="0" w:noHBand="0" w:noVBand="1"/>
      </w:tblPr>
      <w:tblGrid>
        <w:gridCol w:w="467"/>
        <w:gridCol w:w="497"/>
        <w:gridCol w:w="7960"/>
        <w:gridCol w:w="583"/>
      </w:tblGrid>
      <w:tr w:rsidR="00304891" w:rsidRPr="00512968" w14:paraId="26FC4731" w14:textId="77777777" w:rsidTr="00DE406F">
        <w:tc>
          <w:tcPr>
            <w:tcW w:w="467" w:type="dxa"/>
          </w:tcPr>
          <w:p w14:paraId="66C95B78" w14:textId="6708077B" w:rsidR="00304891" w:rsidRPr="00512968" w:rsidRDefault="00CB6543" w:rsidP="00DE406F">
            <w:pPr>
              <w:tabs>
                <w:tab w:val="num" w:pos="360"/>
              </w:tabs>
              <w:jc w:val="both"/>
              <w:rPr>
                <w:rFonts w:ascii="Arial" w:hAnsi="Arial" w:cs="Arial"/>
                <w:b/>
                <w:bCs/>
                <w:sz w:val="22"/>
                <w:szCs w:val="22"/>
                <w:lang w:val="en-SG"/>
              </w:rPr>
            </w:pPr>
            <w:r w:rsidRPr="00512968">
              <w:rPr>
                <w:rFonts w:ascii="Arial" w:hAnsi="Arial" w:cs="Arial"/>
                <w:b/>
                <w:bCs/>
                <w:sz w:val="22"/>
                <w:szCs w:val="22"/>
                <w:lang w:val="en-SG"/>
              </w:rPr>
              <w:lastRenderedPageBreak/>
              <w:t>6</w:t>
            </w:r>
          </w:p>
        </w:tc>
        <w:tc>
          <w:tcPr>
            <w:tcW w:w="497" w:type="dxa"/>
          </w:tcPr>
          <w:p w14:paraId="55C703AD" w14:textId="0B133913" w:rsidR="00304891" w:rsidRPr="00512968" w:rsidRDefault="00304891" w:rsidP="00DE406F">
            <w:pPr>
              <w:tabs>
                <w:tab w:val="num" w:pos="360"/>
              </w:tabs>
              <w:jc w:val="both"/>
              <w:rPr>
                <w:rFonts w:ascii="Arial" w:hAnsi="Arial" w:cs="Arial"/>
                <w:b/>
                <w:bCs/>
                <w:sz w:val="22"/>
                <w:szCs w:val="22"/>
                <w:lang w:val="en-SG"/>
              </w:rPr>
            </w:pPr>
          </w:p>
        </w:tc>
        <w:tc>
          <w:tcPr>
            <w:tcW w:w="7960" w:type="dxa"/>
          </w:tcPr>
          <w:p w14:paraId="3374662A" w14:textId="43414DAE" w:rsidR="00DA3E94" w:rsidRPr="00DA3E94" w:rsidRDefault="00DA3E94" w:rsidP="00DA3E94">
            <w:pPr>
              <w:autoSpaceDE w:val="0"/>
              <w:autoSpaceDN w:val="0"/>
              <w:adjustRightInd w:val="0"/>
              <w:rPr>
                <w:rFonts w:ascii="Arial" w:hAnsi="Arial" w:cs="Arial"/>
                <w:sz w:val="22"/>
                <w:szCs w:val="22"/>
                <w:lang w:val="en-SG"/>
              </w:rPr>
            </w:pPr>
            <w:r w:rsidRPr="00DA3E94">
              <w:rPr>
                <w:rFonts w:ascii="Arial" w:hAnsi="Arial" w:cs="Arial"/>
                <w:sz w:val="22"/>
                <w:szCs w:val="22"/>
                <w:lang w:val="en-SG"/>
              </w:rPr>
              <w:t xml:space="preserve">‘Physical weathering processes are common in higher latitudes while </w:t>
            </w:r>
            <w:r w:rsidR="00780112">
              <w:rPr>
                <w:rFonts w:ascii="Arial" w:hAnsi="Arial" w:cs="Arial"/>
                <w:sz w:val="22"/>
                <w:szCs w:val="22"/>
                <w:lang w:val="en-SG"/>
              </w:rPr>
              <w:t>c</w:t>
            </w:r>
            <w:r w:rsidRPr="00DA3E94">
              <w:rPr>
                <w:rFonts w:ascii="Arial" w:hAnsi="Arial" w:cs="Arial"/>
                <w:sz w:val="22"/>
                <w:szCs w:val="22"/>
                <w:lang w:val="en-SG"/>
              </w:rPr>
              <w:t>hemical weathering processes in the lower latitudes.</w:t>
            </w:r>
            <w:r w:rsidR="00CD59F8">
              <w:rPr>
                <w:rFonts w:ascii="Arial" w:hAnsi="Arial" w:cs="Arial"/>
                <w:sz w:val="22"/>
                <w:szCs w:val="22"/>
                <w:lang w:val="en-SG"/>
              </w:rPr>
              <w:t xml:space="preserve"> </w:t>
            </w:r>
          </w:p>
          <w:p w14:paraId="138029BC" w14:textId="77777777" w:rsidR="00DA3E94" w:rsidRPr="00DA3E94" w:rsidRDefault="00DA3E94" w:rsidP="00DA3E94">
            <w:pPr>
              <w:autoSpaceDE w:val="0"/>
              <w:autoSpaceDN w:val="0"/>
              <w:adjustRightInd w:val="0"/>
              <w:rPr>
                <w:rFonts w:ascii="Arial" w:hAnsi="Arial" w:cs="Arial"/>
                <w:sz w:val="22"/>
                <w:szCs w:val="22"/>
                <w:lang w:val="en-SG"/>
              </w:rPr>
            </w:pPr>
          </w:p>
          <w:p w14:paraId="4EE4F211" w14:textId="36CDC7EC" w:rsidR="00904100" w:rsidRPr="00512968" w:rsidRDefault="00DA3E94" w:rsidP="00DA3E94">
            <w:pPr>
              <w:autoSpaceDE w:val="0"/>
              <w:autoSpaceDN w:val="0"/>
              <w:adjustRightInd w:val="0"/>
              <w:rPr>
                <w:rFonts w:ascii="Arial" w:hAnsi="Arial" w:cs="Arial"/>
                <w:sz w:val="22"/>
                <w:szCs w:val="22"/>
                <w:lang w:val="en-SG"/>
              </w:rPr>
            </w:pPr>
            <w:r w:rsidRPr="00DA3E94">
              <w:rPr>
                <w:rFonts w:ascii="Arial" w:hAnsi="Arial" w:cs="Arial"/>
                <w:sz w:val="22"/>
                <w:szCs w:val="22"/>
                <w:lang w:val="en-SG"/>
              </w:rPr>
              <w:t>Evaluate this statement.</w:t>
            </w:r>
          </w:p>
        </w:tc>
        <w:tc>
          <w:tcPr>
            <w:tcW w:w="583" w:type="dxa"/>
          </w:tcPr>
          <w:p w14:paraId="40520E52" w14:textId="13D7BCE5" w:rsidR="00304891" w:rsidRPr="00512968" w:rsidRDefault="00304891" w:rsidP="00DE406F">
            <w:pPr>
              <w:tabs>
                <w:tab w:val="num" w:pos="360"/>
              </w:tabs>
              <w:jc w:val="both"/>
              <w:rPr>
                <w:rFonts w:ascii="Arial" w:hAnsi="Arial" w:cs="Arial"/>
                <w:sz w:val="22"/>
                <w:szCs w:val="22"/>
                <w:lang w:val="en-SG"/>
              </w:rPr>
            </w:pPr>
            <w:r w:rsidRPr="00512968">
              <w:rPr>
                <w:rFonts w:ascii="Arial" w:hAnsi="Arial" w:cs="Arial"/>
                <w:sz w:val="22"/>
                <w:szCs w:val="22"/>
                <w:lang w:val="en-SG"/>
              </w:rPr>
              <w:t>[</w:t>
            </w:r>
            <w:r w:rsidR="0023288C" w:rsidRPr="00512968">
              <w:rPr>
                <w:rFonts w:ascii="Arial" w:hAnsi="Arial" w:cs="Arial"/>
                <w:sz w:val="22"/>
                <w:szCs w:val="22"/>
                <w:lang w:val="en-SG"/>
              </w:rPr>
              <w:t>20</w:t>
            </w:r>
            <w:r w:rsidRPr="00512968">
              <w:rPr>
                <w:rFonts w:ascii="Arial" w:hAnsi="Arial" w:cs="Arial"/>
                <w:sz w:val="22"/>
                <w:szCs w:val="22"/>
                <w:lang w:val="en-SG"/>
              </w:rPr>
              <w:t>]</w:t>
            </w:r>
          </w:p>
        </w:tc>
      </w:tr>
      <w:tr w:rsidR="00304891" w:rsidRPr="00512968" w14:paraId="6BEAD91E" w14:textId="77777777" w:rsidTr="00DE406F">
        <w:tc>
          <w:tcPr>
            <w:tcW w:w="467" w:type="dxa"/>
          </w:tcPr>
          <w:p w14:paraId="3743EFC1" w14:textId="77777777" w:rsidR="00304891" w:rsidRPr="00512968" w:rsidRDefault="00304891" w:rsidP="00DE406F">
            <w:pPr>
              <w:tabs>
                <w:tab w:val="num" w:pos="360"/>
              </w:tabs>
              <w:jc w:val="both"/>
              <w:rPr>
                <w:rFonts w:ascii="Arial" w:hAnsi="Arial" w:cs="Arial"/>
                <w:b/>
                <w:bCs/>
                <w:sz w:val="22"/>
                <w:szCs w:val="22"/>
                <w:lang w:val="en-SG"/>
              </w:rPr>
            </w:pPr>
          </w:p>
        </w:tc>
        <w:tc>
          <w:tcPr>
            <w:tcW w:w="497" w:type="dxa"/>
          </w:tcPr>
          <w:p w14:paraId="4451877E" w14:textId="77777777" w:rsidR="00304891" w:rsidRPr="00512968" w:rsidRDefault="00304891" w:rsidP="00DE406F">
            <w:pPr>
              <w:tabs>
                <w:tab w:val="num" w:pos="360"/>
              </w:tabs>
              <w:jc w:val="both"/>
              <w:rPr>
                <w:rFonts w:ascii="Arial" w:hAnsi="Arial" w:cs="Arial"/>
                <w:b/>
                <w:bCs/>
                <w:sz w:val="22"/>
                <w:szCs w:val="22"/>
                <w:lang w:val="en-SG"/>
              </w:rPr>
            </w:pPr>
          </w:p>
        </w:tc>
        <w:tc>
          <w:tcPr>
            <w:tcW w:w="7960" w:type="dxa"/>
          </w:tcPr>
          <w:p w14:paraId="06C7D873" w14:textId="77777777" w:rsidR="00304891" w:rsidRPr="00512968" w:rsidRDefault="00304891" w:rsidP="00DE406F">
            <w:pPr>
              <w:autoSpaceDE w:val="0"/>
              <w:autoSpaceDN w:val="0"/>
              <w:adjustRightInd w:val="0"/>
              <w:rPr>
                <w:rFonts w:ascii="Arial" w:hAnsi="Arial" w:cs="Arial"/>
                <w:sz w:val="22"/>
                <w:szCs w:val="22"/>
                <w:lang w:val="en-SG"/>
              </w:rPr>
            </w:pPr>
          </w:p>
        </w:tc>
        <w:tc>
          <w:tcPr>
            <w:tcW w:w="583" w:type="dxa"/>
          </w:tcPr>
          <w:p w14:paraId="3BC767EE" w14:textId="77777777" w:rsidR="00304891" w:rsidRPr="00512968" w:rsidRDefault="00304891" w:rsidP="00DE406F">
            <w:pPr>
              <w:tabs>
                <w:tab w:val="num" w:pos="360"/>
              </w:tabs>
              <w:jc w:val="both"/>
              <w:rPr>
                <w:rFonts w:ascii="Arial" w:hAnsi="Arial" w:cs="Arial"/>
                <w:sz w:val="22"/>
                <w:szCs w:val="22"/>
                <w:lang w:val="en-SG"/>
              </w:rPr>
            </w:pPr>
          </w:p>
        </w:tc>
      </w:tr>
    </w:tbl>
    <w:p w14:paraId="4B3509F3" w14:textId="1B9D1914" w:rsidR="00406F7E" w:rsidRPr="00D12DD2" w:rsidRDefault="00590A24" w:rsidP="00590A24">
      <w:pPr>
        <w:rPr>
          <w:rFonts w:ascii="Arial" w:hAnsi="Arial" w:cs="Arial"/>
          <w:color w:val="0070C0"/>
          <w:sz w:val="22"/>
          <w:szCs w:val="22"/>
        </w:rPr>
      </w:pPr>
      <w:r w:rsidRPr="00D12DD2">
        <w:rPr>
          <w:rFonts w:ascii="Arial" w:hAnsi="Arial" w:cs="Arial"/>
          <w:color w:val="0070C0"/>
          <w:sz w:val="22"/>
          <w:szCs w:val="22"/>
        </w:rPr>
        <w:t xml:space="preserve">PW – temperature fluctuations are crucial with little rainfall but for CW – high rainfall with lesser temperature fluctuations </w:t>
      </w:r>
      <w:proofErr w:type="gramStart"/>
      <w:r w:rsidRPr="00D12DD2">
        <w:rPr>
          <w:rFonts w:ascii="Arial" w:hAnsi="Arial" w:cs="Arial"/>
          <w:color w:val="0070C0"/>
          <w:sz w:val="22"/>
          <w:szCs w:val="22"/>
        </w:rPr>
        <w:t>are</w:t>
      </w:r>
      <w:proofErr w:type="gramEnd"/>
      <w:r w:rsidRPr="00D12DD2">
        <w:rPr>
          <w:rFonts w:ascii="Arial" w:hAnsi="Arial" w:cs="Arial"/>
          <w:color w:val="0070C0"/>
          <w:sz w:val="22"/>
          <w:szCs w:val="22"/>
        </w:rPr>
        <w:t xml:space="preserve"> crucial. </w:t>
      </w:r>
    </w:p>
    <w:p w14:paraId="2CB5D43C" w14:textId="77777777" w:rsidR="00590A24" w:rsidRPr="00D12DD2" w:rsidRDefault="00590A24" w:rsidP="00590A24">
      <w:pPr>
        <w:rPr>
          <w:rFonts w:ascii="Arial" w:hAnsi="Arial" w:cs="Arial"/>
          <w:color w:val="0070C0"/>
          <w:sz w:val="22"/>
          <w:szCs w:val="22"/>
        </w:rPr>
      </w:pPr>
    </w:p>
    <w:p w14:paraId="6B1D6415" w14:textId="74245895" w:rsidR="00590A24" w:rsidRPr="00D12DD2" w:rsidRDefault="00590A24" w:rsidP="00590A24">
      <w:pPr>
        <w:rPr>
          <w:rFonts w:ascii="Arial" w:hAnsi="Arial" w:cs="Arial"/>
          <w:color w:val="0070C0"/>
          <w:sz w:val="22"/>
          <w:szCs w:val="22"/>
          <w:u w:val="single"/>
        </w:rPr>
      </w:pPr>
      <w:r w:rsidRPr="00D12DD2">
        <w:rPr>
          <w:rFonts w:ascii="Arial" w:hAnsi="Arial" w:cs="Arial"/>
          <w:color w:val="0070C0"/>
          <w:sz w:val="22"/>
          <w:szCs w:val="22"/>
          <w:u w:val="single"/>
        </w:rPr>
        <w:t>Content 1</w:t>
      </w:r>
    </w:p>
    <w:p w14:paraId="338C663B" w14:textId="63D91F92" w:rsidR="00590A24" w:rsidRPr="00D12DD2" w:rsidRDefault="00590A24" w:rsidP="00590A24">
      <w:pPr>
        <w:rPr>
          <w:rFonts w:ascii="Arial" w:hAnsi="Arial" w:cs="Arial"/>
          <w:color w:val="0070C0"/>
          <w:sz w:val="22"/>
          <w:szCs w:val="22"/>
        </w:rPr>
      </w:pPr>
      <w:r w:rsidRPr="00D12DD2">
        <w:rPr>
          <w:rFonts w:ascii="Arial" w:hAnsi="Arial" w:cs="Arial"/>
          <w:color w:val="0070C0"/>
          <w:sz w:val="22"/>
          <w:szCs w:val="22"/>
        </w:rPr>
        <w:t xml:space="preserve">PW common in higher latitudes – Temperate regions, STHPB areas where there is a diurnal change in temperature. Peltier theory can be explained. However, there are exceptions to this rule. </w:t>
      </w:r>
    </w:p>
    <w:p w14:paraId="5888E15E" w14:textId="77777777" w:rsidR="00590A24" w:rsidRPr="00D12DD2" w:rsidRDefault="00590A24" w:rsidP="00590A24">
      <w:pPr>
        <w:rPr>
          <w:rFonts w:ascii="Arial" w:hAnsi="Arial" w:cs="Arial"/>
          <w:color w:val="0070C0"/>
          <w:sz w:val="22"/>
          <w:szCs w:val="22"/>
        </w:rPr>
      </w:pPr>
    </w:p>
    <w:p w14:paraId="20B5A841" w14:textId="0EC735DF" w:rsidR="00590A24" w:rsidRPr="00D12DD2" w:rsidRDefault="00590A24" w:rsidP="00590A24">
      <w:pPr>
        <w:rPr>
          <w:rFonts w:ascii="Arial" w:hAnsi="Arial" w:cs="Arial"/>
          <w:color w:val="0070C0"/>
          <w:sz w:val="22"/>
          <w:szCs w:val="22"/>
        </w:rPr>
      </w:pPr>
      <w:r w:rsidRPr="00D12DD2">
        <w:rPr>
          <w:rFonts w:ascii="Arial" w:hAnsi="Arial" w:cs="Arial"/>
          <w:color w:val="0070C0"/>
          <w:sz w:val="22"/>
          <w:szCs w:val="22"/>
        </w:rPr>
        <w:t xml:space="preserve">Freeze Thaw Action – Cold regions, fluctuations around 0 degrees Celsius (can describe a little bit of the weathering process). </w:t>
      </w:r>
      <w:proofErr w:type="spellStart"/>
      <w:r w:rsidR="00C422C8" w:rsidRPr="00D12DD2">
        <w:rPr>
          <w:rFonts w:ascii="Arial" w:hAnsi="Arial" w:cs="Arial"/>
          <w:color w:val="0070C0"/>
          <w:sz w:val="22"/>
          <w:szCs w:val="22"/>
        </w:rPr>
        <w:t>Its</w:t>
      </w:r>
      <w:proofErr w:type="spellEnd"/>
      <w:r w:rsidR="00C422C8" w:rsidRPr="00D12DD2">
        <w:rPr>
          <w:rFonts w:ascii="Arial" w:hAnsi="Arial" w:cs="Arial"/>
          <w:color w:val="0070C0"/>
          <w:sz w:val="22"/>
          <w:szCs w:val="22"/>
        </w:rPr>
        <w:t xml:space="preserve"> also about the constant repeat of the process that affects the breakdown of the rocks through FTA. </w:t>
      </w:r>
      <w:r w:rsidRPr="00D12DD2">
        <w:rPr>
          <w:rFonts w:ascii="Arial" w:hAnsi="Arial" w:cs="Arial"/>
          <w:b/>
          <w:bCs/>
          <w:color w:val="0070C0"/>
          <w:sz w:val="22"/>
          <w:szCs w:val="22"/>
        </w:rPr>
        <w:t>But not necessary only the higher latitudes, mountainous regions can also experience FTA process.</w:t>
      </w:r>
      <w:r w:rsidRPr="00D12DD2">
        <w:rPr>
          <w:rFonts w:ascii="Arial" w:hAnsi="Arial" w:cs="Arial"/>
          <w:color w:val="0070C0"/>
          <w:sz w:val="22"/>
          <w:szCs w:val="22"/>
        </w:rPr>
        <w:t xml:space="preserve"> (Argument 1)</w:t>
      </w:r>
    </w:p>
    <w:p w14:paraId="67D10C20" w14:textId="77777777" w:rsidR="00590A24" w:rsidRPr="00D12DD2" w:rsidRDefault="00590A24" w:rsidP="00590A24">
      <w:pPr>
        <w:rPr>
          <w:rFonts w:ascii="Arial" w:hAnsi="Arial" w:cs="Arial"/>
          <w:color w:val="0070C0"/>
          <w:sz w:val="22"/>
          <w:szCs w:val="22"/>
        </w:rPr>
      </w:pPr>
    </w:p>
    <w:p w14:paraId="4E47286C" w14:textId="25337D5F" w:rsidR="00590A24" w:rsidRPr="00D12DD2" w:rsidRDefault="00590A24" w:rsidP="00590A24">
      <w:pPr>
        <w:rPr>
          <w:rFonts w:ascii="Arial" w:hAnsi="Arial" w:cs="Arial"/>
          <w:color w:val="0070C0"/>
          <w:sz w:val="22"/>
          <w:szCs w:val="22"/>
        </w:rPr>
      </w:pPr>
      <w:r w:rsidRPr="00D12DD2">
        <w:rPr>
          <w:rFonts w:ascii="Arial" w:hAnsi="Arial" w:cs="Arial"/>
          <w:color w:val="0070C0"/>
          <w:sz w:val="22"/>
          <w:szCs w:val="22"/>
        </w:rPr>
        <w:t xml:space="preserve">Then Thermal Fracture – Dry regions, fluctuations, high diurnal temperature ranges, very cold in the night, can reduce to even negative temperature and can be very hot in the </w:t>
      </w:r>
      <w:proofErr w:type="gramStart"/>
      <w:r w:rsidRPr="00D12DD2">
        <w:rPr>
          <w:rFonts w:ascii="Arial" w:hAnsi="Arial" w:cs="Arial"/>
          <w:color w:val="0070C0"/>
          <w:sz w:val="22"/>
          <w:szCs w:val="22"/>
        </w:rPr>
        <w:t>day time</w:t>
      </w:r>
      <w:proofErr w:type="gramEnd"/>
      <w:r w:rsidRPr="00D12DD2">
        <w:rPr>
          <w:rFonts w:ascii="Arial" w:hAnsi="Arial" w:cs="Arial"/>
          <w:color w:val="0070C0"/>
          <w:sz w:val="22"/>
          <w:szCs w:val="22"/>
        </w:rPr>
        <w:t xml:space="preserve"> </w:t>
      </w:r>
      <w:proofErr w:type="spellStart"/>
      <w:r w:rsidRPr="00D12DD2">
        <w:rPr>
          <w:rFonts w:ascii="Arial" w:hAnsi="Arial" w:cs="Arial"/>
          <w:color w:val="0070C0"/>
          <w:sz w:val="22"/>
          <w:szCs w:val="22"/>
        </w:rPr>
        <w:t>eg</w:t>
      </w:r>
      <w:proofErr w:type="spellEnd"/>
      <w:r w:rsidRPr="00D12DD2">
        <w:rPr>
          <w:rFonts w:ascii="Arial" w:hAnsi="Arial" w:cs="Arial"/>
          <w:color w:val="0070C0"/>
          <w:sz w:val="22"/>
          <w:szCs w:val="22"/>
        </w:rPr>
        <w:t xml:space="preserve">: 45 degrees Celsius, expansion and contraction. Usually deserts are common in the STHPB regions of the world – </w:t>
      </w:r>
      <w:r w:rsidRPr="00D12DD2">
        <w:rPr>
          <w:rFonts w:ascii="Arial" w:hAnsi="Arial" w:cs="Arial"/>
          <w:b/>
          <w:bCs/>
          <w:color w:val="0070C0"/>
          <w:sz w:val="22"/>
          <w:szCs w:val="22"/>
        </w:rPr>
        <w:t>but there are also deserts in the tropics – continental ones and also those near coastal regions, cold currents or due to topographic barriers. (Argument 2)</w:t>
      </w:r>
    </w:p>
    <w:p w14:paraId="612888AB" w14:textId="77777777" w:rsidR="00590A24" w:rsidRPr="00D12DD2" w:rsidRDefault="00590A24" w:rsidP="00590A24">
      <w:pPr>
        <w:rPr>
          <w:rFonts w:ascii="Arial" w:hAnsi="Arial" w:cs="Arial"/>
          <w:color w:val="0070C0"/>
          <w:sz w:val="22"/>
          <w:szCs w:val="22"/>
        </w:rPr>
      </w:pPr>
    </w:p>
    <w:p w14:paraId="5FE5B7CA" w14:textId="7CDBAA56" w:rsidR="00590A24" w:rsidRPr="00D12DD2" w:rsidRDefault="00590A24" w:rsidP="00590A24">
      <w:pPr>
        <w:rPr>
          <w:rFonts w:ascii="Arial" w:hAnsi="Arial" w:cs="Arial"/>
          <w:color w:val="0070C0"/>
          <w:sz w:val="22"/>
          <w:szCs w:val="22"/>
        </w:rPr>
      </w:pPr>
      <w:r w:rsidRPr="00D12DD2">
        <w:rPr>
          <w:rFonts w:ascii="Arial" w:hAnsi="Arial" w:cs="Arial"/>
          <w:color w:val="0070C0"/>
          <w:sz w:val="22"/>
          <w:szCs w:val="22"/>
        </w:rPr>
        <w:t xml:space="preserve">Salt Weathering – Require high evaporation rates, </w:t>
      </w:r>
      <w:r w:rsidRPr="00D12DD2">
        <w:rPr>
          <w:rFonts w:ascii="Arial" w:hAnsi="Arial" w:cs="Arial"/>
          <w:b/>
          <w:bCs/>
          <w:color w:val="0070C0"/>
          <w:sz w:val="22"/>
          <w:szCs w:val="22"/>
        </w:rPr>
        <w:t>usually near the coastal regions</w:t>
      </w:r>
      <w:r w:rsidRPr="00D12DD2">
        <w:rPr>
          <w:rFonts w:ascii="Arial" w:hAnsi="Arial" w:cs="Arial"/>
          <w:color w:val="0070C0"/>
          <w:sz w:val="22"/>
          <w:szCs w:val="22"/>
        </w:rPr>
        <w:t>, not necessarily higher latitudes, arid regions, with low rainfall but high temperatures (Argument 3)</w:t>
      </w:r>
    </w:p>
    <w:p w14:paraId="562C186B" w14:textId="77777777" w:rsidR="00590A24" w:rsidRPr="00D12DD2" w:rsidRDefault="00590A24" w:rsidP="00590A24">
      <w:pPr>
        <w:rPr>
          <w:rFonts w:ascii="Arial" w:hAnsi="Arial" w:cs="Arial"/>
          <w:color w:val="0070C0"/>
          <w:sz w:val="22"/>
          <w:szCs w:val="22"/>
        </w:rPr>
      </w:pPr>
    </w:p>
    <w:p w14:paraId="5EBF504F" w14:textId="60C436EC" w:rsidR="00590A24" w:rsidRPr="00D12DD2" w:rsidRDefault="00590A24" w:rsidP="00590A24">
      <w:pPr>
        <w:rPr>
          <w:rFonts w:ascii="Arial" w:hAnsi="Arial" w:cs="Arial"/>
          <w:color w:val="0070C0"/>
          <w:sz w:val="22"/>
          <w:szCs w:val="22"/>
          <w:u w:val="single"/>
        </w:rPr>
      </w:pPr>
      <w:r w:rsidRPr="00D12DD2">
        <w:rPr>
          <w:rFonts w:ascii="Arial" w:hAnsi="Arial" w:cs="Arial"/>
          <w:color w:val="0070C0"/>
          <w:sz w:val="22"/>
          <w:szCs w:val="22"/>
          <w:u w:val="single"/>
        </w:rPr>
        <w:t>Content 2</w:t>
      </w:r>
    </w:p>
    <w:p w14:paraId="450D8AF1" w14:textId="267A2EC1" w:rsidR="00590A24" w:rsidRPr="00D12DD2" w:rsidRDefault="00590A24" w:rsidP="00590A24">
      <w:pPr>
        <w:rPr>
          <w:rFonts w:ascii="Arial" w:hAnsi="Arial" w:cs="Arial"/>
          <w:color w:val="0070C0"/>
          <w:sz w:val="22"/>
          <w:szCs w:val="22"/>
        </w:rPr>
      </w:pPr>
      <w:r w:rsidRPr="00D12DD2">
        <w:rPr>
          <w:rFonts w:ascii="Arial" w:hAnsi="Arial" w:cs="Arial"/>
          <w:color w:val="0070C0"/>
          <w:sz w:val="22"/>
          <w:szCs w:val="22"/>
        </w:rPr>
        <w:t xml:space="preserve">CW common in lower latitudes – high steady temperatures and high rainfall, Peltier, rapid or strong CW processes of Oxidation, Carbonation, Hydrolysis. </w:t>
      </w:r>
      <w:r w:rsidR="00C422C8" w:rsidRPr="00D12DD2">
        <w:rPr>
          <w:rFonts w:ascii="Arial" w:hAnsi="Arial" w:cs="Arial"/>
          <w:color w:val="0070C0"/>
          <w:sz w:val="22"/>
          <w:szCs w:val="22"/>
        </w:rPr>
        <w:t xml:space="preserve">Lower latitudes have the necessary mechanism for uplift, rainfall for chemical reactions. The temperature is also high and almost constant so CW reactions are faster. Van’t Hoff rule to be explained here. Also lower latitudes, high rainfall, bring about conditions for vegetation growth – Biological processes to take place. </w:t>
      </w:r>
    </w:p>
    <w:p w14:paraId="5F5D1D01" w14:textId="1E63A0CA" w:rsidR="00C422C8" w:rsidRPr="00D12DD2" w:rsidRDefault="00C422C8" w:rsidP="00590A24">
      <w:pPr>
        <w:rPr>
          <w:rFonts w:ascii="Arial" w:hAnsi="Arial" w:cs="Arial"/>
          <w:color w:val="0070C0"/>
          <w:sz w:val="22"/>
          <w:szCs w:val="22"/>
        </w:rPr>
      </w:pPr>
    </w:p>
    <w:p w14:paraId="25EC6AD6" w14:textId="1B108BC3" w:rsidR="00C422C8" w:rsidRPr="00D12DD2" w:rsidRDefault="00C422C8" w:rsidP="00590A24">
      <w:pPr>
        <w:rPr>
          <w:rFonts w:ascii="Arial" w:hAnsi="Arial" w:cs="Arial"/>
          <w:color w:val="0070C0"/>
          <w:sz w:val="22"/>
          <w:szCs w:val="22"/>
        </w:rPr>
      </w:pPr>
      <w:r w:rsidRPr="00D12DD2">
        <w:rPr>
          <w:rFonts w:ascii="Arial" w:hAnsi="Arial" w:cs="Arial"/>
          <w:color w:val="0070C0"/>
          <w:sz w:val="22"/>
          <w:szCs w:val="22"/>
        </w:rPr>
        <w:t xml:space="preserve">Also explain Carbonation process and Oxidation process. </w:t>
      </w:r>
    </w:p>
    <w:p w14:paraId="602E1A9E" w14:textId="77777777" w:rsidR="00C422C8" w:rsidRPr="00D12DD2" w:rsidRDefault="00C422C8" w:rsidP="00590A24">
      <w:pPr>
        <w:rPr>
          <w:rFonts w:ascii="Arial" w:hAnsi="Arial" w:cs="Arial"/>
          <w:color w:val="0070C0"/>
          <w:sz w:val="22"/>
          <w:szCs w:val="22"/>
        </w:rPr>
      </w:pPr>
    </w:p>
    <w:p w14:paraId="5B895420" w14:textId="0D0B74BC" w:rsidR="00C422C8" w:rsidRPr="00D12DD2" w:rsidRDefault="00C422C8" w:rsidP="00590A24">
      <w:pPr>
        <w:rPr>
          <w:rFonts w:ascii="Arial" w:hAnsi="Arial" w:cs="Arial"/>
          <w:color w:val="0070C0"/>
          <w:sz w:val="22"/>
          <w:szCs w:val="22"/>
        </w:rPr>
      </w:pPr>
      <w:r w:rsidRPr="00D12DD2">
        <w:rPr>
          <w:rFonts w:ascii="Arial" w:hAnsi="Arial" w:cs="Arial"/>
          <w:color w:val="0070C0"/>
          <w:sz w:val="22"/>
          <w:szCs w:val="22"/>
        </w:rPr>
        <w:t xml:space="preserve">But does </w:t>
      </w:r>
      <w:r w:rsidRPr="00D12DD2">
        <w:rPr>
          <w:rFonts w:ascii="Arial" w:hAnsi="Arial" w:cs="Arial"/>
          <w:b/>
          <w:bCs/>
          <w:color w:val="0070C0"/>
          <w:sz w:val="22"/>
          <w:szCs w:val="22"/>
        </w:rPr>
        <w:t>not mean that CW is absent in the higher latitudes the rates will be much lower</w:t>
      </w:r>
      <w:r w:rsidRPr="00D12DD2">
        <w:rPr>
          <w:rFonts w:ascii="Arial" w:hAnsi="Arial" w:cs="Arial"/>
          <w:color w:val="0070C0"/>
          <w:sz w:val="22"/>
          <w:szCs w:val="22"/>
        </w:rPr>
        <w:t xml:space="preserve"> (Argument 4) due to the lower rainfall</w:t>
      </w:r>
    </w:p>
    <w:p w14:paraId="5A0FB71B" w14:textId="77777777" w:rsidR="00C422C8" w:rsidRPr="00D12DD2" w:rsidRDefault="00C422C8" w:rsidP="00590A24">
      <w:pPr>
        <w:rPr>
          <w:rFonts w:ascii="Arial" w:hAnsi="Arial" w:cs="Arial"/>
          <w:color w:val="0070C0"/>
          <w:sz w:val="22"/>
          <w:szCs w:val="22"/>
        </w:rPr>
      </w:pPr>
    </w:p>
    <w:p w14:paraId="4E7BB229" w14:textId="0B2C32DF" w:rsidR="00C422C8" w:rsidRPr="00D12DD2" w:rsidRDefault="00C422C8" w:rsidP="00590A24">
      <w:pPr>
        <w:rPr>
          <w:rFonts w:ascii="Arial" w:hAnsi="Arial" w:cs="Arial"/>
          <w:color w:val="0070C0"/>
          <w:sz w:val="22"/>
          <w:szCs w:val="22"/>
        </w:rPr>
      </w:pPr>
      <w:r w:rsidRPr="00D12DD2">
        <w:rPr>
          <w:rFonts w:ascii="Arial" w:hAnsi="Arial" w:cs="Arial"/>
          <w:color w:val="0070C0"/>
          <w:sz w:val="22"/>
          <w:szCs w:val="22"/>
        </w:rPr>
        <w:t xml:space="preserve">As for BP – vegetation, growth, </w:t>
      </w:r>
      <w:r w:rsidRPr="00D12DD2">
        <w:rPr>
          <w:rFonts w:ascii="Arial" w:hAnsi="Arial" w:cs="Arial"/>
          <w:b/>
          <w:bCs/>
          <w:color w:val="0070C0"/>
          <w:sz w:val="22"/>
          <w:szCs w:val="22"/>
        </w:rPr>
        <w:t>prise open the rocks</w:t>
      </w:r>
      <w:r w:rsidRPr="00D12DD2">
        <w:rPr>
          <w:rFonts w:ascii="Arial" w:hAnsi="Arial" w:cs="Arial"/>
          <w:color w:val="0070C0"/>
          <w:sz w:val="22"/>
          <w:szCs w:val="22"/>
        </w:rPr>
        <w:t xml:space="preserve">, which is a PW process (Not in the higher latitudes) </w:t>
      </w:r>
      <w:r w:rsidRPr="00D12DD2">
        <w:rPr>
          <w:rFonts w:ascii="Arial" w:hAnsi="Arial" w:cs="Arial"/>
          <w:b/>
          <w:bCs/>
          <w:color w:val="0070C0"/>
          <w:sz w:val="22"/>
          <w:szCs w:val="22"/>
        </w:rPr>
        <w:t>but in the lower latitudes</w:t>
      </w:r>
      <w:r w:rsidRPr="00D12DD2">
        <w:rPr>
          <w:rFonts w:ascii="Arial" w:hAnsi="Arial" w:cs="Arial"/>
          <w:color w:val="0070C0"/>
          <w:sz w:val="22"/>
          <w:szCs w:val="22"/>
        </w:rPr>
        <w:t>. (Argument 5)</w:t>
      </w:r>
    </w:p>
    <w:p w14:paraId="02A96D90" w14:textId="77777777" w:rsidR="00C422C8" w:rsidRPr="00D12DD2" w:rsidRDefault="00C422C8" w:rsidP="00590A24">
      <w:pPr>
        <w:rPr>
          <w:rFonts w:ascii="Arial" w:hAnsi="Arial" w:cs="Arial"/>
          <w:color w:val="0070C0"/>
          <w:sz w:val="22"/>
          <w:szCs w:val="22"/>
        </w:rPr>
      </w:pPr>
    </w:p>
    <w:p w14:paraId="7378BA7E" w14:textId="13D45523" w:rsidR="00C422C8" w:rsidRPr="00D12DD2" w:rsidRDefault="00C422C8" w:rsidP="00590A24">
      <w:pPr>
        <w:rPr>
          <w:rFonts w:ascii="Arial" w:hAnsi="Arial" w:cs="Arial"/>
          <w:color w:val="0070C0"/>
          <w:sz w:val="22"/>
          <w:szCs w:val="22"/>
          <w:u w:val="single"/>
        </w:rPr>
      </w:pPr>
      <w:r w:rsidRPr="00D12DD2">
        <w:rPr>
          <w:rFonts w:ascii="Arial" w:hAnsi="Arial" w:cs="Arial"/>
          <w:color w:val="0070C0"/>
          <w:sz w:val="22"/>
          <w:szCs w:val="22"/>
          <w:u w:val="single"/>
        </w:rPr>
        <w:t xml:space="preserve">Content 3 </w:t>
      </w:r>
    </w:p>
    <w:p w14:paraId="5B6CBFEB" w14:textId="605187E9" w:rsidR="00C422C8" w:rsidRPr="00D12DD2" w:rsidRDefault="00C422C8" w:rsidP="00590A24">
      <w:pPr>
        <w:rPr>
          <w:rFonts w:ascii="Arial" w:hAnsi="Arial" w:cs="Arial"/>
          <w:color w:val="0070C0"/>
          <w:sz w:val="22"/>
          <w:szCs w:val="22"/>
        </w:rPr>
      </w:pPr>
      <w:r w:rsidRPr="00D12DD2">
        <w:rPr>
          <w:rFonts w:ascii="Arial" w:hAnsi="Arial" w:cs="Arial"/>
          <w:b/>
          <w:bCs/>
          <w:color w:val="0070C0"/>
          <w:sz w:val="22"/>
          <w:szCs w:val="22"/>
        </w:rPr>
        <w:t>Some weathering processes do not require high or low latitudes</w:t>
      </w:r>
      <w:r w:rsidRPr="00D12DD2">
        <w:rPr>
          <w:rFonts w:ascii="Arial" w:hAnsi="Arial" w:cs="Arial"/>
          <w:color w:val="0070C0"/>
          <w:sz w:val="22"/>
          <w:szCs w:val="22"/>
        </w:rPr>
        <w:t xml:space="preserve"> </w:t>
      </w:r>
      <w:proofErr w:type="spellStart"/>
      <w:r w:rsidRPr="00D12DD2">
        <w:rPr>
          <w:rFonts w:ascii="Arial" w:hAnsi="Arial" w:cs="Arial"/>
          <w:color w:val="0070C0"/>
          <w:sz w:val="22"/>
          <w:szCs w:val="22"/>
        </w:rPr>
        <w:t>eg</w:t>
      </w:r>
      <w:proofErr w:type="spellEnd"/>
      <w:r w:rsidRPr="00D12DD2">
        <w:rPr>
          <w:rFonts w:ascii="Arial" w:hAnsi="Arial" w:cs="Arial"/>
          <w:color w:val="0070C0"/>
          <w:sz w:val="22"/>
          <w:szCs w:val="22"/>
        </w:rPr>
        <w:t xml:space="preserve">: Pressure release – its more about mass movement, erosion where the bedrock is exposed resulting in exfoliation or onion peeling. </w:t>
      </w:r>
      <w:proofErr w:type="spellStart"/>
      <w:r w:rsidRPr="00D12DD2">
        <w:rPr>
          <w:rFonts w:ascii="Arial" w:hAnsi="Arial" w:cs="Arial"/>
          <w:color w:val="0070C0"/>
          <w:sz w:val="22"/>
          <w:szCs w:val="22"/>
        </w:rPr>
        <w:t>Its</w:t>
      </w:r>
      <w:proofErr w:type="spellEnd"/>
      <w:r w:rsidRPr="00D12DD2">
        <w:rPr>
          <w:rFonts w:ascii="Arial" w:hAnsi="Arial" w:cs="Arial"/>
          <w:color w:val="0070C0"/>
          <w:sz w:val="22"/>
          <w:szCs w:val="22"/>
        </w:rPr>
        <w:t xml:space="preserve"> is about the pressure (Argument 6) </w:t>
      </w:r>
    </w:p>
    <w:p w14:paraId="3D4D5ED9" w14:textId="77777777" w:rsidR="00396A1F" w:rsidRPr="00512968" w:rsidRDefault="00396A1F" w:rsidP="00505F57">
      <w:pPr>
        <w:jc w:val="center"/>
        <w:rPr>
          <w:rFonts w:ascii="Arial" w:hAnsi="Arial" w:cs="Arial"/>
          <w:sz w:val="22"/>
          <w:szCs w:val="22"/>
        </w:rPr>
      </w:pPr>
    </w:p>
    <w:p w14:paraId="3F83072D" w14:textId="77777777" w:rsidR="00505F57" w:rsidRPr="00512968" w:rsidRDefault="00505F57" w:rsidP="00505F57">
      <w:pPr>
        <w:jc w:val="center"/>
        <w:rPr>
          <w:rFonts w:ascii="Arial" w:hAnsi="Arial" w:cs="Arial"/>
          <w:sz w:val="22"/>
          <w:szCs w:val="22"/>
        </w:rPr>
      </w:pPr>
    </w:p>
    <w:p w14:paraId="28233511" w14:textId="02C6E189" w:rsidR="00505F57" w:rsidRPr="00512968" w:rsidRDefault="00505F57" w:rsidP="00505F57">
      <w:pPr>
        <w:rPr>
          <w:rFonts w:ascii="Arial" w:hAnsi="Arial" w:cs="Arial"/>
          <w:b/>
          <w:sz w:val="22"/>
          <w:szCs w:val="22"/>
          <w:lang w:val="en-SG"/>
        </w:rPr>
      </w:pPr>
      <w:r w:rsidRPr="00512968">
        <w:rPr>
          <w:rFonts w:ascii="Arial" w:hAnsi="Arial" w:cs="Arial"/>
          <w:b/>
          <w:sz w:val="22"/>
          <w:szCs w:val="22"/>
          <w:lang w:val="en-SG"/>
        </w:rPr>
        <w:t xml:space="preserve">[Total : </w:t>
      </w:r>
      <w:r w:rsidR="001D73F7">
        <w:rPr>
          <w:rFonts w:ascii="Arial" w:hAnsi="Arial" w:cs="Arial"/>
          <w:b/>
          <w:sz w:val="22"/>
          <w:szCs w:val="22"/>
          <w:lang w:val="en-SG"/>
        </w:rPr>
        <w:t>100</w:t>
      </w:r>
      <w:r w:rsidRPr="00512968">
        <w:rPr>
          <w:rFonts w:ascii="Arial" w:hAnsi="Arial" w:cs="Arial"/>
          <w:b/>
          <w:sz w:val="22"/>
          <w:szCs w:val="22"/>
          <w:lang w:val="en-SG"/>
        </w:rPr>
        <w:t xml:space="preserve"> marks]</w:t>
      </w:r>
    </w:p>
    <w:p w14:paraId="4CCB7E2D" w14:textId="77777777" w:rsidR="00406F7E" w:rsidRPr="00512968" w:rsidRDefault="00406F7E" w:rsidP="00406F7E">
      <w:pPr>
        <w:rPr>
          <w:rFonts w:ascii="Arial" w:hAnsi="Arial" w:cs="Arial"/>
          <w:sz w:val="22"/>
          <w:szCs w:val="22"/>
        </w:rPr>
      </w:pPr>
    </w:p>
    <w:sectPr w:rsidR="00406F7E" w:rsidRPr="00512968">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02B147" w14:textId="77777777" w:rsidR="00E73106" w:rsidRDefault="00E73106" w:rsidP="00EA22EF">
      <w:r>
        <w:separator/>
      </w:r>
    </w:p>
  </w:endnote>
  <w:endnote w:type="continuationSeparator" w:id="0">
    <w:p w14:paraId="636AEF8C" w14:textId="77777777" w:rsidR="00E73106" w:rsidRDefault="00E73106" w:rsidP="00EA22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B4F462" w14:textId="77777777" w:rsidR="00E73106" w:rsidRDefault="00E73106" w:rsidP="00EA22EF">
      <w:r>
        <w:separator/>
      </w:r>
    </w:p>
  </w:footnote>
  <w:footnote w:type="continuationSeparator" w:id="0">
    <w:p w14:paraId="0A275D25" w14:textId="77777777" w:rsidR="00E73106" w:rsidRDefault="00E73106" w:rsidP="00EA22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74547225"/>
      <w:docPartObj>
        <w:docPartGallery w:val="Page Numbers (Top of Page)"/>
        <w:docPartUnique/>
      </w:docPartObj>
    </w:sdtPr>
    <w:sdtEndPr>
      <w:rPr>
        <w:noProof/>
      </w:rPr>
    </w:sdtEndPr>
    <w:sdtContent>
      <w:p w14:paraId="66C89A0F" w14:textId="77777777" w:rsidR="00EA22EF" w:rsidRDefault="00EA22EF">
        <w:pPr>
          <w:pStyle w:val="Header"/>
          <w:jc w:val="center"/>
        </w:pPr>
        <w:r>
          <w:fldChar w:fldCharType="begin"/>
        </w:r>
        <w:r>
          <w:instrText xml:space="preserve"> PAGE   \* MERGEFORMAT </w:instrText>
        </w:r>
        <w:r>
          <w:fldChar w:fldCharType="separate"/>
        </w:r>
        <w:r w:rsidR="00D93130">
          <w:rPr>
            <w:noProof/>
          </w:rPr>
          <w:t>8</w:t>
        </w:r>
        <w:r>
          <w:rPr>
            <w:noProof/>
          </w:rPr>
          <w:fldChar w:fldCharType="end"/>
        </w:r>
      </w:p>
    </w:sdtContent>
  </w:sdt>
  <w:p w14:paraId="38CB1F85" w14:textId="77777777" w:rsidR="00EA22EF" w:rsidRDefault="00EA22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156pt;height:116.65pt" o:bullet="t">
        <v:imagedata r:id="rId1" o:title="clip_image001"/>
      </v:shape>
    </w:pict>
  </w:numPicBullet>
  <w:abstractNum w:abstractNumId="0" w15:restartNumberingAfterBreak="0">
    <w:nsid w:val="035F7FC8"/>
    <w:multiLevelType w:val="multilevel"/>
    <w:tmpl w:val="018C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67F67"/>
    <w:multiLevelType w:val="multilevel"/>
    <w:tmpl w:val="BDD0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CE746B"/>
    <w:multiLevelType w:val="multilevel"/>
    <w:tmpl w:val="09904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790390"/>
    <w:multiLevelType w:val="multilevel"/>
    <w:tmpl w:val="BAE69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C02218"/>
    <w:multiLevelType w:val="multilevel"/>
    <w:tmpl w:val="7470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C2045"/>
    <w:multiLevelType w:val="multilevel"/>
    <w:tmpl w:val="55367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36AAE"/>
    <w:multiLevelType w:val="multilevel"/>
    <w:tmpl w:val="B04A7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4107F8"/>
    <w:multiLevelType w:val="multilevel"/>
    <w:tmpl w:val="D626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4A5003"/>
    <w:multiLevelType w:val="hybridMultilevel"/>
    <w:tmpl w:val="B2A4D16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23E95F6A"/>
    <w:multiLevelType w:val="multilevel"/>
    <w:tmpl w:val="66D6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9A4F14"/>
    <w:multiLevelType w:val="multilevel"/>
    <w:tmpl w:val="0CFA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8F24E2"/>
    <w:multiLevelType w:val="multilevel"/>
    <w:tmpl w:val="7410EC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E08A3"/>
    <w:multiLevelType w:val="hybridMultilevel"/>
    <w:tmpl w:val="C56AF536"/>
    <w:lvl w:ilvl="0" w:tplc="3A8689F4">
      <w:start w:val="1"/>
      <w:numFmt w:val="lowerLetter"/>
      <w:lvlText w:val="(%1)"/>
      <w:lvlJc w:val="left"/>
      <w:pPr>
        <w:ind w:left="1080" w:hanging="36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3" w15:restartNumberingAfterBreak="0">
    <w:nsid w:val="271E67E2"/>
    <w:multiLevelType w:val="multilevel"/>
    <w:tmpl w:val="26EED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CC408F"/>
    <w:multiLevelType w:val="multilevel"/>
    <w:tmpl w:val="BD42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442DC5"/>
    <w:multiLevelType w:val="hybridMultilevel"/>
    <w:tmpl w:val="F72AB16A"/>
    <w:lvl w:ilvl="0" w:tplc="F2507AA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3C6A0A"/>
    <w:multiLevelType w:val="multilevel"/>
    <w:tmpl w:val="8894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243554"/>
    <w:multiLevelType w:val="hybridMultilevel"/>
    <w:tmpl w:val="3EDCD13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8" w15:restartNumberingAfterBreak="0">
    <w:nsid w:val="300726C7"/>
    <w:multiLevelType w:val="multilevel"/>
    <w:tmpl w:val="C00C2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F26FAB"/>
    <w:multiLevelType w:val="multilevel"/>
    <w:tmpl w:val="A19A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577F6F"/>
    <w:multiLevelType w:val="hybridMultilevel"/>
    <w:tmpl w:val="2DD6CF36"/>
    <w:lvl w:ilvl="0" w:tplc="48090001">
      <w:start w:val="1"/>
      <w:numFmt w:val="bullet"/>
      <w:lvlText w:val=""/>
      <w:lvlJc w:val="left"/>
      <w:pPr>
        <w:ind w:left="360" w:hanging="360"/>
      </w:pPr>
      <w:rPr>
        <w:rFonts w:ascii="Symbol" w:hAnsi="Symbol" w:hint="default"/>
      </w:rPr>
    </w:lvl>
    <w:lvl w:ilvl="1" w:tplc="48090003" w:tentative="1">
      <w:start w:val="1"/>
      <w:numFmt w:val="bullet"/>
      <w:lvlText w:val="o"/>
      <w:lvlJc w:val="left"/>
      <w:pPr>
        <w:ind w:left="1080" w:hanging="360"/>
      </w:pPr>
      <w:rPr>
        <w:rFonts w:ascii="Courier New" w:hAnsi="Courier New" w:cs="Courier New" w:hint="default"/>
      </w:rPr>
    </w:lvl>
    <w:lvl w:ilvl="2" w:tplc="48090005" w:tentative="1">
      <w:start w:val="1"/>
      <w:numFmt w:val="bullet"/>
      <w:lvlText w:val=""/>
      <w:lvlJc w:val="left"/>
      <w:pPr>
        <w:ind w:left="1800" w:hanging="360"/>
      </w:pPr>
      <w:rPr>
        <w:rFonts w:ascii="Wingdings" w:hAnsi="Wingdings" w:hint="default"/>
      </w:rPr>
    </w:lvl>
    <w:lvl w:ilvl="3" w:tplc="48090001" w:tentative="1">
      <w:start w:val="1"/>
      <w:numFmt w:val="bullet"/>
      <w:lvlText w:val=""/>
      <w:lvlJc w:val="left"/>
      <w:pPr>
        <w:ind w:left="2520" w:hanging="360"/>
      </w:pPr>
      <w:rPr>
        <w:rFonts w:ascii="Symbol" w:hAnsi="Symbol" w:hint="default"/>
      </w:rPr>
    </w:lvl>
    <w:lvl w:ilvl="4" w:tplc="48090003" w:tentative="1">
      <w:start w:val="1"/>
      <w:numFmt w:val="bullet"/>
      <w:lvlText w:val="o"/>
      <w:lvlJc w:val="left"/>
      <w:pPr>
        <w:ind w:left="3240" w:hanging="360"/>
      </w:pPr>
      <w:rPr>
        <w:rFonts w:ascii="Courier New" w:hAnsi="Courier New" w:cs="Courier New" w:hint="default"/>
      </w:rPr>
    </w:lvl>
    <w:lvl w:ilvl="5" w:tplc="48090005" w:tentative="1">
      <w:start w:val="1"/>
      <w:numFmt w:val="bullet"/>
      <w:lvlText w:val=""/>
      <w:lvlJc w:val="left"/>
      <w:pPr>
        <w:ind w:left="3960" w:hanging="360"/>
      </w:pPr>
      <w:rPr>
        <w:rFonts w:ascii="Wingdings" w:hAnsi="Wingdings" w:hint="default"/>
      </w:rPr>
    </w:lvl>
    <w:lvl w:ilvl="6" w:tplc="48090001" w:tentative="1">
      <w:start w:val="1"/>
      <w:numFmt w:val="bullet"/>
      <w:lvlText w:val=""/>
      <w:lvlJc w:val="left"/>
      <w:pPr>
        <w:ind w:left="4680" w:hanging="360"/>
      </w:pPr>
      <w:rPr>
        <w:rFonts w:ascii="Symbol" w:hAnsi="Symbol" w:hint="default"/>
      </w:rPr>
    </w:lvl>
    <w:lvl w:ilvl="7" w:tplc="48090003" w:tentative="1">
      <w:start w:val="1"/>
      <w:numFmt w:val="bullet"/>
      <w:lvlText w:val="o"/>
      <w:lvlJc w:val="left"/>
      <w:pPr>
        <w:ind w:left="5400" w:hanging="360"/>
      </w:pPr>
      <w:rPr>
        <w:rFonts w:ascii="Courier New" w:hAnsi="Courier New" w:cs="Courier New" w:hint="default"/>
      </w:rPr>
    </w:lvl>
    <w:lvl w:ilvl="8" w:tplc="48090005" w:tentative="1">
      <w:start w:val="1"/>
      <w:numFmt w:val="bullet"/>
      <w:lvlText w:val=""/>
      <w:lvlJc w:val="left"/>
      <w:pPr>
        <w:ind w:left="6120" w:hanging="360"/>
      </w:pPr>
      <w:rPr>
        <w:rFonts w:ascii="Wingdings" w:hAnsi="Wingdings" w:hint="default"/>
      </w:rPr>
    </w:lvl>
  </w:abstractNum>
  <w:abstractNum w:abstractNumId="21" w15:restartNumberingAfterBreak="0">
    <w:nsid w:val="3C181531"/>
    <w:multiLevelType w:val="hybridMultilevel"/>
    <w:tmpl w:val="5EE847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2" w15:restartNumberingAfterBreak="0">
    <w:nsid w:val="45A62ECD"/>
    <w:multiLevelType w:val="hybridMultilevel"/>
    <w:tmpl w:val="6EA8C0B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3" w15:restartNumberingAfterBreak="0">
    <w:nsid w:val="46D177DB"/>
    <w:multiLevelType w:val="multilevel"/>
    <w:tmpl w:val="9E5A8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DD2AED"/>
    <w:multiLevelType w:val="multilevel"/>
    <w:tmpl w:val="F0186F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7C6275"/>
    <w:multiLevelType w:val="multilevel"/>
    <w:tmpl w:val="EDF44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5055E"/>
    <w:multiLevelType w:val="multilevel"/>
    <w:tmpl w:val="1898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630B82"/>
    <w:multiLevelType w:val="multilevel"/>
    <w:tmpl w:val="6EAC4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93644C"/>
    <w:multiLevelType w:val="multilevel"/>
    <w:tmpl w:val="EA10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535F63"/>
    <w:multiLevelType w:val="multilevel"/>
    <w:tmpl w:val="55B80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644C20"/>
    <w:multiLevelType w:val="multilevel"/>
    <w:tmpl w:val="482E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0B251B8"/>
    <w:multiLevelType w:val="hybridMultilevel"/>
    <w:tmpl w:val="4448D47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632A7C85"/>
    <w:multiLevelType w:val="multilevel"/>
    <w:tmpl w:val="AFF0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701DB0"/>
    <w:multiLevelType w:val="hybridMultilevel"/>
    <w:tmpl w:val="5CD2539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4" w15:restartNumberingAfterBreak="0">
    <w:nsid w:val="63A62398"/>
    <w:multiLevelType w:val="hybridMultilevel"/>
    <w:tmpl w:val="801A00F8"/>
    <w:lvl w:ilvl="0" w:tplc="7EDC617A">
      <w:start w:val="1"/>
      <w:numFmt w:val="bullet"/>
      <w:lvlText w:val=""/>
      <w:lvlPicBulletId w:val="0"/>
      <w:lvlJc w:val="left"/>
      <w:pPr>
        <w:tabs>
          <w:tab w:val="num" w:pos="720"/>
        </w:tabs>
        <w:ind w:left="720" w:hanging="360"/>
      </w:pPr>
      <w:rPr>
        <w:rFonts w:ascii="Symbol" w:hAnsi="Symbol" w:hint="default"/>
      </w:rPr>
    </w:lvl>
    <w:lvl w:ilvl="1" w:tplc="1144C636">
      <w:start w:val="1"/>
      <w:numFmt w:val="bullet"/>
      <w:lvlText w:val=""/>
      <w:lvlJc w:val="left"/>
      <w:pPr>
        <w:tabs>
          <w:tab w:val="num" w:pos="1440"/>
        </w:tabs>
        <w:ind w:left="1440" w:hanging="360"/>
      </w:pPr>
      <w:rPr>
        <w:rFonts w:ascii="Symbol" w:hAnsi="Symbol" w:hint="default"/>
      </w:rPr>
    </w:lvl>
    <w:lvl w:ilvl="2" w:tplc="A49C94C0">
      <w:start w:val="1"/>
      <w:numFmt w:val="bullet"/>
      <w:lvlText w:val=""/>
      <w:lvlJc w:val="left"/>
      <w:pPr>
        <w:tabs>
          <w:tab w:val="num" w:pos="2160"/>
        </w:tabs>
        <w:ind w:left="2160" w:hanging="360"/>
      </w:pPr>
      <w:rPr>
        <w:rFonts w:ascii="Symbol" w:hAnsi="Symbol" w:hint="default"/>
      </w:rPr>
    </w:lvl>
    <w:lvl w:ilvl="3" w:tplc="042ED7A2">
      <w:start w:val="1"/>
      <w:numFmt w:val="bullet"/>
      <w:lvlText w:val=""/>
      <w:lvlJc w:val="left"/>
      <w:pPr>
        <w:tabs>
          <w:tab w:val="num" w:pos="2880"/>
        </w:tabs>
        <w:ind w:left="2880" w:hanging="360"/>
      </w:pPr>
      <w:rPr>
        <w:rFonts w:ascii="Symbol" w:hAnsi="Symbol" w:hint="default"/>
      </w:rPr>
    </w:lvl>
    <w:lvl w:ilvl="4" w:tplc="E816419A">
      <w:start w:val="1"/>
      <w:numFmt w:val="bullet"/>
      <w:lvlText w:val=""/>
      <w:lvlJc w:val="left"/>
      <w:pPr>
        <w:tabs>
          <w:tab w:val="num" w:pos="3600"/>
        </w:tabs>
        <w:ind w:left="3600" w:hanging="360"/>
      </w:pPr>
      <w:rPr>
        <w:rFonts w:ascii="Symbol" w:hAnsi="Symbol" w:hint="default"/>
      </w:rPr>
    </w:lvl>
    <w:lvl w:ilvl="5" w:tplc="28B04B00">
      <w:start w:val="1"/>
      <w:numFmt w:val="bullet"/>
      <w:lvlText w:val=""/>
      <w:lvlJc w:val="left"/>
      <w:pPr>
        <w:tabs>
          <w:tab w:val="num" w:pos="4320"/>
        </w:tabs>
        <w:ind w:left="4320" w:hanging="360"/>
      </w:pPr>
      <w:rPr>
        <w:rFonts w:ascii="Symbol" w:hAnsi="Symbol" w:hint="default"/>
      </w:rPr>
    </w:lvl>
    <w:lvl w:ilvl="6" w:tplc="D7F69AB4">
      <w:start w:val="1"/>
      <w:numFmt w:val="bullet"/>
      <w:lvlText w:val=""/>
      <w:lvlJc w:val="left"/>
      <w:pPr>
        <w:tabs>
          <w:tab w:val="num" w:pos="5040"/>
        </w:tabs>
        <w:ind w:left="5040" w:hanging="360"/>
      </w:pPr>
      <w:rPr>
        <w:rFonts w:ascii="Symbol" w:hAnsi="Symbol" w:hint="default"/>
      </w:rPr>
    </w:lvl>
    <w:lvl w:ilvl="7" w:tplc="55EA4474">
      <w:start w:val="1"/>
      <w:numFmt w:val="bullet"/>
      <w:lvlText w:val=""/>
      <w:lvlJc w:val="left"/>
      <w:pPr>
        <w:tabs>
          <w:tab w:val="num" w:pos="5760"/>
        </w:tabs>
        <w:ind w:left="5760" w:hanging="360"/>
      </w:pPr>
      <w:rPr>
        <w:rFonts w:ascii="Symbol" w:hAnsi="Symbol" w:hint="default"/>
      </w:rPr>
    </w:lvl>
    <w:lvl w:ilvl="8" w:tplc="762C163A">
      <w:start w:val="1"/>
      <w:numFmt w:val="bullet"/>
      <w:lvlText w:val=""/>
      <w:lvlJc w:val="left"/>
      <w:pPr>
        <w:tabs>
          <w:tab w:val="num" w:pos="6480"/>
        </w:tabs>
        <w:ind w:left="6480" w:hanging="360"/>
      </w:pPr>
      <w:rPr>
        <w:rFonts w:ascii="Symbol" w:hAnsi="Symbol" w:hint="default"/>
      </w:rPr>
    </w:lvl>
  </w:abstractNum>
  <w:abstractNum w:abstractNumId="35" w15:restartNumberingAfterBreak="0">
    <w:nsid w:val="68567109"/>
    <w:multiLevelType w:val="hybridMultilevel"/>
    <w:tmpl w:val="4D808AB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6" w15:restartNumberingAfterBreak="0">
    <w:nsid w:val="698A2122"/>
    <w:multiLevelType w:val="multilevel"/>
    <w:tmpl w:val="AA482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DE079A7"/>
    <w:multiLevelType w:val="multilevel"/>
    <w:tmpl w:val="9A4E0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B52056"/>
    <w:multiLevelType w:val="multilevel"/>
    <w:tmpl w:val="52C81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A3AD2"/>
    <w:multiLevelType w:val="hybridMultilevel"/>
    <w:tmpl w:val="B3FC589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0" w15:restartNumberingAfterBreak="0">
    <w:nsid w:val="714C4ED8"/>
    <w:multiLevelType w:val="multilevel"/>
    <w:tmpl w:val="EBA26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877AD3"/>
    <w:multiLevelType w:val="multilevel"/>
    <w:tmpl w:val="7EAA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14DAD"/>
    <w:multiLevelType w:val="multilevel"/>
    <w:tmpl w:val="3C16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0D0F4A"/>
    <w:multiLevelType w:val="multilevel"/>
    <w:tmpl w:val="9B24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095325"/>
    <w:multiLevelType w:val="multilevel"/>
    <w:tmpl w:val="D778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5086">
    <w:abstractNumId w:val="15"/>
  </w:num>
  <w:num w:numId="2" w16cid:durableId="99951987">
    <w:abstractNumId w:val="31"/>
  </w:num>
  <w:num w:numId="3" w16cid:durableId="440151927">
    <w:abstractNumId w:val="12"/>
  </w:num>
  <w:num w:numId="4" w16cid:durableId="824010067">
    <w:abstractNumId w:val="34"/>
  </w:num>
  <w:num w:numId="5" w16cid:durableId="1229343424">
    <w:abstractNumId w:val="35"/>
  </w:num>
  <w:num w:numId="6" w16cid:durableId="613444676">
    <w:abstractNumId w:val="20"/>
  </w:num>
  <w:num w:numId="7" w16cid:durableId="198710138">
    <w:abstractNumId w:val="39"/>
  </w:num>
  <w:num w:numId="8" w16cid:durableId="974679171">
    <w:abstractNumId w:val="8"/>
  </w:num>
  <w:num w:numId="9" w16cid:durableId="1579747569">
    <w:abstractNumId w:val="17"/>
  </w:num>
  <w:num w:numId="10" w16cid:durableId="953832068">
    <w:abstractNumId w:val="33"/>
  </w:num>
  <w:num w:numId="11" w16cid:durableId="1197234487">
    <w:abstractNumId w:val="18"/>
  </w:num>
  <w:num w:numId="12" w16cid:durableId="1480541191">
    <w:abstractNumId w:val="29"/>
  </w:num>
  <w:num w:numId="13" w16cid:durableId="2086221741">
    <w:abstractNumId w:val="5"/>
  </w:num>
  <w:num w:numId="14" w16cid:durableId="1961184700">
    <w:abstractNumId w:val="14"/>
  </w:num>
  <w:num w:numId="15" w16cid:durableId="1680963231">
    <w:abstractNumId w:val="42"/>
  </w:num>
  <w:num w:numId="16" w16cid:durableId="1558784142">
    <w:abstractNumId w:val="44"/>
  </w:num>
  <w:num w:numId="17" w16cid:durableId="155190438">
    <w:abstractNumId w:val="6"/>
  </w:num>
  <w:num w:numId="18" w16cid:durableId="2072189629">
    <w:abstractNumId w:val="27"/>
  </w:num>
  <w:num w:numId="19" w16cid:durableId="488399467">
    <w:abstractNumId w:val="4"/>
  </w:num>
  <w:num w:numId="20" w16cid:durableId="319579956">
    <w:abstractNumId w:val="38"/>
  </w:num>
  <w:num w:numId="21" w16cid:durableId="1684018105">
    <w:abstractNumId w:val="43"/>
  </w:num>
  <w:num w:numId="22" w16cid:durableId="1090001417">
    <w:abstractNumId w:val="25"/>
  </w:num>
  <w:num w:numId="23" w16cid:durableId="1535389601">
    <w:abstractNumId w:val="3"/>
  </w:num>
  <w:num w:numId="24" w16cid:durableId="360209457">
    <w:abstractNumId w:val="41"/>
  </w:num>
  <w:num w:numId="25" w16cid:durableId="1292202701">
    <w:abstractNumId w:val="9"/>
  </w:num>
  <w:num w:numId="26" w16cid:durableId="1979604042">
    <w:abstractNumId w:val="40"/>
  </w:num>
  <w:num w:numId="27" w16cid:durableId="1007054256">
    <w:abstractNumId w:val="30"/>
  </w:num>
  <w:num w:numId="28" w16cid:durableId="350112189">
    <w:abstractNumId w:val="26"/>
  </w:num>
  <w:num w:numId="29" w16cid:durableId="114644974">
    <w:abstractNumId w:val="1"/>
  </w:num>
  <w:num w:numId="30" w16cid:durableId="1460683302">
    <w:abstractNumId w:val="0"/>
  </w:num>
  <w:num w:numId="31" w16cid:durableId="1425301065">
    <w:abstractNumId w:val="28"/>
  </w:num>
  <w:num w:numId="32" w16cid:durableId="1817605235">
    <w:abstractNumId w:val="21"/>
  </w:num>
  <w:num w:numId="33" w16cid:durableId="2137211245">
    <w:abstractNumId w:val="22"/>
  </w:num>
  <w:num w:numId="34" w16cid:durableId="438259156">
    <w:abstractNumId w:val="2"/>
  </w:num>
  <w:num w:numId="35" w16cid:durableId="911238672">
    <w:abstractNumId w:val="19"/>
  </w:num>
  <w:num w:numId="36" w16cid:durableId="695544521">
    <w:abstractNumId w:val="23"/>
  </w:num>
  <w:num w:numId="37" w16cid:durableId="1954627038">
    <w:abstractNumId w:val="16"/>
  </w:num>
  <w:num w:numId="38" w16cid:durableId="793713652">
    <w:abstractNumId w:val="7"/>
  </w:num>
  <w:num w:numId="39" w16cid:durableId="1336301791">
    <w:abstractNumId w:val="10"/>
  </w:num>
  <w:num w:numId="40" w16cid:durableId="539362057">
    <w:abstractNumId w:val="37"/>
  </w:num>
  <w:num w:numId="41" w16cid:durableId="1445659138">
    <w:abstractNumId w:val="13"/>
  </w:num>
  <w:num w:numId="42" w16cid:durableId="1303385024">
    <w:abstractNumId w:val="11"/>
  </w:num>
  <w:num w:numId="43" w16cid:durableId="537159509">
    <w:abstractNumId w:val="32"/>
  </w:num>
  <w:num w:numId="44" w16cid:durableId="1199971495">
    <w:abstractNumId w:val="36"/>
  </w:num>
  <w:num w:numId="45" w16cid:durableId="144395698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177"/>
    <w:rsid w:val="00003776"/>
    <w:rsid w:val="00010742"/>
    <w:rsid w:val="000132C4"/>
    <w:rsid w:val="00027E96"/>
    <w:rsid w:val="00030EFE"/>
    <w:rsid w:val="0003194C"/>
    <w:rsid w:val="000764EE"/>
    <w:rsid w:val="00086213"/>
    <w:rsid w:val="0009703D"/>
    <w:rsid w:val="000A0866"/>
    <w:rsid w:val="000B4298"/>
    <w:rsid w:val="000D29BA"/>
    <w:rsid w:val="000E7745"/>
    <w:rsid w:val="001019CC"/>
    <w:rsid w:val="00106BB4"/>
    <w:rsid w:val="00107E24"/>
    <w:rsid w:val="00135189"/>
    <w:rsid w:val="0013637D"/>
    <w:rsid w:val="001602A3"/>
    <w:rsid w:val="00187DA2"/>
    <w:rsid w:val="00191E0D"/>
    <w:rsid w:val="001B2D2D"/>
    <w:rsid w:val="001D5BB1"/>
    <w:rsid w:val="001D73F7"/>
    <w:rsid w:val="001F26DC"/>
    <w:rsid w:val="001F4513"/>
    <w:rsid w:val="00201C9A"/>
    <w:rsid w:val="002053E0"/>
    <w:rsid w:val="00207239"/>
    <w:rsid w:val="00217DF8"/>
    <w:rsid w:val="00222FF3"/>
    <w:rsid w:val="0023288C"/>
    <w:rsid w:val="00252CA6"/>
    <w:rsid w:val="00267D56"/>
    <w:rsid w:val="00276A3E"/>
    <w:rsid w:val="00284672"/>
    <w:rsid w:val="00294022"/>
    <w:rsid w:val="002A2B48"/>
    <w:rsid w:val="002B4D7D"/>
    <w:rsid w:val="002B7650"/>
    <w:rsid w:val="002C4107"/>
    <w:rsid w:val="002D12C7"/>
    <w:rsid w:val="002E33BC"/>
    <w:rsid w:val="00304891"/>
    <w:rsid w:val="00313943"/>
    <w:rsid w:val="003448CC"/>
    <w:rsid w:val="00344DE2"/>
    <w:rsid w:val="00384D8B"/>
    <w:rsid w:val="00385E5F"/>
    <w:rsid w:val="003906BB"/>
    <w:rsid w:val="0039124D"/>
    <w:rsid w:val="00396A1F"/>
    <w:rsid w:val="003B089A"/>
    <w:rsid w:val="00406F7E"/>
    <w:rsid w:val="00407F26"/>
    <w:rsid w:val="004110DB"/>
    <w:rsid w:val="00411867"/>
    <w:rsid w:val="0042539C"/>
    <w:rsid w:val="00450818"/>
    <w:rsid w:val="004524B3"/>
    <w:rsid w:val="00454177"/>
    <w:rsid w:val="00457D5B"/>
    <w:rsid w:val="00464C83"/>
    <w:rsid w:val="00464FCC"/>
    <w:rsid w:val="00471AB1"/>
    <w:rsid w:val="00480065"/>
    <w:rsid w:val="00482D40"/>
    <w:rsid w:val="00483E82"/>
    <w:rsid w:val="00485E5E"/>
    <w:rsid w:val="004A4168"/>
    <w:rsid w:val="004B4C2B"/>
    <w:rsid w:val="004B5E6C"/>
    <w:rsid w:val="004B7404"/>
    <w:rsid w:val="004C0B9B"/>
    <w:rsid w:val="004E79A1"/>
    <w:rsid w:val="004F705D"/>
    <w:rsid w:val="0050058C"/>
    <w:rsid w:val="00505F57"/>
    <w:rsid w:val="00512968"/>
    <w:rsid w:val="00527C29"/>
    <w:rsid w:val="00531005"/>
    <w:rsid w:val="00531921"/>
    <w:rsid w:val="00544CD4"/>
    <w:rsid w:val="00550C89"/>
    <w:rsid w:val="005575B4"/>
    <w:rsid w:val="00586CFA"/>
    <w:rsid w:val="00590A24"/>
    <w:rsid w:val="00594306"/>
    <w:rsid w:val="005953A1"/>
    <w:rsid w:val="005A6405"/>
    <w:rsid w:val="006200B7"/>
    <w:rsid w:val="00626AA4"/>
    <w:rsid w:val="0063586B"/>
    <w:rsid w:val="006451AF"/>
    <w:rsid w:val="0064629C"/>
    <w:rsid w:val="006467D1"/>
    <w:rsid w:val="00652D7F"/>
    <w:rsid w:val="006C16BE"/>
    <w:rsid w:val="006C2736"/>
    <w:rsid w:val="006C40C8"/>
    <w:rsid w:val="006F5217"/>
    <w:rsid w:val="00753708"/>
    <w:rsid w:val="00770DEC"/>
    <w:rsid w:val="00777E11"/>
    <w:rsid w:val="00780112"/>
    <w:rsid w:val="00780990"/>
    <w:rsid w:val="007836AB"/>
    <w:rsid w:val="00785D39"/>
    <w:rsid w:val="007928BC"/>
    <w:rsid w:val="007A1E66"/>
    <w:rsid w:val="007A3C55"/>
    <w:rsid w:val="007A7ECB"/>
    <w:rsid w:val="007D7552"/>
    <w:rsid w:val="00800139"/>
    <w:rsid w:val="008037E4"/>
    <w:rsid w:val="0084112D"/>
    <w:rsid w:val="008830F1"/>
    <w:rsid w:val="00892C62"/>
    <w:rsid w:val="008943C3"/>
    <w:rsid w:val="008A1A4F"/>
    <w:rsid w:val="008D3043"/>
    <w:rsid w:val="008F0FA0"/>
    <w:rsid w:val="00904100"/>
    <w:rsid w:val="00911CD3"/>
    <w:rsid w:val="009130BE"/>
    <w:rsid w:val="009557CF"/>
    <w:rsid w:val="00961940"/>
    <w:rsid w:val="00971BE9"/>
    <w:rsid w:val="00976F86"/>
    <w:rsid w:val="009A0750"/>
    <w:rsid w:val="009B5383"/>
    <w:rsid w:val="009C29D0"/>
    <w:rsid w:val="009C43F3"/>
    <w:rsid w:val="009C5BA7"/>
    <w:rsid w:val="009F0B31"/>
    <w:rsid w:val="00A16F4F"/>
    <w:rsid w:val="00A21804"/>
    <w:rsid w:val="00A235FD"/>
    <w:rsid w:val="00A25298"/>
    <w:rsid w:val="00A52133"/>
    <w:rsid w:val="00A67669"/>
    <w:rsid w:val="00A8076B"/>
    <w:rsid w:val="00A80BEC"/>
    <w:rsid w:val="00AA1A1B"/>
    <w:rsid w:val="00AB0034"/>
    <w:rsid w:val="00AB17F9"/>
    <w:rsid w:val="00AC7057"/>
    <w:rsid w:val="00AD54BD"/>
    <w:rsid w:val="00AE1293"/>
    <w:rsid w:val="00AF15DF"/>
    <w:rsid w:val="00AF77A8"/>
    <w:rsid w:val="00B0434D"/>
    <w:rsid w:val="00B44F40"/>
    <w:rsid w:val="00B45BBD"/>
    <w:rsid w:val="00B52293"/>
    <w:rsid w:val="00B72867"/>
    <w:rsid w:val="00B73222"/>
    <w:rsid w:val="00B847B7"/>
    <w:rsid w:val="00B84EF8"/>
    <w:rsid w:val="00BC700D"/>
    <w:rsid w:val="00BD15A0"/>
    <w:rsid w:val="00BD61B4"/>
    <w:rsid w:val="00BE0CF5"/>
    <w:rsid w:val="00BE6E82"/>
    <w:rsid w:val="00BF6F79"/>
    <w:rsid w:val="00C36426"/>
    <w:rsid w:val="00C41533"/>
    <w:rsid w:val="00C422C8"/>
    <w:rsid w:val="00C514F6"/>
    <w:rsid w:val="00C72DD6"/>
    <w:rsid w:val="00C85459"/>
    <w:rsid w:val="00C96B8A"/>
    <w:rsid w:val="00CA0C97"/>
    <w:rsid w:val="00CB6431"/>
    <w:rsid w:val="00CB6543"/>
    <w:rsid w:val="00CB7828"/>
    <w:rsid w:val="00CC307D"/>
    <w:rsid w:val="00CC49CE"/>
    <w:rsid w:val="00CD107C"/>
    <w:rsid w:val="00CD59F8"/>
    <w:rsid w:val="00CE5412"/>
    <w:rsid w:val="00CE6E85"/>
    <w:rsid w:val="00CF588B"/>
    <w:rsid w:val="00CF645A"/>
    <w:rsid w:val="00D12DD2"/>
    <w:rsid w:val="00D13268"/>
    <w:rsid w:val="00D2265B"/>
    <w:rsid w:val="00D40FDD"/>
    <w:rsid w:val="00D6127F"/>
    <w:rsid w:val="00D66BD3"/>
    <w:rsid w:val="00D93130"/>
    <w:rsid w:val="00D940D8"/>
    <w:rsid w:val="00D94FBE"/>
    <w:rsid w:val="00D96A63"/>
    <w:rsid w:val="00DA0798"/>
    <w:rsid w:val="00DA3E94"/>
    <w:rsid w:val="00DB29D3"/>
    <w:rsid w:val="00E03C0E"/>
    <w:rsid w:val="00E05282"/>
    <w:rsid w:val="00E17CE4"/>
    <w:rsid w:val="00E21B3B"/>
    <w:rsid w:val="00E228F4"/>
    <w:rsid w:val="00E22A4A"/>
    <w:rsid w:val="00E2448B"/>
    <w:rsid w:val="00E25F22"/>
    <w:rsid w:val="00E31728"/>
    <w:rsid w:val="00E32C90"/>
    <w:rsid w:val="00E40A99"/>
    <w:rsid w:val="00E4550E"/>
    <w:rsid w:val="00E52EBE"/>
    <w:rsid w:val="00E546F2"/>
    <w:rsid w:val="00E73106"/>
    <w:rsid w:val="00E80DAB"/>
    <w:rsid w:val="00E86218"/>
    <w:rsid w:val="00E927FF"/>
    <w:rsid w:val="00E9799D"/>
    <w:rsid w:val="00EA1229"/>
    <w:rsid w:val="00EA22EF"/>
    <w:rsid w:val="00EA3562"/>
    <w:rsid w:val="00EB7099"/>
    <w:rsid w:val="00EC0675"/>
    <w:rsid w:val="00ED06E1"/>
    <w:rsid w:val="00F1259E"/>
    <w:rsid w:val="00F129C1"/>
    <w:rsid w:val="00F14F77"/>
    <w:rsid w:val="00F254FA"/>
    <w:rsid w:val="00F264B7"/>
    <w:rsid w:val="00F47E04"/>
    <w:rsid w:val="00F55995"/>
    <w:rsid w:val="00F70CC5"/>
    <w:rsid w:val="00F72C09"/>
    <w:rsid w:val="00F72DA4"/>
    <w:rsid w:val="00F919FD"/>
    <w:rsid w:val="00F92D81"/>
    <w:rsid w:val="00FA1611"/>
    <w:rsid w:val="00FA2909"/>
    <w:rsid w:val="00FC0197"/>
    <w:rsid w:val="00FD5A5F"/>
  </w:rsids>
  <m:mathPr>
    <m:mathFont m:val="Cambria Math"/>
    <m:brkBin m:val="before"/>
    <m:brkBinSub m:val="--"/>
    <m:smallFrac m:val="0"/>
    <m:dispDef/>
    <m:lMargin m:val="0"/>
    <m:rMargin m:val="0"/>
    <m:defJc m:val="centerGroup"/>
    <m:wrapIndent m:val="1440"/>
    <m:intLim m:val="subSup"/>
    <m:naryLim m:val="undOvr"/>
  </m:mathPr>
  <w:themeFontLang w:val="en-US" w:eastAsia="zh-C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18269"/>
  <w15:chartTrackingRefBased/>
  <w15:docId w15:val="{DF41570A-DBBC-409A-BE2D-EAFD79BB5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zh-C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645A"/>
    <w:pPr>
      <w:spacing w:after="0" w:line="240" w:lineRule="auto"/>
    </w:pPr>
    <w:rPr>
      <w:rFonts w:ascii="Times New Roman" w:hAnsi="Times New Roman" w:cs="Times New Roman"/>
      <w:sz w:val="24"/>
      <w:szCs w:val="24"/>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54177"/>
    <w:pPr>
      <w:spacing w:after="0" w:line="240" w:lineRule="auto"/>
    </w:pPr>
    <w:rPr>
      <w:rFonts w:ascii="Cambria" w:hAnsi="Cambria" w:cs="Times New Roman"/>
      <w:sz w:val="20"/>
      <w:szCs w:val="20"/>
      <w:lang w:val="en-GB"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EA22EF"/>
    <w:pPr>
      <w:tabs>
        <w:tab w:val="center" w:pos="4680"/>
        <w:tab w:val="right" w:pos="9360"/>
      </w:tabs>
    </w:pPr>
  </w:style>
  <w:style w:type="character" w:customStyle="1" w:styleId="HeaderChar">
    <w:name w:val="Header Char"/>
    <w:basedOn w:val="DefaultParagraphFont"/>
    <w:link w:val="Header"/>
    <w:uiPriority w:val="99"/>
    <w:rsid w:val="00EA22EF"/>
    <w:rPr>
      <w:rFonts w:ascii="Times New Roman" w:hAnsi="Times New Roman" w:cs="Times New Roman"/>
      <w:sz w:val="24"/>
      <w:szCs w:val="24"/>
      <w:lang w:val="en-GB" w:bidi="ar-SA"/>
    </w:rPr>
  </w:style>
  <w:style w:type="paragraph" w:styleId="Footer">
    <w:name w:val="footer"/>
    <w:basedOn w:val="Normal"/>
    <w:link w:val="FooterChar"/>
    <w:unhideWhenUsed/>
    <w:rsid w:val="00EA22EF"/>
    <w:pPr>
      <w:tabs>
        <w:tab w:val="center" w:pos="4680"/>
        <w:tab w:val="right" w:pos="9360"/>
      </w:tabs>
    </w:pPr>
  </w:style>
  <w:style w:type="character" w:customStyle="1" w:styleId="FooterChar">
    <w:name w:val="Footer Char"/>
    <w:basedOn w:val="DefaultParagraphFont"/>
    <w:link w:val="Footer"/>
    <w:rsid w:val="00EA22EF"/>
    <w:rPr>
      <w:rFonts w:ascii="Times New Roman" w:hAnsi="Times New Roman" w:cs="Times New Roman"/>
      <w:sz w:val="24"/>
      <w:szCs w:val="24"/>
      <w:lang w:val="en-GB" w:bidi="ar-SA"/>
    </w:rPr>
  </w:style>
  <w:style w:type="paragraph" w:styleId="ListParagraph">
    <w:name w:val="List Paragraph"/>
    <w:basedOn w:val="Normal"/>
    <w:link w:val="ListParagraphChar"/>
    <w:uiPriority w:val="34"/>
    <w:qFormat/>
    <w:rsid w:val="00030EFE"/>
    <w:pPr>
      <w:ind w:left="720"/>
      <w:contextualSpacing/>
    </w:pPr>
  </w:style>
  <w:style w:type="paragraph" w:styleId="BalloonText">
    <w:name w:val="Balloon Text"/>
    <w:basedOn w:val="Normal"/>
    <w:link w:val="BalloonTextChar"/>
    <w:uiPriority w:val="99"/>
    <w:semiHidden/>
    <w:unhideWhenUsed/>
    <w:rsid w:val="00976F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76F86"/>
    <w:rPr>
      <w:rFonts w:ascii="Segoe UI" w:hAnsi="Segoe UI" w:cs="Segoe UI"/>
      <w:sz w:val="18"/>
      <w:szCs w:val="18"/>
      <w:lang w:val="en-GB" w:bidi="ar-SA"/>
    </w:rPr>
  </w:style>
  <w:style w:type="character" w:customStyle="1" w:styleId="ListParagraphChar">
    <w:name w:val="List Paragraph Char"/>
    <w:link w:val="ListParagraph"/>
    <w:uiPriority w:val="34"/>
    <w:rsid w:val="00207239"/>
    <w:rPr>
      <w:rFonts w:ascii="Times New Roman" w:hAnsi="Times New Roman" w:cs="Times New Roman"/>
      <w:sz w:val="24"/>
      <w:szCs w:val="24"/>
      <w:lang w:val="en-GB" w:bidi="ar-SA"/>
    </w:rPr>
  </w:style>
  <w:style w:type="character" w:styleId="Emphasis">
    <w:name w:val="Emphasis"/>
    <w:basedOn w:val="DefaultParagraphFont"/>
    <w:uiPriority w:val="20"/>
    <w:qFormat/>
    <w:rsid w:val="0003194C"/>
    <w:rPr>
      <w:i/>
      <w:iCs/>
    </w:rPr>
  </w:style>
  <w:style w:type="character" w:styleId="CommentReference">
    <w:name w:val="annotation reference"/>
    <w:basedOn w:val="DefaultParagraphFont"/>
    <w:uiPriority w:val="99"/>
    <w:semiHidden/>
    <w:unhideWhenUsed/>
    <w:rsid w:val="0050058C"/>
    <w:rPr>
      <w:sz w:val="16"/>
      <w:szCs w:val="16"/>
    </w:rPr>
  </w:style>
  <w:style w:type="paragraph" w:styleId="CommentText">
    <w:name w:val="annotation text"/>
    <w:basedOn w:val="Normal"/>
    <w:link w:val="CommentTextChar"/>
    <w:uiPriority w:val="99"/>
    <w:semiHidden/>
    <w:unhideWhenUsed/>
    <w:rsid w:val="0050058C"/>
    <w:rPr>
      <w:sz w:val="20"/>
      <w:szCs w:val="20"/>
    </w:rPr>
  </w:style>
  <w:style w:type="character" w:customStyle="1" w:styleId="CommentTextChar">
    <w:name w:val="Comment Text Char"/>
    <w:basedOn w:val="DefaultParagraphFont"/>
    <w:link w:val="CommentText"/>
    <w:uiPriority w:val="99"/>
    <w:semiHidden/>
    <w:rsid w:val="0050058C"/>
    <w:rPr>
      <w:rFonts w:ascii="Times New Roman" w:hAnsi="Times New Roman" w:cs="Times New Roman"/>
      <w:sz w:val="20"/>
      <w:szCs w:val="20"/>
      <w:lang w:val="en-GB" w:bidi="ar-SA"/>
    </w:rPr>
  </w:style>
  <w:style w:type="paragraph" w:styleId="CommentSubject">
    <w:name w:val="annotation subject"/>
    <w:basedOn w:val="CommentText"/>
    <w:next w:val="CommentText"/>
    <w:link w:val="CommentSubjectChar"/>
    <w:uiPriority w:val="99"/>
    <w:semiHidden/>
    <w:unhideWhenUsed/>
    <w:rsid w:val="0050058C"/>
    <w:rPr>
      <w:b/>
      <w:bCs/>
    </w:rPr>
  </w:style>
  <w:style w:type="character" w:customStyle="1" w:styleId="CommentSubjectChar">
    <w:name w:val="Comment Subject Char"/>
    <w:basedOn w:val="CommentTextChar"/>
    <w:link w:val="CommentSubject"/>
    <w:uiPriority w:val="99"/>
    <w:semiHidden/>
    <w:rsid w:val="0050058C"/>
    <w:rPr>
      <w:rFonts w:ascii="Times New Roman" w:hAnsi="Times New Roman" w:cs="Times New Roman"/>
      <w:b/>
      <w:bCs/>
      <w:sz w:val="20"/>
      <w:szCs w:val="20"/>
      <w:lang w:val="en-GB" w:bidi="ar-SA"/>
    </w:rPr>
  </w:style>
  <w:style w:type="table" w:customStyle="1" w:styleId="TableGrid1">
    <w:name w:val="Table Grid1"/>
    <w:basedOn w:val="TableNormal"/>
    <w:next w:val="TableGrid"/>
    <w:uiPriority w:val="39"/>
    <w:rsid w:val="007A7ECB"/>
    <w:pPr>
      <w:spacing w:after="0" w:line="240" w:lineRule="auto"/>
    </w:pPr>
    <w:rPr>
      <w:rFonts w:eastAsiaTheme="minorHAnsi"/>
      <w:lang w:val="en-S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25298"/>
    <w:pPr>
      <w:spacing w:before="100" w:beforeAutospacing="1" w:after="100" w:afterAutospacing="1"/>
    </w:pPr>
    <w:rPr>
      <w:rFonts w:eastAsia="Times New Roman"/>
      <w:lang w:val="en-US" w:bidi="ta-IN"/>
    </w:rPr>
  </w:style>
  <w:style w:type="character" w:styleId="Hyperlink">
    <w:name w:val="Hyperlink"/>
    <w:basedOn w:val="DefaultParagraphFont"/>
    <w:uiPriority w:val="99"/>
    <w:semiHidden/>
    <w:unhideWhenUsed/>
    <w:rsid w:val="0051296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7263355">
      <w:bodyDiv w:val="1"/>
      <w:marLeft w:val="0"/>
      <w:marRight w:val="0"/>
      <w:marTop w:val="0"/>
      <w:marBottom w:val="0"/>
      <w:divBdr>
        <w:top w:val="none" w:sz="0" w:space="0" w:color="auto"/>
        <w:left w:val="none" w:sz="0" w:space="0" w:color="auto"/>
        <w:bottom w:val="none" w:sz="0" w:space="0" w:color="auto"/>
        <w:right w:val="none" w:sz="0" w:space="0" w:color="auto"/>
      </w:divBdr>
    </w:div>
    <w:div w:id="173158426">
      <w:bodyDiv w:val="1"/>
      <w:marLeft w:val="0"/>
      <w:marRight w:val="0"/>
      <w:marTop w:val="0"/>
      <w:marBottom w:val="0"/>
      <w:divBdr>
        <w:top w:val="none" w:sz="0" w:space="0" w:color="auto"/>
        <w:left w:val="none" w:sz="0" w:space="0" w:color="auto"/>
        <w:bottom w:val="none" w:sz="0" w:space="0" w:color="auto"/>
        <w:right w:val="none" w:sz="0" w:space="0" w:color="auto"/>
      </w:divBdr>
      <w:divsChild>
        <w:div w:id="1930503131">
          <w:marLeft w:val="0"/>
          <w:marRight w:val="0"/>
          <w:marTop w:val="0"/>
          <w:marBottom w:val="0"/>
          <w:divBdr>
            <w:top w:val="none" w:sz="0" w:space="0" w:color="auto"/>
            <w:left w:val="none" w:sz="0" w:space="0" w:color="auto"/>
            <w:bottom w:val="none" w:sz="0" w:space="0" w:color="auto"/>
            <w:right w:val="none" w:sz="0" w:space="0" w:color="auto"/>
          </w:divBdr>
        </w:div>
        <w:div w:id="230508933">
          <w:marLeft w:val="0"/>
          <w:marRight w:val="0"/>
          <w:marTop w:val="0"/>
          <w:marBottom w:val="0"/>
          <w:divBdr>
            <w:top w:val="none" w:sz="0" w:space="0" w:color="auto"/>
            <w:left w:val="none" w:sz="0" w:space="0" w:color="auto"/>
            <w:bottom w:val="none" w:sz="0" w:space="0" w:color="auto"/>
            <w:right w:val="none" w:sz="0" w:space="0" w:color="auto"/>
          </w:divBdr>
        </w:div>
      </w:divsChild>
    </w:div>
    <w:div w:id="214850214">
      <w:bodyDiv w:val="1"/>
      <w:marLeft w:val="0"/>
      <w:marRight w:val="0"/>
      <w:marTop w:val="0"/>
      <w:marBottom w:val="0"/>
      <w:divBdr>
        <w:top w:val="none" w:sz="0" w:space="0" w:color="auto"/>
        <w:left w:val="none" w:sz="0" w:space="0" w:color="auto"/>
        <w:bottom w:val="none" w:sz="0" w:space="0" w:color="auto"/>
        <w:right w:val="none" w:sz="0" w:space="0" w:color="auto"/>
      </w:divBdr>
    </w:div>
    <w:div w:id="297148255">
      <w:bodyDiv w:val="1"/>
      <w:marLeft w:val="0"/>
      <w:marRight w:val="0"/>
      <w:marTop w:val="0"/>
      <w:marBottom w:val="0"/>
      <w:divBdr>
        <w:top w:val="none" w:sz="0" w:space="0" w:color="auto"/>
        <w:left w:val="none" w:sz="0" w:space="0" w:color="auto"/>
        <w:bottom w:val="none" w:sz="0" w:space="0" w:color="auto"/>
        <w:right w:val="none" w:sz="0" w:space="0" w:color="auto"/>
      </w:divBdr>
      <w:divsChild>
        <w:div w:id="476726521">
          <w:marLeft w:val="0"/>
          <w:marRight w:val="0"/>
          <w:marTop w:val="0"/>
          <w:marBottom w:val="0"/>
          <w:divBdr>
            <w:top w:val="none" w:sz="0" w:space="0" w:color="auto"/>
            <w:left w:val="none" w:sz="0" w:space="0" w:color="auto"/>
            <w:bottom w:val="none" w:sz="0" w:space="0" w:color="auto"/>
            <w:right w:val="none" w:sz="0" w:space="0" w:color="auto"/>
          </w:divBdr>
        </w:div>
      </w:divsChild>
    </w:div>
    <w:div w:id="390157894">
      <w:bodyDiv w:val="1"/>
      <w:marLeft w:val="0"/>
      <w:marRight w:val="0"/>
      <w:marTop w:val="0"/>
      <w:marBottom w:val="0"/>
      <w:divBdr>
        <w:top w:val="none" w:sz="0" w:space="0" w:color="auto"/>
        <w:left w:val="none" w:sz="0" w:space="0" w:color="auto"/>
        <w:bottom w:val="none" w:sz="0" w:space="0" w:color="auto"/>
        <w:right w:val="none" w:sz="0" w:space="0" w:color="auto"/>
      </w:divBdr>
    </w:div>
    <w:div w:id="780225119">
      <w:bodyDiv w:val="1"/>
      <w:marLeft w:val="0"/>
      <w:marRight w:val="0"/>
      <w:marTop w:val="0"/>
      <w:marBottom w:val="0"/>
      <w:divBdr>
        <w:top w:val="none" w:sz="0" w:space="0" w:color="auto"/>
        <w:left w:val="none" w:sz="0" w:space="0" w:color="auto"/>
        <w:bottom w:val="none" w:sz="0" w:space="0" w:color="auto"/>
        <w:right w:val="none" w:sz="0" w:space="0" w:color="auto"/>
      </w:divBdr>
    </w:div>
    <w:div w:id="799080526">
      <w:bodyDiv w:val="1"/>
      <w:marLeft w:val="0"/>
      <w:marRight w:val="0"/>
      <w:marTop w:val="0"/>
      <w:marBottom w:val="0"/>
      <w:divBdr>
        <w:top w:val="none" w:sz="0" w:space="0" w:color="auto"/>
        <w:left w:val="none" w:sz="0" w:space="0" w:color="auto"/>
        <w:bottom w:val="none" w:sz="0" w:space="0" w:color="auto"/>
        <w:right w:val="none" w:sz="0" w:space="0" w:color="auto"/>
      </w:divBdr>
      <w:divsChild>
        <w:div w:id="823006157">
          <w:marLeft w:val="360"/>
          <w:marRight w:val="0"/>
          <w:marTop w:val="200"/>
          <w:marBottom w:val="0"/>
          <w:divBdr>
            <w:top w:val="none" w:sz="0" w:space="0" w:color="auto"/>
            <w:left w:val="none" w:sz="0" w:space="0" w:color="auto"/>
            <w:bottom w:val="none" w:sz="0" w:space="0" w:color="auto"/>
            <w:right w:val="none" w:sz="0" w:space="0" w:color="auto"/>
          </w:divBdr>
        </w:div>
      </w:divsChild>
    </w:div>
    <w:div w:id="971207600">
      <w:bodyDiv w:val="1"/>
      <w:marLeft w:val="0"/>
      <w:marRight w:val="0"/>
      <w:marTop w:val="0"/>
      <w:marBottom w:val="0"/>
      <w:divBdr>
        <w:top w:val="none" w:sz="0" w:space="0" w:color="auto"/>
        <w:left w:val="none" w:sz="0" w:space="0" w:color="auto"/>
        <w:bottom w:val="none" w:sz="0" w:space="0" w:color="auto"/>
        <w:right w:val="none" w:sz="0" w:space="0" w:color="auto"/>
      </w:divBdr>
      <w:divsChild>
        <w:div w:id="1569029282">
          <w:marLeft w:val="0"/>
          <w:marRight w:val="0"/>
          <w:marTop w:val="0"/>
          <w:marBottom w:val="0"/>
          <w:divBdr>
            <w:top w:val="none" w:sz="0" w:space="0" w:color="auto"/>
            <w:left w:val="none" w:sz="0" w:space="0" w:color="auto"/>
            <w:bottom w:val="none" w:sz="0" w:space="0" w:color="auto"/>
            <w:right w:val="none" w:sz="0" w:space="0" w:color="auto"/>
          </w:divBdr>
          <w:divsChild>
            <w:div w:id="444925084">
              <w:marLeft w:val="0"/>
              <w:marRight w:val="0"/>
              <w:marTop w:val="0"/>
              <w:marBottom w:val="0"/>
              <w:divBdr>
                <w:top w:val="none" w:sz="0" w:space="0" w:color="auto"/>
                <w:left w:val="none" w:sz="0" w:space="0" w:color="auto"/>
                <w:bottom w:val="none" w:sz="0" w:space="0" w:color="auto"/>
                <w:right w:val="none" w:sz="0" w:space="0" w:color="auto"/>
              </w:divBdr>
              <w:divsChild>
                <w:div w:id="288514322">
                  <w:marLeft w:val="0"/>
                  <w:marRight w:val="0"/>
                  <w:marTop w:val="0"/>
                  <w:marBottom w:val="0"/>
                  <w:divBdr>
                    <w:top w:val="none" w:sz="0" w:space="0" w:color="auto"/>
                    <w:left w:val="none" w:sz="0" w:space="0" w:color="auto"/>
                    <w:bottom w:val="none" w:sz="0" w:space="0" w:color="auto"/>
                    <w:right w:val="none" w:sz="0" w:space="0" w:color="auto"/>
                  </w:divBdr>
                  <w:divsChild>
                    <w:div w:id="17707782">
                      <w:marLeft w:val="0"/>
                      <w:marRight w:val="0"/>
                      <w:marTop w:val="0"/>
                      <w:marBottom w:val="0"/>
                      <w:divBdr>
                        <w:top w:val="none" w:sz="0" w:space="0" w:color="auto"/>
                        <w:left w:val="none" w:sz="0" w:space="0" w:color="auto"/>
                        <w:bottom w:val="none" w:sz="0" w:space="0" w:color="auto"/>
                        <w:right w:val="none" w:sz="0" w:space="0" w:color="auto"/>
                      </w:divBdr>
                      <w:divsChild>
                        <w:div w:id="125391124">
                          <w:marLeft w:val="0"/>
                          <w:marRight w:val="0"/>
                          <w:marTop w:val="0"/>
                          <w:marBottom w:val="0"/>
                          <w:divBdr>
                            <w:top w:val="none" w:sz="0" w:space="0" w:color="auto"/>
                            <w:left w:val="none" w:sz="0" w:space="0" w:color="auto"/>
                            <w:bottom w:val="none" w:sz="0" w:space="0" w:color="auto"/>
                            <w:right w:val="none" w:sz="0" w:space="0" w:color="auto"/>
                          </w:divBdr>
                          <w:divsChild>
                            <w:div w:id="1916433930">
                              <w:marLeft w:val="0"/>
                              <w:marRight w:val="0"/>
                              <w:marTop w:val="0"/>
                              <w:marBottom w:val="0"/>
                              <w:divBdr>
                                <w:top w:val="none" w:sz="0" w:space="0" w:color="auto"/>
                                <w:left w:val="none" w:sz="0" w:space="0" w:color="auto"/>
                                <w:bottom w:val="none" w:sz="0" w:space="0" w:color="auto"/>
                                <w:right w:val="none" w:sz="0" w:space="0" w:color="auto"/>
                              </w:divBdr>
                              <w:divsChild>
                                <w:div w:id="1509170488">
                                  <w:marLeft w:val="0"/>
                                  <w:marRight w:val="0"/>
                                  <w:marTop w:val="0"/>
                                  <w:marBottom w:val="0"/>
                                  <w:divBdr>
                                    <w:top w:val="none" w:sz="0" w:space="0" w:color="auto"/>
                                    <w:left w:val="none" w:sz="0" w:space="0" w:color="auto"/>
                                    <w:bottom w:val="none" w:sz="0" w:space="0" w:color="auto"/>
                                    <w:right w:val="none" w:sz="0" w:space="0" w:color="auto"/>
                                  </w:divBdr>
                                  <w:divsChild>
                                    <w:div w:id="308363077">
                                      <w:marLeft w:val="0"/>
                                      <w:marRight w:val="0"/>
                                      <w:marTop w:val="0"/>
                                      <w:marBottom w:val="0"/>
                                      <w:divBdr>
                                        <w:top w:val="none" w:sz="0" w:space="0" w:color="auto"/>
                                        <w:left w:val="none" w:sz="0" w:space="0" w:color="auto"/>
                                        <w:bottom w:val="none" w:sz="0" w:space="0" w:color="auto"/>
                                        <w:right w:val="none" w:sz="0" w:space="0" w:color="auto"/>
                                      </w:divBdr>
                                      <w:divsChild>
                                        <w:div w:id="1380206074">
                                          <w:marLeft w:val="0"/>
                                          <w:marRight w:val="0"/>
                                          <w:marTop w:val="0"/>
                                          <w:marBottom w:val="0"/>
                                          <w:divBdr>
                                            <w:top w:val="none" w:sz="0" w:space="0" w:color="auto"/>
                                            <w:left w:val="none" w:sz="0" w:space="0" w:color="auto"/>
                                            <w:bottom w:val="none" w:sz="0" w:space="0" w:color="auto"/>
                                            <w:right w:val="none" w:sz="0" w:space="0" w:color="auto"/>
                                          </w:divBdr>
                                          <w:divsChild>
                                            <w:div w:id="1752462451">
                                              <w:marLeft w:val="0"/>
                                              <w:marRight w:val="0"/>
                                              <w:marTop w:val="0"/>
                                              <w:marBottom w:val="0"/>
                                              <w:divBdr>
                                                <w:top w:val="none" w:sz="0" w:space="0" w:color="auto"/>
                                                <w:left w:val="none" w:sz="0" w:space="0" w:color="auto"/>
                                                <w:bottom w:val="none" w:sz="0" w:space="0" w:color="auto"/>
                                                <w:right w:val="none" w:sz="0" w:space="0" w:color="auto"/>
                                              </w:divBdr>
                                              <w:divsChild>
                                                <w:div w:id="1275820784">
                                                  <w:marLeft w:val="0"/>
                                                  <w:marRight w:val="0"/>
                                                  <w:marTop w:val="0"/>
                                                  <w:marBottom w:val="0"/>
                                                  <w:divBdr>
                                                    <w:top w:val="none" w:sz="0" w:space="0" w:color="auto"/>
                                                    <w:left w:val="none" w:sz="0" w:space="0" w:color="auto"/>
                                                    <w:bottom w:val="none" w:sz="0" w:space="0" w:color="auto"/>
                                                    <w:right w:val="none" w:sz="0" w:space="0" w:color="auto"/>
                                                  </w:divBdr>
                                                  <w:divsChild>
                                                    <w:div w:id="1968580900">
                                                      <w:marLeft w:val="0"/>
                                                      <w:marRight w:val="0"/>
                                                      <w:marTop w:val="0"/>
                                                      <w:marBottom w:val="0"/>
                                                      <w:divBdr>
                                                        <w:top w:val="none" w:sz="0" w:space="0" w:color="auto"/>
                                                        <w:left w:val="none" w:sz="0" w:space="0" w:color="auto"/>
                                                        <w:bottom w:val="none" w:sz="0" w:space="0" w:color="auto"/>
                                                        <w:right w:val="none" w:sz="0" w:space="0" w:color="auto"/>
                                                      </w:divBdr>
                                                      <w:divsChild>
                                                        <w:div w:id="159431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520832">
                                              <w:marLeft w:val="0"/>
                                              <w:marRight w:val="0"/>
                                              <w:marTop w:val="0"/>
                                              <w:marBottom w:val="0"/>
                                              <w:divBdr>
                                                <w:top w:val="none" w:sz="0" w:space="0" w:color="auto"/>
                                                <w:left w:val="none" w:sz="0" w:space="0" w:color="auto"/>
                                                <w:bottom w:val="none" w:sz="0" w:space="0" w:color="auto"/>
                                                <w:right w:val="none" w:sz="0" w:space="0" w:color="auto"/>
                                              </w:divBdr>
                                              <w:divsChild>
                                                <w:div w:id="437067882">
                                                  <w:marLeft w:val="0"/>
                                                  <w:marRight w:val="0"/>
                                                  <w:marTop w:val="0"/>
                                                  <w:marBottom w:val="0"/>
                                                  <w:divBdr>
                                                    <w:top w:val="none" w:sz="0" w:space="0" w:color="auto"/>
                                                    <w:left w:val="none" w:sz="0" w:space="0" w:color="auto"/>
                                                    <w:bottom w:val="none" w:sz="0" w:space="0" w:color="auto"/>
                                                    <w:right w:val="none" w:sz="0" w:space="0" w:color="auto"/>
                                                  </w:divBdr>
                                                  <w:divsChild>
                                                    <w:div w:id="611595342">
                                                      <w:marLeft w:val="0"/>
                                                      <w:marRight w:val="0"/>
                                                      <w:marTop w:val="0"/>
                                                      <w:marBottom w:val="0"/>
                                                      <w:divBdr>
                                                        <w:top w:val="none" w:sz="0" w:space="0" w:color="auto"/>
                                                        <w:left w:val="none" w:sz="0" w:space="0" w:color="auto"/>
                                                        <w:bottom w:val="none" w:sz="0" w:space="0" w:color="auto"/>
                                                        <w:right w:val="none" w:sz="0" w:space="0" w:color="auto"/>
                                                      </w:divBdr>
                                                      <w:divsChild>
                                                        <w:div w:id="162938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2853419">
          <w:marLeft w:val="0"/>
          <w:marRight w:val="0"/>
          <w:marTop w:val="0"/>
          <w:marBottom w:val="0"/>
          <w:divBdr>
            <w:top w:val="none" w:sz="0" w:space="0" w:color="auto"/>
            <w:left w:val="none" w:sz="0" w:space="0" w:color="auto"/>
            <w:bottom w:val="none" w:sz="0" w:space="0" w:color="auto"/>
            <w:right w:val="none" w:sz="0" w:space="0" w:color="auto"/>
          </w:divBdr>
          <w:divsChild>
            <w:div w:id="1558204905">
              <w:marLeft w:val="0"/>
              <w:marRight w:val="0"/>
              <w:marTop w:val="0"/>
              <w:marBottom w:val="0"/>
              <w:divBdr>
                <w:top w:val="none" w:sz="0" w:space="0" w:color="auto"/>
                <w:left w:val="none" w:sz="0" w:space="0" w:color="auto"/>
                <w:bottom w:val="none" w:sz="0" w:space="0" w:color="auto"/>
                <w:right w:val="none" w:sz="0" w:space="0" w:color="auto"/>
              </w:divBdr>
              <w:divsChild>
                <w:div w:id="1356006066">
                  <w:marLeft w:val="0"/>
                  <w:marRight w:val="0"/>
                  <w:marTop w:val="0"/>
                  <w:marBottom w:val="0"/>
                  <w:divBdr>
                    <w:top w:val="none" w:sz="0" w:space="0" w:color="auto"/>
                    <w:left w:val="none" w:sz="0" w:space="0" w:color="auto"/>
                    <w:bottom w:val="none" w:sz="0" w:space="0" w:color="auto"/>
                    <w:right w:val="none" w:sz="0" w:space="0" w:color="auto"/>
                  </w:divBdr>
                  <w:divsChild>
                    <w:div w:id="2032758413">
                      <w:marLeft w:val="0"/>
                      <w:marRight w:val="0"/>
                      <w:marTop w:val="0"/>
                      <w:marBottom w:val="0"/>
                      <w:divBdr>
                        <w:top w:val="none" w:sz="0" w:space="0" w:color="auto"/>
                        <w:left w:val="none" w:sz="0" w:space="0" w:color="auto"/>
                        <w:bottom w:val="none" w:sz="0" w:space="0" w:color="auto"/>
                        <w:right w:val="none" w:sz="0" w:space="0" w:color="auto"/>
                      </w:divBdr>
                      <w:divsChild>
                        <w:div w:id="1065640483">
                          <w:marLeft w:val="0"/>
                          <w:marRight w:val="0"/>
                          <w:marTop w:val="0"/>
                          <w:marBottom w:val="0"/>
                          <w:divBdr>
                            <w:top w:val="none" w:sz="0" w:space="0" w:color="auto"/>
                            <w:left w:val="none" w:sz="0" w:space="0" w:color="auto"/>
                            <w:bottom w:val="none" w:sz="0" w:space="0" w:color="auto"/>
                            <w:right w:val="none" w:sz="0" w:space="0" w:color="auto"/>
                          </w:divBdr>
                          <w:divsChild>
                            <w:div w:id="226960238">
                              <w:marLeft w:val="0"/>
                              <w:marRight w:val="0"/>
                              <w:marTop w:val="0"/>
                              <w:marBottom w:val="0"/>
                              <w:divBdr>
                                <w:top w:val="none" w:sz="0" w:space="0" w:color="auto"/>
                                <w:left w:val="none" w:sz="0" w:space="0" w:color="auto"/>
                                <w:bottom w:val="none" w:sz="0" w:space="0" w:color="auto"/>
                                <w:right w:val="none" w:sz="0" w:space="0" w:color="auto"/>
                              </w:divBdr>
                              <w:divsChild>
                                <w:div w:id="1442383099">
                                  <w:marLeft w:val="0"/>
                                  <w:marRight w:val="0"/>
                                  <w:marTop w:val="0"/>
                                  <w:marBottom w:val="0"/>
                                  <w:divBdr>
                                    <w:top w:val="none" w:sz="0" w:space="0" w:color="auto"/>
                                    <w:left w:val="none" w:sz="0" w:space="0" w:color="auto"/>
                                    <w:bottom w:val="none" w:sz="0" w:space="0" w:color="auto"/>
                                    <w:right w:val="none" w:sz="0" w:space="0" w:color="auto"/>
                                  </w:divBdr>
                                  <w:divsChild>
                                    <w:div w:id="722363825">
                                      <w:marLeft w:val="0"/>
                                      <w:marRight w:val="0"/>
                                      <w:marTop w:val="0"/>
                                      <w:marBottom w:val="0"/>
                                      <w:divBdr>
                                        <w:top w:val="none" w:sz="0" w:space="0" w:color="auto"/>
                                        <w:left w:val="none" w:sz="0" w:space="0" w:color="auto"/>
                                        <w:bottom w:val="none" w:sz="0" w:space="0" w:color="auto"/>
                                        <w:right w:val="none" w:sz="0" w:space="0" w:color="auto"/>
                                      </w:divBdr>
                                      <w:divsChild>
                                        <w:div w:id="793329746">
                                          <w:marLeft w:val="0"/>
                                          <w:marRight w:val="0"/>
                                          <w:marTop w:val="0"/>
                                          <w:marBottom w:val="0"/>
                                          <w:divBdr>
                                            <w:top w:val="none" w:sz="0" w:space="0" w:color="auto"/>
                                            <w:left w:val="none" w:sz="0" w:space="0" w:color="auto"/>
                                            <w:bottom w:val="none" w:sz="0" w:space="0" w:color="auto"/>
                                            <w:right w:val="none" w:sz="0" w:space="0" w:color="auto"/>
                                          </w:divBdr>
                                          <w:divsChild>
                                            <w:div w:id="264263971">
                                              <w:marLeft w:val="0"/>
                                              <w:marRight w:val="0"/>
                                              <w:marTop w:val="0"/>
                                              <w:marBottom w:val="0"/>
                                              <w:divBdr>
                                                <w:top w:val="none" w:sz="0" w:space="0" w:color="auto"/>
                                                <w:left w:val="none" w:sz="0" w:space="0" w:color="auto"/>
                                                <w:bottom w:val="none" w:sz="0" w:space="0" w:color="auto"/>
                                                <w:right w:val="none" w:sz="0" w:space="0" w:color="auto"/>
                                              </w:divBdr>
                                              <w:divsChild>
                                                <w:div w:id="1952124759">
                                                  <w:marLeft w:val="0"/>
                                                  <w:marRight w:val="0"/>
                                                  <w:marTop w:val="0"/>
                                                  <w:marBottom w:val="0"/>
                                                  <w:divBdr>
                                                    <w:top w:val="none" w:sz="0" w:space="0" w:color="auto"/>
                                                    <w:left w:val="none" w:sz="0" w:space="0" w:color="auto"/>
                                                    <w:bottom w:val="none" w:sz="0" w:space="0" w:color="auto"/>
                                                    <w:right w:val="none" w:sz="0" w:space="0" w:color="auto"/>
                                                  </w:divBdr>
                                                  <w:divsChild>
                                                    <w:div w:id="2068650903">
                                                      <w:marLeft w:val="0"/>
                                                      <w:marRight w:val="0"/>
                                                      <w:marTop w:val="0"/>
                                                      <w:marBottom w:val="0"/>
                                                      <w:divBdr>
                                                        <w:top w:val="none" w:sz="0" w:space="0" w:color="auto"/>
                                                        <w:left w:val="none" w:sz="0" w:space="0" w:color="auto"/>
                                                        <w:bottom w:val="none" w:sz="0" w:space="0" w:color="auto"/>
                                                        <w:right w:val="none" w:sz="0" w:space="0" w:color="auto"/>
                                                      </w:divBdr>
                                                    </w:div>
                                                    <w:div w:id="1995406284">
                                                      <w:marLeft w:val="0"/>
                                                      <w:marRight w:val="0"/>
                                                      <w:marTop w:val="0"/>
                                                      <w:marBottom w:val="0"/>
                                                      <w:divBdr>
                                                        <w:top w:val="none" w:sz="0" w:space="0" w:color="auto"/>
                                                        <w:left w:val="none" w:sz="0" w:space="0" w:color="auto"/>
                                                        <w:bottom w:val="none" w:sz="0" w:space="0" w:color="auto"/>
                                                        <w:right w:val="none" w:sz="0" w:space="0" w:color="auto"/>
                                                      </w:divBdr>
                                                    </w:div>
                                                  </w:divsChild>
                                                </w:div>
                                                <w:div w:id="195000429">
                                                  <w:marLeft w:val="0"/>
                                                  <w:marRight w:val="0"/>
                                                  <w:marTop w:val="0"/>
                                                  <w:marBottom w:val="0"/>
                                                  <w:divBdr>
                                                    <w:top w:val="none" w:sz="0" w:space="0" w:color="auto"/>
                                                    <w:left w:val="none" w:sz="0" w:space="0" w:color="auto"/>
                                                    <w:bottom w:val="none" w:sz="0" w:space="0" w:color="auto"/>
                                                    <w:right w:val="none" w:sz="0" w:space="0" w:color="auto"/>
                                                  </w:divBdr>
                                                  <w:divsChild>
                                                    <w:div w:id="24453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3411108">
      <w:bodyDiv w:val="1"/>
      <w:marLeft w:val="0"/>
      <w:marRight w:val="0"/>
      <w:marTop w:val="0"/>
      <w:marBottom w:val="0"/>
      <w:divBdr>
        <w:top w:val="none" w:sz="0" w:space="0" w:color="auto"/>
        <w:left w:val="none" w:sz="0" w:space="0" w:color="auto"/>
        <w:bottom w:val="none" w:sz="0" w:space="0" w:color="auto"/>
        <w:right w:val="none" w:sz="0" w:space="0" w:color="auto"/>
      </w:divBdr>
    </w:div>
    <w:div w:id="1105539950">
      <w:bodyDiv w:val="1"/>
      <w:marLeft w:val="0"/>
      <w:marRight w:val="0"/>
      <w:marTop w:val="0"/>
      <w:marBottom w:val="0"/>
      <w:divBdr>
        <w:top w:val="none" w:sz="0" w:space="0" w:color="auto"/>
        <w:left w:val="none" w:sz="0" w:space="0" w:color="auto"/>
        <w:bottom w:val="none" w:sz="0" w:space="0" w:color="auto"/>
        <w:right w:val="none" w:sz="0" w:space="0" w:color="auto"/>
      </w:divBdr>
    </w:div>
    <w:div w:id="1114247528">
      <w:bodyDiv w:val="1"/>
      <w:marLeft w:val="0"/>
      <w:marRight w:val="0"/>
      <w:marTop w:val="0"/>
      <w:marBottom w:val="0"/>
      <w:divBdr>
        <w:top w:val="none" w:sz="0" w:space="0" w:color="auto"/>
        <w:left w:val="none" w:sz="0" w:space="0" w:color="auto"/>
        <w:bottom w:val="none" w:sz="0" w:space="0" w:color="auto"/>
        <w:right w:val="none" w:sz="0" w:space="0" w:color="auto"/>
      </w:divBdr>
    </w:div>
    <w:div w:id="1170213012">
      <w:bodyDiv w:val="1"/>
      <w:marLeft w:val="0"/>
      <w:marRight w:val="0"/>
      <w:marTop w:val="0"/>
      <w:marBottom w:val="0"/>
      <w:divBdr>
        <w:top w:val="none" w:sz="0" w:space="0" w:color="auto"/>
        <w:left w:val="none" w:sz="0" w:space="0" w:color="auto"/>
        <w:bottom w:val="none" w:sz="0" w:space="0" w:color="auto"/>
        <w:right w:val="none" w:sz="0" w:space="0" w:color="auto"/>
      </w:divBdr>
    </w:div>
    <w:div w:id="1275288858">
      <w:bodyDiv w:val="1"/>
      <w:marLeft w:val="0"/>
      <w:marRight w:val="0"/>
      <w:marTop w:val="0"/>
      <w:marBottom w:val="0"/>
      <w:divBdr>
        <w:top w:val="none" w:sz="0" w:space="0" w:color="auto"/>
        <w:left w:val="none" w:sz="0" w:space="0" w:color="auto"/>
        <w:bottom w:val="none" w:sz="0" w:space="0" w:color="auto"/>
        <w:right w:val="none" w:sz="0" w:space="0" w:color="auto"/>
      </w:divBdr>
    </w:div>
    <w:div w:id="1285698121">
      <w:bodyDiv w:val="1"/>
      <w:marLeft w:val="0"/>
      <w:marRight w:val="0"/>
      <w:marTop w:val="0"/>
      <w:marBottom w:val="0"/>
      <w:divBdr>
        <w:top w:val="none" w:sz="0" w:space="0" w:color="auto"/>
        <w:left w:val="none" w:sz="0" w:space="0" w:color="auto"/>
        <w:bottom w:val="none" w:sz="0" w:space="0" w:color="auto"/>
        <w:right w:val="none" w:sz="0" w:space="0" w:color="auto"/>
      </w:divBdr>
      <w:divsChild>
        <w:div w:id="21636144">
          <w:marLeft w:val="0"/>
          <w:marRight w:val="0"/>
          <w:marTop w:val="0"/>
          <w:marBottom w:val="0"/>
          <w:divBdr>
            <w:top w:val="none" w:sz="0" w:space="0" w:color="auto"/>
            <w:left w:val="none" w:sz="0" w:space="0" w:color="auto"/>
            <w:bottom w:val="none" w:sz="0" w:space="0" w:color="auto"/>
            <w:right w:val="none" w:sz="0" w:space="0" w:color="auto"/>
          </w:divBdr>
        </w:div>
      </w:divsChild>
    </w:div>
    <w:div w:id="1436712311">
      <w:bodyDiv w:val="1"/>
      <w:marLeft w:val="0"/>
      <w:marRight w:val="0"/>
      <w:marTop w:val="0"/>
      <w:marBottom w:val="0"/>
      <w:divBdr>
        <w:top w:val="none" w:sz="0" w:space="0" w:color="auto"/>
        <w:left w:val="none" w:sz="0" w:space="0" w:color="auto"/>
        <w:bottom w:val="none" w:sz="0" w:space="0" w:color="auto"/>
        <w:right w:val="none" w:sz="0" w:space="0" w:color="auto"/>
      </w:divBdr>
    </w:div>
    <w:div w:id="1460295225">
      <w:bodyDiv w:val="1"/>
      <w:marLeft w:val="0"/>
      <w:marRight w:val="0"/>
      <w:marTop w:val="0"/>
      <w:marBottom w:val="0"/>
      <w:divBdr>
        <w:top w:val="none" w:sz="0" w:space="0" w:color="auto"/>
        <w:left w:val="none" w:sz="0" w:space="0" w:color="auto"/>
        <w:bottom w:val="none" w:sz="0" w:space="0" w:color="auto"/>
        <w:right w:val="none" w:sz="0" w:space="0" w:color="auto"/>
      </w:divBdr>
    </w:div>
    <w:div w:id="1503084112">
      <w:bodyDiv w:val="1"/>
      <w:marLeft w:val="0"/>
      <w:marRight w:val="0"/>
      <w:marTop w:val="0"/>
      <w:marBottom w:val="0"/>
      <w:divBdr>
        <w:top w:val="none" w:sz="0" w:space="0" w:color="auto"/>
        <w:left w:val="none" w:sz="0" w:space="0" w:color="auto"/>
        <w:bottom w:val="none" w:sz="0" w:space="0" w:color="auto"/>
        <w:right w:val="none" w:sz="0" w:space="0" w:color="auto"/>
      </w:divBdr>
    </w:div>
    <w:div w:id="1632859774">
      <w:bodyDiv w:val="1"/>
      <w:marLeft w:val="0"/>
      <w:marRight w:val="0"/>
      <w:marTop w:val="0"/>
      <w:marBottom w:val="0"/>
      <w:divBdr>
        <w:top w:val="none" w:sz="0" w:space="0" w:color="auto"/>
        <w:left w:val="none" w:sz="0" w:space="0" w:color="auto"/>
        <w:bottom w:val="none" w:sz="0" w:space="0" w:color="auto"/>
        <w:right w:val="none" w:sz="0" w:space="0" w:color="auto"/>
      </w:divBdr>
    </w:div>
    <w:div w:id="1830754524">
      <w:bodyDiv w:val="1"/>
      <w:marLeft w:val="0"/>
      <w:marRight w:val="0"/>
      <w:marTop w:val="0"/>
      <w:marBottom w:val="0"/>
      <w:divBdr>
        <w:top w:val="none" w:sz="0" w:space="0" w:color="auto"/>
        <w:left w:val="none" w:sz="0" w:space="0" w:color="auto"/>
        <w:bottom w:val="none" w:sz="0" w:space="0" w:color="auto"/>
        <w:right w:val="none" w:sz="0" w:space="0" w:color="auto"/>
      </w:divBdr>
    </w:div>
    <w:div w:id="1831674151">
      <w:bodyDiv w:val="1"/>
      <w:marLeft w:val="0"/>
      <w:marRight w:val="0"/>
      <w:marTop w:val="0"/>
      <w:marBottom w:val="0"/>
      <w:divBdr>
        <w:top w:val="none" w:sz="0" w:space="0" w:color="auto"/>
        <w:left w:val="none" w:sz="0" w:space="0" w:color="auto"/>
        <w:bottom w:val="none" w:sz="0" w:space="0" w:color="auto"/>
        <w:right w:val="none" w:sz="0" w:space="0" w:color="auto"/>
      </w:divBdr>
    </w:div>
    <w:div w:id="1921744702">
      <w:bodyDiv w:val="1"/>
      <w:marLeft w:val="0"/>
      <w:marRight w:val="0"/>
      <w:marTop w:val="0"/>
      <w:marBottom w:val="0"/>
      <w:divBdr>
        <w:top w:val="none" w:sz="0" w:space="0" w:color="auto"/>
        <w:left w:val="none" w:sz="0" w:space="0" w:color="auto"/>
        <w:bottom w:val="none" w:sz="0" w:space="0" w:color="auto"/>
        <w:right w:val="none" w:sz="0" w:space="0" w:color="auto"/>
      </w:divBdr>
    </w:div>
    <w:div w:id="1970668535">
      <w:bodyDiv w:val="1"/>
      <w:marLeft w:val="0"/>
      <w:marRight w:val="0"/>
      <w:marTop w:val="0"/>
      <w:marBottom w:val="0"/>
      <w:divBdr>
        <w:top w:val="none" w:sz="0" w:space="0" w:color="auto"/>
        <w:left w:val="none" w:sz="0" w:space="0" w:color="auto"/>
        <w:bottom w:val="none" w:sz="0" w:space="0" w:color="auto"/>
        <w:right w:val="none" w:sz="0" w:space="0" w:color="auto"/>
      </w:divBdr>
    </w:div>
    <w:div w:id="2117207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E4233B-E7C7-488D-AF1B-4A95513E36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20</Pages>
  <Words>5347</Words>
  <Characters>30484</Characters>
  <Application>Microsoft Office Word</Application>
  <DocSecurity>0</DocSecurity>
  <Lines>254</Lines>
  <Paragraphs>71</Paragraphs>
  <ScaleCrop>false</ScaleCrop>
  <HeadingPairs>
    <vt:vector size="2" baseType="variant">
      <vt:variant>
        <vt:lpstr>Title</vt:lpstr>
      </vt:variant>
      <vt:variant>
        <vt:i4>1</vt:i4>
      </vt:variant>
    </vt:vector>
  </HeadingPairs>
  <TitlesOfParts>
    <vt:vector size="1" baseType="lpstr">
      <vt:lpstr/>
    </vt:vector>
  </TitlesOfParts>
  <Company>MOE</Company>
  <LinksUpToDate>false</LinksUpToDate>
  <CharactersWithSpaces>35760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 Huay Woon</dc:creator>
  <cp:keywords/>
  <dc:description/>
  <cp:lastModifiedBy>Poh HUAY WOON (SCHOOLS)</cp:lastModifiedBy>
  <cp:revision>2</cp:revision>
  <cp:lastPrinted>2024-05-30T06:35:00Z</cp:lastPrinted>
  <dcterms:created xsi:type="dcterms:W3CDTF">2024-08-27T01:13:00Z</dcterms:created>
  <dcterms:modified xsi:type="dcterms:W3CDTF">2024-08-27T01:13:00Z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fb06199-574a-4a73-a110-6e35d3b9f147_Enabled">
    <vt:lpwstr>true</vt:lpwstr>
  </property>
  <property fmtid="{D5CDD505-2E9C-101B-9397-08002B2CF9AE}" pid="3" name="MSIP_Label_5fb06199-574a-4a73-a110-6e35d3b9f147_SetDate">
    <vt:lpwstr>2024-04-30T07:40:03Z</vt:lpwstr>
  </property>
  <property fmtid="{D5CDD505-2E9C-101B-9397-08002B2CF9AE}" pid="4" name="MSIP_Label_5fb06199-574a-4a73-a110-6e35d3b9f147_Method">
    <vt:lpwstr>Privileged</vt:lpwstr>
  </property>
  <property fmtid="{D5CDD505-2E9C-101B-9397-08002B2CF9AE}" pid="5" name="MSIP_Label_5fb06199-574a-4a73-a110-6e35d3b9f147_Name">
    <vt:lpwstr>OFFICIAL (OPEN)</vt:lpwstr>
  </property>
  <property fmtid="{D5CDD505-2E9C-101B-9397-08002B2CF9AE}" pid="6" name="MSIP_Label_5fb06199-574a-4a73-a110-6e35d3b9f147_SiteId">
    <vt:lpwstr>6590cdd4-8337-4198-bacc-47645c4a4d4d</vt:lpwstr>
  </property>
  <property fmtid="{D5CDD505-2E9C-101B-9397-08002B2CF9AE}" pid="7" name="MSIP_Label_5fb06199-574a-4a73-a110-6e35d3b9f147_ActionId">
    <vt:lpwstr>5bb06ed1-3bd5-49a9-8e6f-5cfaa859dd4c</vt:lpwstr>
  </property>
  <property fmtid="{D5CDD505-2E9C-101B-9397-08002B2CF9AE}" pid="8" name="MSIP_Label_5fb06199-574a-4a73-a110-6e35d3b9f147_ContentBits">
    <vt:lpwstr>0</vt:lpwstr>
  </property>
</Properties>
</file>