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DOMAIN: Cloud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AWS CloudFormation Stack Failure and Rollback Recovery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SEVERITY: High to Critical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KEYWORDS: CloudFormation, UPDATE_ROLLBACK_FAILED, stack deletion, IAM, permission boundary, microservices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AWS CloudFormation stacks enter UPDATE_ROLLBACK_FAILED state when a stack update fails and the rollback itself encounters errors. This leaves the stack in an unrecoverable state through normal console operations.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COMMON CAUSES: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IAM permission boundary changes that occurred between stack creation and update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Resource dependencies that no longer exist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Manual changes to resources outside of CloudFormation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Service quota limits reached during rollback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KMS key deletion or rotation affecting encrypted resources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RESOLUTION STEPS: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1 — Identify failed resources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Run: aws cloudformation describe-stack-events --stack-name YOUR_STACK --query 'StackEvents[?ResourceStatus==`UPDATE_ROLLBACK_FAILED`]'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Note all resources in failed state before proceeding.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2 — Continue rollback with skip options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Run: aws cloudformation continue-update-rollback --stack-name YOUR_STACK --resources-to-skip RESOURCE_LOGICAL_ID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skips the problematic resource and allows rollback to complete.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 3 — Fix IAM permission boundaries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the issue is permission boundaries, temporarily attach AdministratorAccess to the CloudFormation execution role, complete the rollback, then restore original permissions.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4 — For complete stack deletion failures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Run: aws cloudformation delete-stack --stack-name YOUR_STACK --retain-resources RESOURCE_ID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retain-resources to skip resources that cannot be deleted.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 5 — Verify CloudTrail logs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Check CloudTrail for the specific API call that failed. Filter by eventName: DeleteStack, UpdateStack, RollbackStack within the failure timeframe.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PREVENTION: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Never modify resources outside CloudFormation that are managed by a stack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Use stack policies to prevent accidental updates to critical resources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Test IAM permission changes in staging before production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Enable termination protection on production stacks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SLA CLASSIFICATION: Complex — production impact, multiple systems affected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ESCALATION: If continue-update-rollback fails after 3 attempts, escalate to AWS Support with case priority P1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