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bmp" ContentType="image/x-bmp"/>
  <Default Extension="gif" ContentType="image/gif"/>
  <Default Extension="png" ContentType="image/png"/>
  <Default Extension="tiff" ContentType="image/tiff"/>
  <Default Extension="tif" ContentType="image/tiff"/>
  <Default Extension="wmf" ContentType="image/x-wmf"/>
  <Default Extension="emf" ContentType="image/x-emf"/>
  <Default Extension="bin" ContentType="application/vnd.openxmlformats-officedocument.oleObject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
	<Relationship Id="rId00001" Type="http://schemas.openxmlformats.org/officeDocument/2006/relationships/officeDocument" Target="word/document.xml"/>
	<Relationship Id="rId00002" Type="http://schemas.openxmlformats.org/package/2006/relationships/metadata/core-properties" Target="docProps/core.xml"/>
	<Relationship Id="rId00003" Type="http://schemas.openxmlformats.org/officeDocument/2006/relationships/extended-properties" Target="docProps/app.xml"/>
</Relationships>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ackground w:color="#FFFFFF"/>
  <w:body>
    <w:tbl>
      <w:tblPr>
        <w:tblW w:w="0" w:type="auto"/>
        <w:jc w:val="left"/>
        <w:tblInd w:w="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none"/>
        </w:tblBorders>
        <w:tblLayout w:type="fixed"/>
        <w:tblCellMar>
          <w:top w:w="0" w:type="dxa"/>
          <w:left w:w="51" w:type="dxa"/>
          <w:bottom w:w="0" w:type="dxa"/>
          <w:right w:w="36" w:type="dxa"/>
        </w:tblCellMar>
      </w:tblPr>
      <w:tblGrid>
        <w:gridCol w:w="675"/>
        <w:gridCol w:w="2025"/>
        <w:gridCol w:w="10800"/>
      </w:tblGrid>
      <w:tr>
        <w:trPr>
          <w:trHeight w:val="0" w:hRule="atLeast"/>
        </w:trPr>
        <w:tc>
          <w:tcPr>
            <w:tcW w:w="675" w:type="dxa"/>
            <w:shd w:val="clear" w:fill="auto"/>
            <w:vAlign w:val="top"/>
          </w:tcPr>
          <w:p>
            <w:pPr>
              <w:pStyle w:val="[Normal]"/>
              <w:rPr>
                <w:sz w:val="20"/>
              </w:rPr>
            </w:pPr>
          </w:p>
        </w:tc>
        <w:tc>
          <w:tcPr>
            <w:tcW w:w="2025" w:type="dxa"/>
            <w:tcBorders>
              <w:left w:val="single" w:sz="6" w:space="0" w:color="000000"/>
            </w:tcBorders>
            <w:shd w:val="clear" w:fill="auto"/>
            <w:vAlign w:val="top"/>
          </w:tcPr>
          <w:p>
            <w:pPr>
              <w:pStyle w:val="[Normal]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clear" w:pos="1134"/>
                <w:tab w:val="clear" w:pos="2268"/>
                <w:tab w:val="clear" w:pos="3402"/>
                <w:tab w:val="clear" w:pos="4536"/>
                <w:tab w:val="clear" w:pos="5670"/>
                <w:tab w:val="clear" w:pos="6804"/>
                <w:tab w:val="clear" w:pos="7938"/>
                <w:tab w:val="clear" w:pos="9072"/>
                <w:tab w:val="clear" w:pos="10206"/>
                <w:tab w:val="clear" w:pos="11340"/>
                <w:tab w:val="clear" w:pos="12474"/>
                <w:tab w:val="clear" w:pos="13608"/>
                <w:tab w:val="clear" w:pos="14742"/>
                <w:tab w:val="clear" w:pos="15876"/>
              </w:tabs>
              <w:rPr>
                <w:b w:val="on"/>
                <w:sz w:val="26"/>
              </w:rPr>
            </w:pPr>
            <w:r>
              <w:rPr>
                <w:b w:val="on"/>
                <w:sz w:val="26"/>
              </w:rPr>
              <w:t xml:space="preserve">Region</w:t>
            </w:r>
          </w:p>
          <w:p>
            <w:pPr>
              <w:pStyle w:val="[Normal]"/>
              <w:rPr>
                <w:sz w:val="20"/>
              </w:rPr>
            </w:pPr>
          </w:p>
        </w:tc>
        <w:tc>
          <w:tcPr>
            <w:tcW w:w="10800" w:type="dxa"/>
            <w:tcBorders>
              <w:left w:val="single" w:sz="6" w:space="0" w:color="000000"/>
            </w:tcBorders>
            <w:shd w:val="clear" w:fill="auto"/>
            <w:tcMar>
              <w:right w:w="51" w:type="dxa"/>
            </w:tcMar>
            <w:vAlign w:val="top"/>
          </w:tcPr>
          <w:p>
            <w:pPr>
              <w:pStyle w:val="[Normal]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clear" w:pos="1134"/>
                <w:tab w:val="clear" w:pos="2268"/>
                <w:tab w:val="clear" w:pos="3402"/>
                <w:tab w:val="clear" w:pos="4536"/>
                <w:tab w:val="clear" w:pos="5670"/>
                <w:tab w:val="clear" w:pos="6804"/>
                <w:tab w:val="clear" w:pos="7938"/>
                <w:tab w:val="clear" w:pos="9072"/>
                <w:tab w:val="clear" w:pos="10206"/>
                <w:tab w:val="clear" w:pos="11340"/>
                <w:tab w:val="clear" w:pos="12474"/>
                <w:tab w:val="clear" w:pos="13608"/>
                <w:tab w:val="clear" w:pos="14742"/>
                <w:tab w:val="clear" w:pos="15876"/>
              </w:tabs>
              <w:rPr>
                <w:b w:val="on"/>
                <w:sz w:val="26"/>
              </w:rPr>
            </w:pPr>
            <w:r>
              <w:rPr>
                <w:b w:val="on"/>
                <w:sz w:val="26"/>
              </w:rPr>
              <w:t xml:space="preserve">Content</w:t>
            </w:r>
          </w:p>
          <w:p>
            <w:pPr>
              <w:pStyle w:val="[Normal]"/>
              <w:rPr>
                <w:sz w:val="20"/>
              </w:rPr>
            </w:pPr>
          </w:p>
        </w:tc>
      </w:tr>
      <w:tr>
        <w:trPr>
          <w:trHeight w:val="0" w:hRule="atLeast"/>
        </w:trPr>
        <w:tc>
          <w:tcPr>
            <w:tcW w:w="675" w:type="dxa"/>
            <w:tcBorders>
              <w:top w:val="nil"/>
            </w:tcBorders>
            <w:shd w:val="clear" w:fill="auto"/>
            <w:vAlign w:val="top"/>
          </w:tcPr>
          <w:p>
            <w:pPr>
              <w:pStyle w:val="[Normal]"/>
              <w:rPr>
                <w:sz w:val="20"/>
              </w:rPr>
            </w:pPr>
            <w:r>
              <w:rPr>
                <w:sz w:val="20"/>
              </w:rPr>
              <w:t xml:space="preserve">1</w:t>
            </w:r>
          </w:p>
        </w:tc>
        <w:tc>
          <w:tcPr>
            <w:tcW w:w="2025" w:type="dxa"/>
            <w:tcBorders>
              <w:top w:val="nil"/>
              <w:left w:val="single" w:sz="6" w:space="0" w:color="000000"/>
            </w:tcBorders>
            <w:shd w:val="clear" w:fill="auto"/>
            <w:vAlign w:val="top"/>
          </w:tcPr>
          <w:p>
            <w:pPr>
              <w:pStyle w:val="[Normal]"/>
              <w:rPr>
                <w:sz w:val="20"/>
              </w:rPr>
            </w:pPr>
          </w:p>
        </w:tc>
        <w:tc>
          <w:tcPr>
            <w:tcW w:w="10800" w:type="dxa"/>
            <w:tcBorders>
              <w:top w:val="nil"/>
              <w:left w:val="single" w:sz="6" w:space="0" w:color="000000"/>
            </w:tcBorders>
            <w:shd w:val="clear" w:fill="auto"/>
            <w:tcMar>
              <w:right w:w="51" w:type="dxa"/>
            </w:tcMar>
            <w:vAlign w:val="top"/>
          </w:tcPr>
          <w:p>
            <w:pPr>
              <w:pStyle w:val="[Normal]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clear" w:pos="1134"/>
                <w:tab w:val="clear" w:pos="2268"/>
                <w:tab w:val="clear" w:pos="3402"/>
                <w:tab w:val="clear" w:pos="4536"/>
                <w:tab w:val="clear" w:pos="5670"/>
                <w:tab w:val="clear" w:pos="6804"/>
                <w:tab w:val="clear" w:pos="7938"/>
                <w:tab w:val="clear" w:pos="9072"/>
                <w:tab w:val="clear" w:pos="10206"/>
                <w:tab w:val="clear" w:pos="11340"/>
                <w:tab w:val="clear" w:pos="12474"/>
                <w:tab w:val="clear" w:pos="13608"/>
                <w:tab w:val="clear" w:pos="14742"/>
                <w:tab w:val="clear" w:pos="15876"/>
              </w:tabs>
              <w:rPr>
                <w:rFonts w:ascii="Times New Roman" w:hAnsi="Times New Roman" w:eastAsia="Times New Roman"/>
                <w:shd w:val="clear" w:fill="#FFFFFF"/>
              </w:rPr>
            </w:pPr>
            <w:r>
              <w:rPr>
                <w:rFonts w:ascii="Times New Roman" w:hAnsi="Times New Roman" w:eastAsia="Times New Roman"/>
                <w:shd w:val="clear" w:fill="#FFFFFF"/>
              </w:rPr>
              <w:t xml:space="preserve">Cape Lookout National Seashore illustrates the appearance of an undeveloped barrier island.</w:t>
            </w:r>
          </w:p>
          <w:p>
            <w:pPr>
              <w:pStyle w:val="[Normal]"/>
              <w:rPr>
                <w:sz w:val="20"/>
              </w:rPr>
            </w:pPr>
          </w:p>
        </w:tc>
      </w:tr>
    </w:tbl>
    <w:p>
      <w:pPr>
        <w:pStyle w:val="[Normal]"/>
        <w:rPr>
          <w:sz w:val="20"/>
        </w:rPr>
      </w:pPr>
    </w:p>
    <w:sectPr>
      <w:pgSz w:w="15840" w:h="12240"/>
      <w:pgMar w:top="1440" w:right="1440" w:bottom="1440" w:left="1440" w:header="720" w:footer="720"/>
    </w:sectPr>
  </w:body>
</w:document>
</file>

<file path=word/fontTable.xml><?xml version="1.0" encoding="utf-8"?>
<w:fonts xmlns:w="http://schemas.openxmlformats.org/wordprocessingml/2006/main">
  <w:font w:name="Arial">
    <w:charset w:val="00"/>
    <w:family w:val="swiss"/>
    <w:pitch w:val="variable"/>
  </w:font>
  <w:font w:name="Times New Roman">
    <w:charset w:val="00"/>
    <w:family w:val="roman"/>
    <w:pitch w:val="variable"/>
  </w:font>
  <w:font w:name="Symbol">
    <w:charset w:val="02"/>
    <w:family w:val="roman"/>
    <w:pitch w:val="variable"/>
  </w:font>
</w:fonts>
</file>

<file path=word/styles.xml><?xml version="1.0" encoding="utf-8"?>
<w:styles xmlns:w="http://schemas.openxmlformats.org/wordprocessingml/2006/main">
  <w:docDefaults>
    <w:rPrDefault>
      <w:rPr>
        <w:rFonts w:ascii="Arial"/>
        <w:sz w:val="24"/>
      </w:rPr>
    </w:rPrDefault>
  </w:docDefaults>
  <w:latentStyles/>
  <w:style w:type="paragraph" w:styleId="[Normal]" w:default="1">
    <w:name w:val="[Normal]"/>
    <w:next w:val="[Normal]"/>
    <w:qFormat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before="0" w:after="0" w:line="240" w:lineRule="auto"/>
      <w:ind w:left="0" w:right="0" w:firstLine="0"/>
      <w:jc w:val="left"/>
    </w:pPr>
    <w:rPr>
      <w:rFonts w:ascii="Arial" w:hAnsi="Arial" w:eastAsia="Arial"/>
      <w:b w:val="off"/>
      <w:i w:val="off"/>
      <w:strike w:val="off"/>
      <w:color w:val="auto"/>
      <w:sz w:val="24"/>
      <w:shd w:val="clear" w:fill="auto"/>
    </w:rPr>
  </w:style>
</w:styles>
</file>

<file path=word/_rels/document.xml.rels><?xml version="1.0" encoding="UTF-8" standalone="yes"?>
<Relationships xmlns="http://schemas.openxmlformats.org/package/2006/relationships">
	<Relationship Id="rId00004" Type="http://schemas.openxmlformats.org/officeDocument/2006/relationships/styles" Target="styles.xml"/>
	<Relationship Id="rId00005" Type="http://schemas.openxmlformats.org/officeDocument/2006/relationships/fontTable" Target="fontTable.xml"/>
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TX_DOX 15.1.111.502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</cp:coreProperties>
</file>