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Calibri" w:hAnsi="Calibri" w:cs="Calibri"/>
          <w:b/>
          <w:i w:val="0"/>
          <w:sz w:val="32"/>
          <w:u w:val="none"/>
        </w:rPr>
        <w:t>Usama Bin Ejaz</w:t>
      </w:r>
    </w:p>
    <w:p>
      <w:pPr>
        <w:spacing w:before="0" w:after="80" w:line="240" w:lineRule="auto"/>
        <w:jc w:val="center"/>
      </w:pPr>
      <w:r>
        <w:rPr>
          <w:rFonts w:ascii="Calibri" w:hAnsi="Calibri" w:cs="Calibri"/>
          <w:b w:val="0"/>
          <w:i w:val="0"/>
          <w:sz w:val="21"/>
          <w:u w:val="none"/>
        </w:rPr>
        <w:t>+92 321 2767768 | ejazusamabin@gmail.com | Karachi, Pakistan</w:t>
      </w:r>
      <w:r>
        <w:rPr>
          <w:rFonts w:ascii="Calibri" w:hAnsi="Calibri" w:cs="Calibri"/>
          <w:b w:val="0"/>
          <w:i w:val="0"/>
          <w:sz w:val="21"/>
          <w:u w:val="none"/>
        </w:rPr>
        <w:t xml:space="preserve"> | </w:t>
      </w:r>
      <w:hyperlink r:id="rId9">
        <w:r>
          <w:rPr>
            <w:rFonts w:ascii="Calibri" w:hAnsi="Calibri" w:cs="Calibri"/>
            <w:color w:val="0563C1"/>
            <w:u w:val="single"/>
            <w:sz w:val="21"/>
          </w:rPr>
          <w:t xml:space="preserve">LinkedIn</w:t>
        </w:r>
      </w:hyperlink>
      <w:r>
        <w:rPr>
          <w:rFonts w:ascii="Calibri" w:hAnsi="Calibri" w:cs="Calibri"/>
          <w:b w:val="0"/>
          <w:i w:val="0"/>
          <w:sz w:val="21"/>
          <w:u w:val="none"/>
        </w:rPr>
        <w:t xml:space="preserve"> | </w:t>
      </w:r>
      <w:hyperlink r:id="rId10">
        <w:r>
          <w:rPr>
            <w:rFonts w:ascii="Calibri" w:hAnsi="Calibri" w:cs="Calibri"/>
            <w:color w:val="0563C1"/>
            <w:u w:val="single"/>
            <w:sz w:val="21"/>
          </w:rPr>
          <w:t xml:space="preserve">GitHub</w:t>
        </w:r>
      </w:hyperlink>
      <w:r>
        <w:rPr>
          <w:rFonts w:ascii="Calibri" w:hAnsi="Calibri" w:cs="Calibri"/>
          <w:b w:val="0"/>
          <w:i w:val="0"/>
          <w:sz w:val="21"/>
          <w:u w:val="none"/>
        </w:rPr>
        <w:t xml:space="preserve"> | </w:t>
      </w:r>
      <w:hyperlink r:id="rId11">
        <w:r>
          <w:rPr>
            <w:rFonts w:ascii="Calibri" w:hAnsi="Calibri" w:cs="Calibri"/>
            <w:color w:val="0563C1"/>
            <w:u w:val="single"/>
            <w:sz w:val="21"/>
          </w:rPr>
          <w:t xml:space="preserve">Portfolio</w:t>
        </w:r>
      </w:hyperlink>
    </w:p>
    <w:p>
      <w:pPr>
        <w:pBdr>
          <w:bottom w:val="single" w:sz="6" w:space="3" w:color="000000"/>
        </w:pBdr>
        <w:spacing w:before="200" w:after="80" w:line="240" w:lineRule="auto"/>
      </w:pPr>
      <w:r>
        <w:rPr>
          <w:rFonts w:ascii="Calibri" w:hAnsi="Calibri" w:cs="Calibri"/>
          <w:b/>
          <w:i w:val="0"/>
          <w:sz w:val="24"/>
          <w:u w:val="none"/>
        </w:rPr>
        <w:t>Professional Summary</w:t>
      </w:r>
    </w:p>
    <w:p>
      <w:pPr>
        <w:spacing w:before="0" w:after="40" w:line="240" w:lineRule="auto"/>
      </w:pPr>
      <w:r>
        <w:rPr>
          <w:rFonts w:ascii="Calibri" w:hAnsi="Calibri" w:cs="Calibri"/>
          <w:b w:val="0"/>
          <w:i w:val="0"/>
          <w:sz w:val="21"/>
          <w:u w:val="none"/>
        </w:rPr>
        <w:t>AI/ML Engineer with 4+ years building production-grade machine learning systems, LLM applications, and scalable data infrastructure across e-commerce, fintech, logistics, healthcare, and property-valuation domains. Measurable impact: 85% LLM extraction accuracy, 18% fraud reduction, 20% forecasting improvement, and 30% customer-engagement lift. End-to-end ownership from data pipelines through model deployment to full-stack delivery. MS in AI &amp; Data Science (Germany); fluent in English (IELTS C1).</w:t>
      </w:r>
    </w:p>
    <w:p>
      <w:pPr>
        <w:pBdr>
          <w:bottom w:val="single" w:sz="6" w:space="3" w:color="000000"/>
        </w:pBdr>
        <w:spacing w:before="200" w:after="80" w:line="240" w:lineRule="auto"/>
      </w:pPr>
      <w:r>
        <w:rPr>
          <w:rFonts w:ascii="Calibri" w:hAnsi="Calibri" w:cs="Calibri"/>
          <w:b/>
          <w:i w:val="0"/>
          <w:sz w:val="24"/>
          <w:u w:val="none"/>
        </w:rPr>
        <w:t>Technical Skills</w:t>
      </w:r>
    </w:p>
    <w:p>
      <w:pPr>
        <w:spacing w:before="0" w:after="20" w:line="240" w:lineRule="auto"/>
      </w:pPr>
      <w:r>
        <w:rPr>
          <w:rFonts w:ascii="Calibri" w:hAnsi="Calibri" w:cs="Calibri"/>
          <w:b/>
          <w:i w:val="0"/>
          <w:sz w:val="21"/>
          <w:u w:val="none"/>
        </w:rPr>
        <w:t xml:space="preserve">Generative AI / LLM: </w:t>
      </w:r>
      <w:r>
        <w:rPr>
          <w:rFonts w:ascii="Calibri" w:hAnsi="Calibri" w:cs="Calibri"/>
          <w:b w:val="0"/>
          <w:i w:val="0"/>
          <w:sz w:val="21"/>
          <w:u w:val="none"/>
        </w:rPr>
        <w:t>OpenAI (GPT-4o), Gemini, Llama 3.2 Vision, Mistral 7B, LangGraph, LangChain, RAG, Pinecone, FAISS, prompt engineering, multi-agent orchestration, AI-assisted engineering (Claude Code, Cursor)</w:t>
      </w:r>
    </w:p>
    <w:p>
      <w:pPr>
        <w:spacing w:before="0" w:after="20" w:line="240" w:lineRule="auto"/>
      </w:pPr>
      <w:r>
        <w:rPr>
          <w:rFonts w:ascii="Calibri" w:hAnsi="Calibri" w:cs="Calibri"/>
          <w:b/>
          <w:i w:val="0"/>
          <w:sz w:val="21"/>
          <w:u w:val="none"/>
        </w:rPr>
        <w:t xml:space="preserve">Computer Vision: </w:t>
      </w:r>
      <w:r>
        <w:rPr>
          <w:rFonts w:ascii="Calibri" w:hAnsi="Calibri" w:cs="Calibri"/>
          <w:b w:val="0"/>
          <w:i w:val="0"/>
          <w:sz w:val="21"/>
          <w:u w:val="none"/>
        </w:rPr>
        <w:t>YOLOv5-v11, Detectron2, OpenCV, CLIP, OWL-ViT, DeepSORT/SORT, OCR (Tesseract), segmentation, stereo vision, ONNX</w:t>
      </w:r>
    </w:p>
    <w:p>
      <w:pPr>
        <w:spacing w:before="0" w:after="20" w:line="240" w:lineRule="auto"/>
      </w:pPr>
      <w:r>
        <w:rPr>
          <w:rFonts w:ascii="Calibri" w:hAnsi="Calibri" w:cs="Calibri"/>
          <w:b/>
          <w:i w:val="0"/>
          <w:sz w:val="21"/>
          <w:u w:val="none"/>
        </w:rPr>
        <w:t xml:space="preserve">ML / Data Science: </w:t>
      </w:r>
      <w:r>
        <w:rPr>
          <w:rFonts w:ascii="Calibri" w:hAnsi="Calibri" w:cs="Calibri"/>
          <w:b w:val="0"/>
          <w:i w:val="0"/>
          <w:sz w:val="21"/>
          <w:u w:val="none"/>
        </w:rPr>
        <w:t>PyTorch, TensorFlow, scikit-learn, ARIMA, Prophet, anomaly detection, clustering, recommendation systems, model fine-tuning/evaluation</w:t>
      </w:r>
    </w:p>
    <w:p>
      <w:pPr>
        <w:spacing w:before="0" w:after="20" w:line="240" w:lineRule="auto"/>
      </w:pPr>
      <w:r>
        <w:rPr>
          <w:rFonts w:ascii="Calibri" w:hAnsi="Calibri" w:cs="Calibri"/>
          <w:b/>
          <w:i w:val="0"/>
          <w:sz w:val="21"/>
          <w:u w:val="none"/>
        </w:rPr>
        <w:t xml:space="preserve">Data Engineering: </w:t>
      </w:r>
      <w:r>
        <w:rPr>
          <w:rFonts w:ascii="Calibri" w:hAnsi="Calibri" w:cs="Calibri"/>
          <w:b w:val="0"/>
          <w:i w:val="0"/>
          <w:sz w:val="21"/>
          <w:u w:val="none"/>
        </w:rPr>
        <w:t>Airflow, PySpark, dbt, ETL/ELT, BigQuery, Redshift, AWS Lambda, streaming (ijson)</w:t>
      </w:r>
    </w:p>
    <w:p>
      <w:pPr>
        <w:spacing w:before="0" w:after="20" w:line="240" w:lineRule="auto"/>
      </w:pPr>
      <w:r>
        <w:rPr>
          <w:rFonts w:ascii="Calibri" w:hAnsi="Calibri" w:cs="Calibri"/>
          <w:b/>
          <w:i w:val="0"/>
          <w:sz w:val="21"/>
          <w:u w:val="none"/>
        </w:rPr>
        <w:t xml:space="preserve">Languages: </w:t>
      </w:r>
      <w:r>
        <w:rPr>
          <w:rFonts w:ascii="Calibri" w:hAnsi="Calibri" w:cs="Calibri"/>
          <w:b w:val="0"/>
          <w:i w:val="0"/>
          <w:sz w:val="21"/>
          <w:u w:val="none"/>
        </w:rPr>
        <w:t>Python, SQL, TypeScript, JavaScript, C++, C#</w:t>
      </w:r>
    </w:p>
    <w:p>
      <w:pPr>
        <w:spacing w:before="0" w:after="20" w:line="240" w:lineRule="auto"/>
      </w:pPr>
      <w:r>
        <w:rPr>
          <w:rFonts w:ascii="Calibri" w:hAnsi="Calibri" w:cs="Calibri"/>
          <w:b/>
          <w:i w:val="0"/>
          <w:sz w:val="21"/>
          <w:u w:val="none"/>
        </w:rPr>
        <w:t xml:space="preserve">Web / Cloud / DevOps: </w:t>
      </w:r>
      <w:r>
        <w:rPr>
          <w:rFonts w:ascii="Calibri" w:hAnsi="Calibri" w:cs="Calibri"/>
          <w:b w:val="0"/>
          <w:i w:val="0"/>
          <w:sz w:val="21"/>
          <w:u w:val="none"/>
        </w:rPr>
        <w:t>FastAPI, Flask, Next.js, React, React Native, Electron; AWS, GCP, Azure; PostgreSQL, MySQL, MongoDB; Docker, Git, GitHub Actions, Render, Vercel; Power BI, Tableau</w:t>
      </w:r>
    </w:p>
    <w:p>
      <w:pPr>
        <w:pBdr>
          <w:bottom w:val="single" w:sz="6" w:space="3" w:color="000000"/>
        </w:pBdr>
        <w:spacing w:before="200" w:after="80" w:line="240" w:lineRule="auto"/>
      </w:pPr>
      <w:r>
        <w:rPr>
          <w:rFonts w:ascii="Calibri" w:hAnsi="Calibri" w:cs="Calibri"/>
          <w:b/>
          <w:i w:val="0"/>
          <w:sz w:val="24"/>
          <w:u w:val="none"/>
        </w:rPr>
        <w:t>Work Experience</w:t>
      </w:r>
    </w:p>
    <w:p>
      <w:pPr>
        <w:tabs>
          <w:tab w:pos="10800" w:val="right"/>
        </w:tabs>
        <w:spacing w:before="120" w:after="0" w:line="240" w:lineRule="auto"/>
      </w:pPr>
      <w:r>
        <w:rPr>
          <w:rFonts w:ascii="Calibri" w:hAnsi="Calibri" w:cs="Calibri"/>
          <w:b/>
          <w:i w:val="0"/>
          <w:sz w:val="21"/>
          <w:u w:val="none"/>
        </w:rPr>
        <w:t>AiGenix | Karachi, Pakistan</w:t>
      </w:r>
      <w:r>
        <w:tab/>
      </w:r>
      <w:r>
        <w:rPr>
          <w:rFonts w:ascii="Calibri" w:hAnsi="Calibri" w:cs="Calibri"/>
          <w:b w:val="0"/>
          <w:i/>
          <w:sz w:val="21"/>
          <w:u w:val="none"/>
        </w:rPr>
        <w:t>Jun 2026 - Present</w:t>
      </w:r>
    </w:p>
    <w:p>
      <w:pPr>
        <w:spacing w:before="0" w:after="40" w:line="240" w:lineRule="auto"/>
      </w:pPr>
      <w:r>
        <w:rPr>
          <w:rFonts w:ascii="Calibri" w:hAnsi="Calibri" w:cs="Calibri"/>
          <w:b/>
          <w:i w:val="0"/>
          <w:sz w:val="21"/>
          <w:u w:val="none"/>
        </w:rPr>
        <w:t>Data Scientist</w:t>
      </w:r>
    </w:p>
    <w:p>
      <w:pPr>
        <w:pStyle w:val="ListBullet"/>
        <w:spacing w:before="0" w:after="20" w:line="240" w:lineRule="auto"/>
      </w:pPr>
      <w:r>
        <w:rPr>
          <w:rFonts w:ascii="Calibri" w:hAnsi="Calibri" w:cs="Calibri"/>
          <w:b/>
          <w:i w:val="0"/>
          <w:sz w:val="21"/>
          <w:u w:val="none"/>
        </w:rPr>
        <w:t>Own the data value chain of PerkMap</w:t>
      </w:r>
      <w:r>
        <w:rPr>
          <w:rFonts w:ascii="Calibri" w:hAnsi="Calibri" w:cs="Calibri"/>
          <w:b w:val="0"/>
          <w:i w:val="0"/>
          <w:sz w:val="21"/>
          <w:u w:val="none"/>
        </w:rPr>
        <w:t>, a geospatial perks-discovery platform: built a crawling + LLM-extraction pipeline converting unstructured promo pages into a deduplicated (fuzzy-matched), geocoded deals catalogue with per-day cost gating.</w:t>
      </w:r>
    </w:p>
    <w:p>
      <w:pPr>
        <w:pStyle w:val="ListBullet"/>
        <w:spacing w:before="0" w:after="20" w:line="240" w:lineRule="auto"/>
      </w:pPr>
      <w:r>
        <w:rPr>
          <w:rFonts w:ascii="Calibri" w:hAnsi="Calibri" w:cs="Calibri"/>
          <w:b/>
          <w:i w:val="0"/>
          <w:sz w:val="21"/>
          <w:u w:val="none"/>
        </w:rPr>
        <w:t>Designed the intelligent features:</w:t>
      </w:r>
      <w:r>
        <w:rPr>
          <w:rFonts w:ascii="Calibri" w:hAnsi="Calibri" w:cs="Calibri"/>
          <w:b w:val="0"/>
          <w:i w:val="0"/>
          <w:sz w:val="21"/>
          <w:u w:val="none"/>
        </w:rPr>
        <w:t xml:space="preserve"> a location-aware GPT discovery assistant (structured JSON outputs + web search) and multimodal poster-OCR auto-fill, behind a swappable multi-provider LLM abstraction.</w:t>
      </w:r>
    </w:p>
    <w:p>
      <w:pPr>
        <w:pStyle w:val="ListBullet"/>
        <w:spacing w:before="0" w:after="20" w:line="240" w:lineRule="auto"/>
      </w:pPr>
      <w:r>
        <w:rPr>
          <w:rFonts w:ascii="Calibri" w:hAnsi="Calibri" w:cs="Calibri"/>
          <w:b/>
          <w:i w:val="0"/>
          <w:sz w:val="21"/>
          <w:u w:val="none"/>
        </w:rPr>
        <w:t>Built merchant analytics: audience</w:t>
      </w:r>
      <w:r>
        <w:rPr>
          <w:rFonts w:ascii="Calibri" w:hAnsi="Calibri" w:cs="Calibri"/>
          <w:b w:val="0"/>
          <w:i w:val="0"/>
          <w:sz w:val="21"/>
          <w:u w:val="none"/>
        </w:rPr>
        <w:t xml:space="preserve"> dashboards and a privacy-preserving geospatial activity heatmap with consent gating and small-cohort suppression (no counts below 3 users).</w:t>
      </w:r>
    </w:p>
    <w:p>
      <w:pPr>
        <w:pStyle w:val="ListBullet"/>
        <w:spacing w:before="0" w:after="20" w:line="240" w:lineRule="auto"/>
      </w:pPr>
      <w:r>
        <w:rPr>
          <w:rFonts w:ascii="Calibri" w:hAnsi="Calibri" w:cs="Calibri"/>
          <w:b/>
          <w:i w:val="0"/>
          <w:sz w:val="21"/>
          <w:u w:val="none"/>
        </w:rPr>
        <w:t>Shipped the delivery surfaces</w:t>
      </w:r>
      <w:r>
        <w:rPr>
          <w:rFonts w:ascii="Calibri" w:hAnsi="Calibri" w:cs="Calibri"/>
          <w:b w:val="0"/>
          <w:i w:val="0"/>
          <w:sz w:val="21"/>
          <w:u w:val="none"/>
        </w:rPr>
        <w:t xml:space="preserve"> end to end: a 5-city consumer app (Expo/React Native, live on Google Play and the App Store) and a bilingual (EN/AR) merchant portal on a Supabase/Postgres API with JWT + Row-Level Security.</w:t>
      </w:r>
    </w:p>
    <w:p>
      <w:pPr>
        <w:tabs>
          <w:tab w:pos="10800" w:val="right"/>
        </w:tabs>
        <w:spacing w:before="120" w:after="0" w:line="240" w:lineRule="auto"/>
      </w:pPr>
      <w:r>
        <w:rPr>
          <w:rFonts w:ascii="Calibri" w:hAnsi="Calibri" w:cs="Calibri"/>
          <w:b/>
          <w:i w:val="0"/>
          <w:sz w:val="21"/>
          <w:u w:val="none"/>
        </w:rPr>
        <w:t>Freelance AI/ML Engineer | Remote</w:t>
      </w:r>
      <w:r>
        <w:tab/>
      </w:r>
      <w:r>
        <w:rPr>
          <w:rFonts w:ascii="Calibri" w:hAnsi="Calibri" w:cs="Calibri"/>
          <w:b w:val="0"/>
          <w:i/>
          <w:sz w:val="21"/>
          <w:u w:val="none"/>
        </w:rPr>
        <w:t>2022 - Present</w:t>
      </w:r>
    </w:p>
    <w:p>
      <w:pPr>
        <w:spacing w:before="0" w:after="40" w:line="240" w:lineRule="auto"/>
      </w:pPr>
      <w:r>
        <w:rPr>
          <w:rFonts w:ascii="Calibri" w:hAnsi="Calibri" w:cs="Calibri"/>
          <w:b/>
          <w:i w:val="0"/>
          <w:sz w:val="21"/>
          <w:u w:val="none"/>
        </w:rPr>
        <w:t>Independent &amp; collaborative client projects</w:t>
      </w:r>
    </w:p>
    <w:p>
      <w:pPr>
        <w:pStyle w:val="ListBullet"/>
        <w:spacing w:before="0" w:after="20" w:line="240" w:lineRule="auto"/>
      </w:pPr>
      <w:r>
        <w:rPr>
          <w:rFonts w:ascii="Calibri" w:hAnsi="Calibri" w:cs="Calibri"/>
          <w:b/>
          <w:i w:val="0"/>
          <w:sz w:val="21"/>
          <w:u w:val="none"/>
        </w:rPr>
        <w:t>Deliver computer-vision and LLM</w:t>
      </w:r>
      <w:r>
        <w:rPr>
          <w:rFonts w:ascii="Calibri" w:hAnsi="Calibri" w:cs="Calibri"/>
          <w:b w:val="0"/>
          <w:i w:val="0"/>
          <w:sz w:val="21"/>
          <w:u w:val="none"/>
        </w:rPr>
        <w:t xml:space="preserve"> systems for international clients across conservation, infrastructure, logistics, and healthcare.</w:t>
      </w:r>
    </w:p>
    <w:p>
      <w:pPr>
        <w:pStyle w:val="ListBullet"/>
        <w:spacing w:before="0" w:after="20" w:line="240" w:lineRule="auto"/>
      </w:pPr>
      <w:r>
        <w:rPr>
          <w:rFonts w:ascii="Calibri" w:hAnsi="Calibri" w:cs="Calibri"/>
          <w:b/>
          <w:i w:val="0"/>
          <w:sz w:val="21"/>
          <w:u w:val="none"/>
        </w:rPr>
        <w:t>Highlights: endangered-species detection (~97% mAP@50)</w:t>
      </w:r>
      <w:r>
        <w:rPr>
          <w:rFonts w:ascii="Calibri" w:hAnsi="Calibri" w:cs="Calibri"/>
          <w:b w:val="0"/>
          <w:i w:val="0"/>
          <w:sz w:val="21"/>
          <w:u w:val="none"/>
        </w:rPr>
        <w:t>, geospatial road-damage detection for a Dutch municipal road authority, license-plate access control for an Amsterdam logistics warehouse, and a biomarker lab-report insights API.</w:t>
      </w:r>
    </w:p>
    <w:p>
      <w:pPr>
        <w:tabs>
          <w:tab w:pos="10800" w:val="right"/>
        </w:tabs>
        <w:spacing w:before="120" w:after="0" w:line="240" w:lineRule="auto"/>
      </w:pPr>
      <w:r>
        <w:rPr>
          <w:rFonts w:ascii="Calibri" w:hAnsi="Calibri" w:cs="Calibri"/>
          <w:b/>
          <w:i w:val="0"/>
          <w:sz w:val="21"/>
          <w:u w:val="none"/>
        </w:rPr>
        <w:t>Dellsons Associates | Karachi, Pakistan</w:t>
      </w:r>
      <w:r>
        <w:tab/>
      </w:r>
      <w:r>
        <w:rPr>
          <w:rFonts w:ascii="Calibri" w:hAnsi="Calibri" w:cs="Calibri"/>
          <w:b w:val="0"/>
          <w:i/>
          <w:sz w:val="21"/>
          <w:u w:val="none"/>
        </w:rPr>
        <w:t>Oct 2025 - Apr 2026</w:t>
      </w:r>
    </w:p>
    <w:p>
      <w:pPr>
        <w:spacing w:before="0" w:after="40" w:line="240" w:lineRule="auto"/>
      </w:pPr>
      <w:r>
        <w:rPr>
          <w:rFonts w:ascii="Calibri" w:hAnsi="Calibri" w:cs="Calibri"/>
          <w:b/>
          <w:i w:val="0"/>
          <w:sz w:val="21"/>
          <w:u w:val="none"/>
        </w:rPr>
        <w:t>Data Scientist</w:t>
      </w:r>
    </w:p>
    <w:p>
      <w:pPr>
        <w:pStyle w:val="ListBullet"/>
        <w:spacing w:before="0" w:after="20" w:line="240" w:lineRule="auto"/>
      </w:pPr>
      <w:r>
        <w:rPr>
          <w:rFonts w:ascii="Calibri" w:hAnsi="Calibri" w:cs="Calibri"/>
          <w:b/>
          <w:i w:val="0"/>
          <w:sz w:val="21"/>
          <w:u w:val="none"/>
        </w:rPr>
        <w:t>Led AI/ML delivery on</w:t>
      </w:r>
      <w:r>
        <w:rPr>
          <w:rFonts w:ascii="Calibri" w:hAnsi="Calibri" w:cs="Calibri"/>
          <w:b w:val="0"/>
          <w:i w:val="0"/>
          <w:sz w:val="21"/>
          <w:u w:val="none"/>
        </w:rPr>
        <w:t xml:space="preserve"> a compressed product roadmap: shipped 4 production systems in 7 months across enterprise products.</w:t>
      </w:r>
    </w:p>
    <w:p>
      <w:pPr>
        <w:pStyle w:val="ListBullet"/>
        <w:spacing w:before="0" w:after="20" w:line="240" w:lineRule="auto"/>
      </w:pPr>
      <w:r>
        <w:rPr>
          <w:rFonts w:ascii="Calibri" w:hAnsi="Calibri" w:cs="Calibri"/>
          <w:b/>
          <w:i w:val="0"/>
          <w:sz w:val="21"/>
          <w:u w:val="none"/>
        </w:rPr>
        <w:t>Built NeuroMail V3</w:t>
      </w:r>
      <w:r>
        <w:rPr>
          <w:rFonts w:ascii="Calibri" w:hAnsi="Calibri" w:cs="Calibri"/>
          <w:b w:val="0"/>
          <w:i w:val="0"/>
          <w:sz w:val="21"/>
          <w:u w:val="none"/>
        </w:rPr>
        <w:t>, an AI email command center with LangGraph multi-agent orchestration and local Mistral 7B summarization, reducing manual email-processing time ~60% for a 50-person org.</w:t>
      </w:r>
    </w:p>
    <w:p>
      <w:pPr>
        <w:pStyle w:val="ListBullet"/>
        <w:spacing w:before="0" w:after="20" w:line="240" w:lineRule="auto"/>
      </w:pPr>
      <w:r>
        <w:rPr>
          <w:rFonts w:ascii="Calibri" w:hAnsi="Calibri" w:cs="Calibri"/>
          <w:b/>
          <w:i w:val="0"/>
          <w:sz w:val="21"/>
          <w:u w:val="none"/>
        </w:rPr>
        <w:t>Architected a cross-platform team-collaboration</w:t>
      </w:r>
      <w:r>
        <w:rPr>
          <w:rFonts w:ascii="Calibri" w:hAnsi="Calibri" w:cs="Calibri"/>
          <w:b w:val="0"/>
          <w:i w:val="0"/>
          <w:sz w:val="21"/>
          <w:u w:val="none"/>
        </w:rPr>
        <w:t xml:space="preserve"> suite (web + mobile) with real-time chat, RBAC, and push notifications, consolidating 3 tools into one for 30+ daily active users.</w:t>
      </w:r>
    </w:p>
    <w:p>
      <w:pPr>
        <w:pStyle w:val="ListBullet"/>
        <w:spacing w:before="0" w:after="20" w:line="240" w:lineRule="auto"/>
      </w:pPr>
      <w:r>
        <w:rPr>
          <w:rFonts w:ascii="Calibri" w:hAnsi="Calibri" w:cs="Calibri"/>
          <w:b/>
          <w:i w:val="0"/>
          <w:sz w:val="21"/>
          <w:u w:val="none"/>
        </w:rPr>
        <w:t>Built a RAG document</w:t>
      </w:r>
      <w:r>
        <w:rPr>
          <w:rFonts w:ascii="Calibri" w:hAnsi="Calibri" w:cs="Calibri"/>
          <w:b w:val="0"/>
          <w:i w:val="0"/>
          <w:sz w:val="21"/>
          <w:u w:val="none"/>
        </w:rPr>
        <w:t xml:space="preserve"> Q&amp;A system with Pinecone vector search and source attribution across 10K+ documents, cutting research time from hours to minutes.</w:t>
      </w:r>
    </w:p>
    <w:p>
      <w:pPr>
        <w:pStyle w:val="ListBullet"/>
        <w:spacing w:before="0" w:after="20" w:line="240" w:lineRule="auto"/>
      </w:pPr>
      <w:r>
        <w:rPr>
          <w:rFonts w:ascii="Calibri" w:hAnsi="Calibri" w:cs="Calibri"/>
          <w:b/>
          <w:i w:val="0"/>
          <w:sz w:val="21"/>
          <w:u w:val="none"/>
        </w:rPr>
        <w:t>Delivered a BI &amp;</w:t>
      </w:r>
      <w:r>
        <w:rPr>
          <w:rFonts w:ascii="Calibri" w:hAnsi="Calibri" w:cs="Calibri"/>
          <w:b w:val="0"/>
          <w:i w:val="0"/>
          <w:sz w:val="21"/>
          <w:u w:val="none"/>
        </w:rPr>
        <w:t xml:space="preserve"> compliance dashboard with dynamic scoring and automated Excel reporting, eliminating 20+ hours/month of manual compliance tracking.</w:t>
      </w:r>
    </w:p>
    <w:p>
      <w:pPr>
        <w:tabs>
          <w:tab w:pos="10800" w:val="right"/>
        </w:tabs>
        <w:spacing w:before="120" w:after="0" w:line="240" w:lineRule="auto"/>
      </w:pPr>
      <w:r>
        <w:rPr>
          <w:rFonts w:ascii="Calibri" w:hAnsi="Calibri" w:cs="Calibri"/>
          <w:b/>
          <w:i w:val="0"/>
          <w:sz w:val="21"/>
          <w:u w:val="none"/>
        </w:rPr>
        <w:t>Zapdas Technologies | Karachi, Pakistan</w:t>
      </w:r>
      <w:r>
        <w:tab/>
      </w:r>
      <w:r>
        <w:rPr>
          <w:rFonts w:ascii="Calibri" w:hAnsi="Calibri" w:cs="Calibri"/>
          <w:b w:val="0"/>
          <w:i/>
          <w:sz w:val="21"/>
          <w:u w:val="none"/>
        </w:rPr>
        <w:t>Mar 2022 - Sep 2025</w:t>
      </w:r>
    </w:p>
    <w:p>
      <w:pPr>
        <w:spacing w:before="0" w:after="40" w:line="240" w:lineRule="auto"/>
      </w:pPr>
      <w:r>
        <w:rPr>
          <w:rFonts w:ascii="Calibri" w:hAnsi="Calibri" w:cs="Calibri"/>
          <w:b/>
          <w:i w:val="0"/>
          <w:sz w:val="21"/>
          <w:u w:val="none"/>
        </w:rPr>
        <w:t>AI/ML Engineer</w:t>
      </w:r>
    </w:p>
    <w:p>
      <w:pPr>
        <w:pStyle w:val="ListBullet"/>
        <w:spacing w:before="0" w:after="20" w:line="240" w:lineRule="auto"/>
      </w:pPr>
      <w:r>
        <w:rPr>
          <w:rFonts w:ascii="Calibri" w:hAnsi="Calibri" w:cs="Calibri"/>
          <w:b/>
          <w:i w:val="0"/>
          <w:sz w:val="21"/>
          <w:u w:val="none"/>
        </w:rPr>
        <w:t>Owned the full ML</w:t>
      </w:r>
      <w:r>
        <w:rPr>
          <w:rFonts w:ascii="Calibri" w:hAnsi="Calibri" w:cs="Calibri"/>
          <w:b w:val="0"/>
          <w:i w:val="0"/>
          <w:sz w:val="21"/>
          <w:u w:val="none"/>
        </w:rPr>
        <w:t xml:space="preserve"> lifecycle across two SaaS products (e-commerce + staff management): development, pipeline architecture, deployment, and monitoring.</w:t>
      </w:r>
    </w:p>
    <w:p>
      <w:pPr>
        <w:pStyle w:val="ListBullet"/>
        <w:spacing w:before="0" w:after="20" w:line="240" w:lineRule="auto"/>
      </w:pPr>
      <w:r>
        <w:rPr>
          <w:rFonts w:ascii="Calibri" w:hAnsi="Calibri" w:cs="Calibri"/>
          <w:b/>
          <w:i w:val="0"/>
          <w:sz w:val="21"/>
          <w:u w:val="none"/>
        </w:rPr>
        <w:t>Deployed time-series forecasting (ARIMA</w:t>
      </w:r>
      <w:r>
        <w:rPr>
          <w:rFonts w:ascii="Calibri" w:hAnsi="Calibri" w:cs="Calibri"/>
          <w:b w:val="0"/>
          <w:i w:val="0"/>
          <w:sz w:val="21"/>
          <w:u w:val="none"/>
        </w:rPr>
        <w:t>, Prophet), anomaly detection, and recommendation systems, delivering 20% forecasting-accuracy improvement, 18% fraud reduction, and 30% engagement lift.</w:t>
      </w:r>
    </w:p>
    <w:p>
      <w:pPr>
        <w:pStyle w:val="ListBullet"/>
        <w:spacing w:before="0" w:after="20" w:line="240" w:lineRule="auto"/>
      </w:pPr>
      <w:r>
        <w:rPr>
          <w:rFonts w:ascii="Calibri" w:hAnsi="Calibri" w:cs="Calibri"/>
          <w:b/>
          <w:i w:val="0"/>
          <w:sz w:val="21"/>
          <w:u w:val="none"/>
        </w:rPr>
        <w:t>Pioneered LLM-powered invoice extraction using Llama 3.2 Vision</w:t>
      </w:r>
      <w:r>
        <w:rPr>
          <w:rFonts w:ascii="Calibri" w:hAnsi="Calibri" w:cs="Calibri"/>
          <w:b w:val="0"/>
          <w:i w:val="0"/>
          <w:sz w:val="21"/>
          <w:u w:val="none"/>
        </w:rPr>
        <w:t>, achieving 85% accuracy (30% above OCR) and automating 500+ invoices/month.</w:t>
      </w:r>
    </w:p>
    <w:p>
      <w:pPr>
        <w:pStyle w:val="ListBullet"/>
        <w:spacing w:before="0" w:after="20" w:line="240" w:lineRule="auto"/>
      </w:pPr>
      <w:r>
        <w:rPr>
          <w:rFonts w:ascii="Calibri" w:hAnsi="Calibri" w:cs="Calibri"/>
          <w:b/>
          <w:i w:val="0"/>
          <w:sz w:val="21"/>
          <w:u w:val="none"/>
        </w:rPr>
        <w:t>Architected production data infrastructure: metadata-driven ingestion into BigQuery</w:t>
      </w:r>
      <w:r>
        <w:rPr>
          <w:rFonts w:ascii="Calibri" w:hAnsi="Calibri" w:cs="Calibri"/>
          <w:b w:val="0"/>
          <w:i w:val="0"/>
          <w:sz w:val="21"/>
          <w:u w:val="none"/>
        </w:rPr>
        <w:t>, an AWS data lake (Redshift, Lambda), and automated ETL, reducing manual workload 20%.</w:t>
      </w:r>
    </w:p>
    <w:p>
      <w:pPr>
        <w:pStyle w:val="ListBullet"/>
        <w:spacing w:before="0" w:after="20" w:line="240" w:lineRule="auto"/>
      </w:pPr>
      <w:r>
        <w:rPr>
          <w:rFonts w:ascii="Calibri" w:hAnsi="Calibri" w:cs="Calibri"/>
          <w:b/>
          <w:i w:val="0"/>
          <w:sz w:val="21"/>
          <w:u w:val="none"/>
        </w:rPr>
        <w:t>Built AI chatbots (OpenAI) that improved resolution time 25%</w:t>
      </w:r>
      <w:r>
        <w:rPr>
          <w:rFonts w:ascii="Calibri" w:hAnsi="Calibri" w:cs="Calibri"/>
          <w:b w:val="0"/>
          <w:i w:val="0"/>
          <w:sz w:val="21"/>
          <w:u w:val="none"/>
        </w:rPr>
        <w:t>, plus predictive HR and geospatial workforce models that cut operational inefficiencies 15%.</w:t>
      </w:r>
    </w:p>
    <w:p>
      <w:pPr>
        <w:tabs>
          <w:tab w:pos="10800" w:val="right"/>
        </w:tabs>
        <w:spacing w:before="120" w:after="0" w:line="240" w:lineRule="auto"/>
      </w:pPr>
      <w:r>
        <w:rPr>
          <w:rFonts w:ascii="Calibri" w:hAnsi="Calibri" w:cs="Calibri"/>
          <w:b/>
          <w:i w:val="0"/>
          <w:sz w:val="21"/>
          <w:u w:val="none"/>
        </w:rPr>
        <w:t>TDK Electronics | Munich, Germany</w:t>
      </w:r>
      <w:r>
        <w:tab/>
      </w:r>
      <w:r>
        <w:rPr>
          <w:rFonts w:ascii="Calibri" w:hAnsi="Calibri" w:cs="Calibri"/>
          <w:b w:val="0"/>
          <w:i/>
          <w:sz w:val="21"/>
          <w:u w:val="none"/>
        </w:rPr>
        <w:t>Mar 2024 - Aug 2024</w:t>
      </w:r>
    </w:p>
    <w:p>
      <w:pPr>
        <w:spacing w:before="0" w:after="40" w:line="240" w:lineRule="auto"/>
      </w:pPr>
      <w:r>
        <w:rPr>
          <w:rFonts w:ascii="Calibri" w:hAnsi="Calibri" w:cs="Calibri"/>
          <w:b/>
          <w:i w:val="0"/>
          <w:sz w:val="21"/>
          <w:u w:val="none"/>
        </w:rPr>
        <w:t>Data Analyst (Work Student)</w:t>
      </w:r>
    </w:p>
    <w:p>
      <w:pPr>
        <w:pStyle w:val="ListBullet"/>
        <w:spacing w:before="0" w:after="20" w:line="240" w:lineRule="auto"/>
      </w:pPr>
      <w:r>
        <w:rPr>
          <w:rFonts w:ascii="Calibri" w:hAnsi="Calibri" w:cs="Calibri"/>
          <w:b/>
          <w:i w:val="0"/>
          <w:sz w:val="21"/>
          <w:u w:val="none"/>
        </w:rPr>
        <w:t>Built Prophet-based forecasting models for electronic-component failure prediction</w:t>
      </w:r>
      <w:r>
        <w:rPr>
          <w:rFonts w:ascii="Calibri" w:hAnsi="Calibri" w:cs="Calibri"/>
          <w:b w:val="0"/>
          <w:i w:val="0"/>
          <w:sz w:val="21"/>
          <w:u w:val="none"/>
        </w:rPr>
        <w:t>, improving inventory planning and reducing stockouts.</w:t>
      </w:r>
    </w:p>
    <w:p>
      <w:pPr>
        <w:pStyle w:val="ListBullet"/>
        <w:spacing w:before="0" w:after="20" w:line="240" w:lineRule="auto"/>
      </w:pPr>
      <w:r>
        <w:rPr>
          <w:rFonts w:ascii="Calibri" w:hAnsi="Calibri" w:cs="Calibri"/>
          <w:b/>
          <w:i w:val="0"/>
          <w:sz w:val="21"/>
          <w:u w:val="none"/>
        </w:rPr>
        <w:t>Designed interactive Excel and</w:t>
      </w:r>
      <w:r>
        <w:rPr>
          <w:rFonts w:ascii="Calibri" w:hAnsi="Calibri" w:cs="Calibri"/>
          <w:b w:val="0"/>
          <w:i w:val="0"/>
          <w:sz w:val="21"/>
          <w:u w:val="none"/>
        </w:rPr>
        <w:t xml:space="preserve"> Tableau dashboards and delivered insights to senior stakeholders and external clients.</w:t>
      </w:r>
    </w:p>
    <w:p>
      <w:pPr>
        <w:tabs>
          <w:tab w:pos="10800" w:val="right"/>
        </w:tabs>
        <w:spacing w:before="120" w:after="0" w:line="240" w:lineRule="auto"/>
      </w:pPr>
      <w:r>
        <w:rPr>
          <w:rFonts w:ascii="Calibri" w:hAnsi="Calibri" w:cs="Calibri"/>
          <w:b/>
          <w:i w:val="0"/>
          <w:sz w:val="21"/>
          <w:u w:val="none"/>
        </w:rPr>
        <w:t>Swvl | Karachi, Pakistan</w:t>
      </w:r>
      <w:r>
        <w:tab/>
      </w:r>
      <w:r>
        <w:rPr>
          <w:rFonts w:ascii="Calibri" w:hAnsi="Calibri" w:cs="Calibri"/>
          <w:b w:val="0"/>
          <w:i/>
          <w:sz w:val="21"/>
          <w:u w:val="none"/>
        </w:rPr>
        <w:t>Sep 2021 - Feb 2022</w:t>
      </w:r>
    </w:p>
    <w:p>
      <w:pPr>
        <w:spacing w:before="0" w:after="40" w:line="240" w:lineRule="auto"/>
      </w:pPr>
      <w:r>
        <w:rPr>
          <w:rFonts w:ascii="Calibri" w:hAnsi="Calibri" w:cs="Calibri"/>
          <w:b/>
          <w:i w:val="0"/>
          <w:sz w:val="21"/>
          <w:u w:val="none"/>
        </w:rPr>
        <w:t>Data Analyst Intern</w:t>
      </w:r>
    </w:p>
    <w:p>
      <w:pPr>
        <w:pStyle w:val="ListBullet"/>
        <w:spacing w:before="0" w:after="20" w:line="240" w:lineRule="auto"/>
      </w:pPr>
      <w:r>
        <w:rPr>
          <w:rFonts w:ascii="Calibri" w:hAnsi="Calibri" w:cs="Calibri"/>
          <w:b/>
          <w:i w:val="0"/>
          <w:sz w:val="21"/>
          <w:u w:val="none"/>
        </w:rPr>
        <w:t>Built demand-forecasting and geospatial fleet-optimization models</w:t>
      </w:r>
      <w:r>
        <w:rPr>
          <w:rFonts w:ascii="Calibri" w:hAnsi="Calibri" w:cs="Calibri"/>
          <w:b w:val="0"/>
          <w:i w:val="0"/>
          <w:sz w:val="21"/>
          <w:u w:val="none"/>
        </w:rPr>
        <w:t>, reducing idle time 10% and improving ride availability 14%.</w:t>
      </w:r>
    </w:p>
    <w:p>
      <w:pPr>
        <w:pStyle w:val="ListBullet"/>
        <w:spacing w:before="0" w:after="20" w:line="240" w:lineRule="auto"/>
      </w:pPr>
      <w:r>
        <w:rPr>
          <w:rFonts w:ascii="Calibri" w:hAnsi="Calibri" w:cs="Calibri"/>
          <w:b/>
          <w:i w:val="0"/>
          <w:sz w:val="21"/>
          <w:u w:val="none"/>
        </w:rPr>
        <w:t>Developed a predictive complaint-classification</w:t>
      </w:r>
      <w:r>
        <w:rPr>
          <w:rFonts w:ascii="Calibri" w:hAnsi="Calibri" w:cs="Calibri"/>
          <w:b w:val="0"/>
          <w:i w:val="0"/>
          <w:sz w:val="21"/>
          <w:u w:val="none"/>
        </w:rPr>
        <w:t xml:space="preserve"> system that cut escalation rates 24%.</w:t>
      </w:r>
    </w:p>
    <w:p>
      <w:pPr>
        <w:pStyle w:val="ListBullet"/>
        <w:spacing w:before="0" w:after="20" w:line="240" w:lineRule="auto"/>
      </w:pPr>
      <w:r>
        <w:rPr>
          <w:rFonts w:ascii="Calibri" w:hAnsi="Calibri" w:cs="Calibri"/>
          <w:b/>
          <w:i w:val="0"/>
          <w:sz w:val="21"/>
          <w:u w:val="none"/>
        </w:rPr>
        <w:t>Automated cross-platform reporting (Google Sheets</w:t>
      </w:r>
      <w:r>
        <w:rPr>
          <w:rFonts w:ascii="Calibri" w:hAnsi="Calibri" w:cs="Calibri"/>
          <w:b w:val="0"/>
          <w:i w:val="0"/>
          <w:sz w:val="21"/>
          <w:u w:val="none"/>
        </w:rPr>
        <w:t>, BigQuery, Power BI, Metabase), boosting operational efficiency 15%.</w:t>
      </w:r>
    </w:p>
    <w:p>
      <w:pPr>
        <w:pBdr>
          <w:bottom w:val="single" w:sz="6" w:space="3" w:color="000000"/>
        </w:pBdr>
        <w:spacing w:before="200" w:after="80" w:line="240" w:lineRule="auto"/>
      </w:pPr>
      <w:r>
        <w:rPr>
          <w:rFonts w:ascii="Calibri" w:hAnsi="Calibri" w:cs="Calibri"/>
          <w:b/>
          <w:i w:val="0"/>
          <w:sz w:val="24"/>
          <w:u w:val="none"/>
        </w:rPr>
        <w:t>Projects</w:t>
      </w:r>
    </w:p>
    <w:p>
      <w:pPr>
        <w:tabs>
          <w:tab w:pos="10800" w:val="right"/>
        </w:tabs>
        <w:spacing w:before="80" w:after="0" w:line="240" w:lineRule="auto"/>
      </w:pPr>
      <w:r>
        <w:rPr>
          <w:rFonts w:ascii="Calibri" w:hAnsi="Calibri" w:cs="Calibri"/>
          <w:b/>
          <w:i w:val="0"/>
          <w:sz w:val="21"/>
          <w:u w:val="none"/>
        </w:rPr>
        <w:t>NeuroMail V3 - AI Email Command Center</w:t>
      </w:r>
      <w:r>
        <w:tab/>
      </w:r>
      <w:r>
        <w:rPr>
          <w:rFonts w:ascii="Calibri" w:hAnsi="Calibri" w:cs="Calibri"/>
          <w:b w:val="0"/>
          <w:i/>
          <w:sz w:val="21"/>
          <w:u w:val="none"/>
        </w:rPr>
        <w:t>Generative AI / LLM</w:t>
      </w:r>
    </w:p>
    <w:p>
      <w:pPr>
        <w:spacing w:before="0" w:after="40" w:line="240" w:lineRule="auto"/>
      </w:pPr>
      <w:r>
        <w:rPr>
          <w:rFonts w:ascii="Calibri" w:hAnsi="Calibri" w:cs="Calibri"/>
          <w:b w:val="0"/>
          <w:i w:val="0"/>
          <w:sz w:val="21"/>
          <w:u w:val="none"/>
        </w:rPr>
        <w:t>Multi-mailbox desktop app (Electron, FastAPI, React) with LangGraph multi-agent triage and drafting, importance scoring, and local Mistral 7B summarization.</w:t>
      </w:r>
    </w:p>
    <w:p>
      <w:pPr>
        <w:tabs>
          <w:tab w:pos="10800" w:val="right"/>
        </w:tabs>
        <w:spacing w:before="80" w:after="0" w:line="240" w:lineRule="auto"/>
      </w:pPr>
      <w:r>
        <w:rPr>
          <w:rFonts w:ascii="Calibri" w:hAnsi="Calibri" w:cs="Calibri"/>
          <w:b/>
          <w:i w:val="0"/>
          <w:sz w:val="21"/>
          <w:u w:val="none"/>
        </w:rPr>
        <w:t>RAG-Powered Document Q&amp;A</w:t>
      </w:r>
      <w:r>
        <w:tab/>
      </w:r>
      <w:r>
        <w:rPr>
          <w:rFonts w:ascii="Calibri" w:hAnsi="Calibri" w:cs="Calibri"/>
          <w:b w:val="0"/>
          <w:i/>
          <w:sz w:val="21"/>
          <w:u w:val="none"/>
        </w:rPr>
        <w:t>Generative AI / LLM</w:t>
      </w:r>
    </w:p>
    <w:p>
      <w:pPr>
        <w:spacing w:before="0" w:after="40" w:line="240" w:lineRule="auto"/>
      </w:pPr>
      <w:r>
        <w:rPr>
          <w:rFonts w:ascii="Calibri" w:hAnsi="Calibri" w:cs="Calibri"/>
          <w:b w:val="0"/>
          <w:i w:val="0"/>
          <w:sz w:val="21"/>
          <w:u w:val="none"/>
        </w:rPr>
        <w:t>Conversational Q&amp;A over 10K+ documents using a Pinecone vector pipeline with source attribution and multi-tenant namespace isolation.</w:t>
      </w:r>
    </w:p>
    <w:p>
      <w:pPr>
        <w:tabs>
          <w:tab w:pos="10800" w:val="right"/>
        </w:tabs>
        <w:spacing w:before="80" w:after="0" w:line="240" w:lineRule="auto"/>
      </w:pPr>
      <w:r>
        <w:rPr>
          <w:rFonts w:ascii="Calibri" w:hAnsi="Calibri" w:cs="Calibri"/>
          <w:b/>
          <w:i w:val="0"/>
          <w:sz w:val="21"/>
          <w:u w:val="none"/>
        </w:rPr>
        <w:t>Tahr-Guardian - Endangered-Species Detection</w:t>
      </w:r>
      <w:r>
        <w:tab/>
      </w:r>
      <w:r>
        <w:rPr>
          <w:rFonts w:ascii="Calibri" w:hAnsi="Calibri" w:cs="Calibri"/>
          <w:b w:val="0"/>
          <w:i/>
          <w:sz w:val="21"/>
          <w:u w:val="none"/>
        </w:rPr>
        <w:t>Computer Vision</w:t>
      </w:r>
    </w:p>
    <w:p>
      <w:pPr>
        <w:spacing w:before="0" w:after="40" w:line="240" w:lineRule="auto"/>
      </w:pPr>
      <w:r>
        <w:rPr>
          <w:rFonts w:ascii="Calibri" w:hAnsi="Calibri" w:cs="Calibri"/>
          <w:b w:val="0"/>
          <w:i w:val="0"/>
          <w:sz w:val="21"/>
          <w:u w:val="none"/>
        </w:rPr>
        <w:t>YOLOv8/v11 + CLIP pipeline detecting the Arabian Tahr and intruders for a Gulf-region conservation program; ~97% mAP@50 / ~94% recall.</w:t>
      </w:r>
    </w:p>
    <w:p>
      <w:pPr>
        <w:tabs>
          <w:tab w:pos="10800" w:val="right"/>
        </w:tabs>
        <w:spacing w:before="80" w:after="0" w:line="240" w:lineRule="auto"/>
      </w:pPr>
      <w:r>
        <w:rPr>
          <w:rFonts w:ascii="Calibri" w:hAnsi="Calibri" w:cs="Calibri"/>
          <w:b/>
          <w:i w:val="0"/>
          <w:sz w:val="21"/>
          <w:u w:val="none"/>
        </w:rPr>
        <w:t>LaneVision - Traffic Analytics</w:t>
      </w:r>
      <w:r>
        <w:tab/>
      </w:r>
      <w:r>
        <w:rPr>
          <w:rFonts w:ascii="Calibri" w:hAnsi="Calibri" w:cs="Calibri"/>
          <w:b w:val="0"/>
          <w:i/>
          <w:sz w:val="21"/>
          <w:u w:val="none"/>
        </w:rPr>
        <w:t>Computer Vision</w:t>
      </w:r>
    </w:p>
    <w:p>
      <w:pPr>
        <w:spacing w:before="0" w:after="40" w:line="240" w:lineRule="auto"/>
      </w:pPr>
      <w:r>
        <w:rPr>
          <w:rFonts w:ascii="Calibri" w:hAnsi="Calibri" w:cs="Calibri"/>
          <w:b w:val="0"/>
          <w:i w:val="0"/>
          <w:sz w:val="21"/>
          <w:u w:val="none"/>
        </w:rPr>
        <w:t>Real-time vehicle detection, axle-based classification, and turning-movement counts on live public traffic cameras with automated TMC reports.</w:t>
      </w:r>
    </w:p>
    <w:p>
      <w:pPr>
        <w:tabs>
          <w:tab w:pos="10800" w:val="right"/>
        </w:tabs>
        <w:spacing w:before="80" w:after="0" w:line="240" w:lineRule="auto"/>
      </w:pPr>
      <w:r>
        <w:rPr>
          <w:rFonts w:ascii="Calibri" w:hAnsi="Calibri" w:cs="Calibri"/>
          <w:b/>
          <w:i w:val="0"/>
          <w:sz w:val="21"/>
          <w:u w:val="none"/>
        </w:rPr>
        <w:t>PaveScan-AI - Road-Damage Detection</w:t>
      </w:r>
      <w:r>
        <w:tab/>
      </w:r>
      <w:r>
        <w:rPr>
          <w:rFonts w:ascii="Calibri" w:hAnsi="Calibri" w:cs="Calibri"/>
          <w:b w:val="0"/>
          <w:i/>
          <w:sz w:val="21"/>
          <w:u w:val="none"/>
        </w:rPr>
        <w:t>Computer Vision</w:t>
      </w:r>
    </w:p>
    <w:p>
      <w:pPr>
        <w:spacing w:before="0" w:after="40" w:line="240" w:lineRule="auto"/>
      </w:pPr>
      <w:r>
        <w:rPr>
          <w:rFonts w:ascii="Calibri" w:hAnsi="Calibri" w:cs="Calibri"/>
          <w:b w:val="0"/>
          <w:i w:val="0"/>
          <w:sz w:val="21"/>
          <w:u w:val="none"/>
        </w:rPr>
        <w:t>Geospatial YOLO + stereo-depth pipeline detecting 13+ road-damage classes and GPS-tagging each defect for a Dutch municipal road authority.</w:t>
      </w:r>
    </w:p>
    <w:p>
      <w:pPr>
        <w:pBdr>
          <w:bottom w:val="single" w:sz="6" w:space="3" w:color="000000"/>
        </w:pBdr>
        <w:spacing w:before="200" w:after="80" w:line="240" w:lineRule="auto"/>
      </w:pPr>
      <w:r>
        <w:rPr>
          <w:rFonts w:ascii="Calibri" w:hAnsi="Calibri" w:cs="Calibri"/>
          <w:b/>
          <w:i w:val="0"/>
          <w:sz w:val="24"/>
          <w:u w:val="none"/>
        </w:rPr>
        <w:t>Education</w:t>
      </w:r>
    </w:p>
    <w:p>
      <w:pPr>
        <w:tabs>
          <w:tab w:pos="10800" w:val="right"/>
        </w:tabs>
        <w:spacing w:before="40" w:after="0" w:line="240" w:lineRule="auto"/>
      </w:pPr>
      <w:r>
        <w:rPr>
          <w:rFonts w:ascii="Calibri" w:hAnsi="Calibri" w:cs="Calibri"/>
          <w:b/>
          <w:i w:val="0"/>
          <w:sz w:val="21"/>
          <w:u w:val="none"/>
        </w:rPr>
        <w:t>Deggendorf Institute of Technology (Germany)</w:t>
      </w:r>
      <w:r>
        <w:tab/>
      </w:r>
      <w:r>
        <w:rPr>
          <w:rFonts w:ascii="Calibri" w:hAnsi="Calibri" w:cs="Calibri"/>
          <w:b w:val="0"/>
          <w:i/>
          <w:sz w:val="21"/>
          <w:u w:val="none"/>
        </w:rPr>
        <w:t>Mar 2023 - Aug 2024</w:t>
      </w:r>
    </w:p>
    <w:p>
      <w:pPr>
        <w:spacing w:before="0" w:after="40" w:line="240" w:lineRule="auto"/>
      </w:pPr>
      <w:r>
        <w:rPr>
          <w:rFonts w:ascii="Calibri" w:hAnsi="Calibri" w:cs="Calibri"/>
          <w:b w:val="0"/>
          <w:i w:val="0"/>
          <w:sz w:val="21"/>
          <w:u w:val="none"/>
        </w:rPr>
        <w:t>MS in Artificial Intelligence &amp; Data Science</w:t>
      </w:r>
    </w:p>
    <w:p>
      <w:pPr>
        <w:tabs>
          <w:tab w:pos="10800" w:val="right"/>
        </w:tabs>
        <w:spacing w:before="40" w:after="0" w:line="240" w:lineRule="auto"/>
      </w:pPr>
      <w:r>
        <w:rPr>
          <w:rFonts w:ascii="Calibri" w:hAnsi="Calibri" w:cs="Calibri"/>
          <w:b/>
          <w:i w:val="0"/>
          <w:sz w:val="21"/>
          <w:u w:val="none"/>
        </w:rPr>
        <w:t>FAST-NUCES (National University of Computer &amp; Emerging Sciences)</w:t>
      </w:r>
      <w:r>
        <w:tab/>
      </w:r>
      <w:r>
        <w:rPr>
          <w:rFonts w:ascii="Calibri" w:hAnsi="Calibri" w:cs="Calibri"/>
          <w:b w:val="0"/>
          <w:i/>
          <w:sz w:val="21"/>
          <w:u w:val="none"/>
        </w:rPr>
        <w:t>Aug 2018 - Jun 2022</w:t>
      </w:r>
    </w:p>
    <w:p>
      <w:pPr>
        <w:spacing w:before="0" w:after="40" w:line="240" w:lineRule="auto"/>
      </w:pPr>
      <w:r>
        <w:rPr>
          <w:rFonts w:ascii="Calibri" w:hAnsi="Calibri" w:cs="Calibri"/>
          <w:b w:val="0"/>
          <w:i w:val="0"/>
          <w:sz w:val="21"/>
          <w:u w:val="none"/>
        </w:rPr>
        <w:t>BS in Computer Science</w:t>
      </w:r>
    </w:p>
    <w:p>
      <w:pPr>
        <w:pBdr>
          <w:bottom w:val="single" w:sz="6" w:space="3" w:color="000000"/>
        </w:pBdr>
        <w:spacing w:before="200" w:after="80" w:line="240" w:lineRule="auto"/>
      </w:pPr>
      <w:r>
        <w:rPr>
          <w:rFonts w:ascii="Calibri" w:hAnsi="Calibri" w:cs="Calibri"/>
          <w:b/>
          <w:i w:val="0"/>
          <w:sz w:val="24"/>
          <w:u w:val="none"/>
        </w:rPr>
        <w:t>Certifications</w:t>
      </w:r>
    </w:p>
    <w:p>
      <w:pPr>
        <w:tabs>
          <w:tab w:pos="10800" w:val="right"/>
        </w:tabs>
        <w:spacing w:before="0" w:after="20" w:line="240" w:lineRule="auto"/>
      </w:pPr>
      <w:r>
        <w:rPr>
          <w:rFonts w:ascii="Calibri" w:hAnsi="Calibri" w:cs="Calibri"/>
          <w:b w:val="0"/>
          <w:i w:val="0"/>
          <w:sz w:val="21"/>
          <w:u w:val="none"/>
        </w:rPr>
        <w:t>IELTS C1 Advanced</w:t>
      </w:r>
    </w:p>
    <w:p>
      <w:pPr>
        <w:tabs>
          <w:tab w:pos="10800" w:val="right"/>
        </w:tabs>
        <w:spacing w:before="0" w:after="20" w:line="240" w:lineRule="auto"/>
      </w:pPr>
      <w:r>
        <w:rPr>
          <w:rFonts w:ascii="Calibri" w:hAnsi="Calibri" w:cs="Calibri"/>
          <w:b w:val="0"/>
          <w:i w:val="0"/>
          <w:sz w:val="21"/>
          <w:u w:val="none"/>
        </w:rPr>
        <w:t>SQL (Basic to Advanced), HackerRank</w:t>
      </w:r>
      <w:r>
        <w:tab/>
      </w:r>
      <w:r>
        <w:rPr>
          <w:rFonts w:ascii="Calibri" w:hAnsi="Calibri" w:cs="Calibri"/>
          <w:b w:val="0"/>
          <w:i w:val="0"/>
          <w:sz w:val="21"/>
          <w:u w:val="none"/>
        </w:rPr>
        <w:t>Jan 2025</w:t>
      </w:r>
    </w:p>
    <w:p>
      <w:pPr>
        <w:tabs>
          <w:tab w:pos="10800" w:val="right"/>
        </w:tabs>
        <w:spacing w:before="0" w:after="20" w:line="240" w:lineRule="auto"/>
      </w:pPr>
      <w:r>
        <w:rPr>
          <w:rFonts w:ascii="Calibri" w:hAnsi="Calibri" w:cs="Calibri"/>
          <w:b w:val="0"/>
          <w:i w:val="0"/>
          <w:sz w:val="21"/>
          <w:u w:val="none"/>
        </w:rPr>
        <w:t>Data Science (Next-Gen Analytics)</w:t>
      </w:r>
      <w:r>
        <w:tab/>
      </w:r>
      <w:r>
        <w:rPr>
          <w:rFonts w:ascii="Calibri" w:hAnsi="Calibri" w:cs="Calibri"/>
          <w:b w:val="0"/>
          <w:i w:val="0"/>
          <w:sz w:val="21"/>
          <w:u w:val="none"/>
        </w:rPr>
        <w:t>Mar 2022</w:t>
      </w:r>
    </w:p>
    <w:p>
      <w:pPr>
        <w:tabs>
          <w:tab w:pos="10800" w:val="right"/>
        </w:tabs>
        <w:spacing w:before="0" w:after="20" w:line="240" w:lineRule="auto"/>
      </w:pPr>
      <w:r>
        <w:rPr>
          <w:rFonts w:ascii="Calibri" w:hAnsi="Calibri" w:cs="Calibri"/>
          <w:b w:val="0"/>
          <w:i w:val="0"/>
          <w:sz w:val="21"/>
          <w:u w:val="none"/>
        </w:rPr>
        <w:t>Supervised Learning with Scikit-Learn, DataCamp</w:t>
      </w:r>
      <w:r>
        <w:tab/>
      </w:r>
      <w:r>
        <w:rPr>
          <w:rFonts w:ascii="Calibri" w:hAnsi="Calibri" w:cs="Calibri"/>
          <w:b w:val="0"/>
          <w:i w:val="0"/>
          <w:sz w:val="21"/>
          <w:u w:val="none"/>
        </w:rPr>
        <w:t>Mar 2021</w:t>
      </w:r>
    </w:p>
    <w:p>
      <w:pPr>
        <w:tabs>
          <w:tab w:pos="10800" w:val="right"/>
        </w:tabs>
        <w:spacing w:before="0" w:after="20" w:line="240" w:lineRule="auto"/>
      </w:pPr>
      <w:r>
        <w:rPr>
          <w:rFonts w:ascii="Calibri" w:hAnsi="Calibri" w:cs="Calibri"/>
          <w:b w:val="0"/>
          <w:i w:val="0"/>
          <w:sz w:val="21"/>
          <w:u w:val="none"/>
        </w:rPr>
        <w:t>Intro to Data Visualization in Python, DataCamp</w:t>
      </w:r>
      <w:r>
        <w:tab/>
      </w:r>
      <w:r>
        <w:rPr>
          <w:rFonts w:ascii="Calibri" w:hAnsi="Calibri" w:cs="Calibri"/>
          <w:b w:val="0"/>
          <w:i w:val="0"/>
          <w:sz w:val="21"/>
          <w:u w:val="none"/>
        </w:rPr>
        <w:t>Dec 2020</w:t>
      </w:r>
    </w:p>
    <w:p>
      <w:pPr>
        <w:spacing w:before="80" w:after="20" w:line="240" w:lineRule="auto"/>
      </w:pPr>
      <w:r>
        <w:rPr>
          <w:rFonts w:ascii="Calibri" w:hAnsi="Calibri" w:cs="Calibri"/>
          <w:b/>
          <w:i w:val="0"/>
          <w:sz w:val="21"/>
          <w:u w:val="none"/>
        </w:rPr>
        <w:t xml:space="preserve">Languages: </w:t>
      </w:r>
      <w:r>
        <w:rPr>
          <w:rFonts w:ascii="Calibri" w:hAnsi="Calibri" w:cs="Calibri"/>
          <w:b w:val="0"/>
          <w:i w:val="0"/>
          <w:sz w:val="21"/>
          <w:u w:val="none"/>
        </w:rPr>
        <w:t>English (Fluent - IELTS C1), Urdu (Native/Bilingual)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usama-bin-ejaz" TargetMode="External"/><Relationship Id="rId10" Type="http://schemas.openxmlformats.org/officeDocument/2006/relationships/hyperlink" Target="https://github.com/ube09" TargetMode="External"/><Relationship Id="rId11" Type="http://schemas.openxmlformats.org/officeDocument/2006/relationships/hyperlink" Target="https://usamabinejaz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