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MESTEK – Hourly Performance Appraisal</w:t>
      </w:r>
    </w:p>
    <w:p>
      <w:pPr>
        <w:pStyle w:val="Heading2"/>
      </w:pPr>
      <w:r>
        <w:t>Employee Information</w:t>
      </w:r>
    </w:p>
    <w:p>
      <w:pPr>
        <w:spacing w:before="0" w:after="0" w:line="240" w:lineRule="auto"/>
      </w:pPr>
      <w:r>
        <w:t>• Employee Name: Victor Allen</w:t>
      </w:r>
    </w:p>
    <w:p>
      <w:pPr>
        <w:spacing w:before="0" w:after="0" w:line="240" w:lineRule="auto"/>
      </w:pPr>
      <w:r>
        <w:t>• Department: Commercial Fabrication</w:t>
      </w:r>
    </w:p>
    <w:p>
      <w:pPr>
        <w:spacing w:before="0" w:after="0" w:line="240" w:lineRule="auto"/>
      </w:pPr>
      <w:r>
        <w:t>• Supervisor Name: Nick</w:t>
      </w:r>
    </w:p>
    <w:p>
      <w:pPr>
        <w:spacing w:before="0" w:after="0" w:line="240" w:lineRule="auto"/>
      </w:pPr>
      <w:r>
        <w:t>• Date of Review: 2025-06-27</w:t>
      </w:r>
    </w:p>
    <w:p>
      <w:pPr>
        <w:pStyle w:val="Heading2"/>
        <w:spacing w:after="0"/>
      </w:pPr>
      <w:r>
        <w:t>Core Performance Categories</w:t>
      </w:r>
    </w:p>
    <w:p>
      <w:pPr>
        <w:spacing w:before="0" w:after="60" w:line="240" w:lineRule="auto"/>
        <w:jc w:val="center"/>
      </w:pPr>
      <w:r>
        <w:rPr>
          <w:sz w:val="18"/>
        </w:rPr>
        <w:t>1 – Poor | 2 – Needs Improvement | 3 – Meets Expectations | 4 – Exceeds Expectations | 5 – Outstanding</w:t>
      </w:r>
    </w:p>
    <w:tbl>
      <w:tblPr>
        <w:tblStyle w:val="TableGrid"/>
        <w:tblW w:type="auto" w:w="0"/>
        <w:tblLook w:firstColumn="1" w:firstRow="1" w:lastColumn="0" w:lastRow="0" w:noHBand="0" w:noVBand="1" w:val="04A0"/>
      </w:tblPr>
      <w:tblGrid>
        <w:gridCol w:w="3120"/>
        <w:gridCol w:w="3120"/>
        <w:gridCol w:w="3120"/>
      </w:tblGrid>
      <w:tr>
        <w:tc>
          <w:tcPr>
            <w:tcW w:type="dxa" w:w="3120"/>
          </w:tcPr>
          <w:p>
            <w:pPr>
              <w:jc w:val="center"/>
            </w:pPr>
            <w:r>
              <w:rPr>
                <w:b/>
              </w:rPr>
              <w:t>Category</w:t>
            </w:r>
          </w:p>
        </w:tc>
        <w:tc>
          <w:tcPr>
            <w:tcW w:type="dxa" w:w="3120"/>
          </w:tcPr>
          <w:p>
            <w:pPr>
              <w:jc w:val="center"/>
            </w:pPr>
            <w:r>
              <w:rPr>
                <w:b/>
              </w:rPr>
              <w:t>Rating (1–5)</w:t>
            </w:r>
          </w:p>
        </w:tc>
        <w:tc>
          <w:tcPr>
            <w:tcW w:type="dxa" w:w="3120"/>
          </w:tcPr>
          <w:p>
            <w:pPr>
              <w:jc w:val="center"/>
            </w:pPr>
            <w:r>
              <w:rPr>
                <w:b/>
              </w:rPr>
              <w:t>Supervisor Comments</w:t>
            </w:r>
          </w:p>
        </w:tc>
      </w:tr>
      <w:tr>
        <w:tc>
          <w:tcPr>
            <w:tcW w:type="dxa" w:w="3120"/>
          </w:tcPr>
          <w:p>
            <w:pPr>
              <w:jc w:val="center"/>
            </w:pPr>
            <w:r>
              <w:t>Feedback &amp; Conflict Resolution</w:t>
            </w:r>
          </w:p>
        </w:tc>
        <w:tc>
          <w:tcPr>
            <w:tcW w:type="dxa" w:w="3120"/>
          </w:tcPr>
          <w:p>
            <w:pPr>
              <w:jc w:val="center"/>
            </w:pPr>
            <w:r>
              <w:t>2</w:t>
            </w:r>
          </w:p>
        </w:tc>
        <w:tc>
          <w:tcPr>
            <w:tcW w:type="dxa" w:w="3120"/>
          </w:tcPr>
          <w:p>
            <w:pPr>
              <w:jc w:val="center"/>
            </w:pPr>
            <w:r>
              <w:t xml:space="preserve">Often storms away in anger. They do not constructively grow , rather they cause more problems. </w:t>
            </w:r>
          </w:p>
        </w:tc>
      </w:tr>
      <w:tr>
        <w:tc>
          <w:tcPr>
            <w:tcW w:type="dxa" w:w="3120"/>
          </w:tcPr>
          <w:p>
            <w:pPr>
              <w:jc w:val="center"/>
            </w:pPr>
            <w:r>
              <w:t>Communication &amp; Team Support</w:t>
            </w:r>
          </w:p>
        </w:tc>
        <w:tc>
          <w:tcPr>
            <w:tcW w:type="dxa" w:w="3120"/>
          </w:tcPr>
          <w:p>
            <w:pPr>
              <w:jc w:val="center"/>
            </w:pPr>
            <w:r>
              <w:t>5</w:t>
            </w:r>
          </w:p>
        </w:tc>
        <w:tc>
          <w:tcPr>
            <w:tcW w:type="dxa" w:w="3120"/>
          </w:tcPr>
          <w:p>
            <w:pPr>
              <w:jc w:val="center"/>
            </w:pPr>
            <w:r>
              <w:t xml:space="preserve">Always goes beyond to help and instruct new employers. </w:t>
            </w:r>
          </w:p>
        </w:tc>
      </w:tr>
      <w:tr>
        <w:tc>
          <w:tcPr>
            <w:tcW w:type="dxa" w:w="3120"/>
          </w:tcPr>
          <w:p>
            <w:pPr>
              <w:jc w:val="center"/>
            </w:pPr>
            <w:r>
              <w:t>Reliability &amp; Productivity</w:t>
            </w:r>
          </w:p>
        </w:tc>
        <w:tc>
          <w:tcPr>
            <w:tcW w:type="dxa" w:w="3120"/>
          </w:tcPr>
          <w:p>
            <w:pPr>
              <w:jc w:val="center"/>
            </w:pPr>
            <w:r>
              <w:t>2</w:t>
            </w:r>
          </w:p>
        </w:tc>
        <w:tc>
          <w:tcPr>
            <w:tcW w:type="dxa" w:w="3120"/>
          </w:tcPr>
          <w:p>
            <w:pPr>
              <w:jc w:val="center"/>
            </w:pPr>
            <w:r>
              <w:t>always late, not punctual and always falls behind on meeting production standards.</w:t>
            </w:r>
          </w:p>
        </w:tc>
      </w:tr>
      <w:tr>
        <w:tc>
          <w:tcPr>
            <w:tcW w:type="dxa" w:w="3120"/>
          </w:tcPr>
          <w:p>
            <w:pPr>
              <w:jc w:val="center"/>
            </w:pPr>
            <w:r>
              <w:t>Adaptability &amp; Quality Focus</w:t>
            </w:r>
          </w:p>
        </w:tc>
        <w:tc>
          <w:tcPr>
            <w:tcW w:type="dxa" w:w="3120"/>
          </w:tcPr>
          <w:p>
            <w:pPr>
              <w:jc w:val="center"/>
            </w:pPr>
            <w:r>
              <w:t>4</w:t>
            </w:r>
          </w:p>
        </w:tc>
        <w:tc>
          <w:tcPr>
            <w:tcW w:type="dxa" w:w="3120"/>
          </w:tcPr>
          <w:p>
            <w:pPr>
              <w:jc w:val="center"/>
            </w:pPr>
            <w:r>
              <w:t>good under pressure, always taking lead of the team.</w:t>
            </w:r>
          </w:p>
        </w:tc>
      </w:tr>
      <w:tr>
        <w:tc>
          <w:tcPr>
            <w:tcW w:type="dxa" w:w="3120"/>
          </w:tcPr>
          <w:p>
            <w:pPr>
              <w:jc w:val="center"/>
            </w:pPr>
            <w:r>
              <w:t>Safety Commitment</w:t>
            </w:r>
          </w:p>
        </w:tc>
        <w:tc>
          <w:tcPr>
            <w:tcW w:type="dxa" w:w="3120"/>
          </w:tcPr>
          <w:p>
            <w:pPr>
              <w:jc w:val="center"/>
            </w:pPr>
            <w:r>
              <w:t>4</w:t>
            </w:r>
          </w:p>
        </w:tc>
        <w:tc>
          <w:tcPr>
            <w:tcW w:type="dxa" w:w="3120"/>
          </w:tcPr>
          <w:p>
            <w:pPr>
              <w:jc w:val="center"/>
            </w:pPr>
            <w:r>
              <w:t>always has correct and clean ppe and workspace</w:t>
            </w:r>
          </w:p>
        </w:tc>
      </w:tr>
      <w:tr>
        <w:tc>
          <w:tcPr>
            <w:tcW w:type="dxa" w:w="3120"/>
          </w:tcPr>
          <w:p>
            <w:pPr>
              <w:jc w:val="center"/>
            </w:pPr>
            <w:r>
              <w:t>Documentation &amp; Procedures</w:t>
            </w:r>
          </w:p>
        </w:tc>
        <w:tc>
          <w:tcPr>
            <w:tcW w:type="dxa" w:w="3120"/>
          </w:tcPr>
          <w:p>
            <w:pPr>
              <w:jc w:val="center"/>
            </w:pPr>
            <w:r>
              <w:t>4</w:t>
            </w:r>
          </w:p>
        </w:tc>
        <w:tc>
          <w:tcPr>
            <w:tcW w:type="dxa" w:w="3120"/>
          </w:tcPr>
          <w:p>
            <w:pPr>
              <w:jc w:val="center"/>
            </w:pPr>
            <w:r>
              <w:t>great with work order and lockout procedure.</w:t>
            </w:r>
          </w:p>
        </w:tc>
      </w:tr>
    </w:tbl>
    <w:p>
      <w:pPr>
        <w:pStyle w:val="Heading2"/>
      </w:pPr>
      <w:r>
        <w:t>Performance Summary</w:t>
      </w:r>
    </w:p>
    <w:p>
      <w:pPr>
        <w:spacing w:before="0" w:after="0" w:line="240" w:lineRule="auto"/>
      </w:pPr>
      <w:r>
        <w:t>Strengths include communication and team collaboration, adaptability and quality assurance, safety and workplace organization, technical documentation and procedures. Needs improvement in responding to feedback and resolving conflict, reliability and productivity. Overall performance score: 3.5/5.</w:t>
      </w:r>
    </w:p>
    <w:p>
      <w:pPr>
        <w:pStyle w:val="Heading2"/>
      </w:pPr>
      <w:r>
        <w:t>Goals for Next Review Period</w:t>
      </w:r>
    </w:p>
    <w:p>
      <w:r>
        <w:rPr>
          <w:sz w:val="24"/>
        </w:rPr>
        <w:t>1. ____________________________________________________________</w:t>
      </w:r>
    </w:p>
    <w:p>
      <w:r>
        <w:rPr>
          <w:sz w:val="24"/>
        </w:rPr>
        <w:t>2. ____________________________________________________________</w:t>
      </w:r>
    </w:p>
    <w:p>
      <w:r>
        <w:rPr>
          <w:sz w:val="24"/>
        </w:rPr>
        <w:t>3. ____________________________________________________________</w:t>
      </w:r>
    </w:p>
    <w:p>
      <w:pPr>
        <w:pStyle w:val="Heading2"/>
      </w:pPr>
      <w:r>
        <w:t>Sign-Offs</w:t>
      </w:r>
    </w:p>
    <w:p>
      <w:r>
        <w:rPr>
          <w:b/>
        </w:rPr>
        <w:t>Employee Signature: __________________________________________________</w:t>
      </w:r>
      <w:r>
        <w:tab/>
        <w:tab/>
        <w:t>Date: _______________</w:t>
      </w:r>
    </w:p>
    <w:p>
      <w:r>
        <w:rPr>
          <w:b/>
        </w:rPr>
        <w:t>Supervisor Signature: __________________________________________________</w:t>
      </w:r>
      <w:r>
        <w:tab/>
        <w:tab/>
        <w:t>Date: _______________</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