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88" w:type="dxa"/>
        <w:tblLook w:val="04A0" w:firstRow="1" w:lastRow="0" w:firstColumn="1" w:lastColumn="0" w:noHBand="0" w:noVBand="1"/>
      </w:tblPr>
      <w:tblGrid>
        <w:gridCol w:w="2497"/>
        <w:gridCol w:w="2497"/>
        <w:gridCol w:w="2497"/>
        <w:gridCol w:w="2497"/>
      </w:tblGrid>
      <w:tr w:rsidR="00DE7A60" w14:paraId="615326B1" w14:textId="77777777" w:rsidTr="0051340B">
        <w:trPr>
          <w:trHeight w:val="482"/>
        </w:trPr>
        <w:tc>
          <w:tcPr>
            <w:tcW w:w="2497" w:type="dxa"/>
          </w:tcPr>
          <w:p w14:paraId="0048B646" w14:textId="71FA8B75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우선순위</w:t>
            </w:r>
          </w:p>
        </w:tc>
        <w:tc>
          <w:tcPr>
            <w:tcW w:w="2497" w:type="dxa"/>
          </w:tcPr>
          <w:p w14:paraId="008545FE" w14:textId="693DA28D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종류</w:t>
            </w:r>
          </w:p>
        </w:tc>
        <w:tc>
          <w:tcPr>
            <w:tcW w:w="2497" w:type="dxa"/>
          </w:tcPr>
          <w:p w14:paraId="13DADB59" w14:textId="53F69654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 xml:space="preserve">연산자 </w:t>
            </w:r>
          </w:p>
        </w:tc>
        <w:tc>
          <w:tcPr>
            <w:tcW w:w="2497" w:type="dxa"/>
          </w:tcPr>
          <w:p w14:paraId="4E1D9E6A" w14:textId="00280443" w:rsidR="00DE7A60" w:rsidRPr="0051340B" w:rsidRDefault="00DE7A60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결합방향</w:t>
            </w:r>
          </w:p>
        </w:tc>
      </w:tr>
      <w:tr w:rsidR="00DE7A60" w14:paraId="5D3B05B6" w14:textId="77777777" w:rsidTr="0051340B">
        <w:trPr>
          <w:trHeight w:val="461"/>
        </w:trPr>
        <w:tc>
          <w:tcPr>
            <w:tcW w:w="2497" w:type="dxa"/>
          </w:tcPr>
          <w:p w14:paraId="4E003A81" w14:textId="1A3833FE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2497" w:type="dxa"/>
          </w:tcPr>
          <w:p w14:paraId="79D13768" w14:textId="22CDCE06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최우선연산자</w:t>
            </w:r>
          </w:p>
        </w:tc>
        <w:tc>
          <w:tcPr>
            <w:tcW w:w="2497" w:type="dxa"/>
          </w:tcPr>
          <w:p w14:paraId="6A479B19" w14:textId="41D7C603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shd w:val="clear" w:color="auto" w:fill="FFFFFF"/>
              </w:rPr>
              <w:t>( ), [ ] </w:t>
            </w:r>
          </w:p>
        </w:tc>
        <w:tc>
          <w:tcPr>
            <w:tcW w:w="2497" w:type="dxa"/>
          </w:tcPr>
          <w:p w14:paraId="5815F3E9" w14:textId="30C5D0E4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좌-</w:t>
            </w:r>
            <w:r w:rsidRPr="0051340B">
              <w:rPr>
                <w:rFonts w:asciiTheme="majorHAnsi" w:eastAsiaTheme="majorHAnsi" w:hAnsiTheme="majorHAnsi"/>
                <w:szCs w:val="20"/>
              </w:rPr>
              <w:t>&gt;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0CFD66E1" w14:textId="77777777" w:rsidTr="0051340B">
        <w:trPr>
          <w:trHeight w:val="482"/>
        </w:trPr>
        <w:tc>
          <w:tcPr>
            <w:tcW w:w="2497" w:type="dxa"/>
          </w:tcPr>
          <w:p w14:paraId="3C570FAD" w14:textId="199DB08B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2497" w:type="dxa"/>
          </w:tcPr>
          <w:p w14:paraId="730143A6" w14:textId="624FD583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51340B">
              <w:rPr>
                <w:rFonts w:asciiTheme="majorHAnsi" w:eastAsiaTheme="majorHAnsi" w:hAnsiTheme="majorHAnsi" w:hint="eastAsia"/>
                <w:szCs w:val="20"/>
              </w:rPr>
              <w:t>단항연산자</w:t>
            </w:r>
            <w:proofErr w:type="spellEnd"/>
          </w:p>
        </w:tc>
        <w:tc>
          <w:tcPr>
            <w:tcW w:w="2497" w:type="dxa"/>
          </w:tcPr>
          <w:p w14:paraId="128D3569" w14:textId="4E3794CA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bdr w:val="none" w:sz="0" w:space="0" w:color="auto" w:frame="1"/>
                <w:shd w:val="clear" w:color="auto" w:fill="FFFFFF"/>
              </w:rPr>
              <w:t>++, --, +, -, (type)</w:t>
            </w:r>
            <w:proofErr w:type="gramStart"/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bdr w:val="none" w:sz="0" w:space="0" w:color="auto" w:frame="1"/>
                <w:shd w:val="clear" w:color="auto" w:fill="FFFFFF"/>
              </w:rPr>
              <w:t>, !</w:t>
            </w:r>
            <w:proofErr w:type="gramEnd"/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bdr w:val="none" w:sz="0" w:space="0" w:color="auto" w:frame="1"/>
                <w:shd w:val="clear" w:color="auto" w:fill="FFFFFF"/>
              </w:rPr>
              <w:t>, ~ </w:t>
            </w:r>
          </w:p>
        </w:tc>
        <w:tc>
          <w:tcPr>
            <w:tcW w:w="2497" w:type="dxa"/>
          </w:tcPr>
          <w:p w14:paraId="4E46CB98" w14:textId="30D9C2E8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 xml:space="preserve">좌 </w:t>
            </w:r>
            <w:r w:rsidRPr="0051340B">
              <w:rPr>
                <w:rFonts w:asciiTheme="majorHAnsi" w:eastAsiaTheme="majorHAnsi" w:hAnsiTheme="majorHAnsi"/>
                <w:szCs w:val="20"/>
              </w:rPr>
              <w:t xml:space="preserve">&lt;- 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4C04AF61" w14:textId="77777777" w:rsidTr="0051340B">
        <w:trPr>
          <w:trHeight w:val="482"/>
        </w:trPr>
        <w:tc>
          <w:tcPr>
            <w:tcW w:w="2497" w:type="dxa"/>
          </w:tcPr>
          <w:p w14:paraId="7060855A" w14:textId="5F832120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2497" w:type="dxa"/>
          </w:tcPr>
          <w:p w14:paraId="41E8AFB4" w14:textId="735C8A2F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산술연산자</w:t>
            </w:r>
          </w:p>
        </w:tc>
        <w:tc>
          <w:tcPr>
            <w:tcW w:w="2497" w:type="dxa"/>
          </w:tcPr>
          <w:p w14:paraId="16A95659" w14:textId="7A67E5B1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shd w:val="clear" w:color="auto" w:fill="FFFFFF"/>
              </w:rPr>
              <w:t>%, /, *, +, - </w:t>
            </w:r>
          </w:p>
        </w:tc>
        <w:tc>
          <w:tcPr>
            <w:tcW w:w="2497" w:type="dxa"/>
          </w:tcPr>
          <w:p w14:paraId="79625285" w14:textId="4CC66018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좌-</w:t>
            </w:r>
            <w:r w:rsidRPr="0051340B">
              <w:rPr>
                <w:rFonts w:asciiTheme="majorHAnsi" w:eastAsiaTheme="majorHAnsi" w:hAnsiTheme="majorHAnsi"/>
                <w:szCs w:val="20"/>
              </w:rPr>
              <w:t>&gt;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6A8768EA" w14:textId="77777777" w:rsidTr="0051340B">
        <w:trPr>
          <w:trHeight w:val="482"/>
        </w:trPr>
        <w:tc>
          <w:tcPr>
            <w:tcW w:w="2497" w:type="dxa"/>
          </w:tcPr>
          <w:p w14:paraId="6AC8E7D7" w14:textId="449AA2FD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2497" w:type="dxa"/>
          </w:tcPr>
          <w:p w14:paraId="38730783" w14:textId="29FD609F" w:rsidR="00DE7A60" w:rsidRPr="0051340B" w:rsidRDefault="00DE7A60">
            <w:pPr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 w:rsidRPr="0051340B">
              <w:rPr>
                <w:rFonts w:asciiTheme="majorHAnsi" w:eastAsiaTheme="majorHAnsi" w:hAnsiTheme="majorHAnsi" w:hint="eastAsia"/>
                <w:szCs w:val="20"/>
              </w:rPr>
              <w:t>쉬프트</w:t>
            </w:r>
            <w:proofErr w:type="spellEnd"/>
            <w:r w:rsidRPr="0051340B">
              <w:rPr>
                <w:rFonts w:asciiTheme="majorHAnsi" w:eastAsiaTheme="majorHAnsi" w:hAnsiTheme="majorHAnsi" w:hint="eastAsia"/>
                <w:szCs w:val="20"/>
              </w:rPr>
              <w:t xml:space="preserve"> 연산자</w:t>
            </w:r>
          </w:p>
        </w:tc>
        <w:tc>
          <w:tcPr>
            <w:tcW w:w="2497" w:type="dxa"/>
          </w:tcPr>
          <w:p w14:paraId="2FF3EF5A" w14:textId="1F9629F0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shd w:val="clear" w:color="auto" w:fill="FFFFFF"/>
              </w:rPr>
              <w:t>&gt;&gt;, &lt;&lt;, &gt;&gt;&gt; </w:t>
            </w:r>
          </w:p>
        </w:tc>
        <w:tc>
          <w:tcPr>
            <w:tcW w:w="2497" w:type="dxa"/>
          </w:tcPr>
          <w:p w14:paraId="3C322377" w14:textId="71614A17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좌-</w:t>
            </w:r>
            <w:r w:rsidRPr="0051340B">
              <w:rPr>
                <w:rFonts w:asciiTheme="majorHAnsi" w:eastAsiaTheme="majorHAnsi" w:hAnsiTheme="majorHAnsi"/>
                <w:szCs w:val="20"/>
              </w:rPr>
              <w:t>&gt;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1D149A1E" w14:textId="77777777" w:rsidTr="0051340B">
        <w:trPr>
          <w:trHeight w:val="461"/>
        </w:trPr>
        <w:tc>
          <w:tcPr>
            <w:tcW w:w="2497" w:type="dxa"/>
          </w:tcPr>
          <w:p w14:paraId="67D0CD4B" w14:textId="7B6B9FFE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2497" w:type="dxa"/>
          </w:tcPr>
          <w:p w14:paraId="5060B2DA" w14:textId="27F55B54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관계연산자</w:t>
            </w:r>
          </w:p>
        </w:tc>
        <w:tc>
          <w:tcPr>
            <w:tcW w:w="2497" w:type="dxa"/>
          </w:tcPr>
          <w:p w14:paraId="28BA31A9" w14:textId="73AA4049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shd w:val="clear" w:color="auto" w:fill="FFFFFF"/>
              </w:rPr>
              <w:t>&lt;, &lt;=, &gt;, &gt;=, ==, != </w:t>
            </w:r>
          </w:p>
        </w:tc>
        <w:tc>
          <w:tcPr>
            <w:tcW w:w="2497" w:type="dxa"/>
          </w:tcPr>
          <w:p w14:paraId="0A0FD96B" w14:textId="3C64383C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좌-</w:t>
            </w:r>
            <w:r w:rsidRPr="0051340B">
              <w:rPr>
                <w:rFonts w:asciiTheme="majorHAnsi" w:eastAsiaTheme="majorHAnsi" w:hAnsiTheme="majorHAnsi"/>
                <w:szCs w:val="20"/>
              </w:rPr>
              <w:t>&gt;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5E615466" w14:textId="77777777" w:rsidTr="0051340B">
        <w:trPr>
          <w:trHeight w:val="482"/>
        </w:trPr>
        <w:tc>
          <w:tcPr>
            <w:tcW w:w="2497" w:type="dxa"/>
          </w:tcPr>
          <w:p w14:paraId="3A6925E0" w14:textId="6AE5DC8A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2497" w:type="dxa"/>
          </w:tcPr>
          <w:p w14:paraId="6EDEC5F5" w14:textId="4CB8A49C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비트논리연산자</w:t>
            </w:r>
          </w:p>
        </w:tc>
        <w:tc>
          <w:tcPr>
            <w:tcW w:w="2497" w:type="dxa"/>
          </w:tcPr>
          <w:p w14:paraId="735D420F" w14:textId="47EE0FCF" w:rsidR="00DE7A60" w:rsidRPr="0051340B" w:rsidRDefault="0051340B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shd w:val="clear" w:color="auto" w:fill="FFFFFF"/>
              </w:rPr>
              <w:t>&amp;, ^, |,</w:t>
            </w:r>
          </w:p>
        </w:tc>
        <w:tc>
          <w:tcPr>
            <w:tcW w:w="2497" w:type="dxa"/>
          </w:tcPr>
          <w:p w14:paraId="5BBC359B" w14:textId="6BCE3494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좌-</w:t>
            </w:r>
            <w:r w:rsidRPr="0051340B">
              <w:rPr>
                <w:rFonts w:asciiTheme="majorHAnsi" w:eastAsiaTheme="majorHAnsi" w:hAnsiTheme="majorHAnsi"/>
                <w:szCs w:val="20"/>
              </w:rPr>
              <w:t>&gt;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69D5141E" w14:textId="77777777" w:rsidTr="0051340B">
        <w:trPr>
          <w:trHeight w:val="482"/>
        </w:trPr>
        <w:tc>
          <w:tcPr>
            <w:tcW w:w="2497" w:type="dxa"/>
          </w:tcPr>
          <w:p w14:paraId="56EFA5C5" w14:textId="0F4A9159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7</w:t>
            </w:r>
          </w:p>
        </w:tc>
        <w:tc>
          <w:tcPr>
            <w:tcW w:w="2497" w:type="dxa"/>
          </w:tcPr>
          <w:p w14:paraId="42B752CE" w14:textId="307CFC4B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논리연</w:t>
            </w:r>
            <w:r w:rsidR="0051340B" w:rsidRPr="0051340B">
              <w:rPr>
                <w:rFonts w:asciiTheme="majorHAnsi" w:eastAsiaTheme="majorHAnsi" w:hAnsiTheme="majorHAnsi" w:hint="eastAsia"/>
                <w:szCs w:val="20"/>
              </w:rPr>
              <w:t>산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자</w:t>
            </w:r>
          </w:p>
        </w:tc>
        <w:tc>
          <w:tcPr>
            <w:tcW w:w="2497" w:type="dxa"/>
          </w:tcPr>
          <w:p w14:paraId="0DF07351" w14:textId="38FC73AA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shd w:val="clear" w:color="auto" w:fill="FFFFFF"/>
              </w:rPr>
              <w:t>~, &amp;&amp;, || </w:t>
            </w:r>
          </w:p>
        </w:tc>
        <w:tc>
          <w:tcPr>
            <w:tcW w:w="2497" w:type="dxa"/>
          </w:tcPr>
          <w:p w14:paraId="5C84B308" w14:textId="60C40959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좌-</w:t>
            </w:r>
            <w:r w:rsidRPr="0051340B">
              <w:rPr>
                <w:rFonts w:asciiTheme="majorHAnsi" w:eastAsiaTheme="majorHAnsi" w:hAnsiTheme="majorHAnsi"/>
                <w:szCs w:val="20"/>
              </w:rPr>
              <w:t>&gt;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26F0CF5D" w14:textId="77777777" w:rsidTr="0051340B">
        <w:trPr>
          <w:trHeight w:val="482"/>
        </w:trPr>
        <w:tc>
          <w:tcPr>
            <w:tcW w:w="2497" w:type="dxa"/>
          </w:tcPr>
          <w:p w14:paraId="2E71B76A" w14:textId="3AB6B682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8</w:t>
            </w:r>
          </w:p>
        </w:tc>
        <w:tc>
          <w:tcPr>
            <w:tcW w:w="2497" w:type="dxa"/>
          </w:tcPr>
          <w:p w14:paraId="5B96224A" w14:textId="2F08B5D9" w:rsidR="00DE7A60" w:rsidRPr="0051340B" w:rsidRDefault="00DE7A60">
            <w:pPr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 w:rsidRPr="0051340B">
              <w:rPr>
                <w:rFonts w:asciiTheme="majorHAnsi" w:eastAsiaTheme="majorHAnsi" w:hAnsiTheme="majorHAnsi" w:hint="eastAsia"/>
                <w:szCs w:val="20"/>
              </w:rPr>
              <w:t>삼항연산자</w:t>
            </w:r>
            <w:proofErr w:type="spellEnd"/>
          </w:p>
        </w:tc>
        <w:tc>
          <w:tcPr>
            <w:tcW w:w="2497" w:type="dxa"/>
          </w:tcPr>
          <w:p w14:paraId="29AE6759" w14:textId="2D80A7EC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bdr w:val="none" w:sz="0" w:space="0" w:color="auto" w:frame="1"/>
                <w:shd w:val="clear" w:color="auto" w:fill="FFFFFF"/>
              </w:rPr>
              <w:t>? : </w:t>
            </w:r>
          </w:p>
        </w:tc>
        <w:tc>
          <w:tcPr>
            <w:tcW w:w="2497" w:type="dxa"/>
          </w:tcPr>
          <w:p w14:paraId="22BF7B7A" w14:textId="46E28ED4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 xml:space="preserve">좌 </w:t>
            </w:r>
            <w:r w:rsidRPr="0051340B">
              <w:rPr>
                <w:rFonts w:asciiTheme="majorHAnsi" w:eastAsiaTheme="majorHAnsi" w:hAnsiTheme="majorHAnsi"/>
                <w:szCs w:val="20"/>
              </w:rPr>
              <w:t xml:space="preserve">&lt;- 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  <w:tr w:rsidR="00DE7A60" w14:paraId="7B75D818" w14:textId="77777777" w:rsidTr="0051340B">
        <w:trPr>
          <w:trHeight w:val="944"/>
        </w:trPr>
        <w:tc>
          <w:tcPr>
            <w:tcW w:w="2497" w:type="dxa"/>
          </w:tcPr>
          <w:p w14:paraId="7F4FE6AB" w14:textId="0E847564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9</w:t>
            </w:r>
          </w:p>
        </w:tc>
        <w:tc>
          <w:tcPr>
            <w:tcW w:w="2497" w:type="dxa"/>
          </w:tcPr>
          <w:p w14:paraId="37511DB1" w14:textId="61E66A26" w:rsidR="00DE7A60" w:rsidRPr="0051340B" w:rsidRDefault="00DE7A60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대입연산자</w:t>
            </w:r>
          </w:p>
        </w:tc>
        <w:tc>
          <w:tcPr>
            <w:tcW w:w="2497" w:type="dxa"/>
          </w:tcPr>
          <w:p w14:paraId="3DECD49C" w14:textId="015DC410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cs="Tahoma"/>
                <w:color w:val="555555"/>
                <w:szCs w:val="20"/>
                <w:bdr w:val="none" w:sz="0" w:space="0" w:color="auto" w:frame="1"/>
                <w:shd w:val="clear" w:color="auto" w:fill="FFFFFF"/>
              </w:rPr>
              <w:t>=, +=, -=, *=, %=, /=, &gt;&gt;=, &lt;&lt;= </w:t>
            </w:r>
          </w:p>
        </w:tc>
        <w:tc>
          <w:tcPr>
            <w:tcW w:w="2497" w:type="dxa"/>
          </w:tcPr>
          <w:p w14:paraId="41A53F2F" w14:textId="5BA797A3" w:rsidR="00DE7A60" w:rsidRPr="0051340B" w:rsidRDefault="00DE7A60">
            <w:pPr>
              <w:rPr>
                <w:rFonts w:asciiTheme="majorHAnsi" w:eastAsiaTheme="majorHAnsi" w:hAnsiTheme="majorHAnsi"/>
                <w:szCs w:val="20"/>
              </w:rPr>
            </w:pPr>
            <w:r w:rsidRPr="0051340B">
              <w:rPr>
                <w:rFonts w:asciiTheme="majorHAnsi" w:eastAsiaTheme="majorHAnsi" w:hAnsiTheme="majorHAnsi" w:hint="eastAsia"/>
                <w:szCs w:val="20"/>
              </w:rPr>
              <w:t>좌-</w:t>
            </w:r>
            <w:r w:rsidRPr="0051340B">
              <w:rPr>
                <w:rFonts w:asciiTheme="majorHAnsi" w:eastAsiaTheme="majorHAnsi" w:hAnsiTheme="majorHAnsi"/>
                <w:szCs w:val="20"/>
              </w:rPr>
              <w:t>&gt;</w:t>
            </w:r>
            <w:r w:rsidRPr="0051340B">
              <w:rPr>
                <w:rFonts w:asciiTheme="majorHAnsi" w:eastAsiaTheme="majorHAnsi" w:hAnsiTheme="majorHAnsi" w:hint="eastAsia"/>
                <w:szCs w:val="20"/>
              </w:rPr>
              <w:t>우</w:t>
            </w:r>
          </w:p>
        </w:tc>
      </w:tr>
    </w:tbl>
    <w:p w14:paraId="60C76C9F" w14:textId="0BD6A5CE" w:rsidR="00DE7A60" w:rsidRDefault="00DE7A60"/>
    <w:p w14:paraId="44A386E9" w14:textId="488BCF05" w:rsidR="0051340B" w:rsidRDefault="0051340B">
      <w:r>
        <w:rPr>
          <w:rFonts w:hint="eastAsia"/>
        </w:rPr>
        <w:t>1</w:t>
      </w:r>
      <w:r>
        <w:t>.</w:t>
      </w:r>
      <w:r>
        <w:rPr>
          <w:rFonts w:hint="eastAsia"/>
        </w:rPr>
        <w:t>조건문이란?</w:t>
      </w:r>
    </w:p>
    <w:p w14:paraId="5ECBC30D" w14:textId="2B3A8F0C" w:rsidR="0051340B" w:rsidRDefault="0051340B">
      <w:r>
        <w:rPr>
          <w:rFonts w:hint="eastAsia"/>
        </w:rPr>
        <w:t xml:space="preserve"> 개발자가 작성한 코드를 조건에 따라 코드의 실행 흐름을 다르게 동작하도록 제어하는 것이라고 할 수 있다.</w:t>
      </w:r>
    </w:p>
    <w:p w14:paraId="008E83D9" w14:textId="14CC3F08" w:rsidR="0051340B" w:rsidRDefault="0051340B">
      <w:r>
        <w:rPr>
          <w:rFonts w:hint="eastAsia"/>
        </w:rPr>
        <w:t>2</w:t>
      </w:r>
      <w:r>
        <w:t>.</w:t>
      </w:r>
      <w:r>
        <w:rPr>
          <w:rFonts w:hint="eastAsia"/>
        </w:rPr>
        <w:t>조건문의 종류</w:t>
      </w:r>
    </w:p>
    <w:p w14:paraId="2CFCD429" w14:textId="4BD946EA" w:rsidR="0051340B" w:rsidRDefault="0051340B">
      <w:pPr>
        <w:rPr>
          <w:rFonts w:hint="eastAsia"/>
        </w:rPr>
      </w:pP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문과 </w:t>
      </w:r>
      <w:r>
        <w:t>switch</w:t>
      </w:r>
      <w:r>
        <w:rPr>
          <w:rFonts w:hint="eastAsia"/>
        </w:rPr>
        <w:t>문</w:t>
      </w:r>
    </w:p>
    <w:p w14:paraId="5B388F1D" w14:textId="1592F036" w:rsidR="0051340B" w:rsidRDefault="0051340B">
      <w:r>
        <w:t>3.if</w:t>
      </w:r>
      <w:r>
        <w:rPr>
          <w:rFonts w:hint="eastAsia"/>
        </w:rPr>
        <w:t>문</w:t>
      </w:r>
    </w:p>
    <w:p w14:paraId="5A352FC5" w14:textId="77777777" w:rsidR="0051340B" w:rsidRDefault="0051340B">
      <w:r>
        <w:rPr>
          <w:rFonts w:hint="eastAsia"/>
        </w:rPr>
        <w:t xml:space="preserve"> </w:t>
      </w:r>
      <w:proofErr w:type="gramStart"/>
      <w:r>
        <w:t xml:space="preserve">If( </w:t>
      </w:r>
      <w:r>
        <w:rPr>
          <w:rFonts w:hint="eastAsia"/>
        </w:rPr>
        <w:t>조건</w:t>
      </w:r>
      <w:proofErr w:type="gramEnd"/>
      <w:r>
        <w:rPr>
          <w:rFonts w:hint="eastAsia"/>
        </w:rPr>
        <w:t xml:space="preserve"> </w:t>
      </w:r>
      <w:r>
        <w:t>){</w:t>
      </w:r>
    </w:p>
    <w:p w14:paraId="43647CB4" w14:textId="0F854DFD" w:rsidR="0051340B" w:rsidRDefault="0051340B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41160C2D" w14:textId="1764898E" w:rsidR="0051340B" w:rsidRDefault="0051340B">
      <w:r>
        <w:t>}</w:t>
      </w:r>
    </w:p>
    <w:p w14:paraId="06FDBC78" w14:textId="4F33FDB1" w:rsidR="0051340B" w:rsidRDefault="0051340B"/>
    <w:p w14:paraId="260F722F" w14:textId="77777777" w:rsidR="0051340B" w:rsidRDefault="0051340B" w:rsidP="0051340B">
      <w:proofErr w:type="gramStart"/>
      <w:r>
        <w:t xml:space="preserve">If( </w:t>
      </w:r>
      <w:r>
        <w:rPr>
          <w:rFonts w:hint="eastAsia"/>
        </w:rPr>
        <w:t>조건</w:t>
      </w:r>
      <w:proofErr w:type="gramEnd"/>
      <w:r>
        <w:rPr>
          <w:rFonts w:hint="eastAsia"/>
        </w:rPr>
        <w:t xml:space="preserve"> </w:t>
      </w:r>
      <w:r>
        <w:t>){</w:t>
      </w:r>
    </w:p>
    <w:p w14:paraId="399C2A0D" w14:textId="77777777" w:rsidR="0051340B" w:rsidRDefault="0051340B" w:rsidP="0051340B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3705F84F" w14:textId="7B13C264" w:rsidR="0051340B" w:rsidRDefault="0051340B" w:rsidP="0051340B">
      <w:r>
        <w:t>}</w:t>
      </w:r>
    </w:p>
    <w:p w14:paraId="09BFA976" w14:textId="4878DD20" w:rsidR="0051340B" w:rsidRDefault="00555CA0" w:rsidP="0051340B">
      <w:proofErr w:type="gramStart"/>
      <w:r>
        <w:t>e</w:t>
      </w:r>
      <w:r w:rsidR="0051340B">
        <w:t>lse{</w:t>
      </w:r>
      <w:proofErr w:type="gramEnd"/>
    </w:p>
    <w:p w14:paraId="191D797C" w14:textId="77777777" w:rsidR="0051340B" w:rsidRDefault="0051340B" w:rsidP="0051340B"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40157269" w14:textId="1ACA3D73" w:rsidR="0051340B" w:rsidRDefault="0051340B" w:rsidP="0051340B">
      <w:r>
        <w:lastRenderedPageBreak/>
        <w:t>}</w:t>
      </w:r>
    </w:p>
    <w:p w14:paraId="0BBF9846" w14:textId="77777777" w:rsidR="0051340B" w:rsidRDefault="0051340B" w:rsidP="0051340B">
      <w:proofErr w:type="gramStart"/>
      <w:r>
        <w:t xml:space="preserve">If( </w:t>
      </w:r>
      <w:r>
        <w:rPr>
          <w:rFonts w:hint="eastAsia"/>
        </w:rPr>
        <w:t>조건</w:t>
      </w:r>
      <w:proofErr w:type="gramEnd"/>
      <w:r>
        <w:rPr>
          <w:rFonts w:hint="eastAsia"/>
        </w:rPr>
        <w:t xml:space="preserve"> </w:t>
      </w:r>
      <w:r>
        <w:t>){</w:t>
      </w:r>
    </w:p>
    <w:p w14:paraId="504179FD" w14:textId="77777777" w:rsidR="0051340B" w:rsidRDefault="0051340B" w:rsidP="0051340B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7AF1C077" w14:textId="29C23A53" w:rsidR="0051340B" w:rsidRDefault="0051340B" w:rsidP="0051340B">
      <w:r>
        <w:t>}</w:t>
      </w:r>
    </w:p>
    <w:p w14:paraId="4E8856D4" w14:textId="7E9F45C4" w:rsidR="00555CA0" w:rsidRDefault="00555CA0" w:rsidP="0051340B">
      <w:r>
        <w:rPr>
          <w:rFonts w:hint="eastAsia"/>
        </w:rPr>
        <w:t>e</w:t>
      </w:r>
      <w:r w:rsidR="0051340B">
        <w:t xml:space="preserve">lse </w:t>
      </w:r>
      <w:proofErr w:type="gramStart"/>
      <w:r w:rsidR="0051340B">
        <w:t>if</w:t>
      </w:r>
      <w:r>
        <w:t xml:space="preserve">( </w:t>
      </w:r>
      <w:r>
        <w:rPr>
          <w:rFonts w:hint="eastAsia"/>
        </w:rPr>
        <w:t>조건</w:t>
      </w:r>
      <w:proofErr w:type="gramEnd"/>
      <w:r>
        <w:t xml:space="preserve"> ){</w:t>
      </w:r>
    </w:p>
    <w:p w14:paraId="1272257A" w14:textId="1489F79A" w:rsidR="00555CA0" w:rsidRDefault="00555CA0" w:rsidP="0051340B">
      <w:pPr>
        <w:rPr>
          <w:rFonts w:hint="eastAsia"/>
        </w:rPr>
      </w:pP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1B443A47" w14:textId="5F77CFF7" w:rsidR="0051340B" w:rsidRDefault="00555CA0" w:rsidP="0051340B">
      <w:r>
        <w:t>}</w:t>
      </w:r>
    </w:p>
    <w:p w14:paraId="2771821A" w14:textId="3C5D3CC6" w:rsidR="0051340B" w:rsidRDefault="00555CA0" w:rsidP="0051340B">
      <w:proofErr w:type="gramStart"/>
      <w:r>
        <w:t>e</w:t>
      </w:r>
      <w:r w:rsidR="0051340B">
        <w:t>lse{</w:t>
      </w:r>
      <w:proofErr w:type="gramEnd"/>
    </w:p>
    <w:p w14:paraId="2F32FC1B" w14:textId="5FC7F189" w:rsidR="0051340B" w:rsidRDefault="0051340B" w:rsidP="0051340B">
      <w:pPr>
        <w:rPr>
          <w:rFonts w:hint="eastAsia"/>
        </w:rPr>
      </w:pP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51FE7458" w14:textId="77777777" w:rsidR="0051340B" w:rsidRDefault="0051340B" w:rsidP="0051340B">
      <w:r>
        <w:t>}</w:t>
      </w:r>
    </w:p>
    <w:p w14:paraId="7ADAF2D9" w14:textId="0BEC98D4" w:rsidR="0051340B" w:rsidRDefault="0051340B">
      <w:r>
        <w:t>4.</w:t>
      </w:r>
      <w:r>
        <w:rPr>
          <w:rFonts w:hint="eastAsia"/>
        </w:rPr>
        <w:t>s</w:t>
      </w:r>
      <w:r>
        <w:t>with</w:t>
      </w:r>
      <w:r>
        <w:rPr>
          <w:rFonts w:hint="eastAsia"/>
        </w:rPr>
        <w:t xml:space="preserve">문 </w:t>
      </w:r>
    </w:p>
    <w:p w14:paraId="2258E4D0" w14:textId="77777777" w:rsidR="00555CA0" w:rsidRDefault="00555CA0">
      <w:pPr>
        <w:rPr>
          <w:rFonts w:asciiTheme="majorHAnsi" w:eastAsiaTheme="majorHAnsi" w:hAnsiTheme="majorHAnsi"/>
          <w:color w:val="000000"/>
          <w:szCs w:val="20"/>
          <w:shd w:val="clear" w:color="auto" w:fill="F1F1F1"/>
        </w:rPr>
      </w:pPr>
      <w:proofErr w:type="spellStart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swtich</w:t>
      </w:r>
      <w:proofErr w:type="spellEnd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 xml:space="preserve">(변수){ </w:t>
      </w:r>
    </w:p>
    <w:p w14:paraId="35DD62C4" w14:textId="77777777" w:rsidR="00555CA0" w:rsidRDefault="00555CA0" w:rsidP="00555CA0">
      <w:pPr>
        <w:ind w:firstLineChars="50" w:firstLine="100"/>
        <w:rPr>
          <w:rFonts w:asciiTheme="majorHAnsi" w:eastAsiaTheme="majorHAnsi" w:hAnsiTheme="majorHAnsi"/>
          <w:color w:val="000000"/>
          <w:szCs w:val="20"/>
          <w:shd w:val="clear" w:color="auto" w:fill="F1F1F1"/>
        </w:rPr>
      </w:pPr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case 값1</w:t>
      </w:r>
      <w:proofErr w:type="gramStart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: /</w:t>
      </w:r>
      <w:proofErr w:type="gramEnd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/변수 값이 1일경우 break;</w:t>
      </w:r>
    </w:p>
    <w:p w14:paraId="153E3EBE" w14:textId="77777777" w:rsidR="00555CA0" w:rsidRDefault="00555CA0" w:rsidP="00555CA0">
      <w:pPr>
        <w:ind w:firstLineChars="50" w:firstLine="100"/>
        <w:rPr>
          <w:rFonts w:asciiTheme="majorHAnsi" w:eastAsiaTheme="majorHAnsi" w:hAnsiTheme="majorHAnsi"/>
          <w:color w:val="000000"/>
          <w:szCs w:val="20"/>
          <w:shd w:val="clear" w:color="auto" w:fill="F1F1F1"/>
        </w:rPr>
      </w:pPr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 xml:space="preserve"> case 값2</w:t>
      </w:r>
      <w:proofErr w:type="gramStart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: /</w:t>
      </w:r>
      <w:proofErr w:type="gramEnd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/변수 값이 2일경우 break;</w:t>
      </w:r>
    </w:p>
    <w:p w14:paraId="7CDF4087" w14:textId="77777777" w:rsidR="00555CA0" w:rsidRDefault="00555CA0" w:rsidP="00555CA0">
      <w:pPr>
        <w:ind w:firstLineChars="50" w:firstLine="100"/>
        <w:rPr>
          <w:rFonts w:asciiTheme="majorHAnsi" w:eastAsiaTheme="majorHAnsi" w:hAnsiTheme="majorHAnsi"/>
          <w:color w:val="000000"/>
          <w:szCs w:val="20"/>
          <w:shd w:val="clear" w:color="auto" w:fill="F1F1F1"/>
        </w:rPr>
      </w:pPr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 xml:space="preserve"> default</w:t>
      </w:r>
      <w:proofErr w:type="gramStart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; /</w:t>
      </w:r>
      <w:proofErr w:type="gramEnd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 xml:space="preserve">/ </w:t>
      </w:r>
      <w:proofErr w:type="spellStart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변수값이</w:t>
      </w:r>
      <w:proofErr w:type="spellEnd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 xml:space="preserve"> 1,2 모두 </w:t>
      </w:r>
      <w:proofErr w:type="spellStart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아닐경우</w:t>
      </w:r>
      <w:proofErr w:type="spellEnd"/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 xml:space="preserve"> </w:t>
      </w:r>
    </w:p>
    <w:p w14:paraId="0EAFB43E" w14:textId="0FF9CAA1" w:rsidR="00555CA0" w:rsidRPr="00555CA0" w:rsidRDefault="00555CA0">
      <w:pPr>
        <w:rPr>
          <w:rFonts w:asciiTheme="majorHAnsi" w:eastAsiaTheme="majorHAnsi" w:hAnsiTheme="majorHAnsi" w:hint="eastAsia"/>
          <w:szCs w:val="20"/>
        </w:rPr>
      </w:pPr>
      <w:r w:rsidRPr="00555CA0">
        <w:rPr>
          <w:rFonts w:asciiTheme="majorHAnsi" w:eastAsiaTheme="majorHAnsi" w:hAnsiTheme="majorHAnsi"/>
          <w:color w:val="000000"/>
          <w:szCs w:val="20"/>
          <w:shd w:val="clear" w:color="auto" w:fill="F1F1F1"/>
        </w:rPr>
        <w:t>}</w:t>
      </w:r>
      <w:r w:rsidRPr="00555CA0">
        <w:rPr>
          <w:rFonts w:asciiTheme="majorHAnsi" w:eastAsiaTheme="majorHAnsi" w:hAnsiTheme="majorHAnsi"/>
          <w:color w:val="000000"/>
          <w:szCs w:val="20"/>
        </w:rPr>
        <w:br/>
      </w:r>
      <w:r w:rsidRPr="00555CA0">
        <w:rPr>
          <w:rFonts w:asciiTheme="majorHAnsi" w:eastAsiaTheme="majorHAnsi" w:hAnsiTheme="majorHAnsi"/>
          <w:color w:val="000000"/>
          <w:szCs w:val="20"/>
        </w:rPr>
        <w:br/>
      </w:r>
    </w:p>
    <w:sectPr w:rsidR="00555CA0" w:rsidRPr="00555C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60"/>
    <w:rsid w:val="0051340B"/>
    <w:rsid w:val="00555CA0"/>
    <w:rsid w:val="00D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1378"/>
  <w15:chartTrackingRefBased/>
  <w15:docId w15:val="{33034225-CDC4-4633-BCA9-6CEC99BA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55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2022-01-05T12:39:00Z</dcterms:created>
  <dcterms:modified xsi:type="dcterms:W3CDTF">2022-01-05T12:52:00Z</dcterms:modified>
</cp:coreProperties>
</file>