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Dream Team: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Steven Huang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Roman Sodermans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Kevin Cai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Trevor Barnes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Slug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(Revision 1)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Secure development for next team to work on our project and implement presentable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Implement Unit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thumbs up and thumbs down function to verify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a Developer, I want to fix the errors propagating in our development environment so I can be more productive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xcode Credentials / GitHub [10]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a User, I want to have a tab for each dining hall so that I can see pertinent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Pages for each dining hall when dining hall is selected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picture of dining hall at top along with name[3]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message if you are near or not close enough to the selected dining hall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Obtain data for info for Dining hall and display - hard code to represent formating [6]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a developer, I want to have GPS functionality, so that usage can be integrated.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Boolean expression to detect if current location is near Dining Hall [6]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a User I want separate dining hall pages be able so that I will be able to see how I am interacting with the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and show map in the UI [12]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location on map when ‘where are you?’ button is pressed [4]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dining halls on map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Team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Huang (Scrum Lord)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Roman Sodermans (Team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Kevin Cai (Team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Trevor Barnes (Team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Burndown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trello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Scrum Board:¡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Trello: https://trello.com/b/6hn6gXMp/sprint-3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Weekly 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MWF 9:10 AM Labs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