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№16</w:t>
      </w:r>
    </w:p>
    <w:p>
      <w:r>
        <w:rPr>
          <w:rFonts w:ascii="Times New Roman" w:hAnsi="Times New Roman" w:eastAsia="Times New Roman"/>
          <w:b w:val="0"/>
          <w:sz w:val="24"/>
        </w:rPr>
        <w:t>Урок 45.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Папка дз16. В ней блокнот dz16_regressiya.ipynb, график dz16_scatter.png и таблица priznaki.csv.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На основе датасета, который был использован для промежуточной аттестации.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Взял priznaki.csv из аттестации. Где книга ещё на руках, оценки нет, эти строки убрал.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Было 96 строк, с оценкой осталось 81.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вещественную переменную в качестве таргета и несколько объясняющих переменных.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Таргет нужен числом. Оценка книги число от 1 до 5.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Таргет: otsenka.</w:t>
      </w:r>
    </w:p>
    <w:p>
      <w:r>
        <w:rPr>
          <w:rFonts w:ascii="Times New Roman" w:hAnsi="Times New Roman" w:eastAsia="Times New Roman"/>
          <w:b w:val="0"/>
          <w:sz w:val="24"/>
        </w:rPr>
        <w:t>Объясняющие: vozrast, tema_sovpala, zhanr_sovpal, skok_brali.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Постройте точечные диаграммы для таргета и каждой фичи, опишите форму взаимосвязи.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Четыре графика, по вертикали оценка.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16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Возраст: облако, слабый подъём слева направо, изгиба нет.</w:t>
      </w:r>
    </w:p>
    <w:p>
      <w:r>
        <w:rPr>
          <w:rFonts w:ascii="Times New Roman" w:hAnsi="Times New Roman" w:eastAsia="Times New Roman"/>
          <w:b w:val="0"/>
          <w:sz w:val="24"/>
        </w:rPr>
        <w:t>Тема совпала: две полосы, 0 и 1. При 0 оценки от 1 до 5, средняя 3.51. При 1 оценки от 4 до 5, средняя 4.55. Если тема совпала, оценки выше.</w:t>
      </w:r>
    </w:p>
    <w:p>
      <w:r>
        <w:rPr>
          <w:rFonts w:ascii="Times New Roman" w:hAnsi="Times New Roman" w:eastAsia="Times New Roman"/>
          <w:b w:val="0"/>
          <w:sz w:val="24"/>
        </w:rPr>
        <w:t>Жанр совпал: тоже две полосы, разброс с обеих сторон похожий, связи почти нет.</w:t>
      </w:r>
    </w:p>
    <w:p>
      <w:r>
        <w:rPr>
          <w:rFonts w:ascii="Times New Roman" w:hAnsi="Times New Roman" w:eastAsia="Times New Roman"/>
          <w:b w:val="0"/>
          <w:sz w:val="24"/>
        </w:rPr>
        <w:t>Сколько раз брали: точки размазаны по всем оценкам, наклона нет.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Разделите датасет на обучающую и тестовую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train_test_split, test_size = 0.33, random_state = 42. Как в тетради. Деление одно на все модели.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Обучение 54, тест 27.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Обучите модель линейной регрессии на разных наборах переменных и для разных спецификаций на обучающей выборке.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LinearRegression, fit только на обучении. Наборы: возраст; тема; возраст и тема; все четыре.</w:t>
      </w:r>
    </w:p>
    <w:p>
      <w:r>
        <w:rPr>
          <w:rFonts w:ascii="Times New Roman" w:hAnsi="Times New Roman" w:eastAsia="Times New Roman"/>
          <w:b w:val="0"/>
          <w:sz w:val="24"/>
        </w:rPr>
        <w:t>Формы возраста как на лекции: прямая, ln(возраст), возраст в квадрате, 1/возраст.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возраст: w0 2.479, w 0.046</w:t>
      </w:r>
    </w:p>
    <w:p>
      <w:r>
        <w:rPr>
          <w:rFonts w:ascii="Times New Roman" w:hAnsi="Times New Roman" w:eastAsia="Times New Roman"/>
          <w:b w:val="0"/>
          <w:sz w:val="24"/>
        </w:rPr>
        <w:t>тема: w0 3.525, w 1.046</w:t>
      </w:r>
    </w:p>
    <w:p>
      <w:r>
        <w:rPr>
          <w:rFonts w:ascii="Times New Roman" w:hAnsi="Times New Roman" w:eastAsia="Times New Roman"/>
          <w:b w:val="0"/>
          <w:sz w:val="24"/>
        </w:rPr>
        <w:t>возраст и тема: w0 2.417, w 0.039, 0.966</w:t>
      </w:r>
    </w:p>
    <w:p>
      <w:r>
        <w:rPr>
          <w:rFonts w:ascii="Times New Roman" w:hAnsi="Times New Roman" w:eastAsia="Times New Roman"/>
          <w:b w:val="0"/>
          <w:sz w:val="24"/>
        </w:rPr>
        <w:t>все четыре: w0 2.262, w 0.05, 1.34, -0.76, 0.003</w:t>
      </w:r>
    </w:p>
    <w:p>
      <w:r>
        <w:rPr>
          <w:rFonts w:ascii="Times New Roman" w:hAnsi="Times New Roman" w:eastAsia="Times New Roman"/>
          <w:b w:val="0"/>
          <w:sz w:val="24"/>
        </w:rPr>
        <w:t>ln(возраст): w0 -1.027, w 1.452</w:t>
      </w:r>
    </w:p>
    <w:p>
      <w:r>
        <w:rPr>
          <w:rFonts w:ascii="Times New Roman" w:hAnsi="Times New Roman" w:eastAsia="Times New Roman"/>
          <w:b w:val="0"/>
          <w:sz w:val="24"/>
        </w:rPr>
        <w:t>возраст^2: w0 3.205, w 0.001</w:t>
      </w:r>
    </w:p>
    <w:p>
      <w:r>
        <w:rPr>
          <w:rFonts w:ascii="Times New Roman" w:hAnsi="Times New Roman" w:eastAsia="Times New Roman"/>
          <w:b w:val="0"/>
          <w:sz w:val="24"/>
        </w:rPr>
        <w:t>1/возраст: w0 5.371, w -42.199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предсказания целевой переменной для тестовой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predict на тех же 27 строках теста, для каждой спецификации.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27 строк теста. Факт и прогноз по каждой спецификации.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возр+тема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все 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ln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квадр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1/возр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4.20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5.25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4.34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Рассчитайте метрики качества.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На тесте MSE, RMSE, MAE, MAPE, R2. Так метрики печатали в тетради.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возраст: MSE 1.199, RMSE 1.095, MAE 0.945, MAPE 0.338, R2 -0.024</w:t>
      </w:r>
    </w:p>
    <w:p>
      <w:r>
        <w:rPr>
          <w:rFonts w:ascii="Times New Roman" w:hAnsi="Times New Roman" w:eastAsia="Times New Roman"/>
          <w:b w:val="0"/>
          <w:sz w:val="24"/>
        </w:rPr>
        <w:t>тема: MSE 0.993, RMSE 0.997, MAE 0.836, MAPE 0.306, R2 0.152</w:t>
      </w:r>
    </w:p>
    <w:p>
      <w:r>
        <w:rPr>
          <w:rFonts w:ascii="Times New Roman" w:hAnsi="Times New Roman" w:eastAsia="Times New Roman"/>
          <w:b w:val="0"/>
          <w:sz w:val="24"/>
        </w:rPr>
        <w:t>возраст и тема: MSE 0.92, RMSE 0.959, MAE 0.821, MAPE 0.292, R2 0.215</w:t>
      </w:r>
    </w:p>
    <w:p>
      <w:r>
        <w:rPr>
          <w:rFonts w:ascii="Times New Roman" w:hAnsi="Times New Roman" w:eastAsia="Times New Roman"/>
          <w:b w:val="0"/>
          <w:sz w:val="24"/>
        </w:rPr>
        <w:t>все четыре: MSE 1.07, RMSE 1.034, MAE 0.895, MAPE 0.319, R2 0.087</w:t>
      </w:r>
    </w:p>
    <w:p>
      <w:r>
        <w:rPr>
          <w:rFonts w:ascii="Times New Roman" w:hAnsi="Times New Roman" w:eastAsia="Times New Roman"/>
          <w:b w:val="0"/>
          <w:sz w:val="24"/>
        </w:rPr>
        <w:t>ln(возраст): MSE 1.236, RMSE 1.112, MAE 0.962, MAPE 0.337, R2 -0.055</w:t>
      </w:r>
    </w:p>
    <w:p>
      <w:r>
        <w:rPr>
          <w:rFonts w:ascii="Times New Roman" w:hAnsi="Times New Roman" w:eastAsia="Times New Roman"/>
          <w:b w:val="0"/>
          <w:sz w:val="24"/>
        </w:rPr>
        <w:t>возраст^2: MSE 1.171, RMSE 1.082, MAE 0.93, MAPE 0.339, R2 0.0</w:t>
      </w:r>
    </w:p>
    <w:p>
      <w:r>
        <w:rPr>
          <w:rFonts w:ascii="Times New Roman" w:hAnsi="Times New Roman" w:eastAsia="Times New Roman"/>
          <w:b w:val="0"/>
          <w:sz w:val="24"/>
        </w:rPr>
        <w:t>1/возраст: MSE 1.278, RMSE 1.13, MAE 0.98, MAPE 0.334, R2 -0.091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спецификацию модели с наилучшим качеством.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R2 на тесте. Чем выше, тем лучше.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Лучше «возраст и тема». R2 0.215, MSE 0.92. Логарифм, квадрат и гипербола по возрасту на тесте хуже прямой. Все четыре признака тоже хуже.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выводы относительно полученной модели и ее качества.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R2 и MAE лучшей модели на тесте.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Модель слабая. R2 0.215, большую часть разброса оценок она не объясняет. MAE 0.821, промах меньше балла. Для точной оценки книги этого мало.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Дайте содержательную интерпретацию полученным зависимостям.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Читаю коэффициенты лучшей модели: на сколько меняется оценка, если признак растёт на 1.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оценка = 2.417 + 0.039 * возраст + 0.966 * тема совпала</w:t>
      </w:r>
    </w:p>
    <w:p>
      <w:r>
        <w:rPr>
          <w:rFonts w:ascii="Times New Roman" w:hAnsi="Times New Roman" w:eastAsia="Times New Roman"/>
          <w:b w:val="0"/>
          <w:sz w:val="24"/>
        </w:rPr>
        <w:t>Если тема книги совпала с любимой, оценка выше почти на 1 балл. Год возраста добавляет около 0.04 балла. Жанр и число выдач на графике без наклона, в лучшую модель не вошли.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Разместите блокнот в GitHub и прикрепите ссылку.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https://github.com/ubersk-debug/pg-kruchinin/blob/master/дз16/dz16_regressiya.ipynb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