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EAC89" w14:textId="52D9CB04" w:rsidR="00C81265" w:rsidRDefault="001D269B">
      <w:pPr>
        <w:spacing w:after="0"/>
        <w:ind w:left="1801"/>
      </w:pPr>
      <w:r>
        <w:rPr>
          <w:noProof/>
          <w:lang w:eastAsia="ja-JP"/>
        </w:rPr>
        <w:drawing>
          <wp:anchor distT="0" distB="0" distL="114300" distR="114300" simplePos="0" relativeHeight="251658240" behindDoc="0" locked="0" layoutInCell="1" allowOverlap="0" wp14:anchorId="54CBCF04" wp14:editId="29D19EF3">
            <wp:simplePos x="0" y="0"/>
            <wp:positionH relativeFrom="page">
              <wp:posOffset>5717540</wp:posOffset>
            </wp:positionH>
            <wp:positionV relativeFrom="page">
              <wp:posOffset>259715</wp:posOffset>
            </wp:positionV>
            <wp:extent cx="1422400" cy="52070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22400" cy="520700"/>
                    </a:xfrm>
                    <a:prstGeom prst="rect">
                      <a:avLst/>
                    </a:prstGeom>
                  </pic:spPr>
                </pic:pic>
              </a:graphicData>
            </a:graphic>
          </wp:anchor>
        </w:drawing>
      </w:r>
    </w:p>
    <w:tbl>
      <w:tblPr>
        <w:tblStyle w:val="TableGrid"/>
        <w:tblW w:w="8722" w:type="dxa"/>
        <w:tblInd w:w="-108" w:type="dxa"/>
        <w:tblCellMar>
          <w:left w:w="107" w:type="dxa"/>
          <w:right w:w="80" w:type="dxa"/>
        </w:tblCellMar>
        <w:tblLook w:val="04A0" w:firstRow="1" w:lastRow="0" w:firstColumn="1" w:lastColumn="0" w:noHBand="0" w:noVBand="1"/>
      </w:tblPr>
      <w:tblGrid>
        <w:gridCol w:w="3025"/>
        <w:gridCol w:w="5697"/>
      </w:tblGrid>
      <w:tr w:rsidR="00C81265" w14:paraId="11A109F0" w14:textId="77777777" w:rsidTr="173AE8B0">
        <w:trPr>
          <w:trHeight w:val="510"/>
        </w:trPr>
        <w:tc>
          <w:tcPr>
            <w:tcW w:w="2944" w:type="dxa"/>
            <w:vMerge w:val="restart"/>
            <w:tcBorders>
              <w:top w:val="double" w:sz="4" w:space="0" w:color="0F243E"/>
              <w:left w:val="double" w:sz="4" w:space="0" w:color="0F243E"/>
              <w:bottom w:val="double" w:sz="4" w:space="0" w:color="0F243E"/>
              <w:right w:val="double" w:sz="4" w:space="0" w:color="0F243E"/>
            </w:tcBorders>
          </w:tcPr>
          <w:p w14:paraId="1E3DB8E5" w14:textId="5570D57A" w:rsidR="00C81265" w:rsidRDefault="001D269B">
            <w:pPr>
              <w:ind w:left="18"/>
            </w:pPr>
            <w:r>
              <w:rPr>
                <w:i/>
                <w:sz w:val="20"/>
              </w:rPr>
              <w:t xml:space="preserve"> </w:t>
            </w:r>
            <w:r w:rsidR="00284F54">
              <w:rPr>
                <w:noProof/>
              </w:rPr>
              <w:drawing>
                <wp:inline distT="0" distB="0" distL="0" distR="0" wp14:anchorId="64BA8BD9" wp14:editId="1D5962F7">
                  <wp:extent cx="1790789" cy="1476375"/>
                  <wp:effectExtent l="0" t="0" r="0" b="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aptura de pantalla de un celular&#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795779" cy="1480489"/>
                          </a:xfrm>
                          <a:prstGeom prst="rect">
                            <a:avLst/>
                          </a:prstGeom>
                        </pic:spPr>
                      </pic:pic>
                    </a:graphicData>
                  </a:graphic>
                </wp:inline>
              </w:drawing>
            </w:r>
          </w:p>
        </w:tc>
        <w:tc>
          <w:tcPr>
            <w:tcW w:w="5778" w:type="dxa"/>
            <w:tcBorders>
              <w:top w:val="double" w:sz="4" w:space="0" w:color="0F243E"/>
              <w:left w:val="double" w:sz="4" w:space="0" w:color="0F243E"/>
              <w:bottom w:val="double" w:sz="4" w:space="0" w:color="0F243E"/>
              <w:right w:val="double" w:sz="4" w:space="0" w:color="0F243E"/>
            </w:tcBorders>
          </w:tcPr>
          <w:p w14:paraId="40EAFAB7" w14:textId="7A928415" w:rsidR="00C81265" w:rsidRDefault="001D269B">
            <w:r w:rsidRPr="00AA042B">
              <w:rPr>
                <w:b/>
                <w:bCs/>
                <w:sz w:val="24"/>
                <w:szCs w:val="24"/>
              </w:rPr>
              <w:t>PROYECTO</w:t>
            </w:r>
            <w:r>
              <w:rPr>
                <w:sz w:val="20"/>
              </w:rPr>
              <w:t xml:space="preserve">: </w:t>
            </w:r>
            <w:r w:rsidR="00BC5E2B">
              <w:rPr>
                <w:sz w:val="20"/>
              </w:rPr>
              <w:t>CoronaApp</w:t>
            </w:r>
          </w:p>
        </w:tc>
      </w:tr>
      <w:tr w:rsidR="00C81265" w14:paraId="73AC9E45" w14:textId="77777777" w:rsidTr="173AE8B0">
        <w:trPr>
          <w:trHeight w:val="512"/>
        </w:trPr>
        <w:tc>
          <w:tcPr>
            <w:tcW w:w="0" w:type="auto"/>
            <w:vMerge/>
          </w:tcPr>
          <w:p w14:paraId="6A06EC4A" w14:textId="77777777" w:rsidR="00C81265" w:rsidRDefault="00C81265"/>
        </w:tc>
        <w:tc>
          <w:tcPr>
            <w:tcW w:w="5778" w:type="dxa"/>
            <w:tcBorders>
              <w:top w:val="double" w:sz="4" w:space="0" w:color="0F243E"/>
              <w:left w:val="double" w:sz="4" w:space="0" w:color="0F243E"/>
              <w:bottom w:val="double" w:sz="4" w:space="0" w:color="0F243E"/>
              <w:right w:val="double" w:sz="4" w:space="0" w:color="0F243E"/>
            </w:tcBorders>
          </w:tcPr>
          <w:p w14:paraId="26A3C440" w14:textId="6AA5C42F" w:rsidR="00C81265" w:rsidRDefault="173AE8B0">
            <w:r w:rsidRPr="00AA042B">
              <w:rPr>
                <w:b/>
                <w:bCs/>
                <w:sz w:val="24"/>
                <w:szCs w:val="24"/>
              </w:rPr>
              <w:t>NOMBRE DEL DOCUMENTO</w:t>
            </w:r>
            <w:r w:rsidRPr="173AE8B0">
              <w:rPr>
                <w:sz w:val="20"/>
                <w:szCs w:val="20"/>
              </w:rPr>
              <w:t xml:space="preserve">:  </w:t>
            </w:r>
            <w:r w:rsidR="00842F4F" w:rsidRPr="00842F4F">
              <w:rPr>
                <w:color w:val="000000" w:themeColor="text1"/>
                <w:sz w:val="20"/>
                <w:szCs w:val="20"/>
              </w:rPr>
              <w:t>Acta de Constitución del Proyecto</w:t>
            </w:r>
          </w:p>
        </w:tc>
      </w:tr>
      <w:tr w:rsidR="00C81265" w14:paraId="735DCA77" w14:textId="77777777" w:rsidTr="173AE8B0">
        <w:trPr>
          <w:trHeight w:val="511"/>
        </w:trPr>
        <w:tc>
          <w:tcPr>
            <w:tcW w:w="0" w:type="auto"/>
            <w:vMerge/>
          </w:tcPr>
          <w:p w14:paraId="4040A0CC" w14:textId="77777777" w:rsidR="00C81265" w:rsidRDefault="00C81265"/>
        </w:tc>
        <w:tc>
          <w:tcPr>
            <w:tcW w:w="5778" w:type="dxa"/>
            <w:tcBorders>
              <w:top w:val="double" w:sz="4" w:space="0" w:color="0F243E"/>
              <w:left w:val="double" w:sz="4" w:space="0" w:color="0F243E"/>
              <w:bottom w:val="double" w:sz="4" w:space="0" w:color="0F243E"/>
              <w:right w:val="double" w:sz="4" w:space="0" w:color="0F243E"/>
            </w:tcBorders>
          </w:tcPr>
          <w:p w14:paraId="0A6582F6" w14:textId="4EB20C3A" w:rsidR="00C81265" w:rsidRDefault="001D269B">
            <w:r w:rsidRPr="00AA042B">
              <w:rPr>
                <w:b/>
                <w:bCs/>
                <w:sz w:val="24"/>
                <w:szCs w:val="24"/>
              </w:rPr>
              <w:t>FECHA DE CREACIÓN</w:t>
            </w:r>
            <w:r>
              <w:rPr>
                <w:sz w:val="20"/>
              </w:rPr>
              <w:t>:</w:t>
            </w:r>
            <w:r w:rsidR="00615AF9">
              <w:rPr>
                <w:sz w:val="20"/>
              </w:rPr>
              <w:t xml:space="preserve"> </w:t>
            </w:r>
            <w:r w:rsidR="00E40F81">
              <w:rPr>
                <w:sz w:val="20"/>
              </w:rPr>
              <w:t>0</w:t>
            </w:r>
            <w:r w:rsidR="00395742">
              <w:rPr>
                <w:sz w:val="20"/>
              </w:rPr>
              <w:t>7</w:t>
            </w:r>
            <w:r w:rsidR="00E40F81">
              <w:rPr>
                <w:sz w:val="20"/>
              </w:rPr>
              <w:t>/09/</w:t>
            </w:r>
            <w:r w:rsidR="0008240D">
              <w:rPr>
                <w:sz w:val="20"/>
              </w:rPr>
              <w:t>2020</w:t>
            </w:r>
          </w:p>
        </w:tc>
      </w:tr>
      <w:tr w:rsidR="00C81265" w14:paraId="1D0840C1" w14:textId="77777777" w:rsidTr="173AE8B0">
        <w:trPr>
          <w:trHeight w:val="510"/>
        </w:trPr>
        <w:tc>
          <w:tcPr>
            <w:tcW w:w="0" w:type="auto"/>
            <w:vMerge/>
          </w:tcPr>
          <w:p w14:paraId="702D32C9" w14:textId="77777777" w:rsidR="00C81265" w:rsidRDefault="00C81265"/>
        </w:tc>
        <w:tc>
          <w:tcPr>
            <w:tcW w:w="5778" w:type="dxa"/>
            <w:tcBorders>
              <w:top w:val="double" w:sz="4" w:space="0" w:color="0F243E"/>
              <w:left w:val="double" w:sz="4" w:space="0" w:color="0F243E"/>
              <w:bottom w:val="double" w:sz="4" w:space="0" w:color="0F243E"/>
              <w:right w:val="double" w:sz="4" w:space="0" w:color="0F243E"/>
            </w:tcBorders>
          </w:tcPr>
          <w:p w14:paraId="49AE9031" w14:textId="7576E80B" w:rsidR="00867960" w:rsidRPr="00AA042B" w:rsidRDefault="001D269B">
            <w:pPr>
              <w:rPr>
                <w:b/>
                <w:bCs/>
                <w:sz w:val="24"/>
                <w:szCs w:val="24"/>
              </w:rPr>
            </w:pPr>
            <w:r w:rsidRPr="00AA042B">
              <w:rPr>
                <w:b/>
                <w:bCs/>
                <w:sz w:val="24"/>
                <w:szCs w:val="24"/>
              </w:rPr>
              <w:t xml:space="preserve">AUTOR: </w:t>
            </w:r>
          </w:p>
          <w:p w14:paraId="6DB0DBB0" w14:textId="01775ED2" w:rsidR="00B35BEB" w:rsidRDefault="00B35BEB">
            <w:pPr>
              <w:rPr>
                <w:sz w:val="20"/>
              </w:rPr>
            </w:pPr>
            <w:r>
              <w:rPr>
                <w:sz w:val="20"/>
              </w:rPr>
              <w:t>José</w:t>
            </w:r>
            <w:r w:rsidR="00B946B5">
              <w:rPr>
                <w:sz w:val="20"/>
              </w:rPr>
              <w:t xml:space="preserve"> Arturo Ubierna Torres</w:t>
            </w:r>
          </w:p>
          <w:p w14:paraId="11023718" w14:textId="059EB29C" w:rsidR="00531EAD" w:rsidRPr="00531EAD" w:rsidRDefault="00E40F81">
            <w:pPr>
              <w:rPr>
                <w:sz w:val="20"/>
              </w:rPr>
            </w:pPr>
            <w:r>
              <w:rPr>
                <w:sz w:val="20"/>
              </w:rPr>
              <w:t>Juan Pablo Flores Juárez</w:t>
            </w:r>
          </w:p>
        </w:tc>
      </w:tr>
      <w:tr w:rsidR="00C81265" w14:paraId="4988BE23" w14:textId="77777777" w:rsidTr="173AE8B0">
        <w:trPr>
          <w:trHeight w:val="512"/>
        </w:trPr>
        <w:tc>
          <w:tcPr>
            <w:tcW w:w="0" w:type="auto"/>
            <w:vMerge/>
          </w:tcPr>
          <w:p w14:paraId="60A8E5F5" w14:textId="77777777" w:rsidR="00C81265" w:rsidRDefault="00C81265"/>
        </w:tc>
        <w:tc>
          <w:tcPr>
            <w:tcW w:w="5778" w:type="dxa"/>
            <w:tcBorders>
              <w:top w:val="double" w:sz="4" w:space="0" w:color="0F243E"/>
              <w:left w:val="double" w:sz="4" w:space="0" w:color="0F243E"/>
              <w:bottom w:val="double" w:sz="4" w:space="0" w:color="0F243E"/>
              <w:right w:val="double" w:sz="4" w:space="0" w:color="0F243E"/>
            </w:tcBorders>
          </w:tcPr>
          <w:p w14:paraId="4A8ACA89" w14:textId="28D01871" w:rsidR="00C81265" w:rsidRDefault="001D269B">
            <w:r w:rsidRPr="00AA042B">
              <w:rPr>
                <w:b/>
                <w:bCs/>
                <w:sz w:val="24"/>
                <w:szCs w:val="24"/>
              </w:rPr>
              <w:t>REVISIÓN:</w:t>
            </w:r>
            <w:r>
              <w:rPr>
                <w:sz w:val="20"/>
              </w:rPr>
              <w:t xml:space="preserve"> </w:t>
            </w:r>
            <w:r w:rsidR="002E2AAA">
              <w:rPr>
                <w:sz w:val="20"/>
              </w:rPr>
              <w:t>Rafael de la Rosa Flores</w:t>
            </w:r>
          </w:p>
        </w:tc>
      </w:tr>
      <w:tr w:rsidR="00C81265" w14:paraId="15F01C58"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6A37C9F6" w14:textId="7F958C06" w:rsidR="00E40F81" w:rsidRDefault="173AE8B0" w:rsidP="173AE8B0">
            <w:pPr>
              <w:rPr>
                <w:rFonts w:ascii="Arial" w:eastAsia="Times New Roman" w:hAnsi="Arial" w:cs="Arial"/>
                <w:lang w:eastAsia="es-VE"/>
              </w:rPr>
            </w:pPr>
            <w:r w:rsidRPr="173AE8B0">
              <w:rPr>
                <w:b/>
                <w:bCs/>
                <w:i/>
                <w:iCs/>
                <w:sz w:val="24"/>
                <w:szCs w:val="24"/>
              </w:rPr>
              <w:t>DESCRIPCIÓN DEL PROYECTO</w:t>
            </w:r>
            <w:r w:rsidRPr="173AE8B0">
              <w:rPr>
                <w:sz w:val="24"/>
                <w:szCs w:val="24"/>
              </w:rPr>
              <w:t xml:space="preserve">: </w:t>
            </w:r>
            <w:r w:rsidR="00E35F09" w:rsidRPr="00AA042B">
              <w:rPr>
                <w:rFonts w:eastAsia="Times New Roman" w:cs="Arial"/>
                <w:lang w:eastAsia="es-VE"/>
              </w:rPr>
              <w:t xml:space="preserve">Dada </w:t>
            </w:r>
            <w:r w:rsidRPr="00AA042B">
              <w:rPr>
                <w:rFonts w:eastAsia="Times New Roman" w:cs="Arial"/>
                <w:lang w:eastAsia="es-VE"/>
              </w:rPr>
              <w:t xml:space="preserve">la </w:t>
            </w:r>
            <w:r w:rsidR="00E35F09" w:rsidRPr="00AA042B">
              <w:rPr>
                <w:rFonts w:eastAsia="Times New Roman" w:cs="Arial"/>
                <w:lang w:eastAsia="es-VE"/>
              </w:rPr>
              <w:t xml:space="preserve">contingencia sanitaria </w:t>
            </w:r>
            <w:r w:rsidRPr="00AA042B">
              <w:rPr>
                <w:rFonts w:eastAsia="Times New Roman" w:cs="Arial"/>
                <w:lang w:eastAsia="es-VE"/>
              </w:rPr>
              <w:t>actual</w:t>
            </w:r>
            <w:r w:rsidR="00E35F09" w:rsidRPr="00AA042B">
              <w:rPr>
                <w:rFonts w:eastAsia="Times New Roman" w:cs="Arial"/>
                <w:lang w:eastAsia="es-VE"/>
              </w:rPr>
              <w:t xml:space="preserve"> derivada de la pandemia por el covid-19, se </w:t>
            </w:r>
            <w:r w:rsidR="00830FCA">
              <w:rPr>
                <w:rFonts w:eastAsia="Times New Roman" w:cs="Arial"/>
                <w:lang w:eastAsia="es-VE"/>
              </w:rPr>
              <w:t>han desplegado numerosas y muy variadas campañas infomativas</w:t>
            </w:r>
            <w:r w:rsidR="00E35F09" w:rsidRPr="00AA042B">
              <w:rPr>
                <w:rFonts w:eastAsia="Times New Roman" w:cs="Arial"/>
                <w:lang w:eastAsia="es-VE"/>
              </w:rPr>
              <w:t>, pero no se ha prestado atención suficiente en concientizar a los niños.</w:t>
            </w:r>
            <w:r w:rsidRPr="00AA042B">
              <w:rPr>
                <w:rFonts w:eastAsia="Times New Roman" w:cs="Arial"/>
                <w:lang w:eastAsia="es-VE"/>
              </w:rPr>
              <w:t xml:space="preserve"> </w:t>
            </w:r>
            <w:r w:rsidR="00AA042B">
              <w:rPr>
                <w:rFonts w:eastAsia="Times New Roman" w:cs="Arial"/>
                <w:lang w:eastAsia="es-VE"/>
              </w:rPr>
              <w:t>S</w:t>
            </w:r>
            <w:r w:rsidRPr="173AE8B0">
              <w:rPr>
                <w:rFonts w:eastAsia="Times New Roman" w:cs="Arial"/>
                <w:lang w:eastAsia="es-VE"/>
              </w:rPr>
              <w:t>e propone implementar una aplicación móvil con especial atención en el apartado visual y con una historia original a modo de cuento. Teniendo una temática de teatro de marionetas</w:t>
            </w:r>
            <w:r w:rsidR="00AA042B">
              <w:rPr>
                <w:rFonts w:eastAsia="Times New Roman" w:cs="Arial"/>
                <w:lang w:eastAsia="es-VE"/>
              </w:rPr>
              <w:t>, se pretende</w:t>
            </w:r>
            <w:r w:rsidRPr="173AE8B0">
              <w:rPr>
                <w:rFonts w:eastAsia="Times New Roman" w:cs="Arial"/>
                <w:lang w:eastAsia="es-VE"/>
              </w:rPr>
              <w:t xml:space="preserve"> con est</w:t>
            </w:r>
            <w:r w:rsidR="00AA042B">
              <w:rPr>
                <w:rFonts w:eastAsia="Times New Roman" w:cs="Arial"/>
                <w:lang w:eastAsia="es-VE"/>
              </w:rPr>
              <w:t>o</w:t>
            </w:r>
            <w:r w:rsidRPr="173AE8B0">
              <w:rPr>
                <w:rFonts w:eastAsia="Times New Roman" w:cs="Arial"/>
                <w:lang w:eastAsia="es-VE"/>
              </w:rPr>
              <w:t xml:space="preserve"> desarrollar al virus Sars-cov2 como villano de la historia.</w:t>
            </w:r>
          </w:p>
          <w:p w14:paraId="1DF332C9" w14:textId="2288C547" w:rsidR="00E40F81" w:rsidRDefault="00AA042B">
            <w:r>
              <w:t>También proponer actividades lúdicas para reforzar el habito de la higiene y evitar el contagio.</w:t>
            </w:r>
          </w:p>
        </w:tc>
      </w:tr>
      <w:tr w:rsidR="00C81265" w14:paraId="2D525B1F"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4F67218D" w14:textId="0F4FE4AA" w:rsidR="002252B1" w:rsidRDefault="173AE8B0" w:rsidP="173AE8B0">
            <w:pPr>
              <w:rPr>
                <w:sz w:val="24"/>
                <w:szCs w:val="24"/>
              </w:rPr>
            </w:pPr>
            <w:r w:rsidRPr="173AE8B0">
              <w:rPr>
                <w:b/>
                <w:bCs/>
                <w:i/>
                <w:iCs/>
                <w:sz w:val="24"/>
                <w:szCs w:val="24"/>
              </w:rPr>
              <w:t>DESCRIPCIÓN DEL PRODUCTO</w:t>
            </w:r>
            <w:r w:rsidRPr="173AE8B0">
              <w:rPr>
                <w:sz w:val="24"/>
                <w:szCs w:val="24"/>
              </w:rPr>
              <w:t xml:space="preserve">: </w:t>
            </w:r>
          </w:p>
          <w:p w14:paraId="07AD4574" w14:textId="0319D0F0" w:rsidR="002252B1" w:rsidRPr="00AA042B" w:rsidRDefault="00830FCA">
            <w:pPr>
              <w:rPr>
                <w:b/>
              </w:rPr>
            </w:pPr>
            <w:r>
              <w:t>Una aplicación de navegación sencilla para auxiliar a los padres en la exlplicación de las mediadas de sana distancia e higiene necesarias hacia</w:t>
            </w:r>
            <w:r w:rsidR="00811909" w:rsidRPr="00AA042B">
              <w:t xml:space="preserve"> el sector infantil de la población</w:t>
            </w:r>
            <w:r>
              <w:t xml:space="preserve">. La </w:t>
            </w:r>
            <w:r w:rsidR="00811909" w:rsidRPr="00AA042B">
              <w:t xml:space="preserve">propuesta </w:t>
            </w:r>
            <w:r>
              <w:t>se centra en</w:t>
            </w:r>
            <w:r w:rsidR="00811909" w:rsidRPr="00AA042B">
              <w:t xml:space="preserve"> cuentos originales </w:t>
            </w:r>
            <w:r>
              <w:t xml:space="preserve">y </w:t>
            </w:r>
            <w:r w:rsidR="00811909" w:rsidRPr="00AA042B">
              <w:t>juegos o retos</w:t>
            </w:r>
            <w:r w:rsidR="009C2A60">
              <w:t>,</w:t>
            </w:r>
            <w:r w:rsidR="00811909" w:rsidRPr="00AA042B">
              <w:t xml:space="preserve"> </w:t>
            </w:r>
            <w:r w:rsidR="009C2A60">
              <w:t>además de ser de rotación continua para mantener la atención de los niños.</w:t>
            </w:r>
          </w:p>
          <w:p w14:paraId="75FD5866" w14:textId="77777777" w:rsidR="00E03629" w:rsidRDefault="00E03629"/>
          <w:p w14:paraId="1335259D" w14:textId="77777777" w:rsidR="009C2A60" w:rsidRPr="00AA042B" w:rsidRDefault="009C2A60" w:rsidP="009C2A60">
            <w:pPr>
              <w:pStyle w:val="Prrafodelista"/>
              <w:numPr>
                <w:ilvl w:val="0"/>
                <w:numId w:val="4"/>
              </w:numPr>
            </w:pPr>
            <w:r w:rsidRPr="00AA042B">
              <w:t>Cuentos infantiles semanales basados en covid 19 como villano.</w:t>
            </w:r>
          </w:p>
          <w:p w14:paraId="78F0A284" w14:textId="77777777" w:rsidR="009C2A60" w:rsidRPr="00AA042B" w:rsidRDefault="009C2A60" w:rsidP="009C2A60">
            <w:pPr>
              <w:pStyle w:val="Prrafodelista"/>
              <w:numPr>
                <w:ilvl w:val="0"/>
                <w:numId w:val="4"/>
              </w:numPr>
            </w:pPr>
            <w:r w:rsidRPr="00AA042B">
              <w:t>Retos o juegos diarios</w:t>
            </w:r>
            <w:r>
              <w:t>.</w:t>
            </w:r>
          </w:p>
          <w:p w14:paraId="4297A1C8" w14:textId="77777777" w:rsidR="009C2A60" w:rsidRPr="00AA042B" w:rsidRDefault="009C2A60" w:rsidP="009C2A60">
            <w:pPr>
              <w:pStyle w:val="Prrafodelista"/>
              <w:numPr>
                <w:ilvl w:val="0"/>
                <w:numId w:val="4"/>
              </w:numPr>
            </w:pPr>
            <w:r w:rsidRPr="00AA042B">
              <w:t xml:space="preserve">Miniserie animada capitulo semanal a partir del cuento con mayor éxito durante el primer mes. </w:t>
            </w:r>
          </w:p>
          <w:p w14:paraId="377C0ED9" w14:textId="10712670" w:rsidR="009C2A60" w:rsidRDefault="009C2A60">
            <w:r>
              <w:t xml:space="preserve"> </w:t>
            </w:r>
          </w:p>
        </w:tc>
      </w:tr>
      <w:tr w:rsidR="00C81265" w14:paraId="503E1734"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2D16CA0" w14:textId="07041265" w:rsidR="00C81265" w:rsidRDefault="173AE8B0" w:rsidP="173AE8B0">
            <w:pPr>
              <w:rPr>
                <w:sz w:val="24"/>
                <w:szCs w:val="24"/>
              </w:rPr>
            </w:pPr>
            <w:r w:rsidRPr="173AE8B0">
              <w:rPr>
                <w:b/>
                <w:bCs/>
                <w:i/>
                <w:iCs/>
                <w:sz w:val="24"/>
                <w:szCs w:val="24"/>
              </w:rPr>
              <w:t>OBJETIVOS</w:t>
            </w:r>
            <w:r w:rsidRPr="173AE8B0">
              <w:rPr>
                <w:sz w:val="24"/>
                <w:szCs w:val="24"/>
              </w:rPr>
              <w:t xml:space="preserve">: </w:t>
            </w:r>
          </w:p>
          <w:p w14:paraId="0570A3AF" w14:textId="3C3BC4A2" w:rsidR="00700E21" w:rsidRPr="00AA042B" w:rsidRDefault="00540649">
            <w:r>
              <w:t>Cubrir la escasa oferta de materiales digitales didáctico-lúdicos ofertados como apoyo a los padres de familia para explicar y adaptar a los niños a la nueva normalidad.</w:t>
            </w:r>
          </w:p>
          <w:p w14:paraId="4B7E8842" w14:textId="322D6EF9" w:rsidR="006D3AB2" w:rsidRDefault="006D3AB2"/>
        </w:tc>
      </w:tr>
      <w:tr w:rsidR="00C81265" w14:paraId="04D7E24C" w14:textId="77777777" w:rsidTr="173AE8B0">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365C5E55" w14:textId="42426EDA" w:rsidR="00C81265" w:rsidRDefault="173AE8B0" w:rsidP="173AE8B0">
            <w:pPr>
              <w:rPr>
                <w:sz w:val="24"/>
                <w:szCs w:val="24"/>
              </w:rPr>
            </w:pPr>
            <w:r w:rsidRPr="173AE8B0">
              <w:rPr>
                <w:b/>
                <w:bCs/>
                <w:i/>
                <w:iCs/>
                <w:sz w:val="24"/>
                <w:szCs w:val="24"/>
              </w:rPr>
              <w:t>CRITERIOS DE ÉXITO</w:t>
            </w:r>
            <w:r w:rsidRPr="173AE8B0">
              <w:rPr>
                <w:sz w:val="24"/>
                <w:szCs w:val="24"/>
              </w:rPr>
              <w:t xml:space="preserve">: </w:t>
            </w:r>
          </w:p>
          <w:p w14:paraId="62C6F2F3" w14:textId="319E62BA" w:rsidR="0051148C" w:rsidRDefault="009C2A60" w:rsidP="009C2A60">
            <w:pPr>
              <w:pStyle w:val="Prrafodelista"/>
              <w:numPr>
                <w:ilvl w:val="0"/>
                <w:numId w:val="5"/>
              </w:numPr>
            </w:pPr>
            <w:r>
              <w:t>La finalización de la fase de planeación y documentación</w:t>
            </w:r>
            <w:r w:rsidR="00D16066">
              <w:t>.</w:t>
            </w:r>
          </w:p>
          <w:p w14:paraId="5148FD60" w14:textId="74F68D79" w:rsidR="009C2A60" w:rsidRDefault="009C2A60" w:rsidP="009C2A60">
            <w:pPr>
              <w:pStyle w:val="Prrafodelista"/>
              <w:numPr>
                <w:ilvl w:val="0"/>
                <w:numId w:val="5"/>
              </w:numPr>
            </w:pPr>
            <w:r>
              <w:t>La implementación de la aplicación</w:t>
            </w:r>
            <w:r w:rsidR="00D16066">
              <w:t>.</w:t>
            </w:r>
          </w:p>
          <w:p w14:paraId="790D0DD0" w14:textId="3754F9D7" w:rsidR="009C2A60" w:rsidRDefault="009C2A60" w:rsidP="009C2A60">
            <w:pPr>
              <w:pStyle w:val="Prrafodelista"/>
              <w:numPr>
                <w:ilvl w:val="0"/>
                <w:numId w:val="5"/>
              </w:numPr>
            </w:pPr>
            <w:r>
              <w:t>Tener resultados positivos en el proceso de prueba y medición de aceptación.</w:t>
            </w:r>
          </w:p>
        </w:tc>
      </w:tr>
      <w:tr w:rsidR="00C81265" w14:paraId="5269F81D" w14:textId="77777777" w:rsidTr="173AE8B0">
        <w:trPr>
          <w:trHeight w:val="102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5AFF31A7" w14:textId="09A389F3" w:rsidR="009A4685" w:rsidRPr="009A4685" w:rsidRDefault="173AE8B0" w:rsidP="173AE8B0">
            <w:r w:rsidRPr="173AE8B0">
              <w:rPr>
                <w:b/>
                <w:bCs/>
                <w:i/>
                <w:iCs/>
                <w:sz w:val="24"/>
                <w:szCs w:val="24"/>
              </w:rPr>
              <w:t>REQUISITOS DE APROBACIÓN DEL PROYECTO</w:t>
            </w:r>
            <w:r w:rsidRPr="173AE8B0">
              <w:rPr>
                <w:sz w:val="24"/>
                <w:szCs w:val="24"/>
              </w:rPr>
              <w:t xml:space="preserve">: </w:t>
            </w:r>
          </w:p>
          <w:p w14:paraId="6911294A" w14:textId="0166721F" w:rsidR="00C81265" w:rsidRDefault="00395742" w:rsidP="009C2A60">
            <w:r>
              <w:t>Ante la eventual puesta a prueba (testeo) frente a la población objetivo, se realizará una ecuesta en escala de Likert sobre la satisfacción de los niños en base al nivel de entretenimiento experimentado durante el uso de la aplicación.</w:t>
            </w:r>
          </w:p>
        </w:tc>
      </w:tr>
      <w:tr w:rsidR="00C81265" w14:paraId="77FDCBF0" w14:textId="77777777" w:rsidTr="173AE8B0">
        <w:trPr>
          <w:trHeight w:val="103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1148280E" w14:textId="61EFE034" w:rsidR="00C81265" w:rsidRDefault="173AE8B0" w:rsidP="173AE8B0">
            <w:pPr>
              <w:rPr>
                <w:sz w:val="24"/>
                <w:szCs w:val="24"/>
              </w:rPr>
            </w:pPr>
            <w:r w:rsidRPr="173AE8B0">
              <w:rPr>
                <w:b/>
                <w:bCs/>
                <w:i/>
                <w:iCs/>
                <w:sz w:val="24"/>
                <w:szCs w:val="24"/>
              </w:rPr>
              <w:t>FINALIDAD DEL PROYECTO</w:t>
            </w:r>
            <w:r w:rsidRPr="173AE8B0">
              <w:rPr>
                <w:sz w:val="24"/>
                <w:szCs w:val="24"/>
              </w:rPr>
              <w:t xml:space="preserve">: </w:t>
            </w:r>
          </w:p>
          <w:p w14:paraId="0B769D06" w14:textId="3B5DF72D" w:rsidR="00D2751E" w:rsidRDefault="003B403C" w:rsidP="00D2751E">
            <w:pPr>
              <w:rPr>
                <w:rFonts w:eastAsia="Times New Roman" w:cs="Arial"/>
                <w:szCs w:val="24"/>
                <w:lang w:eastAsia="es-VE"/>
              </w:rPr>
            </w:pPr>
            <w:r>
              <w:rPr>
                <w:rFonts w:eastAsia="Times New Roman" w:cs="Arial"/>
                <w:szCs w:val="24"/>
                <w:lang w:eastAsia="es-VE"/>
              </w:rPr>
              <w:t>Implementar métodologías de gestión y trabajo de equipos destinados al desarrollo y planeación de proyectos. Particularmente para el desarrollo de software, ya que es uno de los productos mayormente demandados hacia los profesionales de la computación.</w:t>
            </w:r>
          </w:p>
          <w:p w14:paraId="46605085" w14:textId="419FEDC5" w:rsidR="00B84884" w:rsidRDefault="00B84884" w:rsidP="00B35BEB"/>
        </w:tc>
      </w:tr>
      <w:tr w:rsidR="00C81265" w14:paraId="4BBB602D" w14:textId="77777777" w:rsidTr="173AE8B0">
        <w:trPr>
          <w:trHeight w:val="1028"/>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3CE43619" w14:textId="18A79A25" w:rsidR="00B84884" w:rsidRPr="00AA042B" w:rsidRDefault="173AE8B0" w:rsidP="00116F22">
            <w:pPr>
              <w:rPr>
                <w:sz w:val="24"/>
                <w:szCs w:val="24"/>
              </w:rPr>
            </w:pPr>
            <w:r w:rsidRPr="173AE8B0">
              <w:rPr>
                <w:b/>
                <w:bCs/>
                <w:i/>
                <w:iCs/>
                <w:sz w:val="24"/>
                <w:szCs w:val="24"/>
              </w:rPr>
              <w:lastRenderedPageBreak/>
              <w:t>ENTREGABLES PRINCIPALES</w:t>
            </w:r>
            <w:r w:rsidRPr="173AE8B0">
              <w:rPr>
                <w:sz w:val="24"/>
                <w:szCs w:val="24"/>
              </w:rPr>
              <w:t xml:space="preserve">: </w:t>
            </w:r>
          </w:p>
          <w:p w14:paraId="1450ABFF" w14:textId="77777777" w:rsidR="00D2751E" w:rsidRPr="00D2751E" w:rsidRDefault="00D2751E" w:rsidP="00D2751E">
            <w:pPr>
              <w:pStyle w:val="Prrafodelista"/>
              <w:numPr>
                <w:ilvl w:val="0"/>
                <w:numId w:val="2"/>
              </w:numPr>
            </w:pPr>
            <w:r w:rsidRPr="00D2751E">
              <w:rPr>
                <w:rFonts w:eastAsia="Times New Roman" w:cs="Arial"/>
                <w:szCs w:val="24"/>
                <w:lang w:eastAsia="es-VE"/>
              </w:rPr>
              <w:t>Acta constitutiva del proyecto</w:t>
            </w:r>
          </w:p>
          <w:p w14:paraId="6EE7ACF6" w14:textId="77777777" w:rsidR="00D2751E" w:rsidRPr="00D2751E" w:rsidRDefault="00D2751E" w:rsidP="00D2751E">
            <w:pPr>
              <w:pStyle w:val="Prrafodelista"/>
              <w:numPr>
                <w:ilvl w:val="0"/>
                <w:numId w:val="2"/>
              </w:numPr>
            </w:pPr>
            <w:r w:rsidRPr="00D2751E">
              <w:rPr>
                <w:rFonts w:eastAsia="Times New Roman" w:cs="Arial"/>
                <w:szCs w:val="24"/>
                <w:lang w:eastAsia="es-VE"/>
              </w:rPr>
              <w:t>Maquetado de la aplicación y avance gráfico</w:t>
            </w:r>
          </w:p>
          <w:p w14:paraId="5E85BD48" w14:textId="4EB082AD" w:rsidR="00D2751E" w:rsidRDefault="00D2751E" w:rsidP="00D2751E">
            <w:pPr>
              <w:pStyle w:val="Prrafodelista"/>
              <w:numPr>
                <w:ilvl w:val="0"/>
                <w:numId w:val="2"/>
              </w:numPr>
            </w:pPr>
            <w:r w:rsidRPr="00D2751E">
              <w:rPr>
                <w:rFonts w:eastAsia="Times New Roman" w:cs="Arial"/>
                <w:szCs w:val="24"/>
                <w:lang w:eastAsia="es-VE"/>
              </w:rPr>
              <w:t xml:space="preserve">Aplicación </w:t>
            </w:r>
          </w:p>
        </w:tc>
      </w:tr>
      <w:tr w:rsidR="00C81265" w14:paraId="47672819" w14:textId="77777777" w:rsidTr="173AE8B0">
        <w:trPr>
          <w:trHeight w:val="1028"/>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351F56EA" w14:textId="29F3CA7A" w:rsidR="006D79E5" w:rsidRDefault="173AE8B0" w:rsidP="173AE8B0">
            <w:pPr>
              <w:rPr>
                <w:sz w:val="24"/>
                <w:szCs w:val="24"/>
              </w:rPr>
            </w:pPr>
            <w:r w:rsidRPr="173AE8B0">
              <w:rPr>
                <w:b/>
                <w:bCs/>
                <w:i/>
                <w:iCs/>
                <w:sz w:val="24"/>
                <w:szCs w:val="24"/>
              </w:rPr>
              <w:t>JUSTIFICACIÓN DEL PROYECTO</w:t>
            </w:r>
            <w:r w:rsidRPr="173AE8B0">
              <w:rPr>
                <w:sz w:val="24"/>
                <w:szCs w:val="24"/>
              </w:rPr>
              <w:t>:</w:t>
            </w:r>
          </w:p>
          <w:p w14:paraId="47895759" w14:textId="5CACE192" w:rsidR="00B35BEB" w:rsidRDefault="00540649" w:rsidP="00B35BEB">
            <w:pPr>
              <w:rPr>
                <w:rFonts w:eastAsia="Times New Roman" w:cs="Arial"/>
                <w:szCs w:val="24"/>
                <w:lang w:eastAsia="es-VE"/>
              </w:rPr>
            </w:pPr>
            <w:r>
              <w:rPr>
                <w:rFonts w:eastAsia="Times New Roman" w:cs="Arial"/>
                <w:szCs w:val="24"/>
                <w:lang w:eastAsia="es-VE"/>
              </w:rPr>
              <w:t>L</w:t>
            </w:r>
            <w:r w:rsidR="00B35BEB">
              <w:rPr>
                <w:rFonts w:eastAsia="Times New Roman" w:cs="Arial"/>
                <w:szCs w:val="24"/>
                <w:lang w:eastAsia="es-VE"/>
              </w:rPr>
              <w:t>a mayoría de los recursos informativos para niños y auxiliares para padres de familia en esta materia</w:t>
            </w:r>
            <w:r>
              <w:rPr>
                <w:rFonts w:eastAsia="Times New Roman" w:cs="Arial"/>
                <w:szCs w:val="24"/>
                <w:lang w:eastAsia="es-VE"/>
              </w:rPr>
              <w:t xml:space="preserve"> suelen encontrarse</w:t>
            </w:r>
            <w:r w:rsidR="00B35BEB">
              <w:rPr>
                <w:rFonts w:eastAsia="Times New Roman" w:cs="Arial"/>
                <w:szCs w:val="24"/>
                <w:lang w:eastAsia="es-VE"/>
              </w:rPr>
              <w:t xml:space="preserve"> como información estática en sitios web</w:t>
            </w:r>
            <w:r>
              <w:rPr>
                <w:rFonts w:eastAsia="Times New Roman" w:cs="Arial"/>
                <w:szCs w:val="24"/>
                <w:lang w:eastAsia="es-VE"/>
              </w:rPr>
              <w:t>.</w:t>
            </w:r>
          </w:p>
          <w:p w14:paraId="7AE8DC40" w14:textId="77777777" w:rsidR="00B35BEB" w:rsidRDefault="00B35BEB" w:rsidP="00B35BEB">
            <w:pPr>
              <w:rPr>
                <w:rFonts w:eastAsia="Times New Roman" w:cs="Arial"/>
                <w:szCs w:val="24"/>
                <w:lang w:eastAsia="es-VE"/>
              </w:rPr>
            </w:pPr>
          </w:p>
          <w:p w14:paraId="52568B2B" w14:textId="77777777" w:rsidR="00B35BEB" w:rsidRPr="003B403C" w:rsidRDefault="00B35BEB" w:rsidP="00B35BEB">
            <w:r>
              <w:rPr>
                <w:rFonts w:eastAsia="Times New Roman" w:cs="Arial"/>
                <w:szCs w:val="24"/>
                <w:lang w:eastAsia="es-VE"/>
              </w:rPr>
              <w:t xml:space="preserve">Siendo los niños víctimas directas en varias áreas de su vida y desarrollo como en lo social, académico y derivados psicológicos del confinamiento, requieren de atenciones </w:t>
            </w:r>
            <w:r w:rsidRPr="003B403C">
              <w:rPr>
                <w:rFonts w:eastAsia="Times New Roman" w:cs="Arial"/>
                <w:lang w:eastAsia="es-VE"/>
              </w:rPr>
              <w:t>particularmente lúdicas para entender esta situación.</w:t>
            </w:r>
          </w:p>
          <w:p w14:paraId="2586DA60" w14:textId="6F567567" w:rsidR="00D2751E" w:rsidRPr="003B403C" w:rsidRDefault="00D2751E" w:rsidP="00B84884"/>
          <w:p w14:paraId="62E2E8AD" w14:textId="4AA887E7" w:rsidR="00540649" w:rsidRPr="003B403C" w:rsidRDefault="00540649" w:rsidP="00B84884">
            <w:r w:rsidRPr="003B403C">
              <w:t xml:space="preserve">Las aplicaciones móviles </w:t>
            </w:r>
            <w:r w:rsidR="009C2A60" w:rsidRPr="003B403C">
              <w:t>son accesibles a la mayoría de la población y pueden captar la atención de los niños más fácilmente que otros medios de aproximación visual debido a la interacción que permiten.</w:t>
            </w:r>
          </w:p>
          <w:p w14:paraId="6E658333" w14:textId="6AED853B" w:rsidR="002252B1" w:rsidRDefault="002252B1" w:rsidP="00D2751E"/>
        </w:tc>
      </w:tr>
      <w:tr w:rsidR="00C81265" w14:paraId="78730236" w14:textId="77777777" w:rsidTr="173AE8B0">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1900FFB" w14:textId="08AB7AB9" w:rsidR="00C81265" w:rsidRDefault="173AE8B0" w:rsidP="173AE8B0">
            <w:pPr>
              <w:rPr>
                <w:sz w:val="24"/>
                <w:szCs w:val="24"/>
              </w:rPr>
            </w:pPr>
            <w:r w:rsidRPr="173AE8B0">
              <w:rPr>
                <w:b/>
                <w:bCs/>
                <w:i/>
                <w:iCs/>
                <w:sz w:val="24"/>
                <w:szCs w:val="24"/>
              </w:rPr>
              <w:t>PRINCIPALES INTERESADOS</w:t>
            </w:r>
            <w:r w:rsidRPr="173AE8B0">
              <w:rPr>
                <w:sz w:val="24"/>
                <w:szCs w:val="24"/>
              </w:rPr>
              <w:t xml:space="preserve">: </w:t>
            </w:r>
          </w:p>
          <w:p w14:paraId="5B7A2890" w14:textId="28298FDD" w:rsidR="0055456F" w:rsidRDefault="00343A07" w:rsidP="00D2751E">
            <w:pPr>
              <w:pStyle w:val="Prrafodelista"/>
              <w:numPr>
                <w:ilvl w:val="0"/>
                <w:numId w:val="2"/>
              </w:numPr>
            </w:pPr>
            <w:r>
              <w:t xml:space="preserve">Los padres de familia son la población objetivo. Ya que, a pesar de que los niños son aquellos para los que está planeado el presente trabajo, los padres son los que harán uso de la aplicación para complementar el trabajo que vengan haciendo para ayufar a sus hijos a adaptarse y a entender la nueva normalida. </w:t>
            </w:r>
          </w:p>
        </w:tc>
      </w:tr>
      <w:tr w:rsidR="00C81265" w14:paraId="0C3434F8"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1C7448A1" w14:textId="358FBADD" w:rsidR="00D2751E" w:rsidRDefault="173AE8B0" w:rsidP="173AE8B0">
            <w:pPr>
              <w:rPr>
                <w:sz w:val="24"/>
                <w:szCs w:val="24"/>
              </w:rPr>
            </w:pPr>
            <w:r w:rsidRPr="173AE8B0">
              <w:rPr>
                <w:b/>
                <w:bCs/>
                <w:i/>
                <w:iCs/>
                <w:sz w:val="24"/>
                <w:szCs w:val="24"/>
              </w:rPr>
              <w:t>RIESGOS INICIALES</w:t>
            </w:r>
            <w:r w:rsidRPr="173AE8B0">
              <w:rPr>
                <w:sz w:val="24"/>
                <w:szCs w:val="24"/>
              </w:rPr>
              <w:t xml:space="preserve">: </w:t>
            </w:r>
          </w:p>
          <w:p w14:paraId="1259FEA8" w14:textId="1FB600AC" w:rsidR="00D2751E" w:rsidRPr="00D2751E" w:rsidRDefault="00D2751E" w:rsidP="00D2751E">
            <w:pPr>
              <w:pStyle w:val="Prrafodelista"/>
              <w:numPr>
                <w:ilvl w:val="0"/>
                <w:numId w:val="1"/>
              </w:numPr>
              <w:rPr>
                <w:rFonts w:ascii="Arial" w:eastAsia="Times New Roman" w:hAnsi="Arial" w:cs="Arial"/>
                <w:szCs w:val="24"/>
                <w:lang w:eastAsia="es-VE"/>
              </w:rPr>
            </w:pPr>
            <w:r w:rsidRPr="00D2751E">
              <w:rPr>
                <w:rFonts w:eastAsia="Times New Roman" w:cs="Arial"/>
                <w:szCs w:val="24"/>
                <w:lang w:eastAsia="es-VE"/>
              </w:rPr>
              <w:t>Falta de conocimientos</w:t>
            </w:r>
            <w:r w:rsidR="003B403C">
              <w:rPr>
                <w:rFonts w:eastAsia="Times New Roman" w:cs="Arial"/>
                <w:szCs w:val="24"/>
                <w:lang w:eastAsia="es-VE"/>
              </w:rPr>
              <w:t>.</w:t>
            </w:r>
          </w:p>
          <w:p w14:paraId="3AD3805F" w14:textId="24447F95" w:rsidR="00D2751E" w:rsidRPr="00D2751E" w:rsidRDefault="00D2751E" w:rsidP="00D2751E">
            <w:pPr>
              <w:pStyle w:val="Prrafodelista"/>
              <w:numPr>
                <w:ilvl w:val="0"/>
                <w:numId w:val="1"/>
              </w:numPr>
              <w:rPr>
                <w:rFonts w:ascii="Arial" w:eastAsia="Times New Roman" w:hAnsi="Arial" w:cs="Arial"/>
                <w:szCs w:val="24"/>
                <w:lang w:eastAsia="es-VE"/>
              </w:rPr>
            </w:pPr>
            <w:r w:rsidRPr="00D2751E">
              <w:rPr>
                <w:rFonts w:eastAsia="Times New Roman" w:cs="Arial"/>
                <w:szCs w:val="24"/>
                <w:lang w:eastAsia="es-VE"/>
              </w:rPr>
              <w:t>Falta de planificación</w:t>
            </w:r>
            <w:r w:rsidR="003B403C">
              <w:rPr>
                <w:rFonts w:eastAsia="Times New Roman" w:cs="Arial"/>
                <w:szCs w:val="24"/>
                <w:lang w:eastAsia="es-VE"/>
              </w:rPr>
              <w:t>.</w:t>
            </w:r>
          </w:p>
          <w:p w14:paraId="3DD8AD18" w14:textId="72DF3A56" w:rsidR="00D2751E" w:rsidRPr="00D2751E" w:rsidRDefault="00D2751E" w:rsidP="00D2751E">
            <w:pPr>
              <w:pStyle w:val="Prrafodelista"/>
              <w:numPr>
                <w:ilvl w:val="0"/>
                <w:numId w:val="1"/>
              </w:numPr>
              <w:rPr>
                <w:rFonts w:ascii="Arial" w:eastAsia="Times New Roman" w:hAnsi="Arial" w:cs="Arial"/>
                <w:szCs w:val="24"/>
                <w:lang w:eastAsia="es-VE"/>
              </w:rPr>
            </w:pPr>
            <w:r w:rsidRPr="00D2751E">
              <w:rPr>
                <w:rFonts w:eastAsia="Times New Roman" w:cs="Arial"/>
                <w:szCs w:val="24"/>
                <w:lang w:eastAsia="es-VE"/>
              </w:rPr>
              <w:t>Fallos de Hardware o Software</w:t>
            </w:r>
            <w:r w:rsidR="003B403C">
              <w:rPr>
                <w:rFonts w:eastAsia="Times New Roman" w:cs="Arial"/>
                <w:szCs w:val="24"/>
                <w:lang w:eastAsia="es-VE"/>
              </w:rPr>
              <w:t>.</w:t>
            </w:r>
          </w:p>
          <w:p w14:paraId="6F28D304" w14:textId="5E613257" w:rsidR="00D2751E" w:rsidRPr="003B403C" w:rsidRDefault="00D2751E" w:rsidP="00D2751E">
            <w:pPr>
              <w:pStyle w:val="Prrafodelista"/>
              <w:numPr>
                <w:ilvl w:val="0"/>
                <w:numId w:val="1"/>
              </w:numPr>
              <w:rPr>
                <w:rFonts w:ascii="Arial" w:eastAsia="Times New Roman" w:hAnsi="Arial" w:cs="Arial"/>
                <w:szCs w:val="24"/>
                <w:lang w:eastAsia="es-VE"/>
              </w:rPr>
            </w:pPr>
            <w:r w:rsidRPr="00D2751E">
              <w:rPr>
                <w:rFonts w:eastAsia="Times New Roman" w:cs="Arial"/>
                <w:szCs w:val="24"/>
                <w:lang w:eastAsia="es-VE"/>
              </w:rPr>
              <w:t>Enfermedades</w:t>
            </w:r>
            <w:r w:rsidR="003B403C">
              <w:rPr>
                <w:rFonts w:eastAsia="Times New Roman" w:cs="Arial"/>
                <w:szCs w:val="24"/>
                <w:lang w:eastAsia="es-VE"/>
              </w:rPr>
              <w:t>.</w:t>
            </w:r>
          </w:p>
        </w:tc>
      </w:tr>
      <w:tr w:rsidR="00C81265" w14:paraId="5109B1B5"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5AE0A2F5" w14:textId="660077D7" w:rsidR="00C81265" w:rsidRDefault="173AE8B0" w:rsidP="173AE8B0">
            <w:pPr>
              <w:rPr>
                <w:sz w:val="24"/>
                <w:szCs w:val="24"/>
              </w:rPr>
            </w:pPr>
            <w:r w:rsidRPr="173AE8B0">
              <w:rPr>
                <w:b/>
                <w:bCs/>
                <w:i/>
                <w:iCs/>
                <w:sz w:val="24"/>
                <w:szCs w:val="24"/>
              </w:rPr>
              <w:t>DURACIÓN E HITOS</w:t>
            </w:r>
            <w:r w:rsidRPr="173AE8B0">
              <w:rPr>
                <w:sz w:val="24"/>
                <w:szCs w:val="24"/>
              </w:rPr>
              <w:t xml:space="preserve">: </w:t>
            </w:r>
          </w:p>
          <w:p w14:paraId="19F925B7" w14:textId="5F720D29" w:rsidR="00B30DE8" w:rsidRPr="00B30DE8" w:rsidRDefault="00B30DE8" w:rsidP="0055456F">
            <w:pPr>
              <w:pStyle w:val="Prrafodelista"/>
              <w:rPr>
                <w:sz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80"/>
              <w:gridCol w:w="2137"/>
            </w:tblGrid>
            <w:tr w:rsidR="00D2751E" w14:paraId="6178789D"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1417EE02" w14:textId="77777777" w:rsidR="00D2751E" w:rsidRDefault="00D2751E" w:rsidP="00D2751E">
                  <w:pPr>
                    <w:spacing w:after="0" w:line="240" w:lineRule="auto"/>
                    <w:jc w:val="center"/>
                    <w:rPr>
                      <w:rFonts w:ascii="Arial" w:eastAsia="Times New Roman" w:hAnsi="Arial" w:cs="Arial"/>
                      <w:b/>
                      <w:color w:val="365F91"/>
                      <w:szCs w:val="24"/>
                      <w:lang w:eastAsia="es-VE"/>
                    </w:rPr>
                  </w:pPr>
                  <w:r>
                    <w:rPr>
                      <w:rFonts w:eastAsia="Times New Roman" w:cs="Arial"/>
                      <w:b/>
                      <w:szCs w:val="24"/>
                      <w:lang w:eastAsia="es-VE"/>
                    </w:rPr>
                    <w:t>Hito</w:t>
                  </w:r>
                </w:p>
              </w:tc>
              <w:tc>
                <w:tcPr>
                  <w:tcW w:w="2207" w:type="dxa"/>
                  <w:tcBorders>
                    <w:top w:val="single" w:sz="4" w:space="0" w:color="000000"/>
                    <w:left w:val="single" w:sz="4" w:space="0" w:color="000000"/>
                    <w:bottom w:val="single" w:sz="4" w:space="0" w:color="000000"/>
                    <w:right w:val="single" w:sz="4" w:space="0" w:color="000000"/>
                  </w:tcBorders>
                  <w:hideMark/>
                </w:tcPr>
                <w:p w14:paraId="75127DFE" w14:textId="77777777" w:rsidR="00D2751E" w:rsidRDefault="00D2751E" w:rsidP="00D2751E">
                  <w:pPr>
                    <w:spacing w:after="0" w:line="240" w:lineRule="auto"/>
                    <w:jc w:val="center"/>
                    <w:rPr>
                      <w:rFonts w:eastAsia="Times New Roman" w:cs="Arial"/>
                      <w:b/>
                      <w:color w:val="365F91"/>
                      <w:szCs w:val="24"/>
                      <w:lang w:eastAsia="es-VE"/>
                    </w:rPr>
                  </w:pPr>
                  <w:r>
                    <w:rPr>
                      <w:rFonts w:eastAsia="Times New Roman" w:cs="Arial"/>
                      <w:b/>
                      <w:szCs w:val="24"/>
                      <w:lang w:eastAsia="es-VE"/>
                    </w:rPr>
                    <w:t>Fecha tope</w:t>
                  </w:r>
                </w:p>
              </w:tc>
            </w:tr>
            <w:tr w:rsidR="00D2751E" w14:paraId="0532859A"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65B80084"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Acta de Constitución del proyecto</w:t>
                  </w:r>
                </w:p>
              </w:tc>
              <w:tc>
                <w:tcPr>
                  <w:tcW w:w="2207" w:type="dxa"/>
                  <w:tcBorders>
                    <w:top w:val="single" w:sz="4" w:space="0" w:color="000000"/>
                    <w:left w:val="single" w:sz="4" w:space="0" w:color="000000"/>
                    <w:bottom w:val="single" w:sz="4" w:space="0" w:color="000000"/>
                    <w:right w:val="single" w:sz="4" w:space="0" w:color="000000"/>
                  </w:tcBorders>
                  <w:hideMark/>
                </w:tcPr>
                <w:p w14:paraId="5EF8ADDB"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04/09/2020</w:t>
                  </w:r>
                </w:p>
              </w:tc>
            </w:tr>
            <w:tr w:rsidR="00D2751E" w14:paraId="047084EA"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7E3C0CA7"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Diseño y arquitectura</w:t>
                  </w:r>
                </w:p>
              </w:tc>
              <w:tc>
                <w:tcPr>
                  <w:tcW w:w="2207" w:type="dxa"/>
                  <w:tcBorders>
                    <w:top w:val="single" w:sz="4" w:space="0" w:color="000000"/>
                    <w:left w:val="single" w:sz="4" w:space="0" w:color="000000"/>
                    <w:bottom w:val="single" w:sz="4" w:space="0" w:color="000000"/>
                    <w:right w:val="single" w:sz="4" w:space="0" w:color="000000"/>
                  </w:tcBorders>
                  <w:hideMark/>
                </w:tcPr>
                <w:p w14:paraId="60BE6D35"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14/09/2020</w:t>
                  </w:r>
                </w:p>
              </w:tc>
            </w:tr>
            <w:tr w:rsidR="00D2751E" w14:paraId="7EEB28F4"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6BA7C5BE"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Apartado gráfico</w:t>
                  </w:r>
                </w:p>
              </w:tc>
              <w:tc>
                <w:tcPr>
                  <w:tcW w:w="2207" w:type="dxa"/>
                  <w:tcBorders>
                    <w:top w:val="single" w:sz="4" w:space="0" w:color="000000"/>
                    <w:left w:val="single" w:sz="4" w:space="0" w:color="000000"/>
                    <w:bottom w:val="single" w:sz="4" w:space="0" w:color="000000"/>
                    <w:right w:val="single" w:sz="4" w:space="0" w:color="000000"/>
                  </w:tcBorders>
                  <w:hideMark/>
                </w:tcPr>
                <w:p w14:paraId="1E5A07D5"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28/09/2020</w:t>
                  </w:r>
                </w:p>
              </w:tc>
            </w:tr>
            <w:tr w:rsidR="00D2751E" w14:paraId="256B2230"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1E8F09C9"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Implementación</w:t>
                  </w:r>
                </w:p>
              </w:tc>
              <w:tc>
                <w:tcPr>
                  <w:tcW w:w="2207" w:type="dxa"/>
                  <w:tcBorders>
                    <w:top w:val="single" w:sz="4" w:space="0" w:color="000000"/>
                    <w:left w:val="single" w:sz="4" w:space="0" w:color="000000"/>
                    <w:bottom w:val="single" w:sz="4" w:space="0" w:color="000000"/>
                    <w:right w:val="single" w:sz="4" w:space="0" w:color="000000"/>
                  </w:tcBorders>
                  <w:hideMark/>
                </w:tcPr>
                <w:p w14:paraId="70772248"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15/11/2020</w:t>
                  </w:r>
                </w:p>
              </w:tc>
            </w:tr>
            <w:tr w:rsidR="00D2751E" w14:paraId="0A688F4D" w14:textId="77777777" w:rsidTr="00D2751E">
              <w:tc>
                <w:tcPr>
                  <w:tcW w:w="6663" w:type="dxa"/>
                  <w:tcBorders>
                    <w:top w:val="single" w:sz="4" w:space="0" w:color="000000"/>
                    <w:left w:val="single" w:sz="4" w:space="0" w:color="000000"/>
                    <w:bottom w:val="single" w:sz="4" w:space="0" w:color="000000"/>
                    <w:right w:val="single" w:sz="4" w:space="0" w:color="000000"/>
                  </w:tcBorders>
                  <w:hideMark/>
                </w:tcPr>
                <w:p w14:paraId="1A0B52FF"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Entrega final del proyecto</w:t>
                  </w:r>
                </w:p>
              </w:tc>
              <w:tc>
                <w:tcPr>
                  <w:tcW w:w="2207" w:type="dxa"/>
                  <w:tcBorders>
                    <w:top w:val="single" w:sz="4" w:space="0" w:color="000000"/>
                    <w:left w:val="single" w:sz="4" w:space="0" w:color="000000"/>
                    <w:bottom w:val="single" w:sz="4" w:space="0" w:color="000000"/>
                    <w:right w:val="single" w:sz="4" w:space="0" w:color="000000"/>
                  </w:tcBorders>
                  <w:hideMark/>
                </w:tcPr>
                <w:p w14:paraId="3F7BC605" w14:textId="77777777" w:rsidR="00D2751E" w:rsidRDefault="00D2751E" w:rsidP="00D2751E">
                  <w:pPr>
                    <w:spacing w:after="0" w:line="240" w:lineRule="auto"/>
                    <w:jc w:val="center"/>
                    <w:rPr>
                      <w:rFonts w:eastAsia="Times New Roman" w:cs="Arial"/>
                      <w:b/>
                      <w:szCs w:val="24"/>
                      <w:lang w:eastAsia="es-VE"/>
                    </w:rPr>
                  </w:pPr>
                  <w:r>
                    <w:rPr>
                      <w:rFonts w:eastAsia="Times New Roman" w:cs="Arial"/>
                      <w:b/>
                      <w:szCs w:val="24"/>
                      <w:lang w:eastAsia="es-VE"/>
                    </w:rPr>
                    <w:t>20/11/2020</w:t>
                  </w:r>
                </w:p>
              </w:tc>
            </w:tr>
          </w:tbl>
          <w:p w14:paraId="49E0D2F4" w14:textId="4E457D31" w:rsidR="00B30DE8" w:rsidRDefault="00B30DE8"/>
        </w:tc>
      </w:tr>
      <w:tr w:rsidR="00C81265" w14:paraId="3F49C27E" w14:textId="77777777" w:rsidTr="173AE8B0">
        <w:trPr>
          <w:trHeight w:val="589"/>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9464811" w14:textId="3B025EDA" w:rsidR="00C81265" w:rsidRDefault="173AE8B0" w:rsidP="173AE8B0">
            <w:pPr>
              <w:rPr>
                <w:sz w:val="24"/>
                <w:szCs w:val="24"/>
              </w:rPr>
            </w:pPr>
            <w:r w:rsidRPr="173AE8B0">
              <w:rPr>
                <w:b/>
                <w:bCs/>
                <w:i/>
                <w:iCs/>
                <w:sz w:val="24"/>
                <w:szCs w:val="24"/>
              </w:rPr>
              <w:t>PRESUPUESTO</w:t>
            </w:r>
            <w:r w:rsidRPr="173AE8B0">
              <w:rPr>
                <w:sz w:val="24"/>
                <w:szCs w:val="24"/>
              </w:rPr>
              <w:t xml:space="preserve">: </w:t>
            </w:r>
          </w:p>
          <w:p w14:paraId="4856EE1C" w14:textId="45E9571E" w:rsidR="00267D7F" w:rsidRDefault="002E2AAA">
            <w:r>
              <w:t>Nuestro presupuesto preliminar para este proyecto en base a los recursos humanos con los que contamos y material de apoyo necesario</w:t>
            </w:r>
            <w:r w:rsidR="003B403C">
              <w:t>, son:</w:t>
            </w:r>
          </w:p>
          <w:p w14:paraId="6387BC53" w14:textId="5D3E8DC0" w:rsidR="002E2AAA" w:rsidRDefault="002E2AAA">
            <w:r>
              <w:t xml:space="preserve">Recursos humanos 2: </w:t>
            </w:r>
            <w:r w:rsidR="003B403C">
              <w:t>$</w:t>
            </w:r>
            <w:r>
              <w:t>3,500 semanales por persona (lunes a viernes 8hrs)</w:t>
            </w:r>
          </w:p>
          <w:p w14:paraId="041F87B4" w14:textId="7D7A7099" w:rsidR="002E2AAA" w:rsidRDefault="002E2AAA">
            <w:r>
              <w:t>Equipos y licencias:</w:t>
            </w:r>
            <w:r w:rsidR="003B403C">
              <w:t xml:space="preserve"> $</w:t>
            </w:r>
            <w:r>
              <w:t>45,000</w:t>
            </w:r>
          </w:p>
          <w:p w14:paraId="7BF34923" w14:textId="2AE6F334" w:rsidR="002E2AAA" w:rsidRDefault="002E2AAA">
            <w:r>
              <w:t>(</w:t>
            </w:r>
            <w:r w:rsidR="003B403C">
              <w:t>Pudiendo ser ajustado más delante de ser necesario</w:t>
            </w:r>
            <w:r w:rsidR="008637F4">
              <w:t>)</w:t>
            </w:r>
          </w:p>
        </w:tc>
      </w:tr>
      <w:tr w:rsidR="00C81265" w14:paraId="107F0377" w14:textId="77777777" w:rsidTr="173AE8B0">
        <w:trPr>
          <w:trHeight w:val="590"/>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0BB74281" w14:textId="64FDB2AD" w:rsidR="00C81265" w:rsidRDefault="173AE8B0" w:rsidP="173AE8B0">
            <w:r w:rsidRPr="173AE8B0">
              <w:rPr>
                <w:b/>
                <w:bCs/>
                <w:i/>
                <w:iCs/>
                <w:sz w:val="24"/>
                <w:szCs w:val="24"/>
              </w:rPr>
              <w:t>SPONSOR</w:t>
            </w:r>
            <w:r w:rsidRPr="173AE8B0">
              <w:rPr>
                <w:sz w:val="24"/>
                <w:szCs w:val="24"/>
              </w:rPr>
              <w:t>: Rafael de la Rosa Flores</w:t>
            </w:r>
          </w:p>
        </w:tc>
      </w:tr>
      <w:tr w:rsidR="00C81265" w14:paraId="7650D28A" w14:textId="77777777" w:rsidTr="173AE8B0">
        <w:trPr>
          <w:trHeight w:val="592"/>
        </w:trPr>
        <w:tc>
          <w:tcPr>
            <w:tcW w:w="8722" w:type="dxa"/>
            <w:gridSpan w:val="2"/>
            <w:tcBorders>
              <w:top w:val="double" w:sz="4" w:space="0" w:color="0F243E"/>
              <w:left w:val="double" w:sz="4" w:space="0" w:color="0F243E"/>
              <w:bottom w:val="double" w:sz="4" w:space="0" w:color="0F243E"/>
              <w:right w:val="double" w:sz="4" w:space="0" w:color="0F243E"/>
            </w:tcBorders>
            <w:vAlign w:val="center"/>
          </w:tcPr>
          <w:p w14:paraId="58ACD869" w14:textId="5CA1C5D8" w:rsidR="00C81265" w:rsidRDefault="173AE8B0" w:rsidP="173AE8B0">
            <w:pPr>
              <w:rPr>
                <w:sz w:val="24"/>
                <w:szCs w:val="24"/>
              </w:rPr>
            </w:pPr>
            <w:r w:rsidRPr="173AE8B0">
              <w:rPr>
                <w:b/>
                <w:bCs/>
                <w:i/>
                <w:iCs/>
                <w:sz w:val="24"/>
                <w:szCs w:val="24"/>
              </w:rPr>
              <w:t>DIRECTOR DEL PROYECTO</w:t>
            </w:r>
            <w:r w:rsidRPr="173AE8B0">
              <w:rPr>
                <w:sz w:val="24"/>
                <w:szCs w:val="24"/>
              </w:rPr>
              <w:t xml:space="preserve">: </w:t>
            </w:r>
            <w:r w:rsidR="00842F4F">
              <w:rPr>
                <w:sz w:val="24"/>
                <w:szCs w:val="24"/>
              </w:rPr>
              <w:t>José Arturo Ubierna Torres</w:t>
            </w:r>
          </w:p>
          <w:p w14:paraId="73B4B356" w14:textId="330DE4B4" w:rsidR="007F51BC" w:rsidRDefault="007F51BC"/>
        </w:tc>
      </w:tr>
    </w:tbl>
    <w:p w14:paraId="5162B916" w14:textId="112E4576" w:rsidR="00B35BEB" w:rsidRDefault="00B35BEB">
      <w:pPr>
        <w:spacing w:after="0"/>
        <w:jc w:val="right"/>
      </w:pPr>
    </w:p>
    <w:sectPr w:rsidR="00B35BEB">
      <w:pgSz w:w="11906" w:h="16838"/>
      <w:pgMar w:top="1440" w:right="2501"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B6ED0"/>
    <w:multiLevelType w:val="hybridMultilevel"/>
    <w:tmpl w:val="E5242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0011E29"/>
    <w:multiLevelType w:val="hybridMultilevel"/>
    <w:tmpl w:val="A2F65F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8355113"/>
    <w:multiLevelType w:val="hybridMultilevel"/>
    <w:tmpl w:val="968606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A96CD7"/>
    <w:multiLevelType w:val="hybridMultilevel"/>
    <w:tmpl w:val="78EA4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5C4533"/>
    <w:multiLevelType w:val="hybridMultilevel"/>
    <w:tmpl w:val="6C2AE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265"/>
    <w:rsid w:val="00026D4F"/>
    <w:rsid w:val="0008240D"/>
    <w:rsid w:val="00116F22"/>
    <w:rsid w:val="00151CE3"/>
    <w:rsid w:val="001D269B"/>
    <w:rsid w:val="002252B1"/>
    <w:rsid w:val="002415DD"/>
    <w:rsid w:val="00242625"/>
    <w:rsid w:val="00267D7F"/>
    <w:rsid w:val="00284F54"/>
    <w:rsid w:val="002B6F49"/>
    <w:rsid w:val="002E2AAA"/>
    <w:rsid w:val="00343A07"/>
    <w:rsid w:val="00361AF6"/>
    <w:rsid w:val="00395742"/>
    <w:rsid w:val="003A52EE"/>
    <w:rsid w:val="003B403C"/>
    <w:rsid w:val="004117D1"/>
    <w:rsid w:val="004D0FA6"/>
    <w:rsid w:val="0051148C"/>
    <w:rsid w:val="00531EAD"/>
    <w:rsid w:val="00540649"/>
    <w:rsid w:val="0055456F"/>
    <w:rsid w:val="00615AF9"/>
    <w:rsid w:val="00680E6F"/>
    <w:rsid w:val="006D3AB2"/>
    <w:rsid w:val="006D79E5"/>
    <w:rsid w:val="00700E21"/>
    <w:rsid w:val="007667F0"/>
    <w:rsid w:val="007F112D"/>
    <w:rsid w:val="007F51BC"/>
    <w:rsid w:val="007F68EB"/>
    <w:rsid w:val="0081153D"/>
    <w:rsid w:val="00811909"/>
    <w:rsid w:val="00830FCA"/>
    <w:rsid w:val="00842F4F"/>
    <w:rsid w:val="008540F3"/>
    <w:rsid w:val="008637F4"/>
    <w:rsid w:val="00867960"/>
    <w:rsid w:val="008C4BB0"/>
    <w:rsid w:val="008E1586"/>
    <w:rsid w:val="009A4685"/>
    <w:rsid w:val="009C2A60"/>
    <w:rsid w:val="009D6A41"/>
    <w:rsid w:val="00A475E0"/>
    <w:rsid w:val="00AA042B"/>
    <w:rsid w:val="00B04FC1"/>
    <w:rsid w:val="00B075C1"/>
    <w:rsid w:val="00B17B37"/>
    <w:rsid w:val="00B30DE8"/>
    <w:rsid w:val="00B35BEB"/>
    <w:rsid w:val="00B57265"/>
    <w:rsid w:val="00B8375E"/>
    <w:rsid w:val="00B84884"/>
    <w:rsid w:val="00B946B5"/>
    <w:rsid w:val="00BA7E32"/>
    <w:rsid w:val="00BC5E2B"/>
    <w:rsid w:val="00BD3351"/>
    <w:rsid w:val="00C22ECD"/>
    <w:rsid w:val="00C30693"/>
    <w:rsid w:val="00C40576"/>
    <w:rsid w:val="00C81265"/>
    <w:rsid w:val="00CB2074"/>
    <w:rsid w:val="00D16066"/>
    <w:rsid w:val="00D264D9"/>
    <w:rsid w:val="00D2751E"/>
    <w:rsid w:val="00E03629"/>
    <w:rsid w:val="00E27198"/>
    <w:rsid w:val="00E35F09"/>
    <w:rsid w:val="00E40F81"/>
    <w:rsid w:val="00E72226"/>
    <w:rsid w:val="00E74D50"/>
    <w:rsid w:val="00EE27F4"/>
    <w:rsid w:val="00F26230"/>
    <w:rsid w:val="00F55045"/>
    <w:rsid w:val="00FA41A9"/>
    <w:rsid w:val="00FC2385"/>
    <w:rsid w:val="173AE8B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F37A"/>
  <w15:docId w15:val="{718EECF6-893C-4DD8-A161-E834E275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2252B1"/>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996127">
      <w:bodyDiv w:val="1"/>
      <w:marLeft w:val="0"/>
      <w:marRight w:val="0"/>
      <w:marTop w:val="0"/>
      <w:marBottom w:val="0"/>
      <w:divBdr>
        <w:top w:val="none" w:sz="0" w:space="0" w:color="auto"/>
        <w:left w:val="none" w:sz="0" w:space="0" w:color="auto"/>
        <w:bottom w:val="none" w:sz="0" w:space="0" w:color="auto"/>
        <w:right w:val="none" w:sz="0" w:space="0" w:color="auto"/>
      </w:divBdr>
    </w:div>
    <w:div w:id="538661718">
      <w:bodyDiv w:val="1"/>
      <w:marLeft w:val="0"/>
      <w:marRight w:val="0"/>
      <w:marTop w:val="0"/>
      <w:marBottom w:val="0"/>
      <w:divBdr>
        <w:top w:val="none" w:sz="0" w:space="0" w:color="auto"/>
        <w:left w:val="none" w:sz="0" w:space="0" w:color="auto"/>
        <w:bottom w:val="none" w:sz="0" w:space="0" w:color="auto"/>
        <w:right w:val="none" w:sz="0" w:space="0" w:color="auto"/>
      </w:divBdr>
    </w:div>
    <w:div w:id="677124170">
      <w:bodyDiv w:val="1"/>
      <w:marLeft w:val="0"/>
      <w:marRight w:val="0"/>
      <w:marTop w:val="0"/>
      <w:marBottom w:val="0"/>
      <w:divBdr>
        <w:top w:val="none" w:sz="0" w:space="0" w:color="auto"/>
        <w:left w:val="none" w:sz="0" w:space="0" w:color="auto"/>
        <w:bottom w:val="none" w:sz="0" w:space="0" w:color="auto"/>
        <w:right w:val="none" w:sz="0" w:space="0" w:color="auto"/>
      </w:divBdr>
    </w:div>
    <w:div w:id="846988910">
      <w:bodyDiv w:val="1"/>
      <w:marLeft w:val="0"/>
      <w:marRight w:val="0"/>
      <w:marTop w:val="0"/>
      <w:marBottom w:val="0"/>
      <w:divBdr>
        <w:top w:val="none" w:sz="0" w:space="0" w:color="auto"/>
        <w:left w:val="none" w:sz="0" w:space="0" w:color="auto"/>
        <w:bottom w:val="none" w:sz="0" w:space="0" w:color="auto"/>
        <w:right w:val="none" w:sz="0" w:space="0" w:color="auto"/>
      </w:divBdr>
    </w:div>
    <w:div w:id="1024012974">
      <w:bodyDiv w:val="1"/>
      <w:marLeft w:val="0"/>
      <w:marRight w:val="0"/>
      <w:marTop w:val="0"/>
      <w:marBottom w:val="0"/>
      <w:divBdr>
        <w:top w:val="none" w:sz="0" w:space="0" w:color="auto"/>
        <w:left w:val="none" w:sz="0" w:space="0" w:color="auto"/>
        <w:bottom w:val="none" w:sz="0" w:space="0" w:color="auto"/>
        <w:right w:val="none" w:sz="0" w:space="0" w:color="auto"/>
      </w:divBdr>
    </w:div>
    <w:div w:id="1412695953">
      <w:bodyDiv w:val="1"/>
      <w:marLeft w:val="0"/>
      <w:marRight w:val="0"/>
      <w:marTop w:val="0"/>
      <w:marBottom w:val="0"/>
      <w:divBdr>
        <w:top w:val="none" w:sz="0" w:space="0" w:color="auto"/>
        <w:left w:val="none" w:sz="0" w:space="0" w:color="auto"/>
        <w:bottom w:val="none" w:sz="0" w:space="0" w:color="auto"/>
        <w:right w:val="none" w:sz="0" w:space="0" w:color="auto"/>
      </w:divBdr>
    </w:div>
    <w:div w:id="1727878689">
      <w:bodyDiv w:val="1"/>
      <w:marLeft w:val="0"/>
      <w:marRight w:val="0"/>
      <w:marTop w:val="0"/>
      <w:marBottom w:val="0"/>
      <w:divBdr>
        <w:top w:val="none" w:sz="0" w:space="0" w:color="auto"/>
        <w:left w:val="none" w:sz="0" w:space="0" w:color="auto"/>
        <w:bottom w:val="none" w:sz="0" w:space="0" w:color="auto"/>
        <w:right w:val="none" w:sz="0" w:space="0" w:color="auto"/>
      </w:divBdr>
    </w:div>
    <w:div w:id="1754693287">
      <w:bodyDiv w:val="1"/>
      <w:marLeft w:val="0"/>
      <w:marRight w:val="0"/>
      <w:marTop w:val="0"/>
      <w:marBottom w:val="0"/>
      <w:divBdr>
        <w:top w:val="none" w:sz="0" w:space="0" w:color="auto"/>
        <w:left w:val="none" w:sz="0" w:space="0" w:color="auto"/>
        <w:bottom w:val="none" w:sz="0" w:space="0" w:color="auto"/>
        <w:right w:val="none" w:sz="0" w:space="0" w:color="auto"/>
      </w:divBdr>
    </w:div>
    <w:div w:id="1831746748">
      <w:bodyDiv w:val="1"/>
      <w:marLeft w:val="0"/>
      <w:marRight w:val="0"/>
      <w:marTop w:val="0"/>
      <w:marBottom w:val="0"/>
      <w:divBdr>
        <w:top w:val="none" w:sz="0" w:space="0" w:color="auto"/>
        <w:left w:val="none" w:sz="0" w:space="0" w:color="auto"/>
        <w:bottom w:val="none" w:sz="0" w:space="0" w:color="auto"/>
        <w:right w:val="none" w:sz="0" w:space="0" w:color="auto"/>
      </w:divBdr>
    </w:div>
    <w:div w:id="2007318075">
      <w:bodyDiv w:val="1"/>
      <w:marLeft w:val="0"/>
      <w:marRight w:val="0"/>
      <w:marTop w:val="0"/>
      <w:marBottom w:val="0"/>
      <w:divBdr>
        <w:top w:val="none" w:sz="0" w:space="0" w:color="auto"/>
        <w:left w:val="none" w:sz="0" w:space="0" w:color="auto"/>
        <w:bottom w:val="none" w:sz="0" w:space="0" w:color="auto"/>
        <w:right w:val="none" w:sz="0" w:space="0" w:color="auto"/>
      </w:divBdr>
    </w:div>
    <w:div w:id="2071806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628</Words>
  <Characters>3457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Arturo a Secas</cp:lastModifiedBy>
  <cp:revision>18</cp:revision>
  <dcterms:created xsi:type="dcterms:W3CDTF">2020-02-17T18:36:00Z</dcterms:created>
  <dcterms:modified xsi:type="dcterms:W3CDTF">2020-09-18T00:54:00Z</dcterms:modified>
</cp:coreProperties>
</file>