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Manutenção de Computadores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Uma filial de uma empresa fabricante de computadores oferece dois anos de garantia sobre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máquinas vendidas. Terminado o período da garantia a empresa oferece a seus clientes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contratos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manutenção sobre estes equipamentos. O objetivo deste sistema é controlar a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execução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destes contratos.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Cada contrato de manutenção fechado com um cliente abrange </w:t>
      </w:r>
      <w:proofErr w:type="gramStart"/>
      <w:r>
        <w:rPr>
          <w:rFonts w:ascii="TimesNewRoman" w:hAnsi="TimesNewRoman" w:cs="TimesNewRoman"/>
          <w:sz w:val="24"/>
          <w:szCs w:val="24"/>
        </w:rPr>
        <w:t>um certo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número de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máquinas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Os contratos têm duração de um ano a partir da data e hora do seu fechamento, </w:t>
      </w:r>
      <w:proofErr w:type="gramStart"/>
      <w:r>
        <w:rPr>
          <w:rFonts w:ascii="TimesNewRoman" w:hAnsi="TimesNewRoman" w:cs="TimesNewRoman"/>
          <w:sz w:val="24"/>
          <w:szCs w:val="24"/>
        </w:rPr>
        <w:t>e</w:t>
      </w:r>
      <w:proofErr w:type="gramEnd"/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possuem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um preço. Todas as máquinas vendidas por esta empresa possuem um número de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série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que é utilizado para se determinar que máquinas um determinado contrato engloba.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Além do número de série, as máquinas possuem uma data de compra e uma configuração.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Ao longo do tempo uma máquina pode constar de vários contratos de manutenção. Nada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impede</w:t>
      </w:r>
      <w:proofErr w:type="gramEnd"/>
      <w:r>
        <w:rPr>
          <w:rFonts w:ascii="TimesNewRoman" w:hAnsi="TimesNewRoman" w:cs="TimesNewRoman"/>
          <w:sz w:val="24"/>
          <w:szCs w:val="24"/>
        </w:rPr>
        <w:t>, também, que uma máquina de um cliente seja vendida a outro cliente.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Para a correção de um defeito em uma máquina o cliente deve abrir um chamado. Deve ser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aberto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um chamado para cada máquina com problema. E preciso armazenar a data e a hora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chamado, a data e a hora de cada visita ao cliente com o objetivo de resolver o problema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data e a hora do conserto. Cada contrato de manutenção possui, em função de seu preço,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multas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específicas em função do atraso na solução de defeitos nas máquinas sob contrato.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 atendimento a um chamado pode ser iniciado por um funcionário de empresa e terminado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outro. O sistema deve armazenar, para cada chamado, os números que identificam </w:t>
      </w:r>
      <w:proofErr w:type="gramStart"/>
      <w:r>
        <w:rPr>
          <w:rFonts w:ascii="TimesNewRoman" w:hAnsi="TimesNewRoman" w:cs="TimesNewRoman"/>
          <w:sz w:val="24"/>
          <w:szCs w:val="24"/>
        </w:rPr>
        <w:t>o</w:t>
      </w:r>
      <w:proofErr w:type="gramEnd"/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tipo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das peças defeituosas (memória, HD, placa mãe, </w:t>
      </w:r>
      <w:proofErr w:type="spellStart"/>
      <w:r>
        <w:rPr>
          <w:rFonts w:ascii="TimesNewRoman" w:hAnsi="TimesNewRoman" w:cs="TimesNewRoman"/>
          <w:sz w:val="24"/>
          <w:szCs w:val="24"/>
        </w:rPr>
        <w:t>etc</w:t>
      </w:r>
      <w:proofErr w:type="spellEnd"/>
      <w:r>
        <w:rPr>
          <w:rFonts w:ascii="TimesNewRoman" w:hAnsi="TimesNewRoman" w:cs="TimesNewRoman"/>
          <w:sz w:val="24"/>
          <w:szCs w:val="24"/>
        </w:rPr>
        <w:t>), bem como a identificação do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funcionário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responsável e o número que identifica o tipo das peças novas utilizadas na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solução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 problema.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empresa mantém um estoque de peças novas e um cadastro de peças defeituosas. Estas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peças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são classificadas de acordo com seu modelo. Para cada peça defeituosa retirada de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uma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máquina, um pedido de reposição de estoque deve ser enviado a matriz. Quando o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pedido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reposição é atendido, a nova peça é encaminhada a filial, onde o estoque deve ser</w:t>
      </w:r>
    </w:p>
    <w:p w:rsidR="00CD4D69" w:rsidRDefault="00CD4D69" w:rsidP="00CD4D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atualizado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Um único pedido de reposição de estoque pode requisitar várias peças </w:t>
      </w:r>
      <w:proofErr w:type="gramStart"/>
      <w:r>
        <w:rPr>
          <w:rFonts w:ascii="TimesNewRoman" w:hAnsi="TimesNewRoman" w:cs="TimesNewRoman"/>
          <w:sz w:val="24"/>
          <w:szCs w:val="24"/>
        </w:rPr>
        <w:t>(em</w:t>
      </w:r>
    </w:p>
    <w:p w:rsidR="00616D26" w:rsidRPr="00CD4D69" w:rsidRDefault="00CD4D69" w:rsidP="00CD4D69">
      <w:r>
        <w:rPr>
          <w:rFonts w:ascii="TimesNewRoman" w:hAnsi="TimesNewRoman" w:cs="TimesNewRoman"/>
          <w:sz w:val="24"/>
          <w:szCs w:val="24"/>
        </w:rPr>
        <w:t>quaisquer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quantidades).</w:t>
      </w:r>
      <w:bookmarkStart w:id="0" w:name="_GoBack"/>
      <w:bookmarkEnd w:id="0"/>
    </w:p>
    <w:sectPr w:rsidR="00616D26" w:rsidRPr="00CD4D69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187CF6"/>
    <w:rsid w:val="0019160B"/>
    <w:rsid w:val="002523E1"/>
    <w:rsid w:val="002568EF"/>
    <w:rsid w:val="00293BB1"/>
    <w:rsid w:val="00296331"/>
    <w:rsid w:val="002A7392"/>
    <w:rsid w:val="002D6CF1"/>
    <w:rsid w:val="002E4D50"/>
    <w:rsid w:val="003A2022"/>
    <w:rsid w:val="003C53B4"/>
    <w:rsid w:val="003D571C"/>
    <w:rsid w:val="004B6E2F"/>
    <w:rsid w:val="004F5C93"/>
    <w:rsid w:val="005C2E1E"/>
    <w:rsid w:val="00616D26"/>
    <w:rsid w:val="006457E5"/>
    <w:rsid w:val="00650674"/>
    <w:rsid w:val="00667D86"/>
    <w:rsid w:val="006C223C"/>
    <w:rsid w:val="0075514F"/>
    <w:rsid w:val="007E57AB"/>
    <w:rsid w:val="007F3208"/>
    <w:rsid w:val="008628DB"/>
    <w:rsid w:val="008663CC"/>
    <w:rsid w:val="008D10F0"/>
    <w:rsid w:val="008D4BC0"/>
    <w:rsid w:val="008D4C14"/>
    <w:rsid w:val="00936823"/>
    <w:rsid w:val="00991AAE"/>
    <w:rsid w:val="00A0693E"/>
    <w:rsid w:val="00A164A1"/>
    <w:rsid w:val="00A47272"/>
    <w:rsid w:val="00AB2C16"/>
    <w:rsid w:val="00B2324E"/>
    <w:rsid w:val="00C22EF2"/>
    <w:rsid w:val="00C64106"/>
    <w:rsid w:val="00C83276"/>
    <w:rsid w:val="00CD4D69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2016-05-18T20:00:00Z</dcterms:created>
  <dcterms:modified xsi:type="dcterms:W3CDTF">2016-05-18T20:00:00Z</dcterms:modified>
</cp:coreProperties>
</file>