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Pr="00616D26" w:rsidRDefault="007E57AB" w:rsidP="00C832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O INSS está interessado em controlar os pacientes internados e seus atendimentos nos seus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hospitais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. Quando uma pessoa credenciada junto ao INSS passa mal, ela se dirige a um </w:t>
      </w:r>
      <w:proofErr w:type="gramStart"/>
      <w:r>
        <w:rPr>
          <w:rFonts w:ascii="TimesNewRoman" w:hAnsi="TimesNewRoman" w:cs="TimesNewRoman"/>
          <w:sz w:val="24"/>
          <w:szCs w:val="24"/>
        </w:rPr>
        <w:t>dos</w:t>
      </w:r>
      <w:proofErr w:type="gramEnd"/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hospitais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 se consulta com algum médico. Dependendo da gravidade, o(s) médico(s</w:t>
      </w:r>
      <w:proofErr w:type="gramStart"/>
      <w:r>
        <w:rPr>
          <w:rFonts w:ascii="TimesNewRoman" w:hAnsi="TimesNewRoman" w:cs="TimesNewRoman"/>
          <w:sz w:val="24"/>
          <w:szCs w:val="24"/>
        </w:rPr>
        <w:t>)</w:t>
      </w:r>
      <w:proofErr w:type="gramEnd"/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pode</w:t>
      </w:r>
      <w:proofErr w:type="gramEnd"/>
      <w:r>
        <w:rPr>
          <w:rFonts w:ascii="TimesNewRoman" w:hAnsi="TimesNewRoman" w:cs="TimesNewRoman"/>
          <w:sz w:val="24"/>
          <w:szCs w:val="24"/>
        </w:rPr>
        <w:t>(m) decidir pela internação. Os pacientes, pessoas credenciadas que foram internadas,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podem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receber atendimento de vários médicos e enfermeiras durante o período de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internação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. Não há interesse em controlar as pessoas que não foram internadas, nem </w:t>
      </w:r>
      <w:proofErr w:type="gramStart"/>
      <w:r>
        <w:rPr>
          <w:rFonts w:ascii="TimesNewRoman" w:hAnsi="TimesNewRoman" w:cs="TimesNewRoman"/>
          <w:sz w:val="24"/>
          <w:szCs w:val="24"/>
        </w:rPr>
        <w:t>as</w:t>
      </w:r>
      <w:proofErr w:type="gramEnd"/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consultas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antes da internação.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Cada empregado do INSS (médico ou enfermeira) só pode estar vinculado a no máximo </w:t>
      </w:r>
      <w:proofErr w:type="gramStart"/>
      <w:r>
        <w:rPr>
          <w:rFonts w:ascii="TimesNewRoman" w:hAnsi="TimesNewRoman" w:cs="TimesNewRoman"/>
          <w:sz w:val="24"/>
          <w:szCs w:val="24"/>
        </w:rPr>
        <w:t>3</w:t>
      </w:r>
      <w:proofErr w:type="gramEnd"/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hospitais</w:t>
      </w:r>
      <w:proofErr w:type="gramEnd"/>
      <w:r>
        <w:rPr>
          <w:rFonts w:ascii="TimesNewRoman" w:hAnsi="TimesNewRoman" w:cs="TimesNewRoman"/>
          <w:sz w:val="24"/>
          <w:szCs w:val="24"/>
        </w:rPr>
        <w:t>. Não se admite um empregado com mais de um vínculo no mesmo hospital. Não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há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interesse em controlar as datas em que ocorrem os atendimentos. Há necessidade de se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conseguir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as seguintes informações: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Relação dos pacientes (nome, código do seguro social, idade) internados em </w:t>
      </w:r>
      <w:proofErr w:type="gramStart"/>
      <w:r>
        <w:rPr>
          <w:rFonts w:ascii="TimesNewRoman" w:hAnsi="TimesNewRoman" w:cs="TimesNewRoman"/>
          <w:sz w:val="24"/>
          <w:szCs w:val="24"/>
        </w:rPr>
        <w:t>um</w:t>
      </w:r>
      <w:proofErr w:type="gramEnd"/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hospital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juntamente com os nomes e números dos médicos responsáveis por cada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internação</w:t>
      </w:r>
      <w:proofErr w:type="gramEnd"/>
      <w:r>
        <w:rPr>
          <w:rFonts w:ascii="TimesNewRoman" w:hAnsi="TimesNewRoman" w:cs="TimesNewRoman"/>
          <w:sz w:val="24"/>
          <w:szCs w:val="24"/>
        </w:rPr>
        <w:t>, e o período de internação.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b) Relação dos médicos e enfermeiras (nome e matrícula) que trabalham em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determinado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hospital.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c) Relação dos médicos (nome, matricula, especialidade) e enfermeiras </w:t>
      </w:r>
      <w:proofErr w:type="gramStart"/>
      <w:r>
        <w:rPr>
          <w:rFonts w:ascii="TimesNewRoman" w:hAnsi="TimesNewRoman" w:cs="TimesNewRoman"/>
          <w:sz w:val="24"/>
          <w:szCs w:val="24"/>
        </w:rPr>
        <w:t>(nome,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matrícula</w:t>
      </w:r>
      <w:proofErr w:type="gramEnd"/>
      <w:r>
        <w:rPr>
          <w:rFonts w:ascii="TimesNewRoman" w:hAnsi="TimesNewRoman" w:cs="TimesNewRoman"/>
          <w:sz w:val="24"/>
          <w:szCs w:val="24"/>
        </w:rPr>
        <w:t>, cargo) que deram atendimento a um paciente durante uma internação.</w:t>
      </w:r>
    </w:p>
    <w:p w:rsidR="00A0693E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d) Relação dos hospitais (nome, código e endereço) que um médico ou </w:t>
      </w:r>
      <w:proofErr w:type="gramStart"/>
      <w:r>
        <w:rPr>
          <w:rFonts w:ascii="TimesNewRoman" w:hAnsi="TimesNewRoman" w:cs="TimesNewRoman"/>
          <w:sz w:val="24"/>
          <w:szCs w:val="24"/>
        </w:rPr>
        <w:t>enfermeira</w:t>
      </w:r>
      <w:proofErr w:type="gramEnd"/>
    </w:p>
    <w:p w:rsidR="00616D26" w:rsidRPr="00616D26" w:rsidRDefault="00A0693E" w:rsidP="00A0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mantém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vínculo.</w:t>
      </w:r>
      <w:bookmarkStart w:id="0" w:name="_GoBack"/>
      <w:bookmarkEnd w:id="0"/>
    </w:p>
    <w:sectPr w:rsidR="00616D26" w:rsidRPr="00616D26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C53B4"/>
    <w:rsid w:val="003D571C"/>
    <w:rsid w:val="004F5C9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8D4BC0"/>
    <w:rsid w:val="008D4C14"/>
    <w:rsid w:val="00936823"/>
    <w:rsid w:val="00991AAE"/>
    <w:rsid w:val="00A0693E"/>
    <w:rsid w:val="00A164A1"/>
    <w:rsid w:val="00A47272"/>
    <w:rsid w:val="00AB2C16"/>
    <w:rsid w:val="00C22EF2"/>
    <w:rsid w:val="00C64106"/>
    <w:rsid w:val="00C83276"/>
    <w:rsid w:val="00CF45AB"/>
    <w:rsid w:val="00D43310"/>
    <w:rsid w:val="00DC2C48"/>
    <w:rsid w:val="00DD179F"/>
    <w:rsid w:val="00F67D01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2016-05-18T19:56:00Z</dcterms:created>
  <dcterms:modified xsi:type="dcterms:W3CDTF">2016-05-18T19:56:00Z</dcterms:modified>
</cp:coreProperties>
</file>