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136"/>
        <w:tblW w:w="15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65"/>
      </w:tblGrid>
      <w:tr w:rsidR="0095224C" w14:paraId="347FAF8E" w14:textId="77777777" w:rsidTr="00B22B01">
        <w:trPr>
          <w:trHeight w:val="419"/>
        </w:trPr>
        <w:tc>
          <w:tcPr>
            <w:tcW w:w="15565" w:type="dxa"/>
            <w:shd w:val="clear" w:color="auto" w:fill="E2EFD9" w:themeFill="accent6" w:themeFillTint="33"/>
          </w:tcPr>
          <w:p w14:paraId="64CD5696" w14:textId="698D36DA" w:rsidR="0095224C" w:rsidRDefault="0095224C" w:rsidP="0095224C">
            <w:pPr>
              <w:jc w:val="center"/>
              <w:rPr>
                <w:b/>
                <w:bCs/>
                <w:sz w:val="24"/>
                <w:szCs w:val="24"/>
              </w:rPr>
            </w:pPr>
            <w:r w:rsidRPr="001C4A4D">
              <w:rPr>
                <w:b/>
                <w:bCs/>
                <w:sz w:val="24"/>
                <w:szCs w:val="24"/>
              </w:rPr>
              <w:t xml:space="preserve">Possible Threat Model (TM) Template: </w:t>
            </w:r>
            <w:bookmarkStart w:id="0" w:name="_Hlk110246144"/>
            <w:r w:rsidR="00602B0D">
              <w:rPr>
                <w:b/>
                <w:bCs/>
                <w:sz w:val="24"/>
                <w:szCs w:val="24"/>
              </w:rPr>
              <w:t>Change Payment Account</w:t>
            </w:r>
            <w:r w:rsidRPr="001C4A4D">
              <w:rPr>
                <w:b/>
                <w:bCs/>
                <w:sz w:val="24"/>
                <w:szCs w:val="24"/>
              </w:rPr>
              <w:t xml:space="preserve"> </w:t>
            </w:r>
            <w:bookmarkEnd w:id="0"/>
            <w:r w:rsidRPr="001C4A4D">
              <w:rPr>
                <w:b/>
                <w:bCs/>
                <w:sz w:val="24"/>
                <w:szCs w:val="24"/>
              </w:rPr>
              <w:t>Solution Design</w:t>
            </w:r>
            <w:r w:rsidR="001C6F35">
              <w:rPr>
                <w:b/>
                <w:bCs/>
                <w:sz w:val="24"/>
                <w:szCs w:val="24"/>
              </w:rPr>
              <w:t xml:space="preserve"> Document</w:t>
            </w:r>
          </w:p>
        </w:tc>
      </w:tr>
    </w:tbl>
    <w:p w14:paraId="0C900672" w14:textId="0A61AF74" w:rsidR="00B642C3" w:rsidRPr="00B642C3" w:rsidRDefault="00B642C3" w:rsidP="00B642C3">
      <w:pPr>
        <w:tabs>
          <w:tab w:val="left" w:pos="10174"/>
        </w:tabs>
      </w:pPr>
    </w:p>
    <w:p w14:paraId="3BCEEF08" w14:textId="32CE8B4F" w:rsidR="00156329" w:rsidRDefault="00151093" w:rsidP="00156329">
      <w:pPr>
        <w:rPr>
          <w:rStyle w:val="TitleChar"/>
        </w:rPr>
      </w:pPr>
      <w:r w:rsidRPr="009E735D">
        <w:rPr>
          <w:rStyle w:val="TitleChar"/>
        </w:rPr>
        <w:t>Step 1: Data Flow Diagram</w:t>
      </w:r>
    </w:p>
    <w:p w14:paraId="62CBFF9A" w14:textId="2D78C67F" w:rsidR="002268A8" w:rsidRDefault="00112164" w:rsidP="00112164">
      <w:pPr>
        <w:jc w:val="both"/>
        <w:rPr>
          <w:color w:val="000000" w:themeColor="text1"/>
          <w:sz w:val="24"/>
          <w:szCs w:val="24"/>
        </w:rPr>
      </w:pPr>
      <w:bookmarkStart w:id="1" w:name="_Hlk109645024"/>
      <w:r>
        <w:rPr>
          <w:color w:val="000000" w:themeColor="text1"/>
          <w:sz w:val="24"/>
          <w:szCs w:val="24"/>
        </w:rPr>
        <w:t xml:space="preserve">Using </w:t>
      </w:r>
      <w:r w:rsidR="002268A8">
        <w:rPr>
          <w:color w:val="000000" w:themeColor="text1"/>
          <w:sz w:val="24"/>
          <w:szCs w:val="24"/>
        </w:rPr>
        <w:t>STRIDE and</w:t>
      </w:r>
      <w:r>
        <w:rPr>
          <w:color w:val="000000" w:themeColor="text1"/>
          <w:sz w:val="24"/>
          <w:szCs w:val="24"/>
        </w:rPr>
        <w:t>/or</w:t>
      </w:r>
      <w:r w:rsidR="002268A8">
        <w:rPr>
          <w:color w:val="000000" w:themeColor="text1"/>
          <w:sz w:val="24"/>
          <w:szCs w:val="24"/>
        </w:rPr>
        <w:t xml:space="preserve"> Attack </w:t>
      </w:r>
      <w:r>
        <w:rPr>
          <w:color w:val="000000" w:themeColor="text1"/>
          <w:sz w:val="24"/>
          <w:szCs w:val="24"/>
        </w:rPr>
        <w:t>T</w:t>
      </w:r>
      <w:r w:rsidR="002268A8">
        <w:rPr>
          <w:color w:val="000000" w:themeColor="text1"/>
          <w:sz w:val="24"/>
          <w:szCs w:val="24"/>
        </w:rPr>
        <w:t>ree</w:t>
      </w:r>
      <w:r>
        <w:rPr>
          <w:color w:val="000000" w:themeColor="text1"/>
          <w:sz w:val="24"/>
          <w:szCs w:val="24"/>
        </w:rPr>
        <w:t xml:space="preserve"> approach;</w:t>
      </w:r>
      <w:r w:rsidR="002268A8">
        <w:rPr>
          <w:color w:val="000000" w:themeColor="text1"/>
          <w:sz w:val="24"/>
          <w:szCs w:val="24"/>
        </w:rPr>
        <w:t xml:space="preserve"> th</w:t>
      </w:r>
      <w:r>
        <w:rPr>
          <w:color w:val="000000" w:themeColor="text1"/>
          <w:sz w:val="24"/>
          <w:szCs w:val="24"/>
        </w:rPr>
        <w:t>ese</w:t>
      </w:r>
      <w:r w:rsidR="002268A8">
        <w:rPr>
          <w:color w:val="000000" w:themeColor="text1"/>
          <w:sz w:val="24"/>
          <w:szCs w:val="24"/>
        </w:rPr>
        <w:t xml:space="preserve"> diagram</w:t>
      </w:r>
      <w:r>
        <w:rPr>
          <w:color w:val="000000" w:themeColor="text1"/>
          <w:sz w:val="24"/>
          <w:szCs w:val="24"/>
        </w:rPr>
        <w:t xml:space="preserve">s shown </w:t>
      </w:r>
      <w:r w:rsidR="00AC49CB">
        <w:rPr>
          <w:color w:val="000000" w:themeColor="text1"/>
          <w:sz w:val="24"/>
          <w:szCs w:val="24"/>
        </w:rPr>
        <w:t>by clicking on</w:t>
      </w:r>
      <w:r>
        <w:rPr>
          <w:color w:val="000000" w:themeColor="text1"/>
          <w:sz w:val="24"/>
          <w:szCs w:val="24"/>
        </w:rPr>
        <w:t xml:space="preserve"> the links</w:t>
      </w:r>
      <w:r w:rsidR="002268A8">
        <w:rPr>
          <w:color w:val="000000" w:themeColor="text1"/>
          <w:sz w:val="24"/>
          <w:szCs w:val="24"/>
        </w:rPr>
        <w:t xml:space="preserve"> </w:t>
      </w:r>
      <w:r>
        <w:rPr>
          <w:color w:val="000000" w:themeColor="text1"/>
          <w:sz w:val="24"/>
          <w:szCs w:val="24"/>
        </w:rPr>
        <w:t>are</w:t>
      </w:r>
      <w:r w:rsidR="002268A8">
        <w:rPr>
          <w:color w:val="000000" w:themeColor="text1"/>
          <w:sz w:val="24"/>
          <w:szCs w:val="24"/>
        </w:rPr>
        <w:t xml:space="preserve"> very pertinent for the early establishment of the movement of data to and from different trust levels</w:t>
      </w:r>
      <w:r>
        <w:rPr>
          <w:color w:val="000000" w:themeColor="text1"/>
          <w:sz w:val="24"/>
          <w:szCs w:val="24"/>
        </w:rPr>
        <w:t xml:space="preserve"> when modeling threats</w:t>
      </w:r>
      <w:r w:rsidR="002268A8">
        <w:rPr>
          <w:color w:val="000000" w:themeColor="text1"/>
          <w:sz w:val="24"/>
          <w:szCs w:val="24"/>
        </w:rPr>
        <w:t>. Th</w:t>
      </w:r>
      <w:r>
        <w:rPr>
          <w:color w:val="000000" w:themeColor="text1"/>
          <w:sz w:val="24"/>
          <w:szCs w:val="24"/>
        </w:rPr>
        <w:t>e</w:t>
      </w:r>
      <w:r w:rsidR="002268A8">
        <w:rPr>
          <w:color w:val="000000" w:themeColor="text1"/>
          <w:sz w:val="24"/>
          <w:szCs w:val="24"/>
        </w:rPr>
        <w:t xml:space="preserve"> diagram</w:t>
      </w:r>
      <w:r>
        <w:rPr>
          <w:color w:val="000000" w:themeColor="text1"/>
          <w:sz w:val="24"/>
          <w:szCs w:val="24"/>
        </w:rPr>
        <w:t>s</w:t>
      </w:r>
      <w:r w:rsidR="002268A8">
        <w:rPr>
          <w:color w:val="000000" w:themeColor="text1"/>
          <w:sz w:val="24"/>
          <w:szCs w:val="24"/>
        </w:rPr>
        <w:t xml:space="preserve"> represented </w:t>
      </w:r>
      <w:r w:rsidR="00AC49CB">
        <w:rPr>
          <w:color w:val="000000" w:themeColor="text1"/>
          <w:sz w:val="24"/>
          <w:szCs w:val="24"/>
        </w:rPr>
        <w:t>by</w:t>
      </w:r>
      <w:r w:rsidR="002268A8">
        <w:rPr>
          <w:color w:val="000000" w:themeColor="text1"/>
          <w:sz w:val="24"/>
          <w:szCs w:val="24"/>
        </w:rPr>
        <w:t xml:space="preserve"> figure</w:t>
      </w:r>
      <w:r>
        <w:rPr>
          <w:color w:val="000000" w:themeColor="text1"/>
          <w:sz w:val="24"/>
          <w:szCs w:val="24"/>
        </w:rPr>
        <w:t>s</w:t>
      </w:r>
      <w:r w:rsidR="002268A8">
        <w:rPr>
          <w:color w:val="000000" w:themeColor="text1"/>
          <w:sz w:val="24"/>
          <w:szCs w:val="24"/>
        </w:rPr>
        <w:t xml:space="preserve"> have no major changes at the time of writing. The</w:t>
      </w:r>
      <w:r>
        <w:rPr>
          <w:color w:val="000000" w:themeColor="text1"/>
          <w:sz w:val="24"/>
          <w:szCs w:val="24"/>
        </w:rPr>
        <w:t xml:space="preserve"> said</w:t>
      </w:r>
      <w:r w:rsidR="002268A8">
        <w:rPr>
          <w:color w:val="000000" w:themeColor="text1"/>
          <w:sz w:val="24"/>
          <w:szCs w:val="24"/>
        </w:rPr>
        <w:t xml:space="preserve"> figure</w:t>
      </w:r>
      <w:r>
        <w:rPr>
          <w:color w:val="000000" w:themeColor="text1"/>
          <w:sz w:val="24"/>
          <w:szCs w:val="24"/>
        </w:rPr>
        <w:t>s,</w:t>
      </w:r>
      <w:r w:rsidR="002268A8">
        <w:rPr>
          <w:color w:val="000000" w:themeColor="text1"/>
          <w:sz w:val="24"/>
          <w:szCs w:val="24"/>
        </w:rPr>
        <w:t xml:space="preserve"> in practice ha</w:t>
      </w:r>
      <w:r>
        <w:rPr>
          <w:color w:val="000000" w:themeColor="text1"/>
          <w:sz w:val="24"/>
          <w:szCs w:val="24"/>
        </w:rPr>
        <w:t>ve</w:t>
      </w:r>
      <w:r w:rsidR="002268A8">
        <w:rPr>
          <w:color w:val="000000" w:themeColor="text1"/>
          <w:sz w:val="24"/>
          <w:szCs w:val="24"/>
        </w:rPr>
        <w:t xml:space="preserve"> all the current sequences for the </w:t>
      </w:r>
      <w:r w:rsidR="00602B0D" w:rsidRPr="00602B0D">
        <w:rPr>
          <w:b/>
          <w:bCs/>
          <w:color w:val="000000" w:themeColor="text1"/>
          <w:sz w:val="24"/>
          <w:szCs w:val="24"/>
        </w:rPr>
        <w:t xml:space="preserve">Change Payment Account </w:t>
      </w:r>
      <w:r w:rsidR="00602B0D">
        <w:rPr>
          <w:b/>
          <w:bCs/>
          <w:color w:val="000000" w:themeColor="text1"/>
          <w:sz w:val="24"/>
          <w:szCs w:val="24"/>
        </w:rPr>
        <w:t xml:space="preserve">(CPA) </w:t>
      </w:r>
      <w:r w:rsidR="002268A8">
        <w:rPr>
          <w:color w:val="000000" w:themeColor="text1"/>
          <w:sz w:val="24"/>
          <w:szCs w:val="24"/>
        </w:rPr>
        <w:t>project. At any time, you can click on the link for details.</w:t>
      </w:r>
    </w:p>
    <w:p w14:paraId="4719B174" w14:textId="7F56C35C" w:rsidR="002268A8" w:rsidRPr="003417AB" w:rsidRDefault="002268A8" w:rsidP="002268A8">
      <w:pPr>
        <w:rPr>
          <w:b/>
          <w:bCs/>
          <w:sz w:val="24"/>
          <w:szCs w:val="24"/>
        </w:rPr>
      </w:pPr>
      <w:bookmarkStart w:id="2" w:name="_Hlk108608519"/>
      <w:bookmarkEnd w:id="1"/>
      <w:r>
        <w:rPr>
          <w:sz w:val="24"/>
          <w:szCs w:val="24"/>
        </w:rPr>
        <w:t xml:space="preserve"> </w:t>
      </w:r>
      <w:bookmarkEnd w:id="2"/>
      <w:r w:rsidR="008B2DDA" w:rsidRPr="003417AB">
        <w:rPr>
          <w:b/>
          <w:bCs/>
          <w:sz w:val="24"/>
          <w:szCs w:val="24"/>
        </w:rPr>
        <w:fldChar w:fldCharType="begin"/>
      </w:r>
      <w:r w:rsidR="003417AB">
        <w:rPr>
          <w:b/>
          <w:bCs/>
          <w:sz w:val="24"/>
          <w:szCs w:val="24"/>
        </w:rPr>
        <w:instrText>HYPERLINK "https://drive.google.com/file/d/1xfZlILprFc9CMrzRLrAzr9hp8clpSSDb/view?usp=sharing"</w:instrText>
      </w:r>
      <w:r w:rsidR="008B2DDA" w:rsidRPr="003417AB">
        <w:rPr>
          <w:b/>
          <w:bCs/>
          <w:sz w:val="24"/>
          <w:szCs w:val="24"/>
        </w:rPr>
        <w:fldChar w:fldCharType="separate"/>
      </w:r>
      <w:r w:rsidRPr="003417AB">
        <w:rPr>
          <w:rStyle w:val="Hyperlink"/>
          <w:b/>
          <w:bCs/>
          <w:sz w:val="24"/>
          <w:szCs w:val="24"/>
        </w:rPr>
        <w:t xml:space="preserve">Fig 1.0 </w:t>
      </w:r>
      <w:r w:rsidR="003417AB" w:rsidRPr="003417AB">
        <w:rPr>
          <w:rStyle w:val="Hyperlink"/>
          <w:b/>
          <w:bCs/>
          <w:sz w:val="24"/>
          <w:szCs w:val="24"/>
        </w:rPr>
        <w:t>CPA</w:t>
      </w:r>
      <w:r w:rsidRPr="003417AB">
        <w:rPr>
          <w:rStyle w:val="Hyperlink"/>
          <w:b/>
          <w:bCs/>
          <w:sz w:val="24"/>
          <w:szCs w:val="24"/>
        </w:rPr>
        <w:t xml:space="preserve"> DFD</w:t>
      </w:r>
      <w:r w:rsidR="008B2DDA" w:rsidRPr="003417AB">
        <w:rPr>
          <w:b/>
          <w:bCs/>
          <w:sz w:val="24"/>
          <w:szCs w:val="24"/>
        </w:rPr>
        <w:fldChar w:fldCharType="end"/>
      </w:r>
      <w:r w:rsidRPr="003417AB">
        <w:rPr>
          <w:b/>
          <w:bCs/>
          <w:sz w:val="24"/>
          <w:szCs w:val="24"/>
        </w:rPr>
        <w:t xml:space="preserve"> -1</w:t>
      </w:r>
    </w:p>
    <w:p w14:paraId="3FB9884E" w14:textId="7A085A2F" w:rsidR="002268A8" w:rsidRDefault="002268A8" w:rsidP="002268A8">
      <w:pPr>
        <w:rPr>
          <w:b/>
          <w:bCs/>
          <w:sz w:val="24"/>
          <w:szCs w:val="24"/>
        </w:rPr>
      </w:pPr>
      <w:r>
        <w:rPr>
          <w:sz w:val="24"/>
          <w:szCs w:val="24"/>
        </w:rPr>
        <w:t xml:space="preserve">In the second diagram we have a simulation of the process using Microsoft Threat Modeling Tool (MS TMT). The reader is encouraged to read all these, for better understanding of the process. </w:t>
      </w:r>
      <w:bookmarkStart w:id="3" w:name="_Hlk108608340"/>
      <w:r>
        <w:rPr>
          <w:b/>
          <w:bCs/>
          <w:sz w:val="24"/>
          <w:szCs w:val="24"/>
        </w:rPr>
        <w:fldChar w:fldCharType="begin"/>
      </w:r>
      <w:r w:rsidR="003417AB">
        <w:rPr>
          <w:b/>
          <w:bCs/>
          <w:sz w:val="24"/>
          <w:szCs w:val="24"/>
        </w:rPr>
        <w:instrText>HYPERLINK "https://drive.google.com/file/d/14FYs4fT7NOt6RlBu4lKUB6fBlTJq58my/view?usp=sharing"</w:instrText>
      </w:r>
      <w:r>
        <w:rPr>
          <w:b/>
          <w:bCs/>
          <w:sz w:val="24"/>
          <w:szCs w:val="24"/>
        </w:rPr>
        <w:fldChar w:fldCharType="separate"/>
      </w:r>
      <w:r>
        <w:rPr>
          <w:rStyle w:val="Hyperlink"/>
          <w:b/>
          <w:bCs/>
          <w:sz w:val="24"/>
          <w:szCs w:val="24"/>
        </w:rPr>
        <w:t>Fig 2.0 MS TM Tool</w:t>
      </w:r>
      <w:r w:rsidR="000239FD">
        <w:rPr>
          <w:rStyle w:val="Hyperlink"/>
          <w:b/>
          <w:bCs/>
          <w:sz w:val="24"/>
          <w:szCs w:val="24"/>
        </w:rPr>
        <w:t xml:space="preserve"> </w:t>
      </w:r>
      <w:r w:rsidR="003417AB">
        <w:rPr>
          <w:rStyle w:val="Hyperlink"/>
          <w:b/>
          <w:bCs/>
          <w:sz w:val="24"/>
          <w:szCs w:val="24"/>
        </w:rPr>
        <w:t>CPA</w:t>
      </w:r>
      <w:r>
        <w:rPr>
          <w:rStyle w:val="Hyperlink"/>
          <w:b/>
          <w:bCs/>
          <w:sz w:val="24"/>
          <w:szCs w:val="24"/>
        </w:rPr>
        <w:t xml:space="preserve"> DFD</w:t>
      </w:r>
      <w:bookmarkEnd w:id="3"/>
      <w:r>
        <w:rPr>
          <w:b/>
          <w:bCs/>
          <w:sz w:val="24"/>
          <w:szCs w:val="24"/>
        </w:rPr>
        <w:fldChar w:fldCharType="end"/>
      </w:r>
      <w:r>
        <w:rPr>
          <w:b/>
          <w:bCs/>
          <w:sz w:val="24"/>
          <w:szCs w:val="24"/>
        </w:rPr>
        <w:t xml:space="preserve"> -2</w:t>
      </w:r>
    </w:p>
    <w:p w14:paraId="4BAEF805" w14:textId="77777777" w:rsidR="002268A8" w:rsidRDefault="002268A8" w:rsidP="002268A8">
      <w:pPr>
        <w:jc w:val="both"/>
        <w:rPr>
          <w:sz w:val="24"/>
          <w:szCs w:val="24"/>
        </w:rPr>
      </w:pPr>
      <w:r>
        <w:rPr>
          <w:sz w:val="24"/>
          <w:szCs w:val="24"/>
        </w:rPr>
        <w:t xml:space="preserve">We have taken a defensive approach to make sure that our application is developed with proper security from the inception. This will help us to define and model a secure architecture that follows: </w:t>
      </w:r>
    </w:p>
    <w:p w14:paraId="126DAFEF" w14:textId="77777777" w:rsidR="002268A8" w:rsidRDefault="002268A8" w:rsidP="002268A8">
      <w:pPr>
        <w:pStyle w:val="ListParagraph"/>
        <w:numPr>
          <w:ilvl w:val="0"/>
          <w:numId w:val="15"/>
        </w:numPr>
        <w:rPr>
          <w:sz w:val="24"/>
          <w:szCs w:val="24"/>
        </w:rPr>
      </w:pPr>
      <w:r>
        <w:rPr>
          <w:sz w:val="24"/>
          <w:szCs w:val="24"/>
        </w:rPr>
        <w:t xml:space="preserve">All the components that make up the system </w:t>
      </w:r>
    </w:p>
    <w:p w14:paraId="15032EAE" w14:textId="77777777" w:rsidR="002268A8" w:rsidRDefault="002268A8" w:rsidP="002268A8">
      <w:pPr>
        <w:pStyle w:val="ListParagraph"/>
        <w:numPr>
          <w:ilvl w:val="0"/>
          <w:numId w:val="15"/>
        </w:numPr>
        <w:rPr>
          <w:sz w:val="24"/>
          <w:szCs w:val="24"/>
        </w:rPr>
      </w:pPr>
      <w:r>
        <w:rPr>
          <w:sz w:val="24"/>
          <w:szCs w:val="24"/>
        </w:rPr>
        <w:t>Identify assets that need protecting</w:t>
      </w:r>
    </w:p>
    <w:p w14:paraId="36228E4C" w14:textId="77777777" w:rsidR="002268A8" w:rsidRDefault="002268A8" w:rsidP="002268A8">
      <w:pPr>
        <w:pStyle w:val="ListParagraph"/>
        <w:numPr>
          <w:ilvl w:val="0"/>
          <w:numId w:val="15"/>
        </w:numPr>
        <w:rPr>
          <w:sz w:val="24"/>
          <w:szCs w:val="24"/>
        </w:rPr>
      </w:pPr>
      <w:r>
        <w:rPr>
          <w:sz w:val="24"/>
          <w:szCs w:val="24"/>
        </w:rPr>
        <w:t>Document and rate threats</w:t>
      </w:r>
    </w:p>
    <w:p w14:paraId="66B9BF37" w14:textId="77777777" w:rsidR="002268A8" w:rsidRDefault="002268A8" w:rsidP="002268A8">
      <w:pPr>
        <w:pStyle w:val="ListParagraph"/>
        <w:numPr>
          <w:ilvl w:val="0"/>
          <w:numId w:val="16"/>
        </w:numPr>
        <w:rPr>
          <w:b/>
          <w:bCs/>
          <w:sz w:val="24"/>
          <w:szCs w:val="24"/>
        </w:rPr>
      </w:pPr>
      <w:r>
        <w:rPr>
          <w:b/>
          <w:bCs/>
          <w:color w:val="FF0000"/>
          <w:sz w:val="24"/>
          <w:szCs w:val="24"/>
        </w:rPr>
        <w:t xml:space="preserve">Trust levels </w:t>
      </w:r>
      <w:r>
        <w:rPr>
          <w:b/>
          <w:bCs/>
          <w:sz w:val="24"/>
          <w:szCs w:val="24"/>
        </w:rPr>
        <w:t>– Trust boundaries</w:t>
      </w:r>
    </w:p>
    <w:p w14:paraId="7EE9975D" w14:textId="77777777" w:rsidR="002268A8" w:rsidRDefault="002268A8" w:rsidP="002268A8">
      <w:pPr>
        <w:rPr>
          <w:i/>
          <w:iCs/>
          <w:sz w:val="24"/>
          <w:szCs w:val="24"/>
        </w:rPr>
      </w:pPr>
      <w:r>
        <w:rPr>
          <w:b/>
          <w:bCs/>
          <w:i/>
          <w:iCs/>
          <w:sz w:val="24"/>
          <w:szCs w:val="24"/>
        </w:rPr>
        <w:t xml:space="preserve">Entities with different levels of privileges (permissions): </w:t>
      </w:r>
      <w:r>
        <w:rPr>
          <w:i/>
          <w:iCs/>
          <w:sz w:val="24"/>
          <w:szCs w:val="24"/>
        </w:rPr>
        <w:t>Here there is a need to make sure that risk management policies, compliances and regulations are satisfied.</w:t>
      </w:r>
    </w:p>
    <w:p w14:paraId="04AF7030" w14:textId="5AD4E9EF" w:rsidR="00ED336C" w:rsidRPr="00A50594" w:rsidRDefault="002268A8" w:rsidP="00A50594">
      <w:pPr>
        <w:jc w:val="both"/>
        <w:rPr>
          <w:sz w:val="24"/>
          <w:szCs w:val="24"/>
        </w:rPr>
      </w:pPr>
      <w:r>
        <w:rPr>
          <w:b/>
          <w:bCs/>
          <w:sz w:val="24"/>
          <w:szCs w:val="24"/>
        </w:rPr>
        <w:t xml:space="preserve">Trust boundaries are especially where interactions involve entities with different levels of trust and/or privilege. We established to mitigate the changing interactions between entities, users, and application processes. </w:t>
      </w:r>
      <w:r>
        <w:rPr>
          <w:sz w:val="24"/>
          <w:szCs w:val="24"/>
        </w:rPr>
        <w:t xml:space="preserve">Specific privileges (permission) are required for specific access levels. Take for instance a remote server. The permission a local client must bear to access the remote server is not going to be similar for a local server running the same process. We also consider the role of the account that is running the server in </w:t>
      </w:r>
      <w:r>
        <w:rPr>
          <w:sz w:val="24"/>
          <w:szCs w:val="24"/>
        </w:rPr>
        <w:lastRenderedPageBreak/>
        <w:t xml:space="preserve">both scenarios. Application process could run with a service account as system, local service, network service, standard user with or without elevation. However, for remote services, a standard user without elevation rights is favored in most cases. </w:t>
      </w:r>
      <w:r w:rsidR="00156329">
        <w:rPr>
          <w:rStyle w:val="TitleChar"/>
        </w:rPr>
        <w:t xml:space="preserve">                                                                                                              </w:t>
      </w:r>
      <w:r w:rsidR="00ED336C">
        <w:rPr>
          <w:b/>
          <w:bCs/>
        </w:rPr>
        <w:t xml:space="preserve"> </w:t>
      </w:r>
    </w:p>
    <w:p w14:paraId="20FDCA05" w14:textId="20BE821D" w:rsidR="00281F91" w:rsidRPr="00136BBE" w:rsidRDefault="007C5D18">
      <w:pPr>
        <w:rPr>
          <w:i/>
          <w:iCs/>
          <w:sz w:val="24"/>
          <w:szCs w:val="24"/>
        </w:rPr>
      </w:pPr>
      <w:r w:rsidRPr="00136BBE">
        <w:rPr>
          <w:b/>
          <w:bCs/>
          <w:i/>
          <w:iCs/>
          <w:sz w:val="24"/>
          <w:szCs w:val="24"/>
        </w:rPr>
        <w:t>Entities</w:t>
      </w:r>
      <w:r w:rsidR="00281F91" w:rsidRPr="00136BBE">
        <w:rPr>
          <w:b/>
          <w:bCs/>
          <w:i/>
          <w:iCs/>
          <w:sz w:val="24"/>
          <w:szCs w:val="24"/>
        </w:rPr>
        <w:t xml:space="preserve"> with different levels of </w:t>
      </w:r>
      <w:r w:rsidRPr="00136BBE">
        <w:rPr>
          <w:b/>
          <w:bCs/>
          <w:i/>
          <w:iCs/>
          <w:sz w:val="24"/>
          <w:szCs w:val="24"/>
        </w:rPr>
        <w:t>privileges (</w:t>
      </w:r>
      <w:r w:rsidR="00281F91" w:rsidRPr="00136BBE">
        <w:rPr>
          <w:b/>
          <w:bCs/>
          <w:i/>
          <w:iCs/>
          <w:sz w:val="24"/>
          <w:szCs w:val="24"/>
        </w:rPr>
        <w:t>permissions</w:t>
      </w:r>
      <w:r w:rsidRPr="00136BBE">
        <w:rPr>
          <w:b/>
          <w:bCs/>
          <w:i/>
          <w:iCs/>
          <w:sz w:val="24"/>
          <w:szCs w:val="24"/>
        </w:rPr>
        <w:t>):</w:t>
      </w:r>
      <w:r w:rsidR="00F8390B" w:rsidRPr="00136BBE">
        <w:rPr>
          <w:b/>
          <w:bCs/>
          <w:i/>
          <w:iCs/>
          <w:sz w:val="24"/>
          <w:szCs w:val="24"/>
        </w:rPr>
        <w:t xml:space="preserve"> </w:t>
      </w:r>
      <w:r w:rsidR="00F8390B" w:rsidRPr="00136BBE">
        <w:rPr>
          <w:i/>
          <w:iCs/>
          <w:sz w:val="24"/>
          <w:szCs w:val="24"/>
        </w:rPr>
        <w:t>Here there is a need to make sure that risk management policies, compliances and regulations are satisfied.</w:t>
      </w:r>
    </w:p>
    <w:p w14:paraId="41B7237B" w14:textId="5ED4063D" w:rsidR="00281F91" w:rsidRPr="00136BBE" w:rsidRDefault="00151093" w:rsidP="00281F91">
      <w:pPr>
        <w:pStyle w:val="ListParagraph"/>
        <w:numPr>
          <w:ilvl w:val="0"/>
          <w:numId w:val="1"/>
        </w:numPr>
        <w:rPr>
          <w:b/>
          <w:bCs/>
          <w:sz w:val="24"/>
          <w:szCs w:val="24"/>
        </w:rPr>
      </w:pPr>
      <w:r w:rsidRPr="00136BBE">
        <w:rPr>
          <w:b/>
          <w:bCs/>
          <w:color w:val="FF0000"/>
          <w:sz w:val="24"/>
          <w:szCs w:val="24"/>
        </w:rPr>
        <w:t xml:space="preserve">Trust levels </w:t>
      </w:r>
      <w:r w:rsidRPr="00136BBE">
        <w:rPr>
          <w:b/>
          <w:bCs/>
          <w:sz w:val="24"/>
          <w:szCs w:val="24"/>
        </w:rPr>
        <w:t>– Trust bo</w:t>
      </w:r>
      <w:r w:rsidR="00281F91" w:rsidRPr="00136BBE">
        <w:rPr>
          <w:b/>
          <w:bCs/>
          <w:sz w:val="24"/>
          <w:szCs w:val="24"/>
        </w:rPr>
        <w:t>u</w:t>
      </w:r>
      <w:r w:rsidRPr="00136BBE">
        <w:rPr>
          <w:b/>
          <w:bCs/>
          <w:sz w:val="24"/>
          <w:szCs w:val="24"/>
        </w:rPr>
        <w:t>ndaries</w:t>
      </w:r>
    </w:p>
    <w:p w14:paraId="6CBFE0C5" w14:textId="72F515F4" w:rsidR="007C5D18" w:rsidRPr="00136BBE" w:rsidRDefault="0070064A" w:rsidP="00F8390B">
      <w:pPr>
        <w:jc w:val="both"/>
        <w:rPr>
          <w:sz w:val="24"/>
          <w:szCs w:val="24"/>
        </w:rPr>
      </w:pPr>
      <w:r w:rsidRPr="00136BBE">
        <w:rPr>
          <w:b/>
          <w:bCs/>
          <w:sz w:val="24"/>
          <w:szCs w:val="24"/>
        </w:rPr>
        <w:t xml:space="preserve">Trust boundaries are </w:t>
      </w:r>
      <w:r w:rsidR="0051199E" w:rsidRPr="00136BBE">
        <w:rPr>
          <w:b/>
          <w:bCs/>
          <w:sz w:val="24"/>
          <w:szCs w:val="24"/>
        </w:rPr>
        <w:t xml:space="preserve">especially where interactions involve entities with different levels of trust and/or privilege. We </w:t>
      </w:r>
      <w:r w:rsidRPr="00136BBE">
        <w:rPr>
          <w:b/>
          <w:bCs/>
          <w:sz w:val="24"/>
          <w:szCs w:val="24"/>
        </w:rPr>
        <w:t xml:space="preserve">established to mitigate the changing interactions between entities, users, and application processes. </w:t>
      </w:r>
      <w:r w:rsidRPr="00136BBE">
        <w:rPr>
          <w:sz w:val="24"/>
          <w:szCs w:val="24"/>
        </w:rPr>
        <w:t xml:space="preserve">Specific </w:t>
      </w:r>
      <w:r w:rsidR="0051199E" w:rsidRPr="00136BBE">
        <w:rPr>
          <w:sz w:val="24"/>
          <w:szCs w:val="24"/>
        </w:rPr>
        <w:t>privileges (</w:t>
      </w:r>
      <w:r w:rsidRPr="00136BBE">
        <w:rPr>
          <w:sz w:val="24"/>
          <w:szCs w:val="24"/>
        </w:rPr>
        <w:t>permission</w:t>
      </w:r>
      <w:r w:rsidR="0051199E" w:rsidRPr="00136BBE">
        <w:rPr>
          <w:sz w:val="24"/>
          <w:szCs w:val="24"/>
        </w:rPr>
        <w:t>)</w:t>
      </w:r>
      <w:r w:rsidRPr="00136BBE">
        <w:rPr>
          <w:sz w:val="24"/>
          <w:szCs w:val="24"/>
        </w:rPr>
        <w:t xml:space="preserve"> are required for specific access levels. </w:t>
      </w:r>
      <w:r w:rsidR="00D07C3C" w:rsidRPr="00136BBE">
        <w:rPr>
          <w:sz w:val="24"/>
          <w:szCs w:val="24"/>
        </w:rPr>
        <w:t>T</w:t>
      </w:r>
      <w:r w:rsidR="0051199E" w:rsidRPr="00136BBE">
        <w:rPr>
          <w:sz w:val="24"/>
          <w:szCs w:val="24"/>
        </w:rPr>
        <w:t>ake for</w:t>
      </w:r>
      <w:r w:rsidRPr="00136BBE">
        <w:rPr>
          <w:sz w:val="24"/>
          <w:szCs w:val="24"/>
        </w:rPr>
        <w:t xml:space="preserve"> </w:t>
      </w:r>
      <w:r w:rsidR="0051199E" w:rsidRPr="00136BBE">
        <w:rPr>
          <w:sz w:val="24"/>
          <w:szCs w:val="24"/>
        </w:rPr>
        <w:t xml:space="preserve">instance </w:t>
      </w:r>
      <w:r w:rsidRPr="00136BBE">
        <w:rPr>
          <w:sz w:val="24"/>
          <w:szCs w:val="24"/>
        </w:rPr>
        <w:t>a remote server</w:t>
      </w:r>
      <w:r w:rsidR="0051199E" w:rsidRPr="00136BBE">
        <w:rPr>
          <w:sz w:val="24"/>
          <w:szCs w:val="24"/>
        </w:rPr>
        <w:t>. The permission a local client must bear to access the remote server</w:t>
      </w:r>
      <w:r w:rsidRPr="00136BBE">
        <w:rPr>
          <w:sz w:val="24"/>
          <w:szCs w:val="24"/>
        </w:rPr>
        <w:t xml:space="preserve"> is not going to be similar for a local server</w:t>
      </w:r>
      <w:r w:rsidR="0051199E" w:rsidRPr="00136BBE">
        <w:rPr>
          <w:sz w:val="24"/>
          <w:szCs w:val="24"/>
        </w:rPr>
        <w:t xml:space="preserve"> running the same process</w:t>
      </w:r>
      <w:r w:rsidRPr="00136BBE">
        <w:rPr>
          <w:sz w:val="24"/>
          <w:szCs w:val="24"/>
        </w:rPr>
        <w:t xml:space="preserve">. </w:t>
      </w:r>
      <w:r w:rsidR="00D07C3C" w:rsidRPr="00136BBE">
        <w:rPr>
          <w:sz w:val="24"/>
          <w:szCs w:val="24"/>
        </w:rPr>
        <w:t xml:space="preserve">We also consider the role of the account that is running the server in both scenarios. </w:t>
      </w:r>
      <w:r w:rsidRPr="00136BBE">
        <w:rPr>
          <w:sz w:val="24"/>
          <w:szCs w:val="24"/>
        </w:rPr>
        <w:t xml:space="preserve">Application </w:t>
      </w:r>
      <w:r w:rsidR="00701AF7" w:rsidRPr="00136BBE">
        <w:rPr>
          <w:sz w:val="24"/>
          <w:szCs w:val="24"/>
        </w:rPr>
        <w:t xml:space="preserve">process </w:t>
      </w:r>
      <w:r w:rsidRPr="00136BBE">
        <w:rPr>
          <w:sz w:val="24"/>
          <w:szCs w:val="24"/>
        </w:rPr>
        <w:t>could run with a service account a</w:t>
      </w:r>
      <w:r w:rsidR="00701AF7" w:rsidRPr="00136BBE">
        <w:rPr>
          <w:sz w:val="24"/>
          <w:szCs w:val="24"/>
        </w:rPr>
        <w:t>s</w:t>
      </w:r>
      <w:r w:rsidRPr="00136BBE">
        <w:rPr>
          <w:sz w:val="24"/>
          <w:szCs w:val="24"/>
        </w:rPr>
        <w:t xml:space="preserve"> </w:t>
      </w:r>
      <w:r w:rsidR="00701AF7" w:rsidRPr="00136BBE">
        <w:rPr>
          <w:sz w:val="24"/>
          <w:szCs w:val="24"/>
        </w:rPr>
        <w:t xml:space="preserve">system, </w:t>
      </w:r>
      <w:r w:rsidRPr="00136BBE">
        <w:rPr>
          <w:sz w:val="24"/>
          <w:szCs w:val="24"/>
        </w:rPr>
        <w:t xml:space="preserve">local </w:t>
      </w:r>
      <w:r w:rsidR="00701AF7" w:rsidRPr="00136BBE">
        <w:rPr>
          <w:sz w:val="24"/>
          <w:szCs w:val="24"/>
        </w:rPr>
        <w:t>service,</w:t>
      </w:r>
      <w:r w:rsidRPr="00136BBE">
        <w:rPr>
          <w:sz w:val="24"/>
          <w:szCs w:val="24"/>
        </w:rPr>
        <w:t xml:space="preserve"> </w:t>
      </w:r>
      <w:r w:rsidR="00701AF7" w:rsidRPr="00136BBE">
        <w:rPr>
          <w:sz w:val="24"/>
          <w:szCs w:val="24"/>
        </w:rPr>
        <w:t xml:space="preserve">network service, </w:t>
      </w:r>
      <w:r w:rsidRPr="00136BBE">
        <w:rPr>
          <w:sz w:val="24"/>
          <w:szCs w:val="24"/>
        </w:rPr>
        <w:t>standard user with or without elevation.</w:t>
      </w:r>
      <w:r w:rsidR="00D07C3C" w:rsidRPr="00136BBE">
        <w:rPr>
          <w:sz w:val="24"/>
          <w:szCs w:val="24"/>
        </w:rPr>
        <w:t xml:space="preserve"> However, for remoter service standard user without elevation rights is favored in most cases. </w:t>
      </w:r>
    </w:p>
    <w:p w14:paraId="2C5249C9" w14:textId="4AEACBFC" w:rsidR="00173B6F" w:rsidRDefault="00173B6F" w:rsidP="00281F91">
      <w:pPr>
        <w:rPr>
          <w:b/>
          <w:bCs/>
        </w:rPr>
      </w:pPr>
    </w:p>
    <w:p w14:paraId="2CA05BF0" w14:textId="1EF3D46A" w:rsidR="00993703" w:rsidRDefault="00993703" w:rsidP="00281F91">
      <w:pPr>
        <w:rPr>
          <w:b/>
          <w:bCs/>
        </w:rPr>
      </w:pPr>
    </w:p>
    <w:p w14:paraId="0B28B244" w14:textId="334B8051" w:rsidR="00993703" w:rsidRDefault="00993703" w:rsidP="00281F91">
      <w:pPr>
        <w:rPr>
          <w:b/>
          <w:bCs/>
        </w:rPr>
      </w:pPr>
    </w:p>
    <w:p w14:paraId="7286844E" w14:textId="2D8E9F38" w:rsidR="00993703" w:rsidRDefault="00993703" w:rsidP="00281F91">
      <w:pPr>
        <w:rPr>
          <w:b/>
          <w:bCs/>
        </w:rPr>
      </w:pPr>
    </w:p>
    <w:p w14:paraId="537EFCFC" w14:textId="49BC40FD" w:rsidR="00993703" w:rsidRDefault="00993703" w:rsidP="00281F91">
      <w:pPr>
        <w:rPr>
          <w:b/>
          <w:bCs/>
        </w:rPr>
      </w:pPr>
    </w:p>
    <w:p w14:paraId="561603E6" w14:textId="25A06E2A" w:rsidR="00993703" w:rsidRDefault="00993703" w:rsidP="00281F91">
      <w:pPr>
        <w:rPr>
          <w:b/>
          <w:bCs/>
        </w:rPr>
      </w:pPr>
    </w:p>
    <w:p w14:paraId="16AF1268" w14:textId="5561EEC1" w:rsidR="00993703" w:rsidRDefault="00993703" w:rsidP="00281F91">
      <w:pPr>
        <w:rPr>
          <w:b/>
          <w:bCs/>
        </w:rPr>
      </w:pPr>
    </w:p>
    <w:p w14:paraId="29114D30" w14:textId="17CAF392" w:rsidR="00993703" w:rsidRDefault="00993703" w:rsidP="00281F91">
      <w:pPr>
        <w:rPr>
          <w:b/>
          <w:bCs/>
        </w:rPr>
      </w:pPr>
    </w:p>
    <w:p w14:paraId="5FEEE64E" w14:textId="6B061600" w:rsidR="00993703" w:rsidRDefault="00993703" w:rsidP="00281F91">
      <w:pPr>
        <w:rPr>
          <w:b/>
          <w:bCs/>
        </w:rPr>
      </w:pPr>
    </w:p>
    <w:p w14:paraId="767DB4F1" w14:textId="02EBDE36" w:rsidR="00993703" w:rsidRDefault="00993703" w:rsidP="00281F91">
      <w:pPr>
        <w:rPr>
          <w:b/>
          <w:bCs/>
        </w:rPr>
      </w:pPr>
    </w:p>
    <w:p w14:paraId="2DB86841" w14:textId="77777777" w:rsidR="00B47FA7" w:rsidRDefault="00B47FA7" w:rsidP="00281F91">
      <w:pPr>
        <w:rPr>
          <w:b/>
          <w:bCs/>
        </w:rPr>
      </w:pPr>
    </w:p>
    <w:p w14:paraId="63102AAA" w14:textId="4078AFDC" w:rsidR="0059596F" w:rsidRPr="0059596F" w:rsidRDefault="00281F91" w:rsidP="00CF41E3">
      <w:pPr>
        <w:pStyle w:val="Title"/>
      </w:pPr>
      <w:r w:rsidRPr="00173B6F">
        <w:lastRenderedPageBreak/>
        <w:t>Step 2. Attack Enumeration</w:t>
      </w:r>
    </w:p>
    <w:p w14:paraId="5A77EE7A" w14:textId="3E6E6561" w:rsidR="00281F91" w:rsidRPr="0059596F" w:rsidRDefault="00F8390B" w:rsidP="00281F91">
      <w:r w:rsidRPr="00F8390B">
        <w:t>The risk</w:t>
      </w:r>
      <w:r>
        <w:t>s</w:t>
      </w:r>
      <w:r w:rsidRPr="00F8390B">
        <w:t xml:space="preserve"> are identified from the four (4) DFD Element:</w:t>
      </w:r>
    </w:p>
    <w:tbl>
      <w:tblPr>
        <w:tblStyle w:val="TableGrid"/>
        <w:tblW w:w="15300" w:type="dxa"/>
        <w:tblInd w:w="-1175" w:type="dxa"/>
        <w:tblLook w:val="04A0" w:firstRow="1" w:lastRow="0" w:firstColumn="1" w:lastColumn="0" w:noHBand="0" w:noVBand="1"/>
      </w:tblPr>
      <w:tblGrid>
        <w:gridCol w:w="2413"/>
        <w:gridCol w:w="1387"/>
        <w:gridCol w:w="1395"/>
        <w:gridCol w:w="1530"/>
        <w:gridCol w:w="2949"/>
        <w:gridCol w:w="2060"/>
        <w:gridCol w:w="3566"/>
      </w:tblGrid>
      <w:tr w:rsidR="006D2EE3" w14:paraId="44551811" w14:textId="77777777" w:rsidTr="007542ED">
        <w:tc>
          <w:tcPr>
            <w:tcW w:w="2427" w:type="dxa"/>
            <w:shd w:val="clear" w:color="auto" w:fill="00B0F0"/>
          </w:tcPr>
          <w:p w14:paraId="291B68DC" w14:textId="42096E4C" w:rsidR="00281F91" w:rsidRDefault="00281F91" w:rsidP="00281F91">
            <w:pPr>
              <w:rPr>
                <w:b/>
                <w:bCs/>
              </w:rPr>
            </w:pPr>
            <w:r>
              <w:rPr>
                <w:b/>
                <w:bCs/>
              </w:rPr>
              <w:t>DFD Elements</w:t>
            </w:r>
          </w:p>
        </w:tc>
        <w:tc>
          <w:tcPr>
            <w:tcW w:w="1308" w:type="dxa"/>
            <w:shd w:val="clear" w:color="auto" w:fill="00B0F0"/>
          </w:tcPr>
          <w:p w14:paraId="1B928828" w14:textId="33A52C54" w:rsidR="00281F91" w:rsidRDefault="00281F91" w:rsidP="00281F91">
            <w:pPr>
              <w:rPr>
                <w:b/>
                <w:bCs/>
              </w:rPr>
            </w:pPr>
            <w:r>
              <w:rPr>
                <w:b/>
                <w:bCs/>
              </w:rPr>
              <w:t>S</w:t>
            </w:r>
            <w:r w:rsidR="007C5D18">
              <w:rPr>
                <w:b/>
                <w:bCs/>
              </w:rPr>
              <w:t>POOFING</w:t>
            </w:r>
          </w:p>
        </w:tc>
        <w:tc>
          <w:tcPr>
            <w:tcW w:w="1395" w:type="dxa"/>
            <w:shd w:val="clear" w:color="auto" w:fill="00B0F0"/>
          </w:tcPr>
          <w:p w14:paraId="5F7E1DE7" w14:textId="5337A34E" w:rsidR="00281F91" w:rsidRDefault="00281F91" w:rsidP="00281F91">
            <w:pPr>
              <w:rPr>
                <w:b/>
                <w:bCs/>
              </w:rPr>
            </w:pPr>
            <w:r>
              <w:rPr>
                <w:b/>
                <w:bCs/>
              </w:rPr>
              <w:t>T</w:t>
            </w:r>
            <w:r w:rsidR="009D4863">
              <w:rPr>
                <w:b/>
                <w:bCs/>
              </w:rPr>
              <w:t>AMPERING</w:t>
            </w:r>
          </w:p>
        </w:tc>
        <w:tc>
          <w:tcPr>
            <w:tcW w:w="1530" w:type="dxa"/>
            <w:shd w:val="clear" w:color="auto" w:fill="00B0F0"/>
          </w:tcPr>
          <w:p w14:paraId="044E09AD" w14:textId="06E78DE6" w:rsidR="00281F91" w:rsidRDefault="00281F91" w:rsidP="00281F91">
            <w:pPr>
              <w:rPr>
                <w:b/>
                <w:bCs/>
              </w:rPr>
            </w:pPr>
            <w:r>
              <w:rPr>
                <w:b/>
                <w:bCs/>
              </w:rPr>
              <w:t>R</w:t>
            </w:r>
            <w:r w:rsidR="009D4863">
              <w:rPr>
                <w:b/>
                <w:bCs/>
              </w:rPr>
              <w:t>EPUDIATION</w:t>
            </w:r>
          </w:p>
        </w:tc>
        <w:tc>
          <w:tcPr>
            <w:tcW w:w="2970" w:type="dxa"/>
            <w:shd w:val="clear" w:color="auto" w:fill="00B0F0"/>
          </w:tcPr>
          <w:p w14:paraId="40D5F4C2" w14:textId="6A43A24B" w:rsidR="009D4863" w:rsidRDefault="00281F91" w:rsidP="00281F91">
            <w:pPr>
              <w:rPr>
                <w:b/>
                <w:bCs/>
              </w:rPr>
            </w:pPr>
            <w:r>
              <w:rPr>
                <w:b/>
                <w:bCs/>
              </w:rPr>
              <w:t>I</w:t>
            </w:r>
            <w:r w:rsidR="009D4863">
              <w:rPr>
                <w:b/>
                <w:bCs/>
              </w:rPr>
              <w:t>NFORMATION</w:t>
            </w:r>
            <w:r w:rsidR="00882A95">
              <w:rPr>
                <w:b/>
                <w:bCs/>
              </w:rPr>
              <w:t xml:space="preserve"> </w:t>
            </w:r>
            <w:r w:rsidR="009D4863">
              <w:rPr>
                <w:b/>
                <w:bCs/>
              </w:rPr>
              <w:t>DISCLOSURE</w:t>
            </w:r>
          </w:p>
        </w:tc>
        <w:tc>
          <w:tcPr>
            <w:tcW w:w="2070" w:type="dxa"/>
            <w:shd w:val="clear" w:color="auto" w:fill="00B0F0"/>
          </w:tcPr>
          <w:p w14:paraId="6B1B982E" w14:textId="5B887270" w:rsidR="00281F91" w:rsidRDefault="00281F91" w:rsidP="00281F91">
            <w:pPr>
              <w:rPr>
                <w:b/>
                <w:bCs/>
              </w:rPr>
            </w:pPr>
            <w:r>
              <w:rPr>
                <w:b/>
                <w:bCs/>
              </w:rPr>
              <w:t>D</w:t>
            </w:r>
            <w:r w:rsidR="009D4863">
              <w:rPr>
                <w:b/>
                <w:bCs/>
              </w:rPr>
              <w:t>OS</w:t>
            </w:r>
          </w:p>
        </w:tc>
        <w:tc>
          <w:tcPr>
            <w:tcW w:w="3600" w:type="dxa"/>
            <w:shd w:val="clear" w:color="auto" w:fill="00B0F0"/>
          </w:tcPr>
          <w:p w14:paraId="1CAA1785" w14:textId="0F135D37" w:rsidR="00281F91" w:rsidRDefault="00281F91" w:rsidP="00281F91">
            <w:pPr>
              <w:rPr>
                <w:b/>
                <w:bCs/>
              </w:rPr>
            </w:pPr>
            <w:r>
              <w:rPr>
                <w:b/>
                <w:bCs/>
              </w:rPr>
              <w:t>E</w:t>
            </w:r>
            <w:r w:rsidR="009D4863">
              <w:rPr>
                <w:b/>
                <w:bCs/>
              </w:rPr>
              <w:t>SCALATION OF PRIVILEGE</w:t>
            </w:r>
          </w:p>
        </w:tc>
      </w:tr>
      <w:tr w:rsidR="00882A95" w14:paraId="3872C681" w14:textId="77777777" w:rsidTr="007542ED">
        <w:trPr>
          <w:trHeight w:val="2645"/>
        </w:trPr>
        <w:tc>
          <w:tcPr>
            <w:tcW w:w="2427" w:type="dxa"/>
          </w:tcPr>
          <w:p w14:paraId="4A69C304" w14:textId="77777777" w:rsidR="00281F91" w:rsidRPr="00CF41E3" w:rsidRDefault="00281F91" w:rsidP="00281F91">
            <w:pPr>
              <w:rPr>
                <w:b/>
                <w:bCs/>
                <w:sz w:val="20"/>
                <w:szCs w:val="20"/>
              </w:rPr>
            </w:pPr>
            <w:r w:rsidRPr="00CF41E3">
              <w:rPr>
                <w:b/>
                <w:bCs/>
                <w:sz w:val="20"/>
                <w:szCs w:val="20"/>
              </w:rPr>
              <w:t>Entity</w:t>
            </w:r>
          </w:p>
          <w:p w14:paraId="1EB2644F" w14:textId="646544FE" w:rsidR="0020492A" w:rsidRPr="00CF41E3" w:rsidRDefault="0020492A" w:rsidP="0020492A">
            <w:pPr>
              <w:rPr>
                <w:sz w:val="20"/>
                <w:szCs w:val="20"/>
              </w:rPr>
            </w:pPr>
            <w:r w:rsidRPr="00CF41E3">
              <w:rPr>
                <w:sz w:val="20"/>
                <w:szCs w:val="20"/>
              </w:rPr>
              <w:t>-</w:t>
            </w:r>
            <w:r w:rsidR="00B0706B" w:rsidRPr="00CF41E3">
              <w:rPr>
                <w:sz w:val="20"/>
                <w:szCs w:val="20"/>
              </w:rPr>
              <w:t>ECS Faregate; Application Containers (Docker)</w:t>
            </w:r>
          </w:p>
          <w:p w14:paraId="1C14BB0A" w14:textId="2ADC8EAD" w:rsidR="00ED0FD5" w:rsidRPr="00CF41E3" w:rsidRDefault="00ED0FD5" w:rsidP="0020492A">
            <w:pPr>
              <w:rPr>
                <w:sz w:val="20"/>
                <w:szCs w:val="20"/>
              </w:rPr>
            </w:pPr>
            <w:r w:rsidRPr="00CF41E3">
              <w:rPr>
                <w:sz w:val="20"/>
                <w:szCs w:val="20"/>
              </w:rPr>
              <w:t>-Doppio</w:t>
            </w:r>
            <w:r w:rsidR="008161C6">
              <w:rPr>
                <w:sz w:val="20"/>
                <w:szCs w:val="20"/>
              </w:rPr>
              <w:t xml:space="preserve"> (bac</w:t>
            </w:r>
            <w:r w:rsidR="002268A8">
              <w:rPr>
                <w:sz w:val="20"/>
                <w:szCs w:val="20"/>
              </w:rPr>
              <w:t>k</w:t>
            </w:r>
            <w:r w:rsidR="008161C6">
              <w:rPr>
                <w:sz w:val="20"/>
                <w:szCs w:val="20"/>
              </w:rPr>
              <w:t>-frontend)</w:t>
            </w:r>
          </w:p>
          <w:p w14:paraId="24E5B8FC" w14:textId="3492B185" w:rsidR="0020492A" w:rsidRPr="00CF41E3" w:rsidRDefault="0020492A" w:rsidP="0020492A">
            <w:pPr>
              <w:rPr>
                <w:sz w:val="20"/>
                <w:szCs w:val="20"/>
              </w:rPr>
            </w:pPr>
            <w:r w:rsidRPr="00CF41E3">
              <w:rPr>
                <w:sz w:val="20"/>
                <w:szCs w:val="20"/>
              </w:rPr>
              <w:t xml:space="preserve">-Okta </w:t>
            </w:r>
            <w:proofErr w:type="spellStart"/>
            <w:r w:rsidRPr="00CF41E3">
              <w:rPr>
                <w:sz w:val="20"/>
                <w:szCs w:val="20"/>
              </w:rPr>
              <w:t>I</w:t>
            </w:r>
            <w:r w:rsidR="00AE41C8">
              <w:rPr>
                <w:sz w:val="20"/>
                <w:szCs w:val="20"/>
              </w:rPr>
              <w:t>Dp</w:t>
            </w:r>
            <w:proofErr w:type="spellEnd"/>
            <w:r w:rsidRPr="00CF41E3">
              <w:rPr>
                <w:sz w:val="20"/>
                <w:szCs w:val="20"/>
              </w:rPr>
              <w:t xml:space="preserve"> (tenancy auth) -AWS Cognito (User authentication)</w:t>
            </w:r>
          </w:p>
          <w:p w14:paraId="1BF66C52" w14:textId="77777777" w:rsidR="0020492A" w:rsidRPr="00CF41E3" w:rsidRDefault="0020492A" w:rsidP="0020492A">
            <w:pPr>
              <w:rPr>
                <w:sz w:val="20"/>
                <w:szCs w:val="20"/>
              </w:rPr>
            </w:pPr>
            <w:r w:rsidRPr="00CF41E3">
              <w:rPr>
                <w:sz w:val="20"/>
                <w:szCs w:val="20"/>
              </w:rPr>
              <w:t>-Kafka (data stream pipeline)</w:t>
            </w:r>
          </w:p>
          <w:p w14:paraId="0F891A59" w14:textId="57A65849" w:rsidR="00B0706B" w:rsidRPr="00CF41E3" w:rsidRDefault="0020492A" w:rsidP="0020492A">
            <w:pPr>
              <w:rPr>
                <w:sz w:val="20"/>
                <w:szCs w:val="20"/>
              </w:rPr>
            </w:pPr>
            <w:r w:rsidRPr="00CF41E3">
              <w:rPr>
                <w:sz w:val="20"/>
                <w:szCs w:val="20"/>
              </w:rPr>
              <w:t>-Snowflakes (data analytics)</w:t>
            </w:r>
          </w:p>
        </w:tc>
        <w:tc>
          <w:tcPr>
            <w:tcW w:w="1308" w:type="dxa"/>
          </w:tcPr>
          <w:p w14:paraId="19C47777" w14:textId="15FDCC52" w:rsidR="00281F91" w:rsidRPr="00B44112" w:rsidRDefault="001450AA" w:rsidP="001450AA">
            <w:pPr>
              <w:pStyle w:val="ListParagraph"/>
              <w:rPr>
                <w:b/>
                <w:bCs/>
                <w:color w:val="FFFF00"/>
              </w:rPr>
            </w:pPr>
            <w:r>
              <w:rPr>
                <w:b/>
                <w:bCs/>
                <w:color w:val="FFFF00"/>
              </w:rPr>
              <w:object w:dxaOrig="664" w:dyaOrig="601" w14:anchorId="08F6AB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18pt" o:ole="">
                  <v:imagedata r:id="rId8" o:title=""/>
                </v:shape>
                <o:OLEObject Type="Embed" ProgID="PBrush" ShapeID="_x0000_i1025" DrawAspect="Content" ObjectID="_1721564059" r:id="rId9"/>
              </w:object>
            </w:r>
          </w:p>
        </w:tc>
        <w:tc>
          <w:tcPr>
            <w:tcW w:w="1395" w:type="dxa"/>
          </w:tcPr>
          <w:p w14:paraId="2127CD60" w14:textId="77777777" w:rsidR="00281F91" w:rsidRPr="00B44112" w:rsidRDefault="00281F91" w:rsidP="00281F91">
            <w:pPr>
              <w:rPr>
                <w:b/>
                <w:bCs/>
                <w:color w:val="FFFF00"/>
              </w:rPr>
            </w:pPr>
          </w:p>
        </w:tc>
        <w:tc>
          <w:tcPr>
            <w:tcW w:w="1530" w:type="dxa"/>
          </w:tcPr>
          <w:p w14:paraId="0EFE97BF" w14:textId="4EC70A73" w:rsidR="00281F91" w:rsidRPr="00B44112" w:rsidRDefault="001450AA" w:rsidP="001450AA">
            <w:pPr>
              <w:pStyle w:val="ListParagraph"/>
              <w:rPr>
                <w:b/>
                <w:bCs/>
                <w:color w:val="FFFF00"/>
              </w:rPr>
            </w:pPr>
            <w:r>
              <w:rPr>
                <w:b/>
                <w:bCs/>
                <w:color w:val="FFFF00"/>
              </w:rPr>
              <w:object w:dxaOrig="664" w:dyaOrig="601" w14:anchorId="2096A866">
                <v:shape id="_x0000_i1026" type="#_x0000_t75" style="width:22.5pt;height:18pt" o:ole="">
                  <v:imagedata r:id="rId8" o:title=""/>
                </v:shape>
                <o:OLEObject Type="Embed" ProgID="PBrush" ShapeID="_x0000_i1026" DrawAspect="Content" ObjectID="_1721564060" r:id="rId10"/>
              </w:object>
            </w:r>
          </w:p>
        </w:tc>
        <w:tc>
          <w:tcPr>
            <w:tcW w:w="2970" w:type="dxa"/>
          </w:tcPr>
          <w:p w14:paraId="581032E2" w14:textId="77777777" w:rsidR="00281F91" w:rsidRPr="00B44112" w:rsidRDefault="00281F91" w:rsidP="00281F91">
            <w:pPr>
              <w:rPr>
                <w:b/>
                <w:bCs/>
                <w:color w:val="FFFF00"/>
              </w:rPr>
            </w:pPr>
          </w:p>
        </w:tc>
        <w:tc>
          <w:tcPr>
            <w:tcW w:w="2070" w:type="dxa"/>
          </w:tcPr>
          <w:p w14:paraId="007CE04C" w14:textId="77777777" w:rsidR="00281F91" w:rsidRPr="00B44112" w:rsidRDefault="00281F91" w:rsidP="00281F91">
            <w:pPr>
              <w:rPr>
                <w:b/>
                <w:bCs/>
                <w:color w:val="FFFF00"/>
              </w:rPr>
            </w:pPr>
          </w:p>
        </w:tc>
        <w:tc>
          <w:tcPr>
            <w:tcW w:w="3600" w:type="dxa"/>
          </w:tcPr>
          <w:p w14:paraId="51B56F11" w14:textId="77777777" w:rsidR="00281F91" w:rsidRPr="00B44112" w:rsidRDefault="00281F91" w:rsidP="00281F91">
            <w:pPr>
              <w:rPr>
                <w:b/>
                <w:bCs/>
                <w:color w:val="FFFF00"/>
              </w:rPr>
            </w:pPr>
          </w:p>
        </w:tc>
      </w:tr>
      <w:tr w:rsidR="00882A95" w14:paraId="09D2B718" w14:textId="77777777" w:rsidTr="00C571D7">
        <w:trPr>
          <w:trHeight w:val="1565"/>
        </w:trPr>
        <w:tc>
          <w:tcPr>
            <w:tcW w:w="2427" w:type="dxa"/>
          </w:tcPr>
          <w:p w14:paraId="2DA38DBF" w14:textId="4661AC2D" w:rsidR="00281F91" w:rsidRPr="00CF41E3" w:rsidRDefault="00281F91" w:rsidP="00281F91">
            <w:pPr>
              <w:rPr>
                <w:b/>
                <w:bCs/>
                <w:sz w:val="20"/>
                <w:szCs w:val="20"/>
              </w:rPr>
            </w:pPr>
            <w:r w:rsidRPr="00CF41E3">
              <w:rPr>
                <w:b/>
                <w:bCs/>
                <w:sz w:val="20"/>
                <w:szCs w:val="20"/>
              </w:rPr>
              <w:t>Data flow</w:t>
            </w:r>
          </w:p>
          <w:p w14:paraId="5508C920" w14:textId="77777777" w:rsidR="00C571D7" w:rsidRDefault="00C571D7" w:rsidP="00281F91">
            <w:pPr>
              <w:rPr>
                <w:sz w:val="20"/>
                <w:szCs w:val="20"/>
              </w:rPr>
            </w:pPr>
            <w:r w:rsidRPr="00C571D7">
              <w:rPr>
                <w:sz w:val="20"/>
                <w:szCs w:val="20"/>
              </w:rPr>
              <w:t>User&lt;-&gt;</w:t>
            </w:r>
          </w:p>
          <w:p w14:paraId="5B3BBA63" w14:textId="117F205A" w:rsidR="00C571D7" w:rsidRDefault="00C571D7" w:rsidP="00281F91">
            <w:pPr>
              <w:rPr>
                <w:sz w:val="20"/>
                <w:szCs w:val="20"/>
              </w:rPr>
            </w:pPr>
            <w:r w:rsidRPr="00C571D7">
              <w:rPr>
                <w:sz w:val="20"/>
                <w:szCs w:val="20"/>
              </w:rPr>
              <w:t>Affiliate website</w:t>
            </w:r>
          </w:p>
          <w:p w14:paraId="26361450" w14:textId="6CC9461E" w:rsidR="00B44205" w:rsidRPr="00CF41E3" w:rsidRDefault="00C571D7" w:rsidP="00281F91">
            <w:pPr>
              <w:rPr>
                <w:sz w:val="20"/>
                <w:szCs w:val="20"/>
              </w:rPr>
            </w:pPr>
            <w:r w:rsidRPr="00C571D7">
              <w:rPr>
                <w:sz w:val="20"/>
                <w:szCs w:val="20"/>
              </w:rPr>
              <w:t>&lt;-&gt;API AFW||</w:t>
            </w:r>
            <w:proofErr w:type="gramStart"/>
            <w:r w:rsidRPr="00C571D7">
              <w:rPr>
                <w:sz w:val="20"/>
                <w:szCs w:val="20"/>
              </w:rPr>
              <w:t>Non-A</w:t>
            </w:r>
            <w:r w:rsidR="00AE41C8">
              <w:rPr>
                <w:sz w:val="20"/>
                <w:szCs w:val="20"/>
              </w:rPr>
              <w:t>PI</w:t>
            </w:r>
            <w:proofErr w:type="gramEnd"/>
            <w:r w:rsidRPr="00C571D7">
              <w:rPr>
                <w:sz w:val="20"/>
                <w:szCs w:val="20"/>
              </w:rPr>
              <w:t xml:space="preserve"> &lt;-&gt; (Loan, Risk service) &lt;-&gt; Doppio Backend &lt;-&gt; Create Account</w:t>
            </w:r>
            <w:r>
              <w:rPr>
                <w:sz w:val="20"/>
                <w:szCs w:val="20"/>
              </w:rPr>
              <w:t>&lt;-&gt;DB</w:t>
            </w:r>
          </w:p>
        </w:tc>
        <w:tc>
          <w:tcPr>
            <w:tcW w:w="1308" w:type="dxa"/>
          </w:tcPr>
          <w:p w14:paraId="03B6058D" w14:textId="77777777" w:rsidR="00281F91" w:rsidRPr="00B44112" w:rsidRDefault="00281F91" w:rsidP="00281F91">
            <w:pPr>
              <w:rPr>
                <w:b/>
                <w:bCs/>
                <w:color w:val="FFFF00"/>
              </w:rPr>
            </w:pPr>
          </w:p>
        </w:tc>
        <w:tc>
          <w:tcPr>
            <w:tcW w:w="1395" w:type="dxa"/>
          </w:tcPr>
          <w:p w14:paraId="78FFA672" w14:textId="05ADE511" w:rsidR="00281F91" w:rsidRPr="00B44112" w:rsidRDefault="001450AA" w:rsidP="001450AA">
            <w:pPr>
              <w:pStyle w:val="ListParagraph"/>
              <w:rPr>
                <w:b/>
                <w:bCs/>
                <w:color w:val="FFFF00"/>
              </w:rPr>
            </w:pPr>
            <w:r>
              <w:rPr>
                <w:b/>
                <w:bCs/>
                <w:color w:val="FFFF00"/>
              </w:rPr>
              <w:object w:dxaOrig="664" w:dyaOrig="601" w14:anchorId="4948B754">
                <v:shape id="_x0000_i1027" type="#_x0000_t75" style="width:22.5pt;height:18pt" o:ole="">
                  <v:imagedata r:id="rId8" o:title=""/>
                </v:shape>
                <o:OLEObject Type="Embed" ProgID="PBrush" ShapeID="_x0000_i1027" DrawAspect="Content" ObjectID="_1721564061" r:id="rId11"/>
              </w:object>
            </w:r>
          </w:p>
        </w:tc>
        <w:tc>
          <w:tcPr>
            <w:tcW w:w="1530" w:type="dxa"/>
          </w:tcPr>
          <w:p w14:paraId="02A15469" w14:textId="77777777" w:rsidR="00281F91" w:rsidRPr="00B44112" w:rsidRDefault="00281F91" w:rsidP="00281F91">
            <w:pPr>
              <w:rPr>
                <w:b/>
                <w:bCs/>
                <w:color w:val="FFFF00"/>
              </w:rPr>
            </w:pPr>
          </w:p>
        </w:tc>
        <w:tc>
          <w:tcPr>
            <w:tcW w:w="2970" w:type="dxa"/>
          </w:tcPr>
          <w:p w14:paraId="022FF054" w14:textId="0B23C34C" w:rsidR="00281F91" w:rsidRPr="00B44112" w:rsidRDefault="001450AA" w:rsidP="001450AA">
            <w:pPr>
              <w:pStyle w:val="ListParagraph"/>
              <w:rPr>
                <w:b/>
                <w:bCs/>
                <w:color w:val="FFFF00"/>
              </w:rPr>
            </w:pPr>
            <w:r>
              <w:rPr>
                <w:b/>
                <w:bCs/>
                <w:color w:val="FFFF00"/>
              </w:rPr>
              <w:object w:dxaOrig="664" w:dyaOrig="601" w14:anchorId="0272DA0D">
                <v:shape id="_x0000_i1028" type="#_x0000_t75" style="width:22.5pt;height:18pt" o:ole="">
                  <v:imagedata r:id="rId8" o:title=""/>
                </v:shape>
                <o:OLEObject Type="Embed" ProgID="PBrush" ShapeID="_x0000_i1028" DrawAspect="Content" ObjectID="_1721564062" r:id="rId12"/>
              </w:object>
            </w:r>
          </w:p>
        </w:tc>
        <w:tc>
          <w:tcPr>
            <w:tcW w:w="2070" w:type="dxa"/>
          </w:tcPr>
          <w:p w14:paraId="04237221" w14:textId="14BF64C1" w:rsidR="00281F91" w:rsidRPr="00B44112" w:rsidRDefault="001450AA" w:rsidP="001450AA">
            <w:pPr>
              <w:pStyle w:val="ListParagraph"/>
              <w:rPr>
                <w:b/>
                <w:bCs/>
                <w:color w:val="FFFF00"/>
              </w:rPr>
            </w:pPr>
            <w:r>
              <w:rPr>
                <w:b/>
                <w:bCs/>
                <w:color w:val="FFFF00"/>
              </w:rPr>
              <w:object w:dxaOrig="664" w:dyaOrig="601" w14:anchorId="725A7ECD">
                <v:shape id="_x0000_i1029" type="#_x0000_t75" style="width:22.5pt;height:18pt" o:ole="">
                  <v:imagedata r:id="rId8" o:title=""/>
                </v:shape>
                <o:OLEObject Type="Embed" ProgID="PBrush" ShapeID="_x0000_i1029" DrawAspect="Content" ObjectID="_1721564063" r:id="rId13"/>
              </w:object>
            </w:r>
          </w:p>
        </w:tc>
        <w:tc>
          <w:tcPr>
            <w:tcW w:w="3600" w:type="dxa"/>
          </w:tcPr>
          <w:p w14:paraId="5EDE1B85" w14:textId="77777777" w:rsidR="00281F91" w:rsidRPr="00B44112" w:rsidRDefault="00281F91" w:rsidP="00281F91">
            <w:pPr>
              <w:rPr>
                <w:b/>
                <w:bCs/>
                <w:color w:val="FFFF00"/>
              </w:rPr>
            </w:pPr>
          </w:p>
        </w:tc>
      </w:tr>
      <w:tr w:rsidR="00882A95" w14:paraId="063E89E5" w14:textId="77777777" w:rsidTr="002268A8">
        <w:trPr>
          <w:trHeight w:val="494"/>
        </w:trPr>
        <w:tc>
          <w:tcPr>
            <w:tcW w:w="2427" w:type="dxa"/>
          </w:tcPr>
          <w:p w14:paraId="481FA1B8" w14:textId="76CD7BD1" w:rsidR="00B44205" w:rsidRPr="008161C6" w:rsidRDefault="00281F91" w:rsidP="00B44205">
            <w:pPr>
              <w:rPr>
                <w:b/>
                <w:bCs/>
                <w:sz w:val="20"/>
                <w:szCs w:val="20"/>
              </w:rPr>
            </w:pPr>
            <w:r w:rsidRPr="00CF41E3">
              <w:rPr>
                <w:b/>
                <w:bCs/>
                <w:sz w:val="20"/>
                <w:szCs w:val="20"/>
              </w:rPr>
              <w:t>Data store</w:t>
            </w:r>
          </w:p>
          <w:p w14:paraId="008BDF92" w14:textId="2E5B7B59" w:rsidR="00B44205" w:rsidRPr="00CF41E3" w:rsidRDefault="00B44205" w:rsidP="00B44205">
            <w:pPr>
              <w:rPr>
                <w:sz w:val="20"/>
                <w:szCs w:val="20"/>
              </w:rPr>
            </w:pPr>
            <w:r w:rsidRPr="00CF41E3">
              <w:rPr>
                <w:sz w:val="20"/>
                <w:szCs w:val="20"/>
              </w:rPr>
              <w:t>-</w:t>
            </w:r>
            <w:r w:rsidR="00F71B64" w:rsidRPr="00CF41E3">
              <w:rPr>
                <w:sz w:val="20"/>
                <w:szCs w:val="20"/>
              </w:rPr>
              <w:t xml:space="preserve">NoSQL </w:t>
            </w:r>
            <w:r w:rsidR="008161C6">
              <w:rPr>
                <w:sz w:val="20"/>
                <w:szCs w:val="20"/>
              </w:rPr>
              <w:t>Dynamo</w:t>
            </w:r>
            <w:r w:rsidRPr="00CF41E3">
              <w:rPr>
                <w:sz w:val="20"/>
                <w:szCs w:val="20"/>
              </w:rPr>
              <w:t>DB</w:t>
            </w:r>
          </w:p>
          <w:p w14:paraId="69396935" w14:textId="728C6F94" w:rsidR="00B44205" w:rsidRPr="00CF41E3" w:rsidRDefault="00B44205" w:rsidP="00B44205">
            <w:pPr>
              <w:rPr>
                <w:sz w:val="20"/>
                <w:szCs w:val="20"/>
              </w:rPr>
            </w:pPr>
          </w:p>
          <w:p w14:paraId="73C6BE0D" w14:textId="4E824263" w:rsidR="0020492A" w:rsidRPr="00CF41E3" w:rsidRDefault="0020492A" w:rsidP="00B44205">
            <w:pPr>
              <w:rPr>
                <w:sz w:val="20"/>
                <w:szCs w:val="20"/>
              </w:rPr>
            </w:pPr>
          </w:p>
        </w:tc>
        <w:tc>
          <w:tcPr>
            <w:tcW w:w="1308" w:type="dxa"/>
          </w:tcPr>
          <w:p w14:paraId="2A75EA9E" w14:textId="77777777" w:rsidR="00281F91" w:rsidRPr="00B44112" w:rsidRDefault="00281F91" w:rsidP="00281F91">
            <w:pPr>
              <w:rPr>
                <w:b/>
                <w:bCs/>
                <w:color w:val="FFFF00"/>
              </w:rPr>
            </w:pPr>
          </w:p>
        </w:tc>
        <w:tc>
          <w:tcPr>
            <w:tcW w:w="1395" w:type="dxa"/>
          </w:tcPr>
          <w:p w14:paraId="08B66679" w14:textId="0A11A032" w:rsidR="00281F91" w:rsidRPr="00B44112" w:rsidRDefault="001450AA" w:rsidP="001450AA">
            <w:pPr>
              <w:pStyle w:val="ListParagraph"/>
              <w:rPr>
                <w:b/>
                <w:bCs/>
                <w:color w:val="FFFF00"/>
              </w:rPr>
            </w:pPr>
            <w:r>
              <w:rPr>
                <w:b/>
                <w:bCs/>
                <w:color w:val="FFFF00"/>
              </w:rPr>
              <w:object w:dxaOrig="664" w:dyaOrig="601" w14:anchorId="280CB1E7">
                <v:shape id="_x0000_i1030" type="#_x0000_t75" style="width:22.5pt;height:18pt" o:ole="">
                  <v:imagedata r:id="rId8" o:title=""/>
                </v:shape>
                <o:OLEObject Type="Embed" ProgID="PBrush" ShapeID="_x0000_i1030" DrawAspect="Content" ObjectID="_1721564064" r:id="rId14"/>
              </w:object>
            </w:r>
          </w:p>
        </w:tc>
        <w:tc>
          <w:tcPr>
            <w:tcW w:w="1530" w:type="dxa"/>
          </w:tcPr>
          <w:p w14:paraId="5885F6D7" w14:textId="02706A40" w:rsidR="00281F91" w:rsidRPr="00B44112" w:rsidRDefault="001450AA" w:rsidP="001450AA">
            <w:pPr>
              <w:pStyle w:val="ListParagraph"/>
              <w:rPr>
                <w:b/>
                <w:bCs/>
                <w:color w:val="FFFF00"/>
              </w:rPr>
            </w:pPr>
            <w:r>
              <w:rPr>
                <w:b/>
                <w:bCs/>
                <w:color w:val="FFFF00"/>
              </w:rPr>
              <w:object w:dxaOrig="664" w:dyaOrig="601" w14:anchorId="4C9B71FA">
                <v:shape id="_x0000_i1031" type="#_x0000_t75" style="width:22.5pt;height:18pt" o:ole="">
                  <v:imagedata r:id="rId8" o:title=""/>
                </v:shape>
                <o:OLEObject Type="Embed" ProgID="PBrush" ShapeID="_x0000_i1031" DrawAspect="Content" ObjectID="_1721564065" r:id="rId15"/>
              </w:object>
            </w:r>
          </w:p>
        </w:tc>
        <w:tc>
          <w:tcPr>
            <w:tcW w:w="2970" w:type="dxa"/>
          </w:tcPr>
          <w:p w14:paraId="265B6981" w14:textId="5C4221B7" w:rsidR="00281F91" w:rsidRPr="00B44112" w:rsidRDefault="001450AA" w:rsidP="001450AA">
            <w:pPr>
              <w:pStyle w:val="ListParagraph"/>
              <w:rPr>
                <w:b/>
                <w:bCs/>
                <w:color w:val="FFFF00"/>
              </w:rPr>
            </w:pPr>
            <w:r>
              <w:rPr>
                <w:b/>
                <w:bCs/>
                <w:color w:val="FFFF00"/>
              </w:rPr>
              <w:object w:dxaOrig="664" w:dyaOrig="601" w14:anchorId="0F7A274B">
                <v:shape id="_x0000_i1032" type="#_x0000_t75" style="width:22.5pt;height:18pt" o:ole="">
                  <v:imagedata r:id="rId8" o:title=""/>
                </v:shape>
                <o:OLEObject Type="Embed" ProgID="PBrush" ShapeID="_x0000_i1032" DrawAspect="Content" ObjectID="_1721564066" r:id="rId16"/>
              </w:object>
            </w:r>
          </w:p>
        </w:tc>
        <w:tc>
          <w:tcPr>
            <w:tcW w:w="2070" w:type="dxa"/>
          </w:tcPr>
          <w:p w14:paraId="1BEB33B6" w14:textId="31A92F72" w:rsidR="00281F91" w:rsidRPr="00B44112" w:rsidRDefault="001450AA" w:rsidP="001450AA">
            <w:pPr>
              <w:pStyle w:val="ListParagraph"/>
              <w:rPr>
                <w:b/>
                <w:bCs/>
                <w:color w:val="FFFF00"/>
              </w:rPr>
            </w:pPr>
            <w:r>
              <w:rPr>
                <w:b/>
                <w:bCs/>
                <w:color w:val="FFFF00"/>
              </w:rPr>
              <w:object w:dxaOrig="664" w:dyaOrig="601" w14:anchorId="2E2A8E7D">
                <v:shape id="_x0000_i1033" type="#_x0000_t75" style="width:22.5pt;height:18pt" o:ole="">
                  <v:imagedata r:id="rId8" o:title=""/>
                </v:shape>
                <o:OLEObject Type="Embed" ProgID="PBrush" ShapeID="_x0000_i1033" DrawAspect="Content" ObjectID="_1721564067" r:id="rId17"/>
              </w:object>
            </w:r>
          </w:p>
        </w:tc>
        <w:tc>
          <w:tcPr>
            <w:tcW w:w="3600" w:type="dxa"/>
          </w:tcPr>
          <w:p w14:paraId="292B8949" w14:textId="77777777" w:rsidR="00281F91" w:rsidRPr="00B44112" w:rsidRDefault="00281F91" w:rsidP="00281F91">
            <w:pPr>
              <w:rPr>
                <w:b/>
                <w:bCs/>
                <w:color w:val="FFFF00"/>
              </w:rPr>
            </w:pPr>
          </w:p>
        </w:tc>
      </w:tr>
      <w:tr w:rsidR="00882A95" w14:paraId="2CD7060B" w14:textId="77777777" w:rsidTr="007542ED">
        <w:tc>
          <w:tcPr>
            <w:tcW w:w="2427" w:type="dxa"/>
          </w:tcPr>
          <w:p w14:paraId="5B3FDA55" w14:textId="5A5633E2" w:rsidR="00281F91" w:rsidRPr="00CF41E3" w:rsidRDefault="00281F91" w:rsidP="00281F91">
            <w:pPr>
              <w:rPr>
                <w:b/>
                <w:bCs/>
                <w:sz w:val="20"/>
                <w:szCs w:val="20"/>
              </w:rPr>
            </w:pPr>
            <w:r w:rsidRPr="00CF41E3">
              <w:rPr>
                <w:b/>
                <w:bCs/>
                <w:sz w:val="20"/>
                <w:szCs w:val="20"/>
              </w:rPr>
              <w:t>Processes</w:t>
            </w:r>
          </w:p>
          <w:p w14:paraId="38114D8D" w14:textId="26CE5AEA" w:rsidR="008D5A67" w:rsidRPr="00CF41E3" w:rsidRDefault="008D5A67" w:rsidP="00281F91">
            <w:pPr>
              <w:rPr>
                <w:sz w:val="20"/>
                <w:szCs w:val="20"/>
              </w:rPr>
            </w:pPr>
            <w:r w:rsidRPr="00CF41E3">
              <w:rPr>
                <w:sz w:val="20"/>
                <w:szCs w:val="20"/>
              </w:rPr>
              <w:t>-</w:t>
            </w:r>
            <w:r w:rsidR="005375B5">
              <w:rPr>
                <w:sz w:val="20"/>
                <w:szCs w:val="20"/>
              </w:rPr>
              <w:t xml:space="preserve">AWF microservice </w:t>
            </w:r>
            <w:r w:rsidRPr="00CF41E3">
              <w:rPr>
                <w:sz w:val="20"/>
                <w:szCs w:val="20"/>
              </w:rPr>
              <w:t>s</w:t>
            </w:r>
          </w:p>
          <w:p w14:paraId="4A33D652" w14:textId="41EC08B8" w:rsidR="002C4D0E" w:rsidRDefault="002C4D0E" w:rsidP="00281F91">
            <w:pPr>
              <w:rPr>
                <w:sz w:val="20"/>
                <w:szCs w:val="20"/>
              </w:rPr>
            </w:pPr>
            <w:r w:rsidRPr="00CF41E3">
              <w:rPr>
                <w:sz w:val="20"/>
                <w:szCs w:val="20"/>
              </w:rPr>
              <w:t>**Onboarding**</w:t>
            </w:r>
          </w:p>
          <w:p w14:paraId="171745A0" w14:textId="5DF2B0C9" w:rsidR="008161C6" w:rsidRDefault="008161C6" w:rsidP="00281F91">
            <w:pPr>
              <w:rPr>
                <w:sz w:val="20"/>
                <w:szCs w:val="20"/>
              </w:rPr>
            </w:pPr>
            <w:r>
              <w:rPr>
                <w:sz w:val="20"/>
                <w:szCs w:val="20"/>
              </w:rPr>
              <w:t>-Affiliate workflow service</w:t>
            </w:r>
          </w:p>
          <w:p w14:paraId="4274EFAD" w14:textId="255F706A" w:rsidR="00AD49FB" w:rsidRPr="00CF41E3" w:rsidRDefault="00AD49FB" w:rsidP="00281F91">
            <w:pPr>
              <w:rPr>
                <w:sz w:val="20"/>
                <w:szCs w:val="20"/>
              </w:rPr>
            </w:pPr>
            <w:r>
              <w:rPr>
                <w:sz w:val="20"/>
                <w:szCs w:val="20"/>
              </w:rPr>
              <w:t>-Loan application service</w:t>
            </w:r>
          </w:p>
          <w:p w14:paraId="2BE39146" w14:textId="77777777" w:rsidR="00B44205" w:rsidRPr="00CF41E3" w:rsidRDefault="008156C7" w:rsidP="00281F91">
            <w:pPr>
              <w:rPr>
                <w:sz w:val="20"/>
                <w:szCs w:val="20"/>
              </w:rPr>
            </w:pPr>
            <w:r w:rsidRPr="00CF41E3">
              <w:rPr>
                <w:sz w:val="20"/>
                <w:szCs w:val="20"/>
              </w:rPr>
              <w:t>-Risk service</w:t>
            </w:r>
          </w:p>
          <w:p w14:paraId="2EC17610" w14:textId="52F29783" w:rsidR="008156C7" w:rsidRPr="00CF41E3" w:rsidRDefault="008156C7" w:rsidP="00281F91">
            <w:pPr>
              <w:rPr>
                <w:sz w:val="20"/>
                <w:szCs w:val="20"/>
              </w:rPr>
            </w:pPr>
            <w:r w:rsidRPr="00CF41E3">
              <w:rPr>
                <w:sz w:val="20"/>
                <w:szCs w:val="20"/>
              </w:rPr>
              <w:t>-</w:t>
            </w:r>
            <w:r w:rsidR="00AD49FB">
              <w:rPr>
                <w:sz w:val="20"/>
                <w:szCs w:val="20"/>
              </w:rPr>
              <w:t>Doppio</w:t>
            </w:r>
          </w:p>
          <w:p w14:paraId="283CB789" w14:textId="13566D8C" w:rsidR="008156C7" w:rsidRPr="00CF41E3" w:rsidRDefault="008156C7" w:rsidP="00281F91">
            <w:pPr>
              <w:rPr>
                <w:sz w:val="20"/>
                <w:szCs w:val="20"/>
              </w:rPr>
            </w:pPr>
          </w:p>
        </w:tc>
        <w:tc>
          <w:tcPr>
            <w:tcW w:w="1308" w:type="dxa"/>
          </w:tcPr>
          <w:p w14:paraId="3C59D617" w14:textId="507DE1AE" w:rsidR="00281F91" w:rsidRPr="00B44112" w:rsidRDefault="001450AA" w:rsidP="001450AA">
            <w:pPr>
              <w:pStyle w:val="ListParagraph"/>
              <w:rPr>
                <w:b/>
                <w:bCs/>
                <w:color w:val="FFFF00"/>
              </w:rPr>
            </w:pPr>
            <w:r>
              <w:rPr>
                <w:b/>
                <w:bCs/>
                <w:color w:val="FFFF00"/>
              </w:rPr>
              <w:object w:dxaOrig="664" w:dyaOrig="601" w14:anchorId="2D34751F">
                <v:shape id="_x0000_i1034" type="#_x0000_t75" style="width:22.5pt;height:18pt" o:ole="">
                  <v:imagedata r:id="rId8" o:title=""/>
                </v:shape>
                <o:OLEObject Type="Embed" ProgID="PBrush" ShapeID="_x0000_i1034" DrawAspect="Content" ObjectID="_1721564068" r:id="rId18"/>
              </w:object>
            </w:r>
          </w:p>
        </w:tc>
        <w:tc>
          <w:tcPr>
            <w:tcW w:w="1395" w:type="dxa"/>
          </w:tcPr>
          <w:p w14:paraId="5D770998" w14:textId="4648ED8C" w:rsidR="00281F91" w:rsidRPr="00B44112" w:rsidRDefault="001450AA" w:rsidP="001450AA">
            <w:pPr>
              <w:pStyle w:val="ListParagraph"/>
              <w:rPr>
                <w:b/>
                <w:bCs/>
                <w:color w:val="FFFF00"/>
              </w:rPr>
            </w:pPr>
            <w:r>
              <w:rPr>
                <w:b/>
                <w:bCs/>
                <w:color w:val="FFFF00"/>
              </w:rPr>
              <w:object w:dxaOrig="664" w:dyaOrig="601" w14:anchorId="50938457">
                <v:shape id="_x0000_i1035" type="#_x0000_t75" style="width:22.5pt;height:18pt" o:ole="">
                  <v:imagedata r:id="rId8" o:title=""/>
                </v:shape>
                <o:OLEObject Type="Embed" ProgID="PBrush" ShapeID="_x0000_i1035" DrawAspect="Content" ObjectID="_1721564069" r:id="rId19"/>
              </w:object>
            </w:r>
          </w:p>
        </w:tc>
        <w:tc>
          <w:tcPr>
            <w:tcW w:w="1530" w:type="dxa"/>
          </w:tcPr>
          <w:p w14:paraId="3AB7F2DF" w14:textId="5B2DFFFD" w:rsidR="00281F91" w:rsidRPr="00B44112" w:rsidRDefault="001450AA" w:rsidP="001450AA">
            <w:pPr>
              <w:pStyle w:val="ListParagraph"/>
              <w:rPr>
                <w:b/>
                <w:bCs/>
                <w:color w:val="FFFF00"/>
              </w:rPr>
            </w:pPr>
            <w:r>
              <w:rPr>
                <w:b/>
                <w:bCs/>
                <w:color w:val="FFFF00"/>
              </w:rPr>
              <w:object w:dxaOrig="664" w:dyaOrig="601" w14:anchorId="1A2010B7">
                <v:shape id="_x0000_i1036" type="#_x0000_t75" style="width:22.5pt;height:18pt" o:ole="">
                  <v:imagedata r:id="rId8" o:title=""/>
                </v:shape>
                <o:OLEObject Type="Embed" ProgID="PBrush" ShapeID="_x0000_i1036" DrawAspect="Content" ObjectID="_1721564070" r:id="rId20"/>
              </w:object>
            </w:r>
          </w:p>
        </w:tc>
        <w:tc>
          <w:tcPr>
            <w:tcW w:w="2970" w:type="dxa"/>
          </w:tcPr>
          <w:p w14:paraId="3DED2902" w14:textId="6B93A45C" w:rsidR="00281F91" w:rsidRPr="00B44112" w:rsidRDefault="001450AA" w:rsidP="001450AA">
            <w:pPr>
              <w:pStyle w:val="ListParagraph"/>
              <w:rPr>
                <w:b/>
                <w:bCs/>
                <w:color w:val="FFFF00"/>
              </w:rPr>
            </w:pPr>
            <w:r>
              <w:rPr>
                <w:b/>
                <w:bCs/>
                <w:color w:val="FFFF00"/>
              </w:rPr>
              <w:object w:dxaOrig="664" w:dyaOrig="601" w14:anchorId="4901F7FE">
                <v:shape id="_x0000_i1037" type="#_x0000_t75" style="width:22.5pt;height:18pt" o:ole="">
                  <v:imagedata r:id="rId8" o:title=""/>
                </v:shape>
                <o:OLEObject Type="Embed" ProgID="PBrush" ShapeID="_x0000_i1037" DrawAspect="Content" ObjectID="_1721564071" r:id="rId21"/>
              </w:object>
            </w:r>
          </w:p>
        </w:tc>
        <w:tc>
          <w:tcPr>
            <w:tcW w:w="2070" w:type="dxa"/>
          </w:tcPr>
          <w:p w14:paraId="4E4AFCF4" w14:textId="5B0F4D36" w:rsidR="00281F91" w:rsidRPr="00B44112" w:rsidRDefault="001450AA" w:rsidP="001450AA">
            <w:pPr>
              <w:pStyle w:val="ListParagraph"/>
              <w:rPr>
                <w:b/>
                <w:bCs/>
                <w:color w:val="FFFF00"/>
              </w:rPr>
            </w:pPr>
            <w:r>
              <w:rPr>
                <w:b/>
                <w:bCs/>
                <w:color w:val="FFFF00"/>
              </w:rPr>
              <w:object w:dxaOrig="664" w:dyaOrig="601" w14:anchorId="15E05AFD">
                <v:shape id="_x0000_i1038" type="#_x0000_t75" style="width:22.5pt;height:18pt" o:ole="">
                  <v:imagedata r:id="rId8" o:title=""/>
                </v:shape>
                <o:OLEObject Type="Embed" ProgID="PBrush" ShapeID="_x0000_i1038" DrawAspect="Content" ObjectID="_1721564072" r:id="rId22"/>
              </w:object>
            </w:r>
          </w:p>
        </w:tc>
        <w:tc>
          <w:tcPr>
            <w:tcW w:w="3600" w:type="dxa"/>
          </w:tcPr>
          <w:p w14:paraId="2DD70491" w14:textId="0E8F2B9F" w:rsidR="00281F91" w:rsidRPr="00B44112" w:rsidRDefault="001450AA" w:rsidP="001450AA">
            <w:pPr>
              <w:pStyle w:val="ListParagraph"/>
              <w:rPr>
                <w:b/>
                <w:bCs/>
                <w:color w:val="FFFF00"/>
              </w:rPr>
            </w:pPr>
            <w:r>
              <w:rPr>
                <w:b/>
                <w:bCs/>
                <w:color w:val="FFFF00"/>
              </w:rPr>
              <w:object w:dxaOrig="664" w:dyaOrig="601" w14:anchorId="063085F1">
                <v:shape id="_x0000_i1039" type="#_x0000_t75" style="width:22.5pt;height:18pt" o:ole="">
                  <v:imagedata r:id="rId8" o:title=""/>
                </v:shape>
                <o:OLEObject Type="Embed" ProgID="PBrush" ShapeID="_x0000_i1039" DrawAspect="Content" ObjectID="_1721564073" r:id="rId23"/>
              </w:object>
            </w:r>
          </w:p>
        </w:tc>
      </w:tr>
    </w:tbl>
    <w:p w14:paraId="79307A4E" w14:textId="77777777" w:rsidR="00A50594" w:rsidRDefault="00A50594" w:rsidP="00281F91">
      <w:pPr>
        <w:rPr>
          <w:b/>
          <w:bCs/>
          <w:i/>
          <w:iCs/>
          <w:u w:val="single"/>
        </w:rPr>
      </w:pPr>
    </w:p>
    <w:tbl>
      <w:tblPr>
        <w:tblStyle w:val="TableGrid1"/>
        <w:tblW w:w="15300" w:type="dxa"/>
        <w:tblInd w:w="-1175" w:type="dxa"/>
        <w:tblLook w:val="04A0" w:firstRow="1" w:lastRow="0" w:firstColumn="1" w:lastColumn="0" w:noHBand="0" w:noVBand="1"/>
      </w:tblPr>
      <w:tblGrid>
        <w:gridCol w:w="2790"/>
        <w:gridCol w:w="12510"/>
      </w:tblGrid>
      <w:tr w:rsidR="006467BC" w:rsidRPr="006467BC" w14:paraId="32B2FD17" w14:textId="77777777" w:rsidTr="006467BC">
        <w:trPr>
          <w:trHeight w:val="300"/>
        </w:trPr>
        <w:tc>
          <w:tcPr>
            <w:tcW w:w="279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2B3521" w14:textId="30814526" w:rsidR="006467BC" w:rsidRPr="009470BF" w:rsidRDefault="006467BC" w:rsidP="006467BC">
            <w:pPr>
              <w:rPr>
                <w:b/>
                <w:bCs/>
                <w:sz w:val="20"/>
                <w:szCs w:val="20"/>
              </w:rPr>
            </w:pPr>
            <w:r w:rsidRPr="009470BF">
              <w:rPr>
                <w:b/>
                <w:bCs/>
                <w:sz w:val="20"/>
                <w:szCs w:val="20"/>
              </w:rPr>
              <w:lastRenderedPageBreak/>
              <w:t xml:space="preserve">Identified Risk </w:t>
            </w:r>
          </w:p>
        </w:tc>
        <w:tc>
          <w:tcPr>
            <w:tcW w:w="12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1A21957" w14:textId="34326C93" w:rsidR="006467BC" w:rsidRPr="006467BC" w:rsidRDefault="006467BC" w:rsidP="006467BC">
            <w:pPr>
              <w:rPr>
                <w:b/>
                <w:bCs/>
              </w:rPr>
            </w:pPr>
            <w:r w:rsidRPr="006467BC">
              <w:rPr>
                <w:b/>
                <w:bCs/>
              </w:rPr>
              <w:t>Risk Description</w:t>
            </w:r>
          </w:p>
        </w:tc>
      </w:tr>
      <w:tr w:rsidR="004F5D36" w:rsidRPr="006467BC" w14:paraId="1D77AE8E" w14:textId="77777777" w:rsidTr="00CC70BB">
        <w:trPr>
          <w:trHeight w:val="300"/>
        </w:trPr>
        <w:tc>
          <w:tcPr>
            <w:tcW w:w="2790" w:type="dxa"/>
            <w:tcBorders>
              <w:top w:val="single" w:sz="4" w:space="0" w:color="auto"/>
              <w:left w:val="single" w:sz="4" w:space="0" w:color="auto"/>
              <w:bottom w:val="single" w:sz="4" w:space="0" w:color="auto"/>
              <w:right w:val="single" w:sz="4" w:space="0" w:color="auto"/>
            </w:tcBorders>
            <w:noWrap/>
          </w:tcPr>
          <w:p w14:paraId="10FE24B1" w14:textId="3FB0003E" w:rsidR="004F5D36" w:rsidRPr="003804DC" w:rsidRDefault="004F5D36" w:rsidP="004F5D36">
            <w:pPr>
              <w:rPr>
                <w:sz w:val="20"/>
                <w:szCs w:val="20"/>
              </w:rPr>
            </w:pPr>
            <w:r w:rsidRPr="003804DC">
              <w:rPr>
                <w:b/>
                <w:bCs/>
                <w:sz w:val="20"/>
                <w:szCs w:val="20"/>
              </w:rPr>
              <w:t>Elevation Of Privilege:</w:t>
            </w:r>
            <w:r w:rsidRPr="003804DC">
              <w:rPr>
                <w:sz w:val="20"/>
                <w:szCs w:val="20"/>
              </w:rPr>
              <w:t xml:space="preserve"> Elevation Using Impersonation</w:t>
            </w:r>
            <w:r w:rsidR="002E3DCB">
              <w:rPr>
                <w:sz w:val="20"/>
                <w:szCs w:val="20"/>
              </w:rPr>
              <w:t>*</w:t>
            </w:r>
          </w:p>
        </w:tc>
        <w:tc>
          <w:tcPr>
            <w:tcW w:w="12510" w:type="dxa"/>
            <w:tcBorders>
              <w:top w:val="single" w:sz="4" w:space="0" w:color="auto"/>
              <w:left w:val="single" w:sz="4" w:space="0" w:color="auto"/>
              <w:bottom w:val="single" w:sz="4" w:space="0" w:color="auto"/>
              <w:right w:val="single" w:sz="4" w:space="0" w:color="auto"/>
            </w:tcBorders>
            <w:noWrap/>
          </w:tcPr>
          <w:p w14:paraId="00D24397" w14:textId="5FDA1F86" w:rsidR="004F5D36" w:rsidRPr="006467BC" w:rsidRDefault="004F5D36" w:rsidP="004F5D36">
            <w:r w:rsidRPr="00A44CFA">
              <w:t>web Portal (Doppio/</w:t>
            </w:r>
            <w:proofErr w:type="spellStart"/>
            <w:proofErr w:type="gramStart"/>
            <w:r w:rsidRPr="00A44CFA">
              <w:t>API:Payment</w:t>
            </w:r>
            <w:proofErr w:type="spellEnd"/>
            <w:proofErr w:type="gramEnd"/>
            <w:r w:rsidRPr="00A44CFA">
              <w:t xml:space="preserve"> service) may be able to impersonate the context of Web Member / User in order to gain additional privilege.</w:t>
            </w:r>
          </w:p>
        </w:tc>
      </w:tr>
      <w:tr w:rsidR="004F5D36" w:rsidRPr="006467BC" w14:paraId="29F7B121" w14:textId="77777777" w:rsidTr="00CC70BB">
        <w:trPr>
          <w:trHeight w:val="300"/>
        </w:trPr>
        <w:tc>
          <w:tcPr>
            <w:tcW w:w="2790" w:type="dxa"/>
            <w:tcBorders>
              <w:top w:val="single" w:sz="4" w:space="0" w:color="auto"/>
              <w:left w:val="single" w:sz="4" w:space="0" w:color="auto"/>
              <w:bottom w:val="single" w:sz="4" w:space="0" w:color="auto"/>
              <w:right w:val="single" w:sz="4" w:space="0" w:color="auto"/>
            </w:tcBorders>
            <w:noWrap/>
          </w:tcPr>
          <w:p w14:paraId="63A0FCE6" w14:textId="77777777" w:rsidR="004F5D36" w:rsidRPr="003804DC" w:rsidRDefault="004F5D36" w:rsidP="004F5D36">
            <w:pPr>
              <w:rPr>
                <w:sz w:val="20"/>
                <w:szCs w:val="20"/>
              </w:rPr>
            </w:pPr>
            <w:r w:rsidRPr="003804DC">
              <w:rPr>
                <w:b/>
                <w:bCs/>
                <w:sz w:val="20"/>
                <w:szCs w:val="20"/>
              </w:rPr>
              <w:t>Spoofing:</w:t>
            </w:r>
            <w:r w:rsidRPr="003804DC">
              <w:rPr>
                <w:sz w:val="20"/>
                <w:szCs w:val="20"/>
              </w:rPr>
              <w:t xml:space="preserve"> </w:t>
            </w:r>
          </w:p>
          <w:p w14:paraId="137047FE" w14:textId="78311169" w:rsidR="004F5D36" w:rsidRPr="003804DC" w:rsidRDefault="004F5D36" w:rsidP="004F5D36">
            <w:pPr>
              <w:rPr>
                <w:sz w:val="20"/>
                <w:szCs w:val="20"/>
              </w:rPr>
            </w:pPr>
            <w:r w:rsidRPr="003804DC">
              <w:rPr>
                <w:sz w:val="20"/>
                <w:szCs w:val="20"/>
              </w:rPr>
              <w:t>Spoofing the Mobile Member/User External Entity</w:t>
            </w:r>
            <w:r w:rsidR="002E3DCB">
              <w:rPr>
                <w:sz w:val="20"/>
                <w:szCs w:val="20"/>
              </w:rPr>
              <w:t>*</w:t>
            </w:r>
          </w:p>
        </w:tc>
        <w:tc>
          <w:tcPr>
            <w:tcW w:w="12510" w:type="dxa"/>
            <w:tcBorders>
              <w:top w:val="single" w:sz="4" w:space="0" w:color="auto"/>
              <w:left w:val="single" w:sz="4" w:space="0" w:color="auto"/>
              <w:bottom w:val="single" w:sz="4" w:space="0" w:color="auto"/>
              <w:right w:val="single" w:sz="4" w:space="0" w:color="auto"/>
            </w:tcBorders>
            <w:noWrap/>
          </w:tcPr>
          <w:p w14:paraId="5586A869" w14:textId="4DF84620" w:rsidR="004F5D36" w:rsidRPr="006467BC" w:rsidRDefault="004F5D36" w:rsidP="004F5D36">
            <w:r w:rsidRPr="00A44CFA">
              <w:t>Mobile Member/User may be spoofed by an attacker and this may lead to unauthorized access to web Portal (Doppio/</w:t>
            </w:r>
            <w:proofErr w:type="spellStart"/>
            <w:proofErr w:type="gramStart"/>
            <w:r w:rsidRPr="00A44CFA">
              <w:t>API:Payment</w:t>
            </w:r>
            <w:proofErr w:type="spellEnd"/>
            <w:proofErr w:type="gramEnd"/>
            <w:r w:rsidRPr="00A44CFA">
              <w:t xml:space="preserve"> service). Consider using a standard authentication mechanism to identify the external entity.</w:t>
            </w:r>
          </w:p>
        </w:tc>
      </w:tr>
      <w:tr w:rsidR="004F5D36" w:rsidRPr="006467BC" w14:paraId="63F17246" w14:textId="77777777" w:rsidTr="00CC70BB">
        <w:trPr>
          <w:trHeight w:val="300"/>
        </w:trPr>
        <w:tc>
          <w:tcPr>
            <w:tcW w:w="2790" w:type="dxa"/>
            <w:tcBorders>
              <w:top w:val="single" w:sz="4" w:space="0" w:color="auto"/>
              <w:left w:val="single" w:sz="4" w:space="0" w:color="auto"/>
              <w:bottom w:val="single" w:sz="4" w:space="0" w:color="auto"/>
              <w:right w:val="single" w:sz="4" w:space="0" w:color="auto"/>
            </w:tcBorders>
            <w:noWrap/>
          </w:tcPr>
          <w:p w14:paraId="1E530D37" w14:textId="45B4A111" w:rsidR="004F5D36" w:rsidRPr="003804DC" w:rsidRDefault="004F5D36" w:rsidP="004F5D36">
            <w:pPr>
              <w:rPr>
                <w:sz w:val="20"/>
                <w:szCs w:val="20"/>
              </w:rPr>
            </w:pPr>
            <w:r w:rsidRPr="003804DC">
              <w:rPr>
                <w:b/>
                <w:bCs/>
                <w:sz w:val="20"/>
                <w:szCs w:val="20"/>
              </w:rPr>
              <w:t>Elevation Of Privilege:</w:t>
            </w:r>
            <w:r w:rsidRPr="003804DC">
              <w:rPr>
                <w:sz w:val="20"/>
                <w:szCs w:val="20"/>
              </w:rPr>
              <w:t xml:space="preserve"> Elevation Using Impersonation</w:t>
            </w:r>
          </w:p>
        </w:tc>
        <w:tc>
          <w:tcPr>
            <w:tcW w:w="12510" w:type="dxa"/>
            <w:tcBorders>
              <w:top w:val="single" w:sz="4" w:space="0" w:color="auto"/>
              <w:left w:val="single" w:sz="4" w:space="0" w:color="auto"/>
              <w:bottom w:val="single" w:sz="4" w:space="0" w:color="auto"/>
              <w:right w:val="single" w:sz="4" w:space="0" w:color="auto"/>
            </w:tcBorders>
            <w:noWrap/>
          </w:tcPr>
          <w:p w14:paraId="732EC2BB" w14:textId="48A7096C" w:rsidR="004F5D36" w:rsidRPr="006467BC" w:rsidRDefault="004F5D36" w:rsidP="004F5D36">
            <w:r w:rsidRPr="00A44CFA">
              <w:t>web Portal (Doppio/</w:t>
            </w:r>
            <w:proofErr w:type="spellStart"/>
            <w:proofErr w:type="gramStart"/>
            <w:r w:rsidRPr="00A44CFA">
              <w:t>API:Payment</w:t>
            </w:r>
            <w:proofErr w:type="spellEnd"/>
            <w:proofErr w:type="gramEnd"/>
            <w:r w:rsidRPr="00A44CFA">
              <w:t xml:space="preserve"> service) may be able to impersonate the context of Mobile Member/User in order to gain additional privilege.</w:t>
            </w:r>
          </w:p>
        </w:tc>
      </w:tr>
      <w:tr w:rsidR="004F5D36" w:rsidRPr="006467BC" w14:paraId="313FF28E" w14:textId="77777777" w:rsidTr="00CC70BB">
        <w:trPr>
          <w:trHeight w:val="300"/>
        </w:trPr>
        <w:tc>
          <w:tcPr>
            <w:tcW w:w="2790" w:type="dxa"/>
            <w:tcBorders>
              <w:top w:val="single" w:sz="4" w:space="0" w:color="auto"/>
              <w:left w:val="single" w:sz="4" w:space="0" w:color="auto"/>
              <w:bottom w:val="single" w:sz="4" w:space="0" w:color="auto"/>
              <w:right w:val="single" w:sz="4" w:space="0" w:color="auto"/>
            </w:tcBorders>
            <w:noWrap/>
          </w:tcPr>
          <w:p w14:paraId="1A0BEE9F" w14:textId="77777777" w:rsidR="004F5D36" w:rsidRPr="003804DC" w:rsidRDefault="004F5D36" w:rsidP="004F5D36">
            <w:pPr>
              <w:rPr>
                <w:sz w:val="20"/>
                <w:szCs w:val="20"/>
              </w:rPr>
            </w:pPr>
            <w:r w:rsidRPr="003804DC">
              <w:rPr>
                <w:b/>
                <w:bCs/>
                <w:sz w:val="20"/>
                <w:szCs w:val="20"/>
              </w:rPr>
              <w:t>Repudiation:</w:t>
            </w:r>
            <w:r w:rsidRPr="003804DC">
              <w:rPr>
                <w:sz w:val="20"/>
                <w:szCs w:val="20"/>
              </w:rPr>
              <w:t xml:space="preserve"> </w:t>
            </w:r>
          </w:p>
          <w:p w14:paraId="40B9C876" w14:textId="3212E5F0" w:rsidR="004F5D36" w:rsidRPr="003804DC" w:rsidRDefault="004F5D36" w:rsidP="004F5D36">
            <w:pPr>
              <w:rPr>
                <w:sz w:val="20"/>
                <w:szCs w:val="20"/>
              </w:rPr>
            </w:pPr>
            <w:r w:rsidRPr="003804DC">
              <w:rPr>
                <w:sz w:val="20"/>
                <w:szCs w:val="20"/>
              </w:rPr>
              <w:t>Potential Data Repudiation by web Portal (Doppio/</w:t>
            </w:r>
            <w:proofErr w:type="spellStart"/>
            <w:proofErr w:type="gramStart"/>
            <w:r w:rsidRPr="003804DC">
              <w:rPr>
                <w:sz w:val="20"/>
                <w:szCs w:val="20"/>
              </w:rPr>
              <w:t>API:Payment</w:t>
            </w:r>
            <w:proofErr w:type="spellEnd"/>
            <w:proofErr w:type="gramEnd"/>
            <w:r w:rsidRPr="003804DC">
              <w:rPr>
                <w:sz w:val="20"/>
                <w:szCs w:val="20"/>
              </w:rPr>
              <w:t xml:space="preserve"> service)</w:t>
            </w:r>
          </w:p>
        </w:tc>
        <w:tc>
          <w:tcPr>
            <w:tcW w:w="12510" w:type="dxa"/>
            <w:tcBorders>
              <w:top w:val="single" w:sz="4" w:space="0" w:color="auto"/>
              <w:left w:val="single" w:sz="4" w:space="0" w:color="auto"/>
              <w:bottom w:val="single" w:sz="4" w:space="0" w:color="auto"/>
              <w:right w:val="single" w:sz="4" w:space="0" w:color="auto"/>
            </w:tcBorders>
            <w:noWrap/>
          </w:tcPr>
          <w:p w14:paraId="324C3953" w14:textId="4B215F3B" w:rsidR="004F5D36" w:rsidRPr="006467BC" w:rsidRDefault="004F5D36" w:rsidP="004F5D36">
            <w:r w:rsidRPr="00A44CFA">
              <w:t>web Portal (Doppio/</w:t>
            </w:r>
            <w:proofErr w:type="spellStart"/>
            <w:proofErr w:type="gramStart"/>
            <w:r w:rsidRPr="00A44CFA">
              <w:t>API:Payment</w:t>
            </w:r>
            <w:proofErr w:type="spellEnd"/>
            <w:proofErr w:type="gramEnd"/>
            <w:r w:rsidRPr="00A44CFA">
              <w:t xml:space="preserve"> service) claims that it did not receive data from a source outside the trust boundary. Consider using logging or auditing to record the source, time, and summary of the received data.</w:t>
            </w:r>
          </w:p>
        </w:tc>
      </w:tr>
      <w:tr w:rsidR="004F5D36" w:rsidRPr="006467BC" w14:paraId="3B81A4FA" w14:textId="77777777" w:rsidTr="00CC70BB">
        <w:trPr>
          <w:trHeight w:val="300"/>
        </w:trPr>
        <w:tc>
          <w:tcPr>
            <w:tcW w:w="2790" w:type="dxa"/>
            <w:tcBorders>
              <w:top w:val="single" w:sz="4" w:space="0" w:color="auto"/>
              <w:left w:val="single" w:sz="4" w:space="0" w:color="auto"/>
              <w:bottom w:val="single" w:sz="4" w:space="0" w:color="auto"/>
              <w:right w:val="single" w:sz="4" w:space="0" w:color="auto"/>
            </w:tcBorders>
            <w:noWrap/>
          </w:tcPr>
          <w:p w14:paraId="281E2014" w14:textId="77777777" w:rsidR="004F5D36" w:rsidRPr="003804DC" w:rsidRDefault="004F5D36" w:rsidP="004F5D36">
            <w:pPr>
              <w:rPr>
                <w:sz w:val="20"/>
                <w:szCs w:val="20"/>
              </w:rPr>
            </w:pPr>
            <w:r w:rsidRPr="003804DC">
              <w:rPr>
                <w:b/>
                <w:bCs/>
                <w:sz w:val="20"/>
                <w:szCs w:val="20"/>
              </w:rPr>
              <w:t>Denial Of Service:</w:t>
            </w:r>
            <w:r w:rsidRPr="003804DC">
              <w:rPr>
                <w:sz w:val="20"/>
                <w:szCs w:val="20"/>
              </w:rPr>
              <w:t xml:space="preserve"> </w:t>
            </w:r>
          </w:p>
          <w:p w14:paraId="7D48FD69" w14:textId="58E6C4F0" w:rsidR="004F5D36" w:rsidRPr="003804DC" w:rsidRDefault="004F5D36" w:rsidP="004F5D36">
            <w:pPr>
              <w:rPr>
                <w:sz w:val="20"/>
                <w:szCs w:val="20"/>
              </w:rPr>
            </w:pPr>
            <w:r w:rsidRPr="003804DC">
              <w:rPr>
                <w:sz w:val="20"/>
                <w:szCs w:val="20"/>
              </w:rPr>
              <w:t>Potential Process Crash or Stop for web Portal (Doppio/</w:t>
            </w:r>
            <w:proofErr w:type="spellStart"/>
            <w:proofErr w:type="gramStart"/>
            <w:r w:rsidRPr="003804DC">
              <w:rPr>
                <w:sz w:val="20"/>
                <w:szCs w:val="20"/>
              </w:rPr>
              <w:t>API:Payment</w:t>
            </w:r>
            <w:proofErr w:type="spellEnd"/>
            <w:proofErr w:type="gramEnd"/>
            <w:r w:rsidRPr="003804DC">
              <w:rPr>
                <w:sz w:val="20"/>
                <w:szCs w:val="20"/>
              </w:rPr>
              <w:t xml:space="preserve"> service)</w:t>
            </w:r>
          </w:p>
        </w:tc>
        <w:tc>
          <w:tcPr>
            <w:tcW w:w="12510" w:type="dxa"/>
            <w:tcBorders>
              <w:top w:val="single" w:sz="4" w:space="0" w:color="auto"/>
              <w:left w:val="single" w:sz="4" w:space="0" w:color="auto"/>
              <w:bottom w:val="single" w:sz="4" w:space="0" w:color="auto"/>
              <w:right w:val="single" w:sz="4" w:space="0" w:color="auto"/>
            </w:tcBorders>
            <w:noWrap/>
          </w:tcPr>
          <w:p w14:paraId="742E9E73" w14:textId="5A4F42F5" w:rsidR="004F5D36" w:rsidRPr="006467BC" w:rsidRDefault="004F5D36" w:rsidP="004F5D36">
            <w:r w:rsidRPr="00A44CFA">
              <w:t>web Portal (Doppio/</w:t>
            </w:r>
            <w:proofErr w:type="spellStart"/>
            <w:proofErr w:type="gramStart"/>
            <w:r w:rsidRPr="00A44CFA">
              <w:t>API:Payment</w:t>
            </w:r>
            <w:proofErr w:type="spellEnd"/>
            <w:proofErr w:type="gramEnd"/>
            <w:r w:rsidRPr="00A44CFA">
              <w:t xml:space="preserve"> service) crashes, halts, stops or runs slowly; in all cases violating an availability metric.</w:t>
            </w:r>
          </w:p>
        </w:tc>
      </w:tr>
      <w:tr w:rsidR="004F5D36" w:rsidRPr="006467BC" w14:paraId="7E556FA6" w14:textId="77777777" w:rsidTr="00CC70BB">
        <w:trPr>
          <w:trHeight w:val="300"/>
        </w:trPr>
        <w:tc>
          <w:tcPr>
            <w:tcW w:w="2790" w:type="dxa"/>
            <w:tcBorders>
              <w:top w:val="single" w:sz="4" w:space="0" w:color="auto"/>
              <w:left w:val="single" w:sz="4" w:space="0" w:color="auto"/>
              <w:bottom w:val="single" w:sz="4" w:space="0" w:color="auto"/>
              <w:right w:val="single" w:sz="4" w:space="0" w:color="auto"/>
            </w:tcBorders>
            <w:noWrap/>
          </w:tcPr>
          <w:p w14:paraId="123B5764" w14:textId="77777777" w:rsidR="004F5D36" w:rsidRPr="003804DC" w:rsidRDefault="004F5D36" w:rsidP="004F5D36">
            <w:pPr>
              <w:rPr>
                <w:sz w:val="20"/>
                <w:szCs w:val="20"/>
              </w:rPr>
            </w:pPr>
            <w:r w:rsidRPr="003804DC">
              <w:rPr>
                <w:b/>
                <w:bCs/>
                <w:sz w:val="20"/>
                <w:szCs w:val="20"/>
              </w:rPr>
              <w:t>Denial Of Service:</w:t>
            </w:r>
            <w:r w:rsidRPr="003804DC">
              <w:rPr>
                <w:sz w:val="20"/>
                <w:szCs w:val="20"/>
              </w:rPr>
              <w:t xml:space="preserve"> </w:t>
            </w:r>
          </w:p>
          <w:p w14:paraId="77A2E6C1" w14:textId="353D7842" w:rsidR="004F5D36" w:rsidRPr="003804DC" w:rsidRDefault="004F5D36" w:rsidP="004F5D36">
            <w:pPr>
              <w:rPr>
                <w:sz w:val="20"/>
                <w:szCs w:val="20"/>
              </w:rPr>
            </w:pPr>
            <w:r w:rsidRPr="003804DC">
              <w:rPr>
                <w:sz w:val="20"/>
                <w:szCs w:val="20"/>
              </w:rPr>
              <w:t>Data Flow HTTPS | API Request Is Potentially Interrupted</w:t>
            </w:r>
          </w:p>
        </w:tc>
        <w:tc>
          <w:tcPr>
            <w:tcW w:w="12510" w:type="dxa"/>
            <w:tcBorders>
              <w:top w:val="single" w:sz="4" w:space="0" w:color="auto"/>
              <w:left w:val="single" w:sz="4" w:space="0" w:color="auto"/>
              <w:bottom w:val="single" w:sz="4" w:space="0" w:color="auto"/>
              <w:right w:val="single" w:sz="4" w:space="0" w:color="auto"/>
            </w:tcBorders>
            <w:noWrap/>
          </w:tcPr>
          <w:p w14:paraId="3F7B7572" w14:textId="2DC899C1" w:rsidR="004F5D36" w:rsidRPr="006467BC" w:rsidRDefault="004F5D36" w:rsidP="004F5D36">
            <w:r w:rsidRPr="00A44CFA">
              <w:t>An external agent interrupts data flowing across a trust boundary in either direction.</w:t>
            </w:r>
          </w:p>
        </w:tc>
      </w:tr>
      <w:tr w:rsidR="004F5D36" w:rsidRPr="006467BC" w14:paraId="04C172FE" w14:textId="77777777" w:rsidTr="00CC70BB">
        <w:trPr>
          <w:trHeight w:val="300"/>
        </w:trPr>
        <w:tc>
          <w:tcPr>
            <w:tcW w:w="2790" w:type="dxa"/>
            <w:tcBorders>
              <w:top w:val="single" w:sz="4" w:space="0" w:color="auto"/>
              <w:left w:val="single" w:sz="4" w:space="0" w:color="auto"/>
              <w:bottom w:val="single" w:sz="4" w:space="0" w:color="auto"/>
              <w:right w:val="single" w:sz="4" w:space="0" w:color="auto"/>
            </w:tcBorders>
            <w:noWrap/>
          </w:tcPr>
          <w:p w14:paraId="1C7BEAAE" w14:textId="77777777" w:rsidR="004F5D36" w:rsidRPr="003804DC" w:rsidRDefault="004F5D36" w:rsidP="004F5D36">
            <w:pPr>
              <w:rPr>
                <w:sz w:val="20"/>
                <w:szCs w:val="20"/>
              </w:rPr>
            </w:pPr>
            <w:r w:rsidRPr="003804DC">
              <w:rPr>
                <w:b/>
                <w:bCs/>
                <w:sz w:val="20"/>
                <w:szCs w:val="20"/>
              </w:rPr>
              <w:t>Elevation Of Privilege:</w:t>
            </w:r>
            <w:r w:rsidRPr="003804DC">
              <w:rPr>
                <w:sz w:val="20"/>
                <w:szCs w:val="20"/>
              </w:rPr>
              <w:t xml:space="preserve"> </w:t>
            </w:r>
          </w:p>
          <w:p w14:paraId="2EA94052" w14:textId="099461E3" w:rsidR="004F5D36" w:rsidRPr="003804DC" w:rsidRDefault="004F5D36" w:rsidP="004F5D36">
            <w:pPr>
              <w:rPr>
                <w:sz w:val="20"/>
                <w:szCs w:val="20"/>
              </w:rPr>
            </w:pPr>
            <w:r w:rsidRPr="003804DC">
              <w:rPr>
                <w:sz w:val="20"/>
                <w:szCs w:val="20"/>
              </w:rPr>
              <w:t>Web Portal (Doppio/</w:t>
            </w:r>
            <w:proofErr w:type="spellStart"/>
            <w:proofErr w:type="gramStart"/>
            <w:r w:rsidRPr="003804DC">
              <w:rPr>
                <w:sz w:val="20"/>
                <w:szCs w:val="20"/>
              </w:rPr>
              <w:t>API:Payment</w:t>
            </w:r>
            <w:proofErr w:type="spellEnd"/>
            <w:proofErr w:type="gramEnd"/>
            <w:r w:rsidRPr="003804DC">
              <w:rPr>
                <w:sz w:val="20"/>
                <w:szCs w:val="20"/>
              </w:rPr>
              <w:t xml:space="preserve"> service) May be Subject to Elevation of Privilege Using Remote Code Execution</w:t>
            </w:r>
          </w:p>
        </w:tc>
        <w:tc>
          <w:tcPr>
            <w:tcW w:w="12510" w:type="dxa"/>
            <w:tcBorders>
              <w:top w:val="single" w:sz="4" w:space="0" w:color="auto"/>
              <w:left w:val="single" w:sz="4" w:space="0" w:color="auto"/>
              <w:bottom w:val="single" w:sz="4" w:space="0" w:color="auto"/>
              <w:right w:val="single" w:sz="4" w:space="0" w:color="auto"/>
            </w:tcBorders>
            <w:noWrap/>
          </w:tcPr>
          <w:p w14:paraId="2E155DEF" w14:textId="03BF5869" w:rsidR="004F5D36" w:rsidRPr="006467BC" w:rsidRDefault="004F5D36" w:rsidP="004F5D36">
            <w:r w:rsidRPr="00A44CFA">
              <w:t>Mobile Member/User may be able to remotely execute code for web Portal (Doppio/</w:t>
            </w:r>
            <w:proofErr w:type="spellStart"/>
            <w:proofErr w:type="gramStart"/>
            <w:r w:rsidRPr="00A44CFA">
              <w:t>API:Payment</w:t>
            </w:r>
            <w:proofErr w:type="spellEnd"/>
            <w:proofErr w:type="gramEnd"/>
            <w:r w:rsidRPr="00A44CFA">
              <w:t xml:space="preserve"> service).</w:t>
            </w:r>
          </w:p>
        </w:tc>
      </w:tr>
      <w:tr w:rsidR="004F5D36" w:rsidRPr="006467BC" w14:paraId="3FC07C19" w14:textId="77777777" w:rsidTr="00CC70BB">
        <w:trPr>
          <w:trHeight w:val="300"/>
        </w:trPr>
        <w:tc>
          <w:tcPr>
            <w:tcW w:w="2790" w:type="dxa"/>
            <w:tcBorders>
              <w:top w:val="single" w:sz="4" w:space="0" w:color="auto"/>
              <w:left w:val="single" w:sz="4" w:space="0" w:color="auto"/>
              <w:bottom w:val="single" w:sz="4" w:space="0" w:color="auto"/>
              <w:right w:val="single" w:sz="4" w:space="0" w:color="auto"/>
            </w:tcBorders>
            <w:noWrap/>
          </w:tcPr>
          <w:p w14:paraId="0C653399" w14:textId="572DACCF" w:rsidR="004F5D36" w:rsidRPr="003804DC" w:rsidRDefault="004F5D36" w:rsidP="004F5D36">
            <w:pPr>
              <w:rPr>
                <w:sz w:val="20"/>
                <w:szCs w:val="20"/>
              </w:rPr>
            </w:pPr>
            <w:r w:rsidRPr="003804DC">
              <w:rPr>
                <w:b/>
                <w:bCs/>
                <w:sz w:val="20"/>
                <w:szCs w:val="20"/>
              </w:rPr>
              <w:t>Elevation Of Privilege:</w:t>
            </w:r>
            <w:r w:rsidRPr="003804DC">
              <w:rPr>
                <w:sz w:val="20"/>
                <w:szCs w:val="20"/>
              </w:rPr>
              <w:t xml:space="preserve"> Elevation by Changing the Execution Flow in web Portal (Doppio/</w:t>
            </w:r>
            <w:proofErr w:type="spellStart"/>
            <w:proofErr w:type="gramStart"/>
            <w:r w:rsidRPr="003804DC">
              <w:rPr>
                <w:sz w:val="20"/>
                <w:szCs w:val="20"/>
              </w:rPr>
              <w:t>API:Payment</w:t>
            </w:r>
            <w:proofErr w:type="spellEnd"/>
            <w:proofErr w:type="gramEnd"/>
            <w:r w:rsidRPr="003804DC">
              <w:rPr>
                <w:sz w:val="20"/>
                <w:szCs w:val="20"/>
              </w:rPr>
              <w:t xml:space="preserve"> service)</w:t>
            </w:r>
          </w:p>
        </w:tc>
        <w:tc>
          <w:tcPr>
            <w:tcW w:w="12510" w:type="dxa"/>
            <w:tcBorders>
              <w:top w:val="single" w:sz="4" w:space="0" w:color="auto"/>
              <w:left w:val="single" w:sz="4" w:space="0" w:color="auto"/>
              <w:bottom w:val="single" w:sz="4" w:space="0" w:color="auto"/>
              <w:right w:val="single" w:sz="4" w:space="0" w:color="auto"/>
            </w:tcBorders>
            <w:noWrap/>
          </w:tcPr>
          <w:p w14:paraId="21792656" w14:textId="5EAF58B5" w:rsidR="004F5D36" w:rsidRPr="006467BC" w:rsidRDefault="004F5D36" w:rsidP="004F5D36">
            <w:r w:rsidRPr="00A44CFA">
              <w:t>An attacker may pass data into web Portal (Doppio/</w:t>
            </w:r>
            <w:proofErr w:type="spellStart"/>
            <w:proofErr w:type="gramStart"/>
            <w:r w:rsidRPr="00A44CFA">
              <w:t>API:Payment</w:t>
            </w:r>
            <w:proofErr w:type="spellEnd"/>
            <w:proofErr w:type="gramEnd"/>
            <w:r w:rsidRPr="00A44CFA">
              <w:t xml:space="preserve"> service) in order to change the flow of program execution within web Portal (Doppio/</w:t>
            </w:r>
            <w:proofErr w:type="spellStart"/>
            <w:r w:rsidRPr="00A44CFA">
              <w:t>API:Payment</w:t>
            </w:r>
            <w:proofErr w:type="spellEnd"/>
            <w:r w:rsidRPr="00A44CFA">
              <w:t xml:space="preserve"> service) to the attacker's choosing.</w:t>
            </w:r>
          </w:p>
        </w:tc>
      </w:tr>
      <w:tr w:rsidR="004F5D36" w:rsidRPr="006467BC" w14:paraId="0C48B276" w14:textId="77777777" w:rsidTr="00CC70BB">
        <w:trPr>
          <w:trHeight w:val="300"/>
        </w:trPr>
        <w:tc>
          <w:tcPr>
            <w:tcW w:w="2790" w:type="dxa"/>
            <w:tcBorders>
              <w:top w:val="single" w:sz="4" w:space="0" w:color="auto"/>
              <w:left w:val="single" w:sz="4" w:space="0" w:color="auto"/>
              <w:bottom w:val="single" w:sz="4" w:space="0" w:color="auto"/>
              <w:right w:val="single" w:sz="4" w:space="0" w:color="auto"/>
            </w:tcBorders>
            <w:noWrap/>
          </w:tcPr>
          <w:p w14:paraId="51A154C2" w14:textId="77777777" w:rsidR="004F5D36" w:rsidRPr="003804DC" w:rsidRDefault="004F5D36" w:rsidP="004F5D36">
            <w:pPr>
              <w:rPr>
                <w:b/>
                <w:bCs/>
                <w:sz w:val="20"/>
                <w:szCs w:val="20"/>
              </w:rPr>
            </w:pPr>
            <w:r w:rsidRPr="003804DC">
              <w:rPr>
                <w:b/>
                <w:bCs/>
                <w:sz w:val="20"/>
                <w:szCs w:val="20"/>
              </w:rPr>
              <w:t xml:space="preserve">Repudiation: </w:t>
            </w:r>
          </w:p>
          <w:p w14:paraId="5665902A" w14:textId="2BFADA9C" w:rsidR="004F5D36" w:rsidRPr="003804DC" w:rsidRDefault="004F5D36" w:rsidP="004F5D36">
            <w:pPr>
              <w:rPr>
                <w:b/>
                <w:bCs/>
                <w:sz w:val="20"/>
                <w:szCs w:val="20"/>
              </w:rPr>
            </w:pPr>
            <w:r w:rsidRPr="003804DC">
              <w:rPr>
                <w:sz w:val="20"/>
                <w:szCs w:val="20"/>
              </w:rPr>
              <w:t>Potential Data Repudiation by web Portal (Doppio/</w:t>
            </w:r>
            <w:proofErr w:type="spellStart"/>
            <w:proofErr w:type="gramStart"/>
            <w:r w:rsidRPr="003804DC">
              <w:rPr>
                <w:sz w:val="20"/>
                <w:szCs w:val="20"/>
              </w:rPr>
              <w:t>API:Payment</w:t>
            </w:r>
            <w:proofErr w:type="spellEnd"/>
            <w:proofErr w:type="gramEnd"/>
            <w:r w:rsidRPr="003804DC">
              <w:rPr>
                <w:sz w:val="20"/>
                <w:szCs w:val="20"/>
              </w:rPr>
              <w:t xml:space="preserve"> service)</w:t>
            </w:r>
          </w:p>
        </w:tc>
        <w:tc>
          <w:tcPr>
            <w:tcW w:w="12510" w:type="dxa"/>
            <w:tcBorders>
              <w:top w:val="single" w:sz="4" w:space="0" w:color="auto"/>
              <w:left w:val="single" w:sz="4" w:space="0" w:color="auto"/>
              <w:bottom w:val="single" w:sz="4" w:space="0" w:color="auto"/>
              <w:right w:val="single" w:sz="4" w:space="0" w:color="auto"/>
            </w:tcBorders>
            <w:noWrap/>
          </w:tcPr>
          <w:p w14:paraId="1158873C" w14:textId="07EB0A2C" w:rsidR="004F5D36" w:rsidRPr="006467BC" w:rsidRDefault="004F5D36" w:rsidP="004F5D36">
            <w:r w:rsidRPr="00A44CFA">
              <w:t>web Portal (Doppio/</w:t>
            </w:r>
            <w:proofErr w:type="spellStart"/>
            <w:proofErr w:type="gramStart"/>
            <w:r w:rsidRPr="00A44CFA">
              <w:t>API:Payment</w:t>
            </w:r>
            <w:proofErr w:type="spellEnd"/>
            <w:proofErr w:type="gramEnd"/>
            <w:r w:rsidRPr="00A44CFA">
              <w:t xml:space="preserve"> service) claims that it did not receive data from a source outside the trust boundary. Consider using logging or auditing to record the source, time, and summary of the received data.</w:t>
            </w:r>
          </w:p>
        </w:tc>
      </w:tr>
      <w:tr w:rsidR="004F5D36" w:rsidRPr="006467BC" w14:paraId="2C548E68" w14:textId="77777777" w:rsidTr="00CC70BB">
        <w:trPr>
          <w:trHeight w:val="300"/>
        </w:trPr>
        <w:tc>
          <w:tcPr>
            <w:tcW w:w="2790" w:type="dxa"/>
            <w:tcBorders>
              <w:top w:val="single" w:sz="4" w:space="0" w:color="auto"/>
              <w:left w:val="single" w:sz="4" w:space="0" w:color="auto"/>
              <w:bottom w:val="single" w:sz="4" w:space="0" w:color="auto"/>
              <w:right w:val="single" w:sz="4" w:space="0" w:color="auto"/>
            </w:tcBorders>
            <w:noWrap/>
          </w:tcPr>
          <w:p w14:paraId="3BBD2DB0" w14:textId="77777777" w:rsidR="004F5D36" w:rsidRPr="003804DC" w:rsidRDefault="004F5D36" w:rsidP="004F5D36">
            <w:pPr>
              <w:rPr>
                <w:b/>
                <w:bCs/>
                <w:sz w:val="20"/>
                <w:szCs w:val="20"/>
              </w:rPr>
            </w:pPr>
            <w:r w:rsidRPr="003804DC">
              <w:rPr>
                <w:b/>
                <w:bCs/>
                <w:sz w:val="20"/>
                <w:szCs w:val="20"/>
              </w:rPr>
              <w:t xml:space="preserve">Denial Of Service: </w:t>
            </w:r>
          </w:p>
          <w:p w14:paraId="5BF30C0B" w14:textId="56CE19B6" w:rsidR="004F5D36" w:rsidRPr="003804DC" w:rsidRDefault="004F5D36" w:rsidP="004F5D36">
            <w:pPr>
              <w:rPr>
                <w:sz w:val="20"/>
                <w:szCs w:val="20"/>
              </w:rPr>
            </w:pPr>
            <w:r w:rsidRPr="003804DC">
              <w:rPr>
                <w:sz w:val="20"/>
                <w:szCs w:val="20"/>
              </w:rPr>
              <w:lastRenderedPageBreak/>
              <w:t>Potential Process Crash or Stop for web Portal (Doppio/</w:t>
            </w:r>
            <w:proofErr w:type="spellStart"/>
            <w:proofErr w:type="gramStart"/>
            <w:r w:rsidRPr="003804DC">
              <w:rPr>
                <w:sz w:val="20"/>
                <w:szCs w:val="20"/>
              </w:rPr>
              <w:t>API:Payment</w:t>
            </w:r>
            <w:proofErr w:type="spellEnd"/>
            <w:proofErr w:type="gramEnd"/>
            <w:r w:rsidRPr="003804DC">
              <w:rPr>
                <w:sz w:val="20"/>
                <w:szCs w:val="20"/>
              </w:rPr>
              <w:t xml:space="preserve"> service)</w:t>
            </w:r>
          </w:p>
        </w:tc>
        <w:tc>
          <w:tcPr>
            <w:tcW w:w="12510" w:type="dxa"/>
            <w:tcBorders>
              <w:top w:val="single" w:sz="4" w:space="0" w:color="auto"/>
              <w:left w:val="single" w:sz="4" w:space="0" w:color="auto"/>
              <w:bottom w:val="single" w:sz="4" w:space="0" w:color="auto"/>
              <w:right w:val="single" w:sz="4" w:space="0" w:color="auto"/>
            </w:tcBorders>
            <w:noWrap/>
          </w:tcPr>
          <w:p w14:paraId="1621DE29" w14:textId="5EF1FB78" w:rsidR="004F5D36" w:rsidRPr="006467BC" w:rsidRDefault="004F5D36" w:rsidP="004F5D36">
            <w:r w:rsidRPr="00A44CFA">
              <w:lastRenderedPageBreak/>
              <w:t>web Portal (Doppio/</w:t>
            </w:r>
            <w:proofErr w:type="spellStart"/>
            <w:proofErr w:type="gramStart"/>
            <w:r w:rsidRPr="00A44CFA">
              <w:t>API:Payment</w:t>
            </w:r>
            <w:proofErr w:type="spellEnd"/>
            <w:proofErr w:type="gramEnd"/>
            <w:r w:rsidRPr="00A44CFA">
              <w:t xml:space="preserve"> service) crashes, halts, stops or runs slowly; in all cases violating an availability metric.</w:t>
            </w:r>
          </w:p>
        </w:tc>
      </w:tr>
      <w:tr w:rsidR="004F5D36" w:rsidRPr="006467BC" w14:paraId="14A5F6DA" w14:textId="77777777" w:rsidTr="00CC70BB">
        <w:trPr>
          <w:trHeight w:val="300"/>
        </w:trPr>
        <w:tc>
          <w:tcPr>
            <w:tcW w:w="2790" w:type="dxa"/>
            <w:tcBorders>
              <w:top w:val="single" w:sz="4" w:space="0" w:color="auto"/>
              <w:left w:val="single" w:sz="4" w:space="0" w:color="auto"/>
              <w:bottom w:val="single" w:sz="4" w:space="0" w:color="auto"/>
              <w:right w:val="single" w:sz="4" w:space="0" w:color="auto"/>
            </w:tcBorders>
            <w:noWrap/>
          </w:tcPr>
          <w:p w14:paraId="14498301" w14:textId="77777777" w:rsidR="004F5D36" w:rsidRPr="003804DC" w:rsidRDefault="004F5D36" w:rsidP="004F5D36">
            <w:pPr>
              <w:rPr>
                <w:b/>
                <w:bCs/>
                <w:sz w:val="20"/>
                <w:szCs w:val="20"/>
              </w:rPr>
            </w:pPr>
            <w:r w:rsidRPr="003804DC">
              <w:rPr>
                <w:b/>
                <w:bCs/>
                <w:sz w:val="20"/>
                <w:szCs w:val="20"/>
              </w:rPr>
              <w:t xml:space="preserve">Denial Of Service: </w:t>
            </w:r>
          </w:p>
          <w:p w14:paraId="42E7F882" w14:textId="344348B8" w:rsidR="004F5D36" w:rsidRPr="003804DC" w:rsidRDefault="004F5D36" w:rsidP="004F5D36">
            <w:pPr>
              <w:rPr>
                <w:sz w:val="20"/>
                <w:szCs w:val="20"/>
              </w:rPr>
            </w:pPr>
            <w:r w:rsidRPr="003804DC">
              <w:rPr>
                <w:sz w:val="20"/>
                <w:szCs w:val="20"/>
              </w:rPr>
              <w:t>Data Flow HTTPS | API Request Is Potentially Interrupted</w:t>
            </w:r>
          </w:p>
        </w:tc>
        <w:tc>
          <w:tcPr>
            <w:tcW w:w="12510" w:type="dxa"/>
            <w:tcBorders>
              <w:top w:val="single" w:sz="4" w:space="0" w:color="auto"/>
              <w:left w:val="single" w:sz="4" w:space="0" w:color="auto"/>
              <w:bottom w:val="single" w:sz="4" w:space="0" w:color="auto"/>
              <w:right w:val="single" w:sz="4" w:space="0" w:color="auto"/>
            </w:tcBorders>
            <w:noWrap/>
          </w:tcPr>
          <w:p w14:paraId="58356D10" w14:textId="0449215C" w:rsidR="004F5D36" w:rsidRPr="006467BC" w:rsidRDefault="004F5D36" w:rsidP="004F5D36">
            <w:r w:rsidRPr="00A44CFA">
              <w:t>An external agent interrupts data flowing across a trust boundary in either direction.</w:t>
            </w:r>
          </w:p>
        </w:tc>
      </w:tr>
      <w:tr w:rsidR="004F5D36" w:rsidRPr="006467BC" w14:paraId="65743093" w14:textId="77777777" w:rsidTr="00CC70BB">
        <w:trPr>
          <w:trHeight w:val="300"/>
        </w:trPr>
        <w:tc>
          <w:tcPr>
            <w:tcW w:w="2790" w:type="dxa"/>
            <w:tcBorders>
              <w:top w:val="single" w:sz="4" w:space="0" w:color="auto"/>
              <w:left w:val="single" w:sz="4" w:space="0" w:color="auto"/>
              <w:bottom w:val="single" w:sz="4" w:space="0" w:color="auto"/>
              <w:right w:val="single" w:sz="4" w:space="0" w:color="auto"/>
            </w:tcBorders>
            <w:noWrap/>
          </w:tcPr>
          <w:p w14:paraId="7098E2D7" w14:textId="77777777" w:rsidR="004F5D36" w:rsidRPr="003804DC" w:rsidRDefault="004F5D36" w:rsidP="004F5D36">
            <w:pPr>
              <w:rPr>
                <w:b/>
                <w:bCs/>
                <w:sz w:val="20"/>
                <w:szCs w:val="20"/>
              </w:rPr>
            </w:pPr>
            <w:r w:rsidRPr="003804DC">
              <w:rPr>
                <w:b/>
                <w:bCs/>
                <w:sz w:val="20"/>
                <w:szCs w:val="20"/>
              </w:rPr>
              <w:t xml:space="preserve">Elevation Of Privilege: </w:t>
            </w:r>
          </w:p>
          <w:p w14:paraId="3DFBBC39" w14:textId="04528F7D" w:rsidR="004F5D36" w:rsidRPr="003804DC" w:rsidRDefault="004F5D36" w:rsidP="004F5D36">
            <w:pPr>
              <w:rPr>
                <w:b/>
                <w:bCs/>
                <w:sz w:val="20"/>
                <w:szCs w:val="20"/>
              </w:rPr>
            </w:pPr>
            <w:r w:rsidRPr="003804DC">
              <w:rPr>
                <w:sz w:val="20"/>
                <w:szCs w:val="20"/>
              </w:rPr>
              <w:t>Web Portal (Doppio/</w:t>
            </w:r>
            <w:proofErr w:type="spellStart"/>
            <w:proofErr w:type="gramStart"/>
            <w:r w:rsidRPr="003804DC">
              <w:rPr>
                <w:sz w:val="20"/>
                <w:szCs w:val="20"/>
              </w:rPr>
              <w:t>API:Payment</w:t>
            </w:r>
            <w:proofErr w:type="spellEnd"/>
            <w:proofErr w:type="gramEnd"/>
            <w:r w:rsidRPr="003804DC">
              <w:rPr>
                <w:sz w:val="20"/>
                <w:szCs w:val="20"/>
              </w:rPr>
              <w:t xml:space="preserve"> service) May be Subject to Elevation of Privilege Using Remote Code Execution</w:t>
            </w:r>
          </w:p>
        </w:tc>
        <w:tc>
          <w:tcPr>
            <w:tcW w:w="12510" w:type="dxa"/>
            <w:tcBorders>
              <w:top w:val="single" w:sz="4" w:space="0" w:color="auto"/>
              <w:left w:val="single" w:sz="4" w:space="0" w:color="auto"/>
              <w:bottom w:val="single" w:sz="4" w:space="0" w:color="auto"/>
              <w:right w:val="single" w:sz="4" w:space="0" w:color="auto"/>
            </w:tcBorders>
            <w:noWrap/>
          </w:tcPr>
          <w:p w14:paraId="7D70A4EE" w14:textId="04917615" w:rsidR="004F5D36" w:rsidRPr="006467BC" w:rsidRDefault="004F5D36" w:rsidP="004F5D36">
            <w:r w:rsidRPr="00A44CFA">
              <w:t>Web Member / User may be able to remotely execute code for web Portal (Doppio/</w:t>
            </w:r>
            <w:proofErr w:type="spellStart"/>
            <w:proofErr w:type="gramStart"/>
            <w:r w:rsidRPr="00A44CFA">
              <w:t>API:Payment</w:t>
            </w:r>
            <w:proofErr w:type="spellEnd"/>
            <w:proofErr w:type="gramEnd"/>
            <w:r w:rsidRPr="00A44CFA">
              <w:t xml:space="preserve"> service).</w:t>
            </w:r>
          </w:p>
        </w:tc>
      </w:tr>
      <w:tr w:rsidR="004F5D36" w:rsidRPr="006467BC" w14:paraId="42C0C8B1" w14:textId="77777777" w:rsidTr="00CC70BB">
        <w:trPr>
          <w:trHeight w:val="300"/>
        </w:trPr>
        <w:tc>
          <w:tcPr>
            <w:tcW w:w="2790" w:type="dxa"/>
            <w:tcBorders>
              <w:top w:val="single" w:sz="4" w:space="0" w:color="auto"/>
              <w:left w:val="single" w:sz="4" w:space="0" w:color="auto"/>
              <w:bottom w:val="single" w:sz="4" w:space="0" w:color="auto"/>
              <w:right w:val="single" w:sz="4" w:space="0" w:color="auto"/>
            </w:tcBorders>
            <w:noWrap/>
          </w:tcPr>
          <w:p w14:paraId="5506462F" w14:textId="77777777" w:rsidR="004F5D36" w:rsidRPr="003804DC" w:rsidRDefault="004F5D36" w:rsidP="004F5D36">
            <w:pPr>
              <w:rPr>
                <w:b/>
                <w:bCs/>
                <w:sz w:val="20"/>
                <w:szCs w:val="20"/>
              </w:rPr>
            </w:pPr>
            <w:r w:rsidRPr="003804DC">
              <w:rPr>
                <w:b/>
                <w:bCs/>
                <w:sz w:val="20"/>
                <w:szCs w:val="20"/>
              </w:rPr>
              <w:t>Elevation Of Privilege:</w:t>
            </w:r>
          </w:p>
          <w:p w14:paraId="357869D2" w14:textId="3C81A791" w:rsidR="004F5D36" w:rsidRPr="003804DC" w:rsidRDefault="004F5D36" w:rsidP="004F5D36">
            <w:pPr>
              <w:rPr>
                <w:rFonts w:cs="Calibri"/>
                <w:color w:val="000000"/>
                <w:sz w:val="20"/>
                <w:szCs w:val="20"/>
              </w:rPr>
            </w:pPr>
            <w:r w:rsidRPr="003804DC">
              <w:rPr>
                <w:sz w:val="20"/>
                <w:szCs w:val="20"/>
              </w:rPr>
              <w:t>Elevation by Changing the Execution Flow in web Portal (Doppio/</w:t>
            </w:r>
            <w:proofErr w:type="spellStart"/>
            <w:proofErr w:type="gramStart"/>
            <w:r w:rsidRPr="003804DC">
              <w:rPr>
                <w:sz w:val="20"/>
                <w:szCs w:val="20"/>
              </w:rPr>
              <w:t>API:Payment</w:t>
            </w:r>
            <w:proofErr w:type="spellEnd"/>
            <w:proofErr w:type="gramEnd"/>
            <w:r w:rsidRPr="003804DC">
              <w:rPr>
                <w:sz w:val="20"/>
                <w:szCs w:val="20"/>
              </w:rPr>
              <w:t xml:space="preserve"> service)</w:t>
            </w:r>
          </w:p>
        </w:tc>
        <w:tc>
          <w:tcPr>
            <w:tcW w:w="12510" w:type="dxa"/>
            <w:tcBorders>
              <w:top w:val="single" w:sz="4" w:space="0" w:color="auto"/>
              <w:left w:val="single" w:sz="4" w:space="0" w:color="auto"/>
              <w:bottom w:val="single" w:sz="4" w:space="0" w:color="auto"/>
              <w:right w:val="single" w:sz="4" w:space="0" w:color="auto"/>
            </w:tcBorders>
            <w:noWrap/>
          </w:tcPr>
          <w:p w14:paraId="67805EC6" w14:textId="5B6BA4D2" w:rsidR="004F5D36" w:rsidRPr="006467BC" w:rsidRDefault="004F5D36" w:rsidP="004F5D36">
            <w:r w:rsidRPr="00A44CFA">
              <w:t>An attacker may pass data into web Portal (Doppio/</w:t>
            </w:r>
            <w:proofErr w:type="spellStart"/>
            <w:proofErr w:type="gramStart"/>
            <w:r w:rsidRPr="00A44CFA">
              <w:t>API:Payment</w:t>
            </w:r>
            <w:proofErr w:type="spellEnd"/>
            <w:proofErr w:type="gramEnd"/>
            <w:r w:rsidRPr="00A44CFA">
              <w:t xml:space="preserve"> service) in order to change the flow of program execution within web Portal (Doppio/</w:t>
            </w:r>
            <w:proofErr w:type="spellStart"/>
            <w:r w:rsidRPr="00A44CFA">
              <w:t>API:Payment</w:t>
            </w:r>
            <w:proofErr w:type="spellEnd"/>
            <w:r w:rsidRPr="00A44CFA">
              <w:t xml:space="preserve"> service) to the attacker's choosing.</w:t>
            </w:r>
          </w:p>
        </w:tc>
      </w:tr>
      <w:tr w:rsidR="004F5D36" w:rsidRPr="006467BC" w14:paraId="72926CCA" w14:textId="77777777" w:rsidTr="00CC70BB">
        <w:trPr>
          <w:trHeight w:val="300"/>
        </w:trPr>
        <w:tc>
          <w:tcPr>
            <w:tcW w:w="2790" w:type="dxa"/>
            <w:tcBorders>
              <w:top w:val="single" w:sz="4" w:space="0" w:color="auto"/>
              <w:left w:val="single" w:sz="4" w:space="0" w:color="auto"/>
              <w:bottom w:val="single" w:sz="4" w:space="0" w:color="auto"/>
              <w:right w:val="single" w:sz="4" w:space="0" w:color="auto"/>
            </w:tcBorders>
            <w:noWrap/>
          </w:tcPr>
          <w:p w14:paraId="0297AFCA" w14:textId="629BDFAA" w:rsidR="004F5D36" w:rsidRPr="003804DC" w:rsidRDefault="004F5D36" w:rsidP="004F5D36">
            <w:pPr>
              <w:rPr>
                <w:b/>
                <w:bCs/>
                <w:sz w:val="20"/>
                <w:szCs w:val="20"/>
              </w:rPr>
            </w:pPr>
            <w:r w:rsidRPr="003804DC">
              <w:rPr>
                <w:b/>
                <w:bCs/>
                <w:sz w:val="20"/>
                <w:szCs w:val="20"/>
              </w:rPr>
              <w:t>Spoofing:</w:t>
            </w:r>
          </w:p>
          <w:p w14:paraId="78E00451" w14:textId="6CBF511D" w:rsidR="004F5D36" w:rsidRPr="003804DC" w:rsidRDefault="004F5D36" w:rsidP="004F5D36">
            <w:pPr>
              <w:rPr>
                <w:b/>
                <w:bCs/>
                <w:sz w:val="20"/>
                <w:szCs w:val="20"/>
              </w:rPr>
            </w:pPr>
            <w:r w:rsidRPr="003804DC">
              <w:rPr>
                <w:sz w:val="20"/>
                <w:szCs w:val="20"/>
              </w:rPr>
              <w:t>Spoofing of the Mobile Member/User External Destination Entity</w:t>
            </w:r>
          </w:p>
        </w:tc>
        <w:tc>
          <w:tcPr>
            <w:tcW w:w="12510" w:type="dxa"/>
            <w:tcBorders>
              <w:top w:val="single" w:sz="4" w:space="0" w:color="auto"/>
              <w:left w:val="single" w:sz="4" w:space="0" w:color="auto"/>
              <w:bottom w:val="single" w:sz="4" w:space="0" w:color="auto"/>
              <w:right w:val="single" w:sz="4" w:space="0" w:color="auto"/>
            </w:tcBorders>
            <w:noWrap/>
          </w:tcPr>
          <w:p w14:paraId="45128558" w14:textId="0ADCB677" w:rsidR="004F5D36" w:rsidRPr="006467BC" w:rsidRDefault="004F5D36" w:rsidP="004F5D36">
            <w:r w:rsidRPr="00A44CFA">
              <w:t xml:space="preserve">Mobile Member/User may be spoofed by an </w:t>
            </w:r>
            <w:r w:rsidR="009033DE" w:rsidRPr="00A44CFA">
              <w:t>attacker,</w:t>
            </w:r>
            <w:r w:rsidRPr="00A44CFA">
              <w:t xml:space="preserve"> and this may lead to data being sent to the attacker's target instead of Mobile Member/User. Consider using a standard authentication mechanism to identify the external entity.</w:t>
            </w:r>
          </w:p>
        </w:tc>
      </w:tr>
      <w:tr w:rsidR="004F5D36" w:rsidRPr="006467BC" w14:paraId="0E28AA20" w14:textId="77777777" w:rsidTr="00CC70BB">
        <w:trPr>
          <w:trHeight w:val="300"/>
        </w:trPr>
        <w:tc>
          <w:tcPr>
            <w:tcW w:w="2790" w:type="dxa"/>
            <w:tcBorders>
              <w:top w:val="single" w:sz="4" w:space="0" w:color="auto"/>
              <w:left w:val="single" w:sz="4" w:space="0" w:color="auto"/>
              <w:bottom w:val="single" w:sz="4" w:space="0" w:color="auto"/>
              <w:right w:val="single" w:sz="4" w:space="0" w:color="auto"/>
            </w:tcBorders>
            <w:noWrap/>
          </w:tcPr>
          <w:p w14:paraId="0B32E891" w14:textId="77777777" w:rsidR="004F5D36" w:rsidRPr="003804DC" w:rsidRDefault="004F5D36" w:rsidP="004F5D36">
            <w:pPr>
              <w:rPr>
                <w:b/>
                <w:bCs/>
                <w:sz w:val="20"/>
                <w:szCs w:val="20"/>
              </w:rPr>
            </w:pPr>
            <w:r w:rsidRPr="003804DC">
              <w:rPr>
                <w:b/>
                <w:bCs/>
                <w:sz w:val="20"/>
                <w:szCs w:val="20"/>
              </w:rPr>
              <w:t xml:space="preserve">Repudiation: </w:t>
            </w:r>
          </w:p>
          <w:p w14:paraId="766469D4" w14:textId="10E06297" w:rsidR="004F5D36" w:rsidRPr="003804DC" w:rsidRDefault="004F5D36" w:rsidP="004F5D36">
            <w:pPr>
              <w:rPr>
                <w:sz w:val="20"/>
                <w:szCs w:val="20"/>
              </w:rPr>
            </w:pPr>
            <w:r w:rsidRPr="003804DC">
              <w:rPr>
                <w:sz w:val="20"/>
                <w:szCs w:val="20"/>
              </w:rPr>
              <w:t>External Entity Mobile Member/User External Destination Entity</w:t>
            </w:r>
          </w:p>
        </w:tc>
        <w:tc>
          <w:tcPr>
            <w:tcW w:w="12510" w:type="dxa"/>
            <w:tcBorders>
              <w:top w:val="single" w:sz="4" w:space="0" w:color="auto"/>
              <w:left w:val="single" w:sz="4" w:space="0" w:color="auto"/>
              <w:bottom w:val="single" w:sz="4" w:space="0" w:color="auto"/>
              <w:right w:val="single" w:sz="4" w:space="0" w:color="auto"/>
            </w:tcBorders>
            <w:noWrap/>
          </w:tcPr>
          <w:p w14:paraId="053CF250" w14:textId="2C9E52C1" w:rsidR="004F5D36" w:rsidRPr="006467BC" w:rsidRDefault="004F5D36" w:rsidP="004F5D36">
            <w:r w:rsidRPr="00A44CFA">
              <w:t>Mobile Member/User claims that it did not receive data from a process on the other side of the trust boundary. Consider using logging or auditing to record the source, time, and summary of the received data.</w:t>
            </w:r>
          </w:p>
        </w:tc>
      </w:tr>
      <w:tr w:rsidR="004F5D36" w:rsidRPr="006467BC" w14:paraId="5B733A78" w14:textId="77777777" w:rsidTr="00CC70BB">
        <w:trPr>
          <w:trHeight w:val="300"/>
        </w:trPr>
        <w:tc>
          <w:tcPr>
            <w:tcW w:w="2790" w:type="dxa"/>
            <w:tcBorders>
              <w:top w:val="single" w:sz="4" w:space="0" w:color="auto"/>
              <w:left w:val="single" w:sz="4" w:space="0" w:color="auto"/>
              <w:bottom w:val="single" w:sz="4" w:space="0" w:color="auto"/>
              <w:right w:val="single" w:sz="4" w:space="0" w:color="auto"/>
            </w:tcBorders>
            <w:noWrap/>
          </w:tcPr>
          <w:p w14:paraId="080BF1C7" w14:textId="77777777" w:rsidR="004F5D36" w:rsidRPr="008C2E5C" w:rsidRDefault="004F5D36" w:rsidP="004F5D36">
            <w:pPr>
              <w:rPr>
                <w:b/>
                <w:bCs/>
              </w:rPr>
            </w:pPr>
            <w:r w:rsidRPr="008C2E5C">
              <w:rPr>
                <w:b/>
                <w:bCs/>
                <w:sz w:val="20"/>
                <w:szCs w:val="20"/>
              </w:rPr>
              <w:t>Denial Of Service:</w:t>
            </w:r>
            <w:r w:rsidRPr="008C2E5C">
              <w:rPr>
                <w:b/>
                <w:bCs/>
              </w:rPr>
              <w:t xml:space="preserve"> </w:t>
            </w:r>
          </w:p>
          <w:p w14:paraId="491356E8" w14:textId="12314AB6" w:rsidR="004F5D36" w:rsidRPr="00F05A4E" w:rsidRDefault="004F5D36" w:rsidP="004F5D36">
            <w:pPr>
              <w:rPr>
                <w:rFonts w:cs="Calibri"/>
                <w:color w:val="000000"/>
              </w:rPr>
            </w:pPr>
            <w:r w:rsidRPr="008C2E5C">
              <w:rPr>
                <w:sz w:val="20"/>
                <w:szCs w:val="20"/>
              </w:rPr>
              <w:t>Data Flow HTTPS | API Response Is Potentially Interrupted</w:t>
            </w:r>
          </w:p>
        </w:tc>
        <w:tc>
          <w:tcPr>
            <w:tcW w:w="12510" w:type="dxa"/>
            <w:tcBorders>
              <w:top w:val="single" w:sz="4" w:space="0" w:color="auto"/>
              <w:left w:val="single" w:sz="4" w:space="0" w:color="auto"/>
              <w:bottom w:val="single" w:sz="4" w:space="0" w:color="auto"/>
              <w:right w:val="single" w:sz="4" w:space="0" w:color="auto"/>
            </w:tcBorders>
            <w:noWrap/>
          </w:tcPr>
          <w:p w14:paraId="05F9CE7D" w14:textId="50D975A7" w:rsidR="004F5D36" w:rsidRPr="006467BC" w:rsidRDefault="004F5D36" w:rsidP="004F5D36">
            <w:r w:rsidRPr="00A44CFA">
              <w:t>An external agent interrupts data flowing across a trust boundary in either direction.</w:t>
            </w:r>
          </w:p>
        </w:tc>
      </w:tr>
      <w:tr w:rsidR="004F5D36" w:rsidRPr="006467BC" w14:paraId="4DE86000" w14:textId="77777777" w:rsidTr="00CC70BB">
        <w:trPr>
          <w:trHeight w:val="300"/>
        </w:trPr>
        <w:tc>
          <w:tcPr>
            <w:tcW w:w="2790" w:type="dxa"/>
            <w:tcBorders>
              <w:top w:val="single" w:sz="4" w:space="0" w:color="auto"/>
              <w:left w:val="single" w:sz="4" w:space="0" w:color="auto"/>
              <w:bottom w:val="single" w:sz="4" w:space="0" w:color="auto"/>
              <w:right w:val="single" w:sz="4" w:space="0" w:color="auto"/>
            </w:tcBorders>
            <w:noWrap/>
          </w:tcPr>
          <w:p w14:paraId="38159EDB" w14:textId="77777777" w:rsidR="004F5D36" w:rsidRPr="008C2E5C" w:rsidRDefault="004F5D36" w:rsidP="004F5D36">
            <w:pPr>
              <w:rPr>
                <w:b/>
                <w:bCs/>
                <w:sz w:val="20"/>
                <w:szCs w:val="20"/>
              </w:rPr>
            </w:pPr>
            <w:r w:rsidRPr="008C2E5C">
              <w:rPr>
                <w:b/>
                <w:bCs/>
                <w:sz w:val="20"/>
                <w:szCs w:val="20"/>
              </w:rPr>
              <w:t xml:space="preserve">Spoofing: </w:t>
            </w:r>
          </w:p>
          <w:p w14:paraId="6E96FC1C" w14:textId="4D47019C" w:rsidR="004F5D36" w:rsidRPr="008C2E5C" w:rsidRDefault="004F5D36" w:rsidP="004F5D36">
            <w:pPr>
              <w:rPr>
                <w:b/>
                <w:bCs/>
                <w:sz w:val="20"/>
                <w:szCs w:val="20"/>
              </w:rPr>
            </w:pPr>
            <w:r w:rsidRPr="008C2E5C">
              <w:rPr>
                <w:sz w:val="20"/>
                <w:szCs w:val="20"/>
              </w:rPr>
              <w:t>Spoofing the Mobile Member/User External Entity</w:t>
            </w:r>
          </w:p>
        </w:tc>
        <w:tc>
          <w:tcPr>
            <w:tcW w:w="12510" w:type="dxa"/>
            <w:tcBorders>
              <w:top w:val="single" w:sz="4" w:space="0" w:color="auto"/>
              <w:left w:val="single" w:sz="4" w:space="0" w:color="auto"/>
              <w:bottom w:val="single" w:sz="4" w:space="0" w:color="auto"/>
              <w:right w:val="single" w:sz="4" w:space="0" w:color="auto"/>
            </w:tcBorders>
            <w:noWrap/>
          </w:tcPr>
          <w:p w14:paraId="3152BB4E" w14:textId="418362B5" w:rsidR="004F5D36" w:rsidRPr="006467BC" w:rsidRDefault="004F5D36" w:rsidP="004F5D36">
            <w:r w:rsidRPr="00A44CFA">
              <w:t xml:space="preserve">Web Member / User may be spoofed by an </w:t>
            </w:r>
            <w:proofErr w:type="gramStart"/>
            <w:r w:rsidRPr="00A44CFA">
              <w:t>attacker</w:t>
            </w:r>
            <w:proofErr w:type="gramEnd"/>
            <w:r w:rsidRPr="00A44CFA">
              <w:t xml:space="preserve"> and this may lead to data being sent to the attacker's target instead of Web Member / User. Consider using a standard authentication mechanism to identify the external entity.</w:t>
            </w:r>
          </w:p>
        </w:tc>
      </w:tr>
      <w:tr w:rsidR="004F5D36" w:rsidRPr="006467BC" w14:paraId="22507D5A" w14:textId="77777777" w:rsidTr="00CC70BB">
        <w:trPr>
          <w:trHeight w:val="300"/>
        </w:trPr>
        <w:tc>
          <w:tcPr>
            <w:tcW w:w="2790" w:type="dxa"/>
            <w:tcBorders>
              <w:top w:val="single" w:sz="4" w:space="0" w:color="auto"/>
              <w:left w:val="single" w:sz="4" w:space="0" w:color="auto"/>
              <w:bottom w:val="single" w:sz="4" w:space="0" w:color="auto"/>
              <w:right w:val="single" w:sz="4" w:space="0" w:color="auto"/>
            </w:tcBorders>
            <w:noWrap/>
          </w:tcPr>
          <w:p w14:paraId="2055C304" w14:textId="77777777" w:rsidR="004F5D36" w:rsidRPr="008C2E5C" w:rsidRDefault="004F5D36" w:rsidP="004F5D36">
            <w:pPr>
              <w:rPr>
                <w:b/>
                <w:bCs/>
                <w:sz w:val="20"/>
                <w:szCs w:val="20"/>
              </w:rPr>
            </w:pPr>
            <w:r w:rsidRPr="008C2E5C">
              <w:rPr>
                <w:b/>
                <w:bCs/>
                <w:sz w:val="20"/>
                <w:szCs w:val="20"/>
              </w:rPr>
              <w:t xml:space="preserve">Repudiation: </w:t>
            </w:r>
          </w:p>
          <w:p w14:paraId="66B7B079" w14:textId="307C0197" w:rsidR="004F5D36" w:rsidRPr="008C2E5C" w:rsidRDefault="004F5D36" w:rsidP="004F5D36">
            <w:pPr>
              <w:rPr>
                <w:sz w:val="20"/>
                <w:szCs w:val="20"/>
              </w:rPr>
            </w:pPr>
            <w:r w:rsidRPr="008C2E5C">
              <w:rPr>
                <w:sz w:val="20"/>
                <w:szCs w:val="20"/>
              </w:rPr>
              <w:t>External Entity Web Member / User Potentially Denies Receiving Data</w:t>
            </w:r>
          </w:p>
        </w:tc>
        <w:tc>
          <w:tcPr>
            <w:tcW w:w="12510" w:type="dxa"/>
            <w:tcBorders>
              <w:top w:val="single" w:sz="4" w:space="0" w:color="auto"/>
              <w:left w:val="single" w:sz="4" w:space="0" w:color="auto"/>
              <w:bottom w:val="single" w:sz="4" w:space="0" w:color="auto"/>
              <w:right w:val="single" w:sz="4" w:space="0" w:color="auto"/>
            </w:tcBorders>
            <w:noWrap/>
          </w:tcPr>
          <w:p w14:paraId="2FF9EEF2" w14:textId="686E87D4" w:rsidR="004F5D36" w:rsidRPr="006467BC" w:rsidRDefault="004F5D36" w:rsidP="004F5D36">
            <w:r w:rsidRPr="00A44CFA">
              <w:t>Web Member / User claims that it did not receive data from a process on the other side of the trust boundary. Consider using logging or auditing to record the source, time, and summary of the received data.</w:t>
            </w:r>
          </w:p>
        </w:tc>
      </w:tr>
      <w:tr w:rsidR="004F5D36" w:rsidRPr="006467BC" w14:paraId="722BBDEF" w14:textId="77777777" w:rsidTr="006467BC">
        <w:trPr>
          <w:trHeight w:val="300"/>
        </w:trPr>
        <w:tc>
          <w:tcPr>
            <w:tcW w:w="2790" w:type="dxa"/>
            <w:tcBorders>
              <w:top w:val="single" w:sz="4" w:space="0" w:color="auto"/>
              <w:left w:val="single" w:sz="4" w:space="0" w:color="auto"/>
              <w:bottom w:val="single" w:sz="4" w:space="0" w:color="auto"/>
              <w:right w:val="single" w:sz="4" w:space="0" w:color="auto"/>
            </w:tcBorders>
            <w:noWrap/>
          </w:tcPr>
          <w:p w14:paraId="7CB89424" w14:textId="77777777" w:rsidR="004F5D36" w:rsidRPr="008C2E5C" w:rsidRDefault="004F5D36" w:rsidP="004F5D36">
            <w:pPr>
              <w:rPr>
                <w:b/>
                <w:bCs/>
                <w:sz w:val="20"/>
                <w:szCs w:val="20"/>
              </w:rPr>
            </w:pPr>
            <w:r w:rsidRPr="008C2E5C">
              <w:rPr>
                <w:b/>
                <w:bCs/>
                <w:sz w:val="20"/>
                <w:szCs w:val="20"/>
              </w:rPr>
              <w:t xml:space="preserve">Denial Of Service: </w:t>
            </w:r>
          </w:p>
          <w:p w14:paraId="75593745" w14:textId="21600BFC" w:rsidR="004F5D36" w:rsidRPr="008C2E5C" w:rsidRDefault="004F5D36" w:rsidP="004F5D36">
            <w:pPr>
              <w:rPr>
                <w:b/>
                <w:bCs/>
                <w:sz w:val="20"/>
                <w:szCs w:val="20"/>
              </w:rPr>
            </w:pPr>
            <w:r w:rsidRPr="008C2E5C">
              <w:rPr>
                <w:sz w:val="20"/>
                <w:szCs w:val="20"/>
              </w:rPr>
              <w:lastRenderedPageBreak/>
              <w:t>Data Flow HTTPS | API Response Is Potentially Interrupted</w:t>
            </w:r>
          </w:p>
        </w:tc>
        <w:tc>
          <w:tcPr>
            <w:tcW w:w="12510" w:type="dxa"/>
            <w:tcBorders>
              <w:top w:val="single" w:sz="4" w:space="0" w:color="auto"/>
              <w:left w:val="single" w:sz="4" w:space="0" w:color="auto"/>
              <w:bottom w:val="single" w:sz="4" w:space="0" w:color="auto"/>
              <w:right w:val="single" w:sz="4" w:space="0" w:color="auto"/>
            </w:tcBorders>
            <w:noWrap/>
          </w:tcPr>
          <w:p w14:paraId="7AAA4BD2" w14:textId="735DB431" w:rsidR="004F5D36" w:rsidRPr="006467BC" w:rsidRDefault="004F5D36" w:rsidP="004F5D36">
            <w:r w:rsidRPr="00A44CFA">
              <w:lastRenderedPageBreak/>
              <w:t>An external agent interrupts data flowing across a trust boundary in either direction.</w:t>
            </w:r>
          </w:p>
        </w:tc>
      </w:tr>
      <w:tr w:rsidR="004F5D36" w:rsidRPr="006467BC" w14:paraId="35B3A568" w14:textId="77777777" w:rsidTr="006467BC">
        <w:trPr>
          <w:trHeight w:val="300"/>
        </w:trPr>
        <w:tc>
          <w:tcPr>
            <w:tcW w:w="2790" w:type="dxa"/>
            <w:tcBorders>
              <w:top w:val="single" w:sz="4" w:space="0" w:color="auto"/>
              <w:left w:val="single" w:sz="4" w:space="0" w:color="auto"/>
              <w:bottom w:val="single" w:sz="4" w:space="0" w:color="auto"/>
              <w:right w:val="single" w:sz="4" w:space="0" w:color="auto"/>
            </w:tcBorders>
            <w:noWrap/>
          </w:tcPr>
          <w:p w14:paraId="73A72E93" w14:textId="71B52472" w:rsidR="004F5D36" w:rsidRPr="008C2E5C" w:rsidRDefault="004F5D36" w:rsidP="004F5D36">
            <w:pPr>
              <w:rPr>
                <w:sz w:val="20"/>
                <w:szCs w:val="20"/>
              </w:rPr>
            </w:pPr>
            <w:r w:rsidRPr="008C2E5C">
              <w:rPr>
                <w:b/>
                <w:bCs/>
                <w:sz w:val="20"/>
                <w:szCs w:val="20"/>
              </w:rPr>
              <w:t>Elevation Of Privilege:</w:t>
            </w:r>
            <w:r w:rsidRPr="008C2E5C">
              <w:rPr>
                <w:sz w:val="20"/>
                <w:szCs w:val="20"/>
              </w:rPr>
              <w:t xml:space="preserve"> Elevation by Changing the Execution Flow in Kafka (data stream)</w:t>
            </w:r>
          </w:p>
        </w:tc>
        <w:tc>
          <w:tcPr>
            <w:tcW w:w="12510" w:type="dxa"/>
            <w:tcBorders>
              <w:top w:val="single" w:sz="4" w:space="0" w:color="auto"/>
              <w:left w:val="single" w:sz="4" w:space="0" w:color="auto"/>
              <w:bottom w:val="single" w:sz="4" w:space="0" w:color="auto"/>
              <w:right w:val="single" w:sz="4" w:space="0" w:color="auto"/>
            </w:tcBorders>
            <w:noWrap/>
          </w:tcPr>
          <w:p w14:paraId="6FB2B416" w14:textId="6CD6B662" w:rsidR="004F5D36" w:rsidRDefault="004F5D36" w:rsidP="004F5D36">
            <w:pPr>
              <w:rPr>
                <w:rFonts w:cs="Calibri"/>
                <w:color w:val="000000"/>
              </w:rPr>
            </w:pPr>
            <w:r w:rsidRPr="00A44CFA">
              <w:t xml:space="preserve">An attacker may pass data into Kafka (data stream) </w:t>
            </w:r>
            <w:proofErr w:type="gramStart"/>
            <w:r w:rsidRPr="00A44CFA">
              <w:t>in order to</w:t>
            </w:r>
            <w:proofErr w:type="gramEnd"/>
            <w:r w:rsidRPr="00A44CFA">
              <w:t xml:space="preserve"> change the flow of program execution within Kafka (data stream) to the attacker's choosing.</w:t>
            </w:r>
          </w:p>
        </w:tc>
      </w:tr>
      <w:tr w:rsidR="004F5D36" w:rsidRPr="006467BC" w14:paraId="68E60944" w14:textId="77777777" w:rsidTr="006467BC">
        <w:trPr>
          <w:trHeight w:val="300"/>
        </w:trPr>
        <w:tc>
          <w:tcPr>
            <w:tcW w:w="2790" w:type="dxa"/>
            <w:tcBorders>
              <w:top w:val="single" w:sz="4" w:space="0" w:color="auto"/>
              <w:left w:val="single" w:sz="4" w:space="0" w:color="auto"/>
              <w:bottom w:val="single" w:sz="4" w:space="0" w:color="auto"/>
              <w:right w:val="single" w:sz="4" w:space="0" w:color="auto"/>
            </w:tcBorders>
            <w:noWrap/>
          </w:tcPr>
          <w:p w14:paraId="48D7EDA2" w14:textId="77777777" w:rsidR="004F5D36" w:rsidRPr="008C2E5C" w:rsidRDefault="004F5D36" w:rsidP="004F5D36">
            <w:pPr>
              <w:rPr>
                <w:b/>
                <w:bCs/>
                <w:sz w:val="20"/>
                <w:szCs w:val="20"/>
              </w:rPr>
            </w:pPr>
            <w:r w:rsidRPr="008C2E5C">
              <w:rPr>
                <w:b/>
                <w:bCs/>
                <w:sz w:val="20"/>
                <w:szCs w:val="20"/>
              </w:rPr>
              <w:t xml:space="preserve">Elevation Of Privilege: </w:t>
            </w:r>
          </w:p>
          <w:p w14:paraId="47DD5289" w14:textId="501821DD" w:rsidR="004F5D36" w:rsidRPr="008C2E5C" w:rsidRDefault="004F5D36" w:rsidP="004F5D36">
            <w:pPr>
              <w:rPr>
                <w:b/>
                <w:bCs/>
                <w:sz w:val="20"/>
                <w:szCs w:val="20"/>
              </w:rPr>
            </w:pPr>
            <w:r w:rsidRPr="008C2E5C">
              <w:rPr>
                <w:sz w:val="20"/>
                <w:szCs w:val="20"/>
              </w:rPr>
              <w:t>Kafka (data stream) May be Subject to Elevation of Privilege Using Remote Code Execution</w:t>
            </w:r>
          </w:p>
        </w:tc>
        <w:tc>
          <w:tcPr>
            <w:tcW w:w="12510" w:type="dxa"/>
            <w:tcBorders>
              <w:top w:val="single" w:sz="4" w:space="0" w:color="auto"/>
              <w:left w:val="single" w:sz="4" w:space="0" w:color="auto"/>
              <w:bottom w:val="single" w:sz="4" w:space="0" w:color="auto"/>
              <w:right w:val="single" w:sz="4" w:space="0" w:color="auto"/>
            </w:tcBorders>
            <w:noWrap/>
          </w:tcPr>
          <w:p w14:paraId="10B41DC0" w14:textId="041FADBD" w:rsidR="004F5D36" w:rsidRDefault="004F5D36" w:rsidP="004F5D36">
            <w:pPr>
              <w:rPr>
                <w:rFonts w:cs="Calibri"/>
                <w:color w:val="000000"/>
              </w:rPr>
            </w:pPr>
            <w:r w:rsidRPr="00A44CFA">
              <w:t>web Portal (Doppio/</w:t>
            </w:r>
            <w:proofErr w:type="spellStart"/>
            <w:proofErr w:type="gramStart"/>
            <w:r w:rsidRPr="00A44CFA">
              <w:t>API:Payment</w:t>
            </w:r>
            <w:proofErr w:type="spellEnd"/>
            <w:proofErr w:type="gramEnd"/>
            <w:r w:rsidRPr="00A44CFA">
              <w:t xml:space="preserve"> service) may be able to remotely execute code for Kafka (data stream).</w:t>
            </w:r>
          </w:p>
        </w:tc>
      </w:tr>
      <w:tr w:rsidR="004F5D36" w:rsidRPr="006467BC" w14:paraId="583C09CB" w14:textId="77777777" w:rsidTr="007A6B71">
        <w:trPr>
          <w:trHeight w:val="692"/>
        </w:trPr>
        <w:tc>
          <w:tcPr>
            <w:tcW w:w="2790" w:type="dxa"/>
            <w:tcBorders>
              <w:top w:val="single" w:sz="4" w:space="0" w:color="auto"/>
              <w:left w:val="single" w:sz="4" w:space="0" w:color="auto"/>
              <w:bottom w:val="single" w:sz="4" w:space="0" w:color="auto"/>
              <w:right w:val="single" w:sz="4" w:space="0" w:color="auto"/>
            </w:tcBorders>
            <w:noWrap/>
          </w:tcPr>
          <w:p w14:paraId="5BFE7096" w14:textId="0A93C893" w:rsidR="004F5D36" w:rsidRPr="008C2E5C" w:rsidRDefault="004F5D36" w:rsidP="004F5D36">
            <w:pPr>
              <w:rPr>
                <w:b/>
                <w:bCs/>
                <w:sz w:val="20"/>
                <w:szCs w:val="20"/>
              </w:rPr>
            </w:pPr>
            <w:r w:rsidRPr="008C2E5C">
              <w:rPr>
                <w:b/>
                <w:bCs/>
                <w:sz w:val="20"/>
                <w:szCs w:val="20"/>
              </w:rPr>
              <w:t>Elevation Of Privilege:</w:t>
            </w:r>
            <w:r w:rsidRPr="008C2E5C">
              <w:rPr>
                <w:sz w:val="20"/>
                <w:szCs w:val="20"/>
              </w:rPr>
              <w:t xml:space="preserve"> Elevation Using Impersonation</w:t>
            </w:r>
          </w:p>
        </w:tc>
        <w:tc>
          <w:tcPr>
            <w:tcW w:w="12510" w:type="dxa"/>
            <w:tcBorders>
              <w:top w:val="single" w:sz="4" w:space="0" w:color="auto"/>
              <w:left w:val="single" w:sz="4" w:space="0" w:color="auto"/>
              <w:bottom w:val="single" w:sz="4" w:space="0" w:color="auto"/>
              <w:right w:val="single" w:sz="4" w:space="0" w:color="auto"/>
            </w:tcBorders>
            <w:noWrap/>
          </w:tcPr>
          <w:p w14:paraId="4B320023" w14:textId="4E58E0EF" w:rsidR="004F5D36" w:rsidRDefault="004F5D36" w:rsidP="004F5D36">
            <w:pPr>
              <w:rPr>
                <w:rFonts w:cs="Calibri"/>
                <w:color w:val="000000"/>
              </w:rPr>
            </w:pPr>
            <w:r w:rsidRPr="00A44CFA">
              <w:t>Kafka (data stream) may be able to impersonate the context of web Portal (Doppio/</w:t>
            </w:r>
            <w:proofErr w:type="spellStart"/>
            <w:proofErr w:type="gramStart"/>
            <w:r w:rsidRPr="00A44CFA">
              <w:t>API:Payment</w:t>
            </w:r>
            <w:proofErr w:type="spellEnd"/>
            <w:proofErr w:type="gramEnd"/>
            <w:r w:rsidRPr="00A44CFA">
              <w:t xml:space="preserve"> service) in order to gain additional privilege.</w:t>
            </w:r>
          </w:p>
        </w:tc>
      </w:tr>
      <w:tr w:rsidR="004F5D36" w:rsidRPr="006467BC" w14:paraId="5DD8EE6D" w14:textId="77777777" w:rsidTr="006467BC">
        <w:trPr>
          <w:trHeight w:val="300"/>
        </w:trPr>
        <w:tc>
          <w:tcPr>
            <w:tcW w:w="2790" w:type="dxa"/>
            <w:tcBorders>
              <w:top w:val="single" w:sz="4" w:space="0" w:color="auto"/>
              <w:left w:val="single" w:sz="4" w:space="0" w:color="auto"/>
              <w:bottom w:val="single" w:sz="4" w:space="0" w:color="auto"/>
              <w:right w:val="single" w:sz="4" w:space="0" w:color="auto"/>
            </w:tcBorders>
            <w:noWrap/>
          </w:tcPr>
          <w:p w14:paraId="66BB45EE" w14:textId="77777777" w:rsidR="004F5D36" w:rsidRPr="008C2E5C" w:rsidRDefault="004F5D36" w:rsidP="004F5D36">
            <w:pPr>
              <w:rPr>
                <w:b/>
                <w:bCs/>
                <w:sz w:val="20"/>
                <w:szCs w:val="20"/>
              </w:rPr>
            </w:pPr>
            <w:r w:rsidRPr="008C2E5C">
              <w:rPr>
                <w:b/>
                <w:bCs/>
                <w:sz w:val="20"/>
                <w:szCs w:val="20"/>
              </w:rPr>
              <w:t xml:space="preserve">Denial Of Service: </w:t>
            </w:r>
          </w:p>
          <w:p w14:paraId="12508ABD" w14:textId="7D18E903" w:rsidR="004F5D36" w:rsidRPr="008C2E5C" w:rsidRDefault="004F5D36" w:rsidP="004F5D36">
            <w:pPr>
              <w:rPr>
                <w:b/>
                <w:bCs/>
                <w:sz w:val="20"/>
                <w:szCs w:val="20"/>
              </w:rPr>
            </w:pPr>
            <w:r w:rsidRPr="008C2E5C">
              <w:rPr>
                <w:sz w:val="20"/>
                <w:szCs w:val="20"/>
              </w:rPr>
              <w:t>Data Flow HTTPS | API Request Is Potentially Interrupted</w:t>
            </w:r>
            <w:r w:rsidR="002E3DCB">
              <w:rPr>
                <w:sz w:val="20"/>
                <w:szCs w:val="20"/>
              </w:rPr>
              <w:t>*</w:t>
            </w:r>
          </w:p>
        </w:tc>
        <w:tc>
          <w:tcPr>
            <w:tcW w:w="12510" w:type="dxa"/>
            <w:tcBorders>
              <w:top w:val="single" w:sz="4" w:space="0" w:color="auto"/>
              <w:left w:val="single" w:sz="4" w:space="0" w:color="auto"/>
              <w:bottom w:val="single" w:sz="4" w:space="0" w:color="auto"/>
              <w:right w:val="single" w:sz="4" w:space="0" w:color="auto"/>
            </w:tcBorders>
            <w:noWrap/>
          </w:tcPr>
          <w:p w14:paraId="36E72DE8" w14:textId="42BA1048" w:rsidR="004F5D36" w:rsidRDefault="004F5D36" w:rsidP="004F5D36">
            <w:pPr>
              <w:rPr>
                <w:rFonts w:cs="Calibri"/>
                <w:color w:val="000000"/>
              </w:rPr>
            </w:pPr>
            <w:r w:rsidRPr="00A44CFA">
              <w:t>An external agent interrupts data flowing across a trust boundary in either direction.</w:t>
            </w:r>
          </w:p>
        </w:tc>
      </w:tr>
      <w:tr w:rsidR="004F5D36" w:rsidRPr="006467BC" w14:paraId="43E9F426" w14:textId="77777777" w:rsidTr="006467BC">
        <w:trPr>
          <w:trHeight w:val="300"/>
        </w:trPr>
        <w:tc>
          <w:tcPr>
            <w:tcW w:w="2790" w:type="dxa"/>
            <w:tcBorders>
              <w:top w:val="single" w:sz="4" w:space="0" w:color="auto"/>
              <w:left w:val="single" w:sz="4" w:space="0" w:color="auto"/>
              <w:bottom w:val="single" w:sz="4" w:space="0" w:color="auto"/>
              <w:right w:val="single" w:sz="4" w:space="0" w:color="auto"/>
            </w:tcBorders>
            <w:noWrap/>
          </w:tcPr>
          <w:p w14:paraId="196F2CED" w14:textId="77777777" w:rsidR="004F5D36" w:rsidRPr="008C2E5C" w:rsidRDefault="004F5D36" w:rsidP="004F5D36">
            <w:pPr>
              <w:rPr>
                <w:b/>
                <w:bCs/>
                <w:sz w:val="20"/>
                <w:szCs w:val="20"/>
              </w:rPr>
            </w:pPr>
            <w:r w:rsidRPr="008C2E5C">
              <w:rPr>
                <w:b/>
                <w:bCs/>
                <w:sz w:val="20"/>
                <w:szCs w:val="20"/>
              </w:rPr>
              <w:t xml:space="preserve">Denial Of Service: </w:t>
            </w:r>
          </w:p>
          <w:p w14:paraId="75EEB692" w14:textId="3976B0F3" w:rsidR="004F5D36" w:rsidRPr="008C2E5C" w:rsidRDefault="004F5D36" w:rsidP="004F5D36">
            <w:pPr>
              <w:rPr>
                <w:sz w:val="20"/>
                <w:szCs w:val="20"/>
              </w:rPr>
            </w:pPr>
            <w:r w:rsidRPr="008C2E5C">
              <w:rPr>
                <w:sz w:val="20"/>
                <w:szCs w:val="20"/>
              </w:rPr>
              <w:t>Potential Process Crash or Stop for Kafka (data stream)</w:t>
            </w:r>
          </w:p>
        </w:tc>
        <w:tc>
          <w:tcPr>
            <w:tcW w:w="12510" w:type="dxa"/>
            <w:tcBorders>
              <w:top w:val="single" w:sz="4" w:space="0" w:color="auto"/>
              <w:left w:val="single" w:sz="4" w:space="0" w:color="auto"/>
              <w:bottom w:val="single" w:sz="4" w:space="0" w:color="auto"/>
              <w:right w:val="single" w:sz="4" w:space="0" w:color="auto"/>
            </w:tcBorders>
            <w:noWrap/>
          </w:tcPr>
          <w:p w14:paraId="61DF05AF" w14:textId="770F83BA" w:rsidR="004F5D36" w:rsidRPr="00D4758E" w:rsidRDefault="004F5D36" w:rsidP="004F5D36">
            <w:r w:rsidRPr="00A44CFA">
              <w:t xml:space="preserve">Kafka (data stream) crashes, halts, </w:t>
            </w:r>
            <w:proofErr w:type="gramStart"/>
            <w:r w:rsidRPr="00A44CFA">
              <w:t>stops</w:t>
            </w:r>
            <w:proofErr w:type="gramEnd"/>
            <w:r w:rsidRPr="00A44CFA">
              <w:t xml:space="preserve"> or runs slowly; in all cases violating an availability metric.</w:t>
            </w:r>
          </w:p>
        </w:tc>
      </w:tr>
      <w:tr w:rsidR="004F5D36" w:rsidRPr="006467BC" w14:paraId="1048F1B5" w14:textId="77777777" w:rsidTr="006467BC">
        <w:trPr>
          <w:trHeight w:val="300"/>
        </w:trPr>
        <w:tc>
          <w:tcPr>
            <w:tcW w:w="2790" w:type="dxa"/>
            <w:tcBorders>
              <w:top w:val="single" w:sz="4" w:space="0" w:color="auto"/>
              <w:left w:val="single" w:sz="4" w:space="0" w:color="auto"/>
              <w:bottom w:val="single" w:sz="4" w:space="0" w:color="auto"/>
              <w:right w:val="single" w:sz="4" w:space="0" w:color="auto"/>
            </w:tcBorders>
            <w:noWrap/>
          </w:tcPr>
          <w:p w14:paraId="0598E8EE" w14:textId="77777777" w:rsidR="004F5D36" w:rsidRPr="00C930AC" w:rsidRDefault="004F5D36" w:rsidP="004F5D36">
            <w:pPr>
              <w:rPr>
                <w:b/>
                <w:bCs/>
                <w:sz w:val="20"/>
                <w:szCs w:val="20"/>
              </w:rPr>
            </w:pPr>
            <w:r w:rsidRPr="00C930AC">
              <w:rPr>
                <w:b/>
                <w:bCs/>
                <w:sz w:val="20"/>
                <w:szCs w:val="20"/>
              </w:rPr>
              <w:t xml:space="preserve">Information Disclosure: </w:t>
            </w:r>
          </w:p>
          <w:p w14:paraId="54294C40" w14:textId="6FFA80EE" w:rsidR="004F5D36" w:rsidRPr="008C2E5C" w:rsidRDefault="004F5D36" w:rsidP="004F5D36">
            <w:pPr>
              <w:rPr>
                <w:sz w:val="20"/>
                <w:szCs w:val="20"/>
              </w:rPr>
            </w:pPr>
            <w:r w:rsidRPr="008C2E5C">
              <w:rPr>
                <w:sz w:val="20"/>
                <w:szCs w:val="20"/>
              </w:rPr>
              <w:t>Weak Authentication Scheme</w:t>
            </w:r>
            <w:r w:rsidR="002E3DCB">
              <w:rPr>
                <w:sz w:val="20"/>
                <w:szCs w:val="20"/>
              </w:rPr>
              <w:t xml:space="preserve"> *</w:t>
            </w:r>
          </w:p>
        </w:tc>
        <w:tc>
          <w:tcPr>
            <w:tcW w:w="12510" w:type="dxa"/>
            <w:tcBorders>
              <w:top w:val="single" w:sz="4" w:space="0" w:color="auto"/>
              <w:left w:val="single" w:sz="4" w:space="0" w:color="auto"/>
              <w:bottom w:val="single" w:sz="4" w:space="0" w:color="auto"/>
              <w:right w:val="single" w:sz="4" w:space="0" w:color="auto"/>
            </w:tcBorders>
            <w:noWrap/>
          </w:tcPr>
          <w:p w14:paraId="4F5F2630" w14:textId="293D7427" w:rsidR="004F5D36" w:rsidRPr="00D4758E" w:rsidRDefault="004F5D36" w:rsidP="004F5D36">
            <w:r w:rsidRPr="00A44CFA">
              <w:t>Custom authentication schemes are susceptible to common weaknesses such as weak credential change management, credential equivalence, easily guessable credentials, null credentials, downgrade authentication or a weak credential change management system. Consider the impact and potential mitigations for your custom authentication scheme.</w:t>
            </w:r>
          </w:p>
        </w:tc>
      </w:tr>
      <w:tr w:rsidR="004F5D36" w:rsidRPr="006467BC" w14:paraId="57D8733C" w14:textId="77777777" w:rsidTr="006467BC">
        <w:trPr>
          <w:trHeight w:val="300"/>
        </w:trPr>
        <w:tc>
          <w:tcPr>
            <w:tcW w:w="2790" w:type="dxa"/>
            <w:tcBorders>
              <w:top w:val="single" w:sz="4" w:space="0" w:color="auto"/>
              <w:left w:val="single" w:sz="4" w:space="0" w:color="auto"/>
              <w:bottom w:val="single" w:sz="4" w:space="0" w:color="auto"/>
              <w:right w:val="single" w:sz="4" w:space="0" w:color="auto"/>
            </w:tcBorders>
            <w:noWrap/>
          </w:tcPr>
          <w:p w14:paraId="4E43FD7A" w14:textId="77777777" w:rsidR="004F5D36" w:rsidRPr="008C2E5C" w:rsidRDefault="004F5D36" w:rsidP="004F5D36">
            <w:pPr>
              <w:rPr>
                <w:b/>
                <w:bCs/>
                <w:sz w:val="20"/>
                <w:szCs w:val="20"/>
              </w:rPr>
            </w:pPr>
            <w:r w:rsidRPr="008C2E5C">
              <w:rPr>
                <w:b/>
                <w:bCs/>
                <w:sz w:val="20"/>
                <w:szCs w:val="20"/>
              </w:rPr>
              <w:t xml:space="preserve">Repudiation: </w:t>
            </w:r>
          </w:p>
          <w:p w14:paraId="2E0C1417" w14:textId="74AD9D07" w:rsidR="004F5D36" w:rsidRPr="008C2E5C" w:rsidRDefault="004F5D36" w:rsidP="004F5D36">
            <w:pPr>
              <w:rPr>
                <w:sz w:val="20"/>
                <w:szCs w:val="20"/>
              </w:rPr>
            </w:pPr>
            <w:r w:rsidRPr="008C2E5C">
              <w:rPr>
                <w:sz w:val="20"/>
                <w:szCs w:val="20"/>
              </w:rPr>
              <w:t>Potential Data Repudiation by Kafka (data stream)</w:t>
            </w:r>
            <w:r w:rsidR="002E3DCB">
              <w:rPr>
                <w:sz w:val="20"/>
                <w:szCs w:val="20"/>
              </w:rPr>
              <w:t xml:space="preserve"> *</w:t>
            </w:r>
          </w:p>
        </w:tc>
        <w:tc>
          <w:tcPr>
            <w:tcW w:w="12510" w:type="dxa"/>
            <w:tcBorders>
              <w:top w:val="single" w:sz="4" w:space="0" w:color="auto"/>
              <w:left w:val="single" w:sz="4" w:space="0" w:color="auto"/>
              <w:bottom w:val="single" w:sz="4" w:space="0" w:color="auto"/>
              <w:right w:val="single" w:sz="4" w:space="0" w:color="auto"/>
            </w:tcBorders>
            <w:noWrap/>
          </w:tcPr>
          <w:p w14:paraId="206B84F5" w14:textId="359DC021" w:rsidR="004F5D36" w:rsidRPr="00D4758E" w:rsidRDefault="004F5D36" w:rsidP="004F5D36">
            <w:r w:rsidRPr="00A44CFA">
              <w:t>Kafka (data stream) claims that it did not receive data from a source outside the trust boundary. Consider using logging or auditing to record the source, time, and summary of the received data.</w:t>
            </w:r>
          </w:p>
        </w:tc>
      </w:tr>
      <w:tr w:rsidR="004F5D36" w:rsidRPr="006467BC" w14:paraId="4C2AF42B" w14:textId="77777777" w:rsidTr="006467BC">
        <w:trPr>
          <w:trHeight w:val="300"/>
        </w:trPr>
        <w:tc>
          <w:tcPr>
            <w:tcW w:w="2790" w:type="dxa"/>
            <w:tcBorders>
              <w:top w:val="single" w:sz="4" w:space="0" w:color="auto"/>
              <w:left w:val="single" w:sz="4" w:space="0" w:color="auto"/>
              <w:bottom w:val="single" w:sz="4" w:space="0" w:color="auto"/>
              <w:right w:val="single" w:sz="4" w:space="0" w:color="auto"/>
            </w:tcBorders>
            <w:noWrap/>
          </w:tcPr>
          <w:p w14:paraId="25C9A289" w14:textId="3B1B9D61" w:rsidR="004F5D36" w:rsidRPr="008C2E5C" w:rsidRDefault="004F5D36" w:rsidP="004F5D36">
            <w:pPr>
              <w:rPr>
                <w:sz w:val="20"/>
                <w:szCs w:val="20"/>
              </w:rPr>
            </w:pPr>
            <w:r w:rsidRPr="008C2E5C">
              <w:rPr>
                <w:b/>
                <w:bCs/>
                <w:sz w:val="20"/>
                <w:szCs w:val="20"/>
              </w:rPr>
              <w:t>Tampering:</w:t>
            </w:r>
            <w:r w:rsidRPr="008C2E5C">
              <w:rPr>
                <w:sz w:val="20"/>
                <w:szCs w:val="20"/>
              </w:rPr>
              <w:t xml:space="preserve"> Collision Attacks</w:t>
            </w:r>
            <w:r w:rsidR="002E3DCB">
              <w:rPr>
                <w:sz w:val="20"/>
                <w:szCs w:val="20"/>
              </w:rPr>
              <w:t xml:space="preserve"> *</w:t>
            </w:r>
          </w:p>
        </w:tc>
        <w:tc>
          <w:tcPr>
            <w:tcW w:w="12510" w:type="dxa"/>
            <w:tcBorders>
              <w:top w:val="single" w:sz="4" w:space="0" w:color="auto"/>
              <w:left w:val="single" w:sz="4" w:space="0" w:color="auto"/>
              <w:bottom w:val="single" w:sz="4" w:space="0" w:color="auto"/>
              <w:right w:val="single" w:sz="4" w:space="0" w:color="auto"/>
            </w:tcBorders>
            <w:noWrap/>
          </w:tcPr>
          <w:p w14:paraId="436D1E29" w14:textId="7FE08228" w:rsidR="004F5D36" w:rsidRPr="00D4758E" w:rsidRDefault="004F5D36" w:rsidP="004F5D36">
            <w:r w:rsidRPr="00A44CFA">
              <w:t>Attackers who can send a series of packets or messages may be able to overlap data. For example, packet 1 may be 100 bytes starting at offset 0. Packet 2 may be 100 bytes starting at offset 25. Packet 2 will overwrite 75 bytes of packet 1. Ensure you reassemble data before filtering it, and ensure you explicitly handle these sorts of cases.</w:t>
            </w:r>
          </w:p>
        </w:tc>
      </w:tr>
    </w:tbl>
    <w:p w14:paraId="3769AECF" w14:textId="60AF1072" w:rsidR="00151093" w:rsidRPr="00F13575" w:rsidRDefault="00882A95" w:rsidP="005946DF">
      <w:r>
        <w:rPr>
          <w:b/>
          <w:bCs/>
        </w:rPr>
        <w:t xml:space="preserve">                                                                                                                                                                                                             </w:t>
      </w:r>
      <w:r w:rsidR="006467BC">
        <w:rPr>
          <w:b/>
          <w:bCs/>
        </w:rPr>
        <w:t xml:space="preserve">   </w:t>
      </w:r>
      <w:r>
        <w:rPr>
          <w:b/>
          <w:bCs/>
        </w:rPr>
        <w:t xml:space="preserve"> </w:t>
      </w:r>
      <w:r w:rsidR="00AF0449" w:rsidRPr="005946DF">
        <w:rPr>
          <w:b/>
          <w:bCs/>
        </w:rPr>
        <w:t xml:space="preserve">Chart 1.0 </w:t>
      </w:r>
      <w:r w:rsidR="00F13575" w:rsidRPr="00F13575">
        <w:t xml:space="preserve">Data from </w:t>
      </w:r>
      <w:r>
        <w:t xml:space="preserve">TMT </w:t>
      </w:r>
      <w:r w:rsidR="00F13575" w:rsidRPr="00F13575">
        <w:t>file</w:t>
      </w:r>
    </w:p>
    <w:p w14:paraId="49917D6F" w14:textId="454AA425" w:rsidR="00993703" w:rsidRDefault="00993703" w:rsidP="0017771A">
      <w:pPr>
        <w:rPr>
          <w:b/>
          <w:bCs/>
          <w:sz w:val="24"/>
          <w:szCs w:val="24"/>
        </w:rPr>
      </w:pPr>
    </w:p>
    <w:p w14:paraId="19D9ABFA" w14:textId="0BF86E6E" w:rsidR="003121E5" w:rsidRDefault="003121E5" w:rsidP="0059596F">
      <w:pPr>
        <w:pStyle w:val="Title"/>
      </w:pPr>
    </w:p>
    <w:p w14:paraId="54B11C25" w14:textId="29919B66" w:rsidR="002E3DCB" w:rsidRDefault="002E3DCB" w:rsidP="002E3DCB"/>
    <w:p w14:paraId="5203575E" w14:textId="77777777" w:rsidR="002E3DCB" w:rsidRPr="002E3DCB" w:rsidRDefault="002E3DCB" w:rsidP="002E3DCB"/>
    <w:p w14:paraId="1A2CEA43" w14:textId="1EC58059" w:rsidR="00281F91" w:rsidRDefault="0017771A" w:rsidP="0059596F">
      <w:pPr>
        <w:pStyle w:val="Title"/>
      </w:pPr>
      <w:r w:rsidRPr="00173B6F">
        <w:t>Step 3. Mitigation</w:t>
      </w:r>
    </w:p>
    <w:p w14:paraId="19D7C389" w14:textId="77777777" w:rsidR="00311345" w:rsidRPr="00311345" w:rsidRDefault="00311345" w:rsidP="00311345"/>
    <w:p w14:paraId="6FDDFABF" w14:textId="2416BDFD" w:rsidR="0020592A" w:rsidRPr="00311345" w:rsidRDefault="0020592A" w:rsidP="0020592A">
      <w:pPr>
        <w:pStyle w:val="ListParagraph"/>
        <w:numPr>
          <w:ilvl w:val="0"/>
          <w:numId w:val="7"/>
        </w:numPr>
        <w:rPr>
          <w:sz w:val="24"/>
          <w:szCs w:val="24"/>
        </w:rPr>
      </w:pPr>
      <w:r w:rsidRPr="00311345">
        <w:rPr>
          <w:sz w:val="24"/>
          <w:szCs w:val="24"/>
        </w:rPr>
        <w:t>It allows us to decide how to address each identified risk</w:t>
      </w:r>
    </w:p>
    <w:p w14:paraId="566FE061" w14:textId="3F310DF3" w:rsidR="0020592A" w:rsidRPr="00311345" w:rsidRDefault="0020592A" w:rsidP="0020592A">
      <w:pPr>
        <w:pStyle w:val="ListParagraph"/>
        <w:numPr>
          <w:ilvl w:val="0"/>
          <w:numId w:val="6"/>
        </w:numPr>
        <w:rPr>
          <w:sz w:val="24"/>
          <w:szCs w:val="24"/>
        </w:rPr>
      </w:pPr>
      <w:r w:rsidRPr="00311345">
        <w:rPr>
          <w:sz w:val="24"/>
          <w:szCs w:val="24"/>
        </w:rPr>
        <w:t>Update design of code of system, introduce security control, or accept risk.</w:t>
      </w:r>
    </w:p>
    <w:p w14:paraId="57F0F1BA" w14:textId="77777777" w:rsidR="0052223F" w:rsidRPr="00311345" w:rsidRDefault="0052223F" w:rsidP="0052223F">
      <w:pPr>
        <w:pStyle w:val="ListParagraph"/>
        <w:rPr>
          <w:sz w:val="24"/>
          <w:szCs w:val="24"/>
        </w:rPr>
      </w:pPr>
    </w:p>
    <w:p w14:paraId="2570FE16" w14:textId="3DCF2E5E" w:rsidR="0020592A" w:rsidRPr="00311345" w:rsidRDefault="0020592A" w:rsidP="0020592A">
      <w:pPr>
        <w:pStyle w:val="ListParagraph"/>
        <w:numPr>
          <w:ilvl w:val="0"/>
          <w:numId w:val="9"/>
        </w:numPr>
        <w:rPr>
          <w:b/>
          <w:bCs/>
          <w:sz w:val="24"/>
          <w:szCs w:val="24"/>
        </w:rPr>
      </w:pPr>
      <w:r w:rsidRPr="00311345">
        <w:rPr>
          <w:b/>
          <w:bCs/>
          <w:sz w:val="24"/>
          <w:szCs w:val="24"/>
        </w:rPr>
        <w:t>Spoofing; signature / authentication</w:t>
      </w:r>
    </w:p>
    <w:p w14:paraId="503292A8" w14:textId="77777777" w:rsidR="0052223F" w:rsidRPr="00311345" w:rsidRDefault="0052223F" w:rsidP="0052223F">
      <w:pPr>
        <w:pStyle w:val="ListParagraph"/>
        <w:rPr>
          <w:sz w:val="24"/>
          <w:szCs w:val="24"/>
        </w:rPr>
      </w:pPr>
    </w:p>
    <w:p w14:paraId="6104F5CA" w14:textId="784DBD02" w:rsidR="0020592A" w:rsidRPr="00311345" w:rsidRDefault="0020592A" w:rsidP="0020592A">
      <w:pPr>
        <w:pStyle w:val="ListParagraph"/>
        <w:numPr>
          <w:ilvl w:val="0"/>
          <w:numId w:val="9"/>
        </w:numPr>
        <w:rPr>
          <w:b/>
          <w:bCs/>
          <w:sz w:val="24"/>
          <w:szCs w:val="24"/>
        </w:rPr>
      </w:pPr>
      <w:r w:rsidRPr="00311345">
        <w:rPr>
          <w:b/>
          <w:bCs/>
          <w:sz w:val="24"/>
          <w:szCs w:val="24"/>
        </w:rPr>
        <w:t>Tampering; file permissions / access controls / hashes or signatures</w:t>
      </w:r>
    </w:p>
    <w:p w14:paraId="5958E4C5" w14:textId="35689595" w:rsidR="0020592A" w:rsidRPr="00311345" w:rsidRDefault="0020592A" w:rsidP="0020592A">
      <w:pPr>
        <w:ind w:left="360"/>
        <w:rPr>
          <w:b/>
          <w:bCs/>
          <w:sz w:val="24"/>
          <w:szCs w:val="24"/>
        </w:rPr>
      </w:pPr>
      <w:r w:rsidRPr="00311345">
        <w:rPr>
          <w:b/>
          <w:bCs/>
          <w:sz w:val="24"/>
          <w:szCs w:val="24"/>
        </w:rPr>
        <w:t>R.    Repudiation; Strong authentication, audit</w:t>
      </w:r>
      <w:r w:rsidR="00BB2B40" w:rsidRPr="00311345">
        <w:rPr>
          <w:b/>
          <w:bCs/>
          <w:sz w:val="24"/>
          <w:szCs w:val="24"/>
        </w:rPr>
        <w:t>, logging</w:t>
      </w:r>
    </w:p>
    <w:p w14:paraId="2503B664" w14:textId="2DC0F43A" w:rsidR="0020592A" w:rsidRPr="00311345" w:rsidRDefault="0020592A" w:rsidP="0020592A">
      <w:pPr>
        <w:ind w:left="360"/>
        <w:rPr>
          <w:b/>
          <w:bCs/>
          <w:sz w:val="24"/>
          <w:szCs w:val="24"/>
        </w:rPr>
      </w:pPr>
      <w:r w:rsidRPr="00311345">
        <w:rPr>
          <w:b/>
          <w:bCs/>
          <w:sz w:val="24"/>
          <w:szCs w:val="24"/>
        </w:rPr>
        <w:t xml:space="preserve">I. </w:t>
      </w:r>
      <w:r w:rsidR="002C4D0E" w:rsidRPr="00311345">
        <w:rPr>
          <w:b/>
          <w:bCs/>
          <w:sz w:val="24"/>
          <w:szCs w:val="24"/>
        </w:rPr>
        <w:t xml:space="preserve">    </w:t>
      </w:r>
      <w:r w:rsidRPr="00311345">
        <w:rPr>
          <w:b/>
          <w:bCs/>
          <w:sz w:val="24"/>
          <w:szCs w:val="24"/>
        </w:rPr>
        <w:t>Information disclosure; access controls, encryption</w:t>
      </w:r>
    </w:p>
    <w:p w14:paraId="21F77602" w14:textId="5D46F9D7" w:rsidR="0020592A" w:rsidRPr="00311345" w:rsidRDefault="0020592A" w:rsidP="0020592A">
      <w:pPr>
        <w:ind w:left="360"/>
        <w:rPr>
          <w:b/>
          <w:bCs/>
          <w:sz w:val="24"/>
          <w:szCs w:val="24"/>
        </w:rPr>
      </w:pPr>
      <w:r w:rsidRPr="00311345">
        <w:rPr>
          <w:b/>
          <w:bCs/>
          <w:sz w:val="24"/>
          <w:szCs w:val="24"/>
        </w:rPr>
        <w:t xml:space="preserve">D. </w:t>
      </w:r>
      <w:r w:rsidR="002C4D0E" w:rsidRPr="00311345">
        <w:rPr>
          <w:b/>
          <w:bCs/>
          <w:sz w:val="24"/>
          <w:szCs w:val="24"/>
        </w:rPr>
        <w:t xml:space="preserve">  </w:t>
      </w:r>
      <w:r w:rsidRPr="00311345">
        <w:rPr>
          <w:b/>
          <w:bCs/>
          <w:sz w:val="24"/>
          <w:szCs w:val="24"/>
        </w:rPr>
        <w:t>Denial of ser</w:t>
      </w:r>
      <w:r w:rsidR="0052223F" w:rsidRPr="00311345">
        <w:rPr>
          <w:b/>
          <w:bCs/>
          <w:sz w:val="24"/>
          <w:szCs w:val="24"/>
        </w:rPr>
        <w:t>vic</w:t>
      </w:r>
      <w:r w:rsidRPr="00311345">
        <w:rPr>
          <w:b/>
          <w:bCs/>
          <w:sz w:val="24"/>
          <w:szCs w:val="24"/>
        </w:rPr>
        <w:t>e; availability, quotas</w:t>
      </w:r>
      <w:r w:rsidR="000F0BA1" w:rsidRPr="00311345">
        <w:rPr>
          <w:b/>
          <w:bCs/>
          <w:sz w:val="24"/>
          <w:szCs w:val="24"/>
        </w:rPr>
        <w:t>,</w:t>
      </w:r>
      <w:r w:rsidR="00F8390B" w:rsidRPr="00311345">
        <w:rPr>
          <w:b/>
          <w:bCs/>
          <w:sz w:val="24"/>
          <w:szCs w:val="24"/>
        </w:rPr>
        <w:t xml:space="preserve"> and failover servers</w:t>
      </w:r>
    </w:p>
    <w:p w14:paraId="090511D2" w14:textId="681E284F" w:rsidR="0086650A" w:rsidRPr="00311345" w:rsidRDefault="0052223F" w:rsidP="006D2EE3">
      <w:pPr>
        <w:ind w:left="360"/>
        <w:rPr>
          <w:b/>
          <w:bCs/>
          <w:sz w:val="24"/>
          <w:szCs w:val="24"/>
        </w:rPr>
      </w:pPr>
      <w:r w:rsidRPr="00311345">
        <w:rPr>
          <w:b/>
          <w:bCs/>
          <w:sz w:val="24"/>
          <w:szCs w:val="24"/>
        </w:rPr>
        <w:t xml:space="preserve">E. </w:t>
      </w:r>
      <w:r w:rsidR="002C4D0E" w:rsidRPr="00311345">
        <w:rPr>
          <w:b/>
          <w:bCs/>
          <w:sz w:val="24"/>
          <w:szCs w:val="24"/>
        </w:rPr>
        <w:t xml:space="preserve">  </w:t>
      </w:r>
      <w:r w:rsidRPr="00311345">
        <w:rPr>
          <w:b/>
          <w:bCs/>
          <w:sz w:val="24"/>
          <w:szCs w:val="24"/>
        </w:rPr>
        <w:t>Elevation of privileges; access controls</w:t>
      </w:r>
      <w:r w:rsidR="00BB2B40" w:rsidRPr="00311345">
        <w:rPr>
          <w:b/>
          <w:bCs/>
          <w:sz w:val="24"/>
          <w:szCs w:val="24"/>
        </w:rPr>
        <w:t>/authorization</w:t>
      </w:r>
    </w:p>
    <w:p w14:paraId="0FD0D0D5" w14:textId="58E83EBD" w:rsidR="006D2EE3" w:rsidRPr="00311345" w:rsidRDefault="006D2EE3" w:rsidP="006D2EE3">
      <w:pPr>
        <w:ind w:left="360"/>
        <w:rPr>
          <w:b/>
          <w:bCs/>
          <w:sz w:val="24"/>
          <w:szCs w:val="24"/>
        </w:rPr>
      </w:pPr>
    </w:p>
    <w:p w14:paraId="60BBBDD0" w14:textId="69431483" w:rsidR="006D2EE3" w:rsidRPr="00311345" w:rsidRDefault="006D2EE3" w:rsidP="006D2EE3">
      <w:pPr>
        <w:ind w:left="360"/>
        <w:rPr>
          <w:b/>
          <w:bCs/>
          <w:sz w:val="24"/>
          <w:szCs w:val="24"/>
        </w:rPr>
      </w:pPr>
      <w:r w:rsidRPr="0006536D">
        <w:rPr>
          <w:b/>
          <w:bCs/>
          <w:sz w:val="24"/>
          <w:szCs w:val="24"/>
        </w:rPr>
        <w:t>[</w:t>
      </w:r>
      <w:r w:rsidRPr="0006536D">
        <w:rPr>
          <w:b/>
          <w:bCs/>
          <w:i/>
          <w:iCs/>
          <w:color w:val="FF0000"/>
          <w:sz w:val="24"/>
          <w:szCs w:val="24"/>
        </w:rPr>
        <w:t xml:space="preserve">See the table for Identified risk and their </w:t>
      </w:r>
      <w:r w:rsidR="00993703" w:rsidRPr="0006536D">
        <w:rPr>
          <w:b/>
          <w:bCs/>
          <w:i/>
          <w:iCs/>
          <w:color w:val="FF0000"/>
          <w:sz w:val="24"/>
          <w:szCs w:val="24"/>
        </w:rPr>
        <w:t>descriptions</w:t>
      </w:r>
      <w:r w:rsidR="00602EC6" w:rsidRPr="0006536D">
        <w:rPr>
          <w:b/>
          <w:bCs/>
          <w:i/>
          <w:iCs/>
          <w:color w:val="FF0000"/>
          <w:sz w:val="24"/>
          <w:szCs w:val="24"/>
        </w:rPr>
        <w:t>. There are recommendations there</w:t>
      </w:r>
      <w:r w:rsidRPr="00311345">
        <w:rPr>
          <w:b/>
          <w:bCs/>
          <w:sz w:val="24"/>
          <w:szCs w:val="24"/>
        </w:rPr>
        <w:t>]</w:t>
      </w:r>
    </w:p>
    <w:p w14:paraId="4CCB1087" w14:textId="2F3F4BE3" w:rsidR="004C4D7D" w:rsidRDefault="004C4D7D" w:rsidP="0017771A">
      <w:pPr>
        <w:rPr>
          <w:b/>
          <w:bCs/>
        </w:rPr>
      </w:pPr>
    </w:p>
    <w:p w14:paraId="2A4F1510" w14:textId="4AAFA3B8" w:rsidR="00E556AE" w:rsidRDefault="00E556AE" w:rsidP="0017771A">
      <w:pPr>
        <w:rPr>
          <w:b/>
          <w:bCs/>
        </w:rPr>
      </w:pPr>
    </w:p>
    <w:p w14:paraId="4F28B60A" w14:textId="67DC828F" w:rsidR="00CF41E3" w:rsidRDefault="00CF41E3" w:rsidP="0017771A">
      <w:pPr>
        <w:rPr>
          <w:b/>
          <w:bCs/>
        </w:rPr>
      </w:pPr>
    </w:p>
    <w:p w14:paraId="11899B7E" w14:textId="671EE7B2" w:rsidR="00CF41E3" w:rsidRDefault="00CF41E3" w:rsidP="0017771A">
      <w:pPr>
        <w:rPr>
          <w:b/>
          <w:bCs/>
        </w:rPr>
      </w:pPr>
    </w:p>
    <w:p w14:paraId="27AB76FA" w14:textId="78000A17" w:rsidR="00CF41E3" w:rsidRDefault="00CF41E3" w:rsidP="0017771A">
      <w:pPr>
        <w:rPr>
          <w:b/>
          <w:bCs/>
        </w:rPr>
      </w:pPr>
    </w:p>
    <w:p w14:paraId="34901A2E" w14:textId="17491A13" w:rsidR="00CF41E3" w:rsidRDefault="00CF41E3" w:rsidP="0017771A">
      <w:pPr>
        <w:rPr>
          <w:b/>
          <w:bCs/>
        </w:rPr>
      </w:pPr>
    </w:p>
    <w:p w14:paraId="6A7A09B1" w14:textId="77777777" w:rsidR="00CF41E3" w:rsidRDefault="00CF41E3" w:rsidP="0017771A">
      <w:pPr>
        <w:rPr>
          <w:b/>
          <w:bCs/>
        </w:rPr>
      </w:pPr>
    </w:p>
    <w:p w14:paraId="03943150" w14:textId="7E4196F1" w:rsidR="0017771A" w:rsidRDefault="0017771A" w:rsidP="004C4D7D">
      <w:pPr>
        <w:pStyle w:val="Title"/>
      </w:pPr>
      <w:r>
        <w:t>Step 4. Validation</w:t>
      </w:r>
    </w:p>
    <w:p w14:paraId="35489DED" w14:textId="77777777" w:rsidR="0059596F" w:rsidRPr="00311345" w:rsidRDefault="0059596F" w:rsidP="0059596F">
      <w:pPr>
        <w:rPr>
          <w:rFonts w:cstheme="minorHAnsi"/>
          <w:sz w:val="24"/>
          <w:szCs w:val="24"/>
        </w:rPr>
      </w:pPr>
    </w:p>
    <w:p w14:paraId="61DC99C4" w14:textId="76567D55" w:rsidR="0017771A" w:rsidRPr="00311345" w:rsidRDefault="0017771A" w:rsidP="0017771A">
      <w:pPr>
        <w:pStyle w:val="ListParagraph"/>
        <w:numPr>
          <w:ilvl w:val="0"/>
          <w:numId w:val="2"/>
        </w:numPr>
        <w:rPr>
          <w:rFonts w:cstheme="minorHAnsi"/>
          <w:b/>
          <w:bCs/>
          <w:sz w:val="24"/>
          <w:szCs w:val="24"/>
        </w:rPr>
      </w:pPr>
      <w:r w:rsidRPr="00311345">
        <w:rPr>
          <w:rFonts w:cstheme="minorHAnsi"/>
          <w:sz w:val="24"/>
          <w:szCs w:val="24"/>
        </w:rPr>
        <w:t xml:space="preserve">Accurately reflects the system/application modeled?                          </w:t>
      </w:r>
      <w:r w:rsidR="00993703" w:rsidRPr="00311345">
        <w:rPr>
          <w:rFonts w:cstheme="minorHAnsi"/>
          <w:sz w:val="24"/>
          <w:szCs w:val="24"/>
        </w:rPr>
        <w:t xml:space="preserve"> </w:t>
      </w:r>
      <w:r w:rsidRPr="00311345">
        <w:rPr>
          <w:rFonts w:cstheme="minorHAnsi"/>
          <w:b/>
          <w:bCs/>
          <w:sz w:val="24"/>
          <w:szCs w:val="24"/>
        </w:rPr>
        <w:t>Y</w:t>
      </w:r>
      <w:r w:rsidR="00C96AAA" w:rsidRPr="00311345">
        <w:rPr>
          <w:rFonts w:cstheme="minorHAnsi"/>
          <w:b/>
          <w:bCs/>
          <w:sz w:val="24"/>
          <w:szCs w:val="24"/>
        </w:rPr>
        <w:t xml:space="preserve">  </w:t>
      </w:r>
      <w:sdt>
        <w:sdtPr>
          <w:rPr>
            <w:rFonts w:cstheme="minorHAnsi"/>
            <w:b/>
            <w:bCs/>
            <w:sz w:val="24"/>
            <w:szCs w:val="24"/>
          </w:rPr>
          <w:id w:val="-910919968"/>
          <w14:checkbox>
            <w14:checked w14:val="1"/>
            <w14:checkedState w14:val="2612" w14:font="MS Gothic"/>
            <w14:uncheckedState w14:val="2610" w14:font="MS Gothic"/>
          </w14:checkbox>
        </w:sdtPr>
        <w:sdtEndPr/>
        <w:sdtContent>
          <w:r w:rsidR="004A1F71" w:rsidRPr="00311345">
            <w:rPr>
              <w:rFonts w:ascii="Segoe UI Symbol" w:eastAsia="MS Gothic" w:hAnsi="Segoe UI Symbol" w:cs="Segoe UI Symbol"/>
              <w:b/>
              <w:bCs/>
              <w:sz w:val="24"/>
              <w:szCs w:val="24"/>
            </w:rPr>
            <w:t>☒</w:t>
          </w:r>
        </w:sdtContent>
      </w:sdt>
      <w:r w:rsidR="00C96AAA" w:rsidRPr="00311345">
        <w:rPr>
          <w:rFonts w:cstheme="minorHAnsi"/>
          <w:b/>
          <w:bCs/>
          <w:sz w:val="24"/>
          <w:szCs w:val="24"/>
        </w:rPr>
        <w:t xml:space="preserve">     </w:t>
      </w:r>
      <w:r w:rsidRPr="00311345">
        <w:rPr>
          <w:rFonts w:cstheme="minorHAnsi"/>
          <w:b/>
          <w:bCs/>
          <w:sz w:val="24"/>
          <w:szCs w:val="24"/>
        </w:rPr>
        <w:t>/</w:t>
      </w:r>
      <w:r w:rsidR="00C96AAA" w:rsidRPr="00311345">
        <w:rPr>
          <w:rFonts w:cstheme="minorHAnsi"/>
          <w:b/>
          <w:bCs/>
          <w:sz w:val="24"/>
          <w:szCs w:val="24"/>
        </w:rPr>
        <w:t xml:space="preserve">   </w:t>
      </w:r>
      <w:r w:rsidRPr="00311345">
        <w:rPr>
          <w:rFonts w:cstheme="minorHAnsi"/>
          <w:b/>
          <w:bCs/>
          <w:sz w:val="24"/>
          <w:szCs w:val="24"/>
        </w:rPr>
        <w:t>N</w:t>
      </w:r>
      <w:r w:rsidR="005D2504" w:rsidRPr="00311345">
        <w:rPr>
          <w:rFonts w:cstheme="minorHAnsi"/>
          <w:b/>
          <w:bCs/>
          <w:sz w:val="24"/>
          <w:szCs w:val="24"/>
        </w:rPr>
        <w:t xml:space="preserve"> </w:t>
      </w:r>
      <w:sdt>
        <w:sdtPr>
          <w:rPr>
            <w:rFonts w:cstheme="minorHAnsi"/>
            <w:sz w:val="24"/>
            <w:szCs w:val="24"/>
          </w:rPr>
          <w:id w:val="101396286"/>
          <w14:checkbox>
            <w14:checked w14:val="0"/>
            <w14:checkedState w14:val="2612" w14:font="MS Gothic"/>
            <w14:uncheckedState w14:val="2610" w14:font="MS Gothic"/>
          </w14:checkbox>
        </w:sdtPr>
        <w:sdtEndPr/>
        <w:sdtContent>
          <w:r w:rsidR="00C96AAA" w:rsidRPr="00311345">
            <w:rPr>
              <w:rFonts w:ascii="Segoe UI Symbol" w:eastAsia="MS Gothic" w:hAnsi="Segoe UI Symbol" w:cs="Segoe UI Symbol"/>
              <w:sz w:val="24"/>
              <w:szCs w:val="24"/>
            </w:rPr>
            <w:t>☐</w:t>
          </w:r>
        </w:sdtContent>
      </w:sdt>
    </w:p>
    <w:p w14:paraId="5E84ECF5" w14:textId="5A7B4E90" w:rsidR="0017771A" w:rsidRPr="00311345" w:rsidRDefault="0017771A" w:rsidP="0017771A">
      <w:pPr>
        <w:rPr>
          <w:rFonts w:cstheme="minorHAnsi"/>
          <w:sz w:val="24"/>
          <w:szCs w:val="24"/>
        </w:rPr>
      </w:pPr>
      <w:r w:rsidRPr="00311345">
        <w:rPr>
          <w:rFonts w:cstheme="minorHAnsi"/>
          <w:sz w:val="24"/>
          <w:szCs w:val="24"/>
        </w:rPr>
        <w:t>If N start all over</w:t>
      </w:r>
      <w:r w:rsidR="00C24A9C" w:rsidRPr="00311345">
        <w:rPr>
          <w:rFonts w:cstheme="minorHAnsi"/>
          <w:sz w:val="24"/>
          <w:szCs w:val="24"/>
        </w:rPr>
        <w:t xml:space="preserve"> by reviewing the DFD process</w:t>
      </w:r>
      <w:r w:rsidRPr="00311345">
        <w:rPr>
          <w:rFonts w:cstheme="minorHAnsi"/>
          <w:sz w:val="24"/>
          <w:szCs w:val="24"/>
        </w:rPr>
        <w:t>.</w:t>
      </w:r>
    </w:p>
    <w:p w14:paraId="48BC9760" w14:textId="3FBA766B" w:rsidR="0017771A" w:rsidRPr="00311345" w:rsidRDefault="00C24A9C" w:rsidP="00C24A9C">
      <w:pPr>
        <w:pStyle w:val="ListParagraph"/>
        <w:numPr>
          <w:ilvl w:val="0"/>
          <w:numId w:val="2"/>
        </w:numPr>
        <w:rPr>
          <w:rFonts w:cstheme="minorHAnsi"/>
          <w:b/>
          <w:bCs/>
          <w:sz w:val="24"/>
          <w:szCs w:val="24"/>
        </w:rPr>
      </w:pPr>
      <w:r w:rsidRPr="00311345">
        <w:rPr>
          <w:rFonts w:cstheme="minorHAnsi"/>
          <w:sz w:val="24"/>
          <w:szCs w:val="24"/>
        </w:rPr>
        <w:t xml:space="preserve">Are mitigations in line with policies and risk management?                 </w:t>
      </w:r>
      <w:r w:rsidRPr="00311345">
        <w:rPr>
          <w:rFonts w:cstheme="minorHAnsi"/>
          <w:b/>
          <w:bCs/>
          <w:sz w:val="24"/>
          <w:szCs w:val="24"/>
        </w:rPr>
        <w:t>Y</w:t>
      </w:r>
      <w:r w:rsidR="00C96AAA" w:rsidRPr="00311345">
        <w:rPr>
          <w:rFonts w:cstheme="minorHAnsi"/>
          <w:b/>
          <w:bCs/>
          <w:sz w:val="24"/>
          <w:szCs w:val="24"/>
        </w:rPr>
        <w:t xml:space="preserve">   </w:t>
      </w:r>
      <w:sdt>
        <w:sdtPr>
          <w:rPr>
            <w:rFonts w:cstheme="minorHAnsi"/>
            <w:b/>
            <w:bCs/>
            <w:sz w:val="24"/>
            <w:szCs w:val="24"/>
          </w:rPr>
          <w:id w:val="1886753122"/>
          <w14:checkbox>
            <w14:checked w14:val="1"/>
            <w14:checkedState w14:val="2612" w14:font="MS Gothic"/>
            <w14:uncheckedState w14:val="2610" w14:font="MS Gothic"/>
          </w14:checkbox>
        </w:sdtPr>
        <w:sdtEndPr/>
        <w:sdtContent>
          <w:r w:rsidR="004A1F71" w:rsidRPr="00311345">
            <w:rPr>
              <w:rFonts w:ascii="Segoe UI Symbol" w:eastAsia="MS Gothic" w:hAnsi="Segoe UI Symbol" w:cs="Segoe UI Symbol"/>
              <w:b/>
              <w:bCs/>
              <w:sz w:val="24"/>
              <w:szCs w:val="24"/>
            </w:rPr>
            <w:t>☒</w:t>
          </w:r>
        </w:sdtContent>
      </w:sdt>
      <w:r w:rsidR="00C96AAA" w:rsidRPr="00311345">
        <w:rPr>
          <w:rFonts w:cstheme="minorHAnsi"/>
          <w:b/>
          <w:bCs/>
          <w:sz w:val="24"/>
          <w:szCs w:val="24"/>
        </w:rPr>
        <w:t xml:space="preserve">   </w:t>
      </w:r>
      <w:r w:rsidRPr="00311345">
        <w:rPr>
          <w:rFonts w:cstheme="minorHAnsi"/>
          <w:b/>
          <w:bCs/>
          <w:sz w:val="24"/>
          <w:szCs w:val="24"/>
        </w:rPr>
        <w:t>/</w:t>
      </w:r>
      <w:r w:rsidR="00C96AAA" w:rsidRPr="00311345">
        <w:rPr>
          <w:rFonts w:cstheme="minorHAnsi"/>
          <w:b/>
          <w:bCs/>
          <w:sz w:val="24"/>
          <w:szCs w:val="24"/>
        </w:rPr>
        <w:t xml:space="preserve">    </w:t>
      </w:r>
      <w:r w:rsidRPr="00311345">
        <w:rPr>
          <w:rFonts w:cstheme="minorHAnsi"/>
          <w:b/>
          <w:bCs/>
          <w:sz w:val="24"/>
          <w:szCs w:val="24"/>
        </w:rPr>
        <w:t>N</w:t>
      </w:r>
      <w:r w:rsidR="005D2504" w:rsidRPr="00311345">
        <w:rPr>
          <w:rFonts w:cstheme="minorHAnsi"/>
          <w:b/>
          <w:bCs/>
          <w:sz w:val="24"/>
          <w:szCs w:val="24"/>
        </w:rPr>
        <w:t xml:space="preserve"> </w:t>
      </w:r>
      <w:sdt>
        <w:sdtPr>
          <w:rPr>
            <w:rFonts w:cstheme="minorHAnsi"/>
            <w:b/>
            <w:bCs/>
            <w:sz w:val="24"/>
            <w:szCs w:val="24"/>
          </w:rPr>
          <w:id w:val="1855994823"/>
          <w14:checkbox>
            <w14:checked w14:val="0"/>
            <w14:checkedState w14:val="2612" w14:font="MS Gothic"/>
            <w14:uncheckedState w14:val="2610" w14:font="MS Gothic"/>
          </w14:checkbox>
        </w:sdtPr>
        <w:sdtEndPr/>
        <w:sdtContent>
          <w:r w:rsidR="00C96AAA" w:rsidRPr="00311345">
            <w:rPr>
              <w:rFonts w:ascii="Segoe UI Symbol" w:eastAsia="MS Gothic" w:hAnsi="Segoe UI Symbol" w:cs="Segoe UI Symbol"/>
              <w:b/>
              <w:bCs/>
              <w:sz w:val="24"/>
              <w:szCs w:val="24"/>
            </w:rPr>
            <w:t>☐</w:t>
          </w:r>
        </w:sdtContent>
      </w:sdt>
    </w:p>
    <w:p w14:paraId="048EB90A" w14:textId="725D5992" w:rsidR="005D2504" w:rsidRPr="00311345" w:rsidRDefault="00C24A9C" w:rsidP="00C24A9C">
      <w:pPr>
        <w:rPr>
          <w:rFonts w:cstheme="minorHAnsi"/>
          <w:sz w:val="24"/>
          <w:szCs w:val="24"/>
        </w:rPr>
      </w:pPr>
      <w:r w:rsidRPr="00311345">
        <w:rPr>
          <w:rFonts w:cstheme="minorHAnsi"/>
          <w:sz w:val="24"/>
          <w:szCs w:val="24"/>
        </w:rPr>
        <w:t>If N start all over by reviewing the mitigation steps.</w:t>
      </w:r>
    </w:p>
    <w:p w14:paraId="2D9389DC" w14:textId="77777777" w:rsidR="00C24A9C" w:rsidRPr="00E56274" w:rsidRDefault="00C24A9C" w:rsidP="00C24A9C">
      <w:pPr>
        <w:rPr>
          <w:b/>
          <w:bCs/>
        </w:rPr>
      </w:pPr>
    </w:p>
    <w:tbl>
      <w:tblPr>
        <w:tblW w:w="15124" w:type="dxa"/>
        <w:tblInd w:w="-1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124"/>
      </w:tblGrid>
      <w:tr w:rsidR="0068391C" w14:paraId="292C3D97" w14:textId="77777777" w:rsidTr="0059596F">
        <w:trPr>
          <w:trHeight w:val="1704"/>
        </w:trPr>
        <w:tc>
          <w:tcPr>
            <w:tcW w:w="15124" w:type="dxa"/>
            <w:shd w:val="clear" w:color="auto" w:fill="DEEAF6" w:themeFill="accent5" w:themeFillTint="33"/>
          </w:tcPr>
          <w:p w14:paraId="21438BA5" w14:textId="77777777" w:rsidR="0068391C" w:rsidRPr="00E56274" w:rsidRDefault="0068391C" w:rsidP="0068391C">
            <w:pPr>
              <w:ind w:left="240"/>
              <w:rPr>
                <w:b/>
                <w:bCs/>
              </w:rPr>
            </w:pPr>
            <w:r w:rsidRPr="00E56274">
              <w:rPr>
                <w:b/>
                <w:bCs/>
              </w:rPr>
              <w:t>Legend:</w:t>
            </w:r>
          </w:p>
          <w:p w14:paraId="3750FEDA" w14:textId="77777777" w:rsidR="0068391C" w:rsidRDefault="0068391C" w:rsidP="0068391C">
            <w:pPr>
              <w:ind w:left="240"/>
            </w:pPr>
            <w:r w:rsidRPr="00E56274">
              <w:rPr>
                <w:b/>
                <w:bCs/>
              </w:rPr>
              <w:t>S</w:t>
            </w:r>
            <w:r>
              <w:t xml:space="preserve"> – Spoofing, </w:t>
            </w:r>
            <w:r w:rsidRPr="00E56274">
              <w:rPr>
                <w:b/>
                <w:bCs/>
              </w:rPr>
              <w:t>T</w:t>
            </w:r>
            <w:r>
              <w:t xml:space="preserve">- Tampering, </w:t>
            </w:r>
            <w:r w:rsidRPr="00E56274">
              <w:rPr>
                <w:b/>
                <w:bCs/>
              </w:rPr>
              <w:t>R</w:t>
            </w:r>
            <w:r>
              <w:t xml:space="preserve">- Repudiation, </w:t>
            </w:r>
            <w:r w:rsidRPr="00E56274">
              <w:rPr>
                <w:b/>
                <w:bCs/>
              </w:rPr>
              <w:t xml:space="preserve">I </w:t>
            </w:r>
            <w:r>
              <w:t xml:space="preserve">- Information disclosure, </w:t>
            </w:r>
            <w:r w:rsidRPr="00E56274">
              <w:rPr>
                <w:b/>
                <w:bCs/>
              </w:rPr>
              <w:t xml:space="preserve">D </w:t>
            </w:r>
            <w:r>
              <w:t xml:space="preserve">– Dos or </w:t>
            </w:r>
            <w:proofErr w:type="spellStart"/>
            <w:r>
              <w:t>Ddos</w:t>
            </w:r>
            <w:proofErr w:type="spellEnd"/>
            <w:r>
              <w:t xml:space="preserve">, </w:t>
            </w:r>
            <w:r w:rsidRPr="00E56274">
              <w:rPr>
                <w:b/>
                <w:bCs/>
              </w:rPr>
              <w:t>E-</w:t>
            </w:r>
            <w:r>
              <w:t xml:space="preserve"> Escalation of privilege.      </w:t>
            </w:r>
          </w:p>
          <w:p w14:paraId="6A2BB0D8" w14:textId="7A7CFDED" w:rsidR="0068391C" w:rsidRDefault="0068391C" w:rsidP="001C7AA7">
            <w:pPr>
              <w:ind w:left="240"/>
              <w:jc w:val="both"/>
              <w:rPr>
                <w:b/>
                <w:bCs/>
              </w:rPr>
            </w:pPr>
            <w:r w:rsidRPr="006E489A">
              <w:t>This is a shift-left or defensive approach to managing threats: The aim is to build security into applications; proactively making attack vectors ineffectual.</w:t>
            </w:r>
            <w:r>
              <w:t xml:space="preserve"> </w:t>
            </w:r>
            <w:r w:rsidRPr="006E489A">
              <w:t>This</w:t>
            </w:r>
            <w:r>
              <w:t xml:space="preserve"> has the potential to</w:t>
            </w:r>
            <w:r w:rsidRPr="006E489A">
              <w:t xml:space="preserve"> reduce many risks and many efforts giving to risk management since residual risk will become </w:t>
            </w:r>
            <w:r w:rsidR="001C7AA7">
              <w:t xml:space="preserve">a </w:t>
            </w:r>
            <w:r w:rsidRPr="006E489A">
              <w:t>minimalis</w:t>
            </w:r>
            <w:r w:rsidR="001C7AA7">
              <w:t>m;</w:t>
            </w:r>
            <w:r w:rsidRPr="006E489A">
              <w:t xml:space="preserve"> if not completely averted.</w:t>
            </w:r>
          </w:p>
        </w:tc>
      </w:tr>
    </w:tbl>
    <w:p w14:paraId="3838C8FE" w14:textId="77777777" w:rsidR="00993703" w:rsidRDefault="00993703" w:rsidP="00993703">
      <w:pPr>
        <w:jc w:val="both"/>
        <w:rPr>
          <w:b/>
          <w:bCs/>
          <w:sz w:val="24"/>
          <w:szCs w:val="24"/>
        </w:rPr>
      </w:pPr>
    </w:p>
    <w:p w14:paraId="048E6D75" w14:textId="4C5D99B2" w:rsidR="00FD7A79" w:rsidRPr="00DE1F73" w:rsidRDefault="00FD7A79" w:rsidP="009E735D">
      <w:pPr>
        <w:pStyle w:val="ListParagraph"/>
        <w:numPr>
          <w:ilvl w:val="0"/>
          <w:numId w:val="13"/>
        </w:numPr>
        <w:jc w:val="both"/>
        <w:rPr>
          <w:b/>
          <w:bCs/>
          <w:color w:val="0070C0"/>
          <w:sz w:val="24"/>
          <w:szCs w:val="24"/>
        </w:rPr>
      </w:pPr>
      <w:r w:rsidRPr="00DE1F73">
        <w:rPr>
          <w:b/>
          <w:bCs/>
          <w:color w:val="0070C0"/>
          <w:sz w:val="24"/>
          <w:szCs w:val="24"/>
        </w:rPr>
        <w:t>Risk Assessment Methodology</w:t>
      </w:r>
    </w:p>
    <w:p w14:paraId="07BB76C0" w14:textId="1D7B970A" w:rsidR="0083140F" w:rsidRPr="00DE1F73" w:rsidRDefault="00FD7A79" w:rsidP="00FD7A79">
      <w:pPr>
        <w:jc w:val="both"/>
        <w:rPr>
          <w:sz w:val="24"/>
          <w:szCs w:val="24"/>
        </w:rPr>
      </w:pPr>
      <w:r w:rsidRPr="00DE1F73">
        <w:rPr>
          <w:sz w:val="24"/>
          <w:szCs w:val="24"/>
        </w:rPr>
        <w:t>Each risk is assessed individually and is assigned a risk score based on an evaluation of the likelihood and impact of the risk</w:t>
      </w:r>
      <w:r w:rsidR="00F04917" w:rsidRPr="00DE1F73">
        <w:rPr>
          <w:sz w:val="24"/>
          <w:szCs w:val="24"/>
        </w:rPr>
        <w:t xml:space="preserve"> on assets. -In the case the asset is </w:t>
      </w:r>
      <w:r w:rsidR="003D255F" w:rsidRPr="003D255F">
        <w:rPr>
          <w:b/>
          <w:bCs/>
          <w:sz w:val="24"/>
          <w:szCs w:val="24"/>
        </w:rPr>
        <w:t>Change Payment Account</w:t>
      </w:r>
      <w:r w:rsidR="00F04917" w:rsidRPr="00DE1F73">
        <w:rPr>
          <w:sz w:val="24"/>
          <w:szCs w:val="24"/>
        </w:rPr>
        <w:t xml:space="preserve"> Applicat</w:t>
      </w:r>
      <w:r w:rsidR="000F0BA1" w:rsidRPr="00DE1F73">
        <w:rPr>
          <w:sz w:val="24"/>
          <w:szCs w:val="24"/>
        </w:rPr>
        <w:t>i</w:t>
      </w:r>
      <w:r w:rsidR="00F04917" w:rsidRPr="00DE1F73">
        <w:rPr>
          <w:sz w:val="24"/>
          <w:szCs w:val="24"/>
        </w:rPr>
        <w:t>on</w:t>
      </w:r>
      <w:r w:rsidRPr="00DE1F73">
        <w:rPr>
          <w:sz w:val="24"/>
          <w:szCs w:val="24"/>
        </w:rPr>
        <w:t>.</w:t>
      </w:r>
    </w:p>
    <w:p w14:paraId="5A8A7868" w14:textId="2826D727" w:rsidR="00FD7A79" w:rsidRPr="00DE1F73" w:rsidRDefault="00FD7A79" w:rsidP="003B07E4">
      <w:pPr>
        <w:pStyle w:val="ListParagraph"/>
        <w:numPr>
          <w:ilvl w:val="0"/>
          <w:numId w:val="14"/>
        </w:numPr>
        <w:jc w:val="both"/>
        <w:rPr>
          <w:b/>
          <w:bCs/>
          <w:sz w:val="24"/>
          <w:szCs w:val="24"/>
        </w:rPr>
      </w:pPr>
      <w:r w:rsidRPr="00DE1F73">
        <w:rPr>
          <w:b/>
          <w:bCs/>
          <w:sz w:val="24"/>
          <w:szCs w:val="24"/>
        </w:rPr>
        <w:t>Likelihood</w:t>
      </w:r>
      <w:r w:rsidR="0087374D" w:rsidRPr="00DE1F73">
        <w:rPr>
          <w:b/>
          <w:bCs/>
          <w:sz w:val="24"/>
          <w:szCs w:val="24"/>
        </w:rPr>
        <w:t xml:space="preserve"> (</w:t>
      </w:r>
      <w:r w:rsidRPr="00DE1F73">
        <w:rPr>
          <w:b/>
          <w:bCs/>
          <w:sz w:val="24"/>
          <w:szCs w:val="24"/>
        </w:rPr>
        <w:t>Likelihood is scored from 1 to 5 as follows</w:t>
      </w:r>
      <w:r w:rsidR="0087374D" w:rsidRPr="00DE1F73">
        <w:rPr>
          <w:b/>
          <w:bCs/>
          <w:sz w:val="24"/>
          <w:szCs w:val="24"/>
        </w:rPr>
        <w:t>)</w:t>
      </w:r>
      <w:r w:rsidRPr="00DE1F73">
        <w:rPr>
          <w:b/>
          <w:bCs/>
          <w:sz w:val="24"/>
          <w:szCs w:val="24"/>
        </w:rPr>
        <w:t>:</w:t>
      </w:r>
    </w:p>
    <w:p w14:paraId="0D3A10B1" w14:textId="77777777" w:rsidR="00FD7A79" w:rsidRPr="00DE1F73" w:rsidRDefault="00FD7A79" w:rsidP="00FD7A79">
      <w:pPr>
        <w:jc w:val="both"/>
        <w:rPr>
          <w:sz w:val="24"/>
          <w:szCs w:val="24"/>
        </w:rPr>
      </w:pPr>
      <w:r w:rsidRPr="00DE1F73">
        <w:rPr>
          <w:sz w:val="24"/>
          <w:szCs w:val="24"/>
        </w:rPr>
        <w:t>Likelihood Description Summary</w:t>
      </w:r>
    </w:p>
    <w:p w14:paraId="079F00CA" w14:textId="11B7DEA7" w:rsidR="00FD7A79" w:rsidRPr="00DE1F73" w:rsidRDefault="00FD7A79" w:rsidP="00FD7A79">
      <w:pPr>
        <w:jc w:val="both"/>
        <w:rPr>
          <w:b/>
          <w:bCs/>
          <w:sz w:val="24"/>
          <w:szCs w:val="24"/>
        </w:rPr>
      </w:pPr>
      <w:r w:rsidRPr="00DE1F73">
        <w:rPr>
          <w:b/>
          <w:bCs/>
          <w:sz w:val="24"/>
          <w:szCs w:val="24"/>
        </w:rPr>
        <w:t>a. Improbable</w:t>
      </w:r>
      <w:r w:rsidR="0087374D" w:rsidRPr="00DE1F73">
        <w:rPr>
          <w:b/>
          <w:bCs/>
          <w:sz w:val="24"/>
          <w:szCs w:val="24"/>
        </w:rPr>
        <w:t xml:space="preserve"> (1)</w:t>
      </w:r>
    </w:p>
    <w:p w14:paraId="79EDF87B" w14:textId="77777777" w:rsidR="00FD7A79" w:rsidRPr="00DE1F73" w:rsidRDefault="00FD7A79" w:rsidP="00FD7A79">
      <w:pPr>
        <w:jc w:val="both"/>
        <w:rPr>
          <w:sz w:val="24"/>
          <w:szCs w:val="24"/>
        </w:rPr>
      </w:pPr>
      <w:r w:rsidRPr="00DE1F73">
        <w:rPr>
          <w:sz w:val="24"/>
          <w:szCs w:val="24"/>
        </w:rPr>
        <w:t>Has never happened before and there is no reason to think it is any more likely now</w:t>
      </w:r>
    </w:p>
    <w:p w14:paraId="3962823E" w14:textId="1C3FC757" w:rsidR="00FD7A79" w:rsidRPr="00DE1F73" w:rsidRDefault="00FD7A79" w:rsidP="00FD7A79">
      <w:pPr>
        <w:jc w:val="both"/>
        <w:rPr>
          <w:b/>
          <w:bCs/>
          <w:sz w:val="24"/>
          <w:szCs w:val="24"/>
        </w:rPr>
      </w:pPr>
      <w:r w:rsidRPr="00DE1F73">
        <w:rPr>
          <w:b/>
          <w:bCs/>
          <w:sz w:val="24"/>
          <w:szCs w:val="24"/>
        </w:rPr>
        <w:lastRenderedPageBreak/>
        <w:t>b. Unlikely</w:t>
      </w:r>
      <w:r w:rsidR="0087374D" w:rsidRPr="00DE1F73">
        <w:rPr>
          <w:b/>
          <w:bCs/>
          <w:sz w:val="24"/>
          <w:szCs w:val="24"/>
        </w:rPr>
        <w:t xml:space="preserve"> (2)</w:t>
      </w:r>
    </w:p>
    <w:p w14:paraId="132B4C3C" w14:textId="77777777" w:rsidR="00FD7A79" w:rsidRPr="00DE1F73" w:rsidRDefault="00FD7A79" w:rsidP="00FD7A79">
      <w:pPr>
        <w:jc w:val="both"/>
        <w:rPr>
          <w:sz w:val="24"/>
          <w:szCs w:val="24"/>
        </w:rPr>
      </w:pPr>
      <w:r w:rsidRPr="00DE1F73">
        <w:rPr>
          <w:sz w:val="24"/>
          <w:szCs w:val="24"/>
        </w:rPr>
        <w:t>There is a possibility that it could happen, but it probably won't</w:t>
      </w:r>
    </w:p>
    <w:p w14:paraId="7F1846C0" w14:textId="6B3710BA" w:rsidR="00FD7A79" w:rsidRPr="00DE1F73" w:rsidRDefault="00FD7A79" w:rsidP="00FD7A79">
      <w:pPr>
        <w:jc w:val="both"/>
        <w:rPr>
          <w:b/>
          <w:bCs/>
        </w:rPr>
      </w:pPr>
      <w:r w:rsidRPr="00DE1F73">
        <w:rPr>
          <w:b/>
          <w:bCs/>
        </w:rPr>
        <w:t>c. Likely</w:t>
      </w:r>
      <w:r w:rsidR="0087374D" w:rsidRPr="00DE1F73">
        <w:rPr>
          <w:b/>
          <w:bCs/>
        </w:rPr>
        <w:t xml:space="preserve"> (3)</w:t>
      </w:r>
    </w:p>
    <w:p w14:paraId="615F335A" w14:textId="77777777" w:rsidR="00FD7A79" w:rsidRPr="00DE1F73" w:rsidRDefault="00FD7A79" w:rsidP="00FD7A79">
      <w:pPr>
        <w:jc w:val="both"/>
      </w:pPr>
      <w:r w:rsidRPr="00DE1F73">
        <w:t>On balance, the risk is more likely to happen than not</w:t>
      </w:r>
    </w:p>
    <w:p w14:paraId="1C41EA6D" w14:textId="691A0210" w:rsidR="00FD7A79" w:rsidRPr="00DE1F73" w:rsidRDefault="00FD7A79" w:rsidP="00FD7A79">
      <w:pPr>
        <w:jc w:val="both"/>
        <w:rPr>
          <w:b/>
          <w:bCs/>
        </w:rPr>
      </w:pPr>
      <w:r w:rsidRPr="00DE1F73">
        <w:rPr>
          <w:b/>
          <w:bCs/>
        </w:rPr>
        <w:t>d. Very Likely</w:t>
      </w:r>
      <w:r w:rsidR="0087374D" w:rsidRPr="00DE1F73">
        <w:rPr>
          <w:b/>
          <w:bCs/>
        </w:rPr>
        <w:t xml:space="preserve"> (4)</w:t>
      </w:r>
    </w:p>
    <w:p w14:paraId="27CB0C33" w14:textId="77777777" w:rsidR="00FD7A79" w:rsidRPr="00DE1F73" w:rsidRDefault="00FD7A79" w:rsidP="00FD7A79">
      <w:pPr>
        <w:jc w:val="both"/>
      </w:pPr>
      <w:r w:rsidRPr="00DE1F73">
        <w:t>It would be a surprise if the risk did not occur either based on past frequency or current circumstances</w:t>
      </w:r>
    </w:p>
    <w:p w14:paraId="339FC7A3" w14:textId="0AD46028" w:rsidR="00FD7A79" w:rsidRPr="00DE1F73" w:rsidRDefault="00FD7A79" w:rsidP="00FD7A79">
      <w:pPr>
        <w:jc w:val="both"/>
        <w:rPr>
          <w:b/>
          <w:bCs/>
        </w:rPr>
      </w:pPr>
      <w:r w:rsidRPr="00DE1F73">
        <w:rPr>
          <w:b/>
          <w:bCs/>
        </w:rPr>
        <w:t>e. Almost certain</w:t>
      </w:r>
      <w:r w:rsidR="0087374D" w:rsidRPr="00DE1F73">
        <w:rPr>
          <w:b/>
          <w:bCs/>
        </w:rPr>
        <w:t xml:space="preserve"> (5)</w:t>
      </w:r>
    </w:p>
    <w:p w14:paraId="37701913" w14:textId="13BA7A28" w:rsidR="00FD7A79" w:rsidRPr="00DE1F73" w:rsidRDefault="00FD7A79" w:rsidP="00FD7A79">
      <w:pPr>
        <w:jc w:val="both"/>
      </w:pPr>
      <w:r w:rsidRPr="00DE1F73">
        <w:t>Either already happens regularly or there is some reason to believe it is virtually imminent</w:t>
      </w:r>
    </w:p>
    <w:p w14:paraId="54A0672B" w14:textId="5C8C2C58" w:rsidR="006466D7" w:rsidRPr="00DE1F73" w:rsidRDefault="003B07E4" w:rsidP="006466D7">
      <w:pPr>
        <w:jc w:val="both"/>
        <w:rPr>
          <w:b/>
          <w:bCs/>
          <w:color w:val="0070C0"/>
        </w:rPr>
      </w:pPr>
      <w:r w:rsidRPr="00DE1F73">
        <w:rPr>
          <w:b/>
          <w:bCs/>
          <w:color w:val="0070C0"/>
        </w:rPr>
        <w:t>II</w:t>
      </w:r>
      <w:r w:rsidR="006466D7" w:rsidRPr="00DE1F73">
        <w:rPr>
          <w:b/>
          <w:bCs/>
          <w:color w:val="0070C0"/>
        </w:rPr>
        <w:t>. Impact (Impact is scored from 1 to 5 as follows):</w:t>
      </w:r>
    </w:p>
    <w:p w14:paraId="76332C18" w14:textId="143AF650" w:rsidR="00F04917" w:rsidRPr="00DE1F73" w:rsidRDefault="00F04917" w:rsidP="006466D7">
      <w:pPr>
        <w:jc w:val="both"/>
      </w:pPr>
      <w:r w:rsidRPr="00DE1F73">
        <w:t>Consideration is given to the qualitative and quantitative measures:</w:t>
      </w:r>
    </w:p>
    <w:p w14:paraId="28A2BAF5" w14:textId="211442E8" w:rsidR="006466D7" w:rsidRPr="00DE1F73" w:rsidRDefault="006466D7" w:rsidP="006466D7">
      <w:pPr>
        <w:jc w:val="both"/>
      </w:pPr>
      <w:r w:rsidRPr="00DE1F73">
        <w:t>-Impact Level</w:t>
      </w:r>
    </w:p>
    <w:p w14:paraId="05EB16C9" w14:textId="21577D39" w:rsidR="006466D7" w:rsidRPr="00DE1F73" w:rsidRDefault="006466D7" w:rsidP="006466D7">
      <w:pPr>
        <w:jc w:val="both"/>
      </w:pPr>
      <w:r w:rsidRPr="00DE1F73">
        <w:t>-Impact Areas</w:t>
      </w:r>
    </w:p>
    <w:p w14:paraId="26D5BEF7" w14:textId="346BBD5D" w:rsidR="006466D7" w:rsidRPr="00DE1F73" w:rsidRDefault="006466D7" w:rsidP="006466D7">
      <w:pPr>
        <w:jc w:val="both"/>
      </w:pPr>
      <w:r w:rsidRPr="00DE1F73">
        <w:t>-Impact Rating</w:t>
      </w:r>
    </w:p>
    <w:p w14:paraId="710BC811" w14:textId="77777777" w:rsidR="006466D7" w:rsidRPr="00DE1F73" w:rsidRDefault="006466D7" w:rsidP="006466D7">
      <w:pPr>
        <w:jc w:val="both"/>
      </w:pPr>
      <w:r w:rsidRPr="00DE1F73">
        <w:t>General Description</w:t>
      </w:r>
    </w:p>
    <w:p w14:paraId="6C07392C" w14:textId="244C6178" w:rsidR="006466D7" w:rsidRPr="00DE1F73" w:rsidRDefault="006466D7" w:rsidP="006466D7">
      <w:pPr>
        <w:pStyle w:val="ListParagraph"/>
        <w:numPr>
          <w:ilvl w:val="0"/>
          <w:numId w:val="4"/>
        </w:numPr>
        <w:jc w:val="both"/>
      </w:pPr>
      <w:r w:rsidRPr="00DE1F73">
        <w:t>-Effect on Customers</w:t>
      </w:r>
    </w:p>
    <w:p w14:paraId="6C2936B5" w14:textId="2143F36A" w:rsidR="006466D7" w:rsidRPr="00DE1F73" w:rsidRDefault="006466D7" w:rsidP="006466D7">
      <w:pPr>
        <w:pStyle w:val="ListParagraph"/>
        <w:numPr>
          <w:ilvl w:val="0"/>
          <w:numId w:val="4"/>
        </w:numPr>
        <w:jc w:val="both"/>
      </w:pPr>
      <w:r w:rsidRPr="00DE1F73">
        <w:t>-Financial Cost</w:t>
      </w:r>
    </w:p>
    <w:p w14:paraId="0424A2FC" w14:textId="46DDF389" w:rsidR="006466D7" w:rsidRPr="00DE1F73" w:rsidRDefault="006466D7" w:rsidP="006466D7">
      <w:pPr>
        <w:pStyle w:val="ListParagraph"/>
        <w:numPr>
          <w:ilvl w:val="0"/>
          <w:numId w:val="4"/>
        </w:numPr>
        <w:jc w:val="both"/>
      </w:pPr>
      <w:r w:rsidRPr="00DE1F73">
        <w:t>-Health and Safety</w:t>
      </w:r>
    </w:p>
    <w:p w14:paraId="0C8D6050" w14:textId="4BD4BA4B" w:rsidR="006466D7" w:rsidRPr="00DE1F73" w:rsidRDefault="006466D7" w:rsidP="006466D7">
      <w:pPr>
        <w:pStyle w:val="ListParagraph"/>
        <w:numPr>
          <w:ilvl w:val="0"/>
          <w:numId w:val="4"/>
        </w:numPr>
        <w:jc w:val="both"/>
      </w:pPr>
      <w:r w:rsidRPr="00DE1F73">
        <w:t>-Damage to Reputation</w:t>
      </w:r>
    </w:p>
    <w:p w14:paraId="26B48A79" w14:textId="3AFB9BD3" w:rsidR="006466D7" w:rsidRPr="00DE1F73" w:rsidRDefault="006466D7" w:rsidP="006466D7">
      <w:pPr>
        <w:pStyle w:val="ListParagraph"/>
        <w:numPr>
          <w:ilvl w:val="0"/>
          <w:numId w:val="4"/>
        </w:numPr>
        <w:jc w:val="both"/>
      </w:pPr>
      <w:r w:rsidRPr="00DE1F73">
        <w:t>-Legal, Contractual and Organizational Compliance</w:t>
      </w:r>
    </w:p>
    <w:p w14:paraId="7730FA47" w14:textId="77777777" w:rsidR="006466D7" w:rsidRPr="00DE1F73" w:rsidRDefault="006466D7" w:rsidP="006466D7">
      <w:pPr>
        <w:jc w:val="both"/>
      </w:pPr>
    </w:p>
    <w:p w14:paraId="2CFE6A15" w14:textId="1D83C014" w:rsidR="006466D7" w:rsidRPr="00DE1F73" w:rsidRDefault="006466D7" w:rsidP="006466D7">
      <w:pPr>
        <w:pStyle w:val="ListParagraph"/>
        <w:numPr>
          <w:ilvl w:val="0"/>
          <w:numId w:val="5"/>
        </w:numPr>
        <w:jc w:val="both"/>
        <w:rPr>
          <w:b/>
          <w:bCs/>
        </w:rPr>
      </w:pPr>
      <w:r w:rsidRPr="00DE1F73">
        <w:rPr>
          <w:b/>
          <w:bCs/>
        </w:rPr>
        <w:t xml:space="preserve"> Negligible</w:t>
      </w:r>
      <w:r w:rsidR="00F04917" w:rsidRPr="00DE1F73">
        <w:rPr>
          <w:b/>
          <w:bCs/>
        </w:rPr>
        <w:t xml:space="preserve"> </w:t>
      </w:r>
      <w:r w:rsidR="00142B1E" w:rsidRPr="00DE1F73">
        <w:rPr>
          <w:b/>
          <w:bCs/>
        </w:rPr>
        <w:t>(rated 1)</w:t>
      </w:r>
    </w:p>
    <w:p w14:paraId="5E64E7F4" w14:textId="6936E8B6" w:rsidR="006466D7" w:rsidRPr="00DE1F73" w:rsidRDefault="006466D7" w:rsidP="006466D7">
      <w:pPr>
        <w:jc w:val="both"/>
      </w:pPr>
      <w:r w:rsidRPr="00DE1F73">
        <w:t>No effect; Very little or none; Very small additional risk; Negligible; No implications</w:t>
      </w:r>
    </w:p>
    <w:p w14:paraId="60236596" w14:textId="77777777" w:rsidR="006466D7" w:rsidRPr="00DE1F73" w:rsidRDefault="006466D7" w:rsidP="006466D7">
      <w:pPr>
        <w:jc w:val="both"/>
      </w:pPr>
    </w:p>
    <w:p w14:paraId="329667F1" w14:textId="5C39367F" w:rsidR="006466D7" w:rsidRPr="00DE1F73" w:rsidRDefault="006466D7" w:rsidP="006466D7">
      <w:pPr>
        <w:pStyle w:val="ListParagraph"/>
        <w:numPr>
          <w:ilvl w:val="0"/>
          <w:numId w:val="5"/>
        </w:numPr>
        <w:jc w:val="both"/>
        <w:rPr>
          <w:b/>
          <w:bCs/>
        </w:rPr>
      </w:pPr>
      <w:r w:rsidRPr="00DE1F73">
        <w:rPr>
          <w:b/>
          <w:bCs/>
        </w:rPr>
        <w:t>Slight</w:t>
      </w:r>
      <w:r w:rsidR="00142B1E" w:rsidRPr="00DE1F73">
        <w:rPr>
          <w:b/>
          <w:bCs/>
        </w:rPr>
        <w:t xml:space="preserve"> (rated 2)</w:t>
      </w:r>
    </w:p>
    <w:p w14:paraId="435AD7ED" w14:textId="77777777" w:rsidR="00142B1E" w:rsidRPr="00710703" w:rsidRDefault="006466D7" w:rsidP="006466D7">
      <w:pPr>
        <w:jc w:val="both"/>
        <w:rPr>
          <w:sz w:val="24"/>
          <w:szCs w:val="24"/>
        </w:rPr>
      </w:pPr>
      <w:r w:rsidRPr="00710703">
        <w:rPr>
          <w:sz w:val="24"/>
          <w:szCs w:val="24"/>
        </w:rPr>
        <w:t>Some local disturbance to normal business operations</w:t>
      </w:r>
      <w:r w:rsidR="00142B1E" w:rsidRPr="00710703">
        <w:rPr>
          <w:sz w:val="24"/>
          <w:szCs w:val="24"/>
        </w:rPr>
        <w:t xml:space="preserve"> </w:t>
      </w:r>
    </w:p>
    <w:p w14:paraId="73549CC2" w14:textId="06A6D4F7" w:rsidR="006466D7" w:rsidRPr="00710703" w:rsidRDefault="006466D7" w:rsidP="006466D7">
      <w:pPr>
        <w:jc w:val="both"/>
        <w:rPr>
          <w:sz w:val="24"/>
          <w:szCs w:val="24"/>
        </w:rPr>
      </w:pPr>
      <w:r w:rsidRPr="00710703">
        <w:rPr>
          <w:sz w:val="24"/>
          <w:szCs w:val="24"/>
        </w:rPr>
        <w:t>Some</w:t>
      </w:r>
      <w:r w:rsidR="00142B1E" w:rsidRPr="00710703">
        <w:rPr>
          <w:sz w:val="24"/>
          <w:szCs w:val="24"/>
        </w:rPr>
        <w:t xml:space="preserve"> </w:t>
      </w:r>
      <w:r w:rsidRPr="00710703">
        <w:rPr>
          <w:sz w:val="24"/>
          <w:szCs w:val="24"/>
        </w:rPr>
        <w:t>Within acceptable limits</w:t>
      </w:r>
    </w:p>
    <w:p w14:paraId="1EE15FF7" w14:textId="4E7BB7BF" w:rsidR="006466D7" w:rsidRPr="00710703" w:rsidRDefault="006466D7" w:rsidP="006466D7">
      <w:pPr>
        <w:jc w:val="both"/>
        <w:rPr>
          <w:sz w:val="24"/>
          <w:szCs w:val="24"/>
        </w:rPr>
      </w:pPr>
      <w:r w:rsidRPr="00710703">
        <w:rPr>
          <w:sz w:val="24"/>
          <w:szCs w:val="24"/>
        </w:rPr>
        <w:t>Small risk of not meeting compliance</w:t>
      </w:r>
    </w:p>
    <w:p w14:paraId="6F6CDB9B" w14:textId="3879ACDF" w:rsidR="006466D7" w:rsidRPr="00710703" w:rsidRDefault="006466D7" w:rsidP="006466D7">
      <w:pPr>
        <w:pStyle w:val="ListParagraph"/>
        <w:numPr>
          <w:ilvl w:val="0"/>
          <w:numId w:val="5"/>
        </w:numPr>
        <w:jc w:val="both"/>
        <w:rPr>
          <w:b/>
          <w:bCs/>
          <w:sz w:val="24"/>
          <w:szCs w:val="24"/>
        </w:rPr>
      </w:pPr>
      <w:r w:rsidRPr="00710703">
        <w:rPr>
          <w:b/>
          <w:bCs/>
          <w:sz w:val="24"/>
          <w:szCs w:val="24"/>
        </w:rPr>
        <w:t>Moderate</w:t>
      </w:r>
      <w:r w:rsidR="00142B1E" w:rsidRPr="00710703">
        <w:rPr>
          <w:b/>
          <w:bCs/>
          <w:sz w:val="24"/>
          <w:szCs w:val="24"/>
        </w:rPr>
        <w:t xml:space="preserve"> (rate 3)</w:t>
      </w:r>
    </w:p>
    <w:p w14:paraId="3E31AA57" w14:textId="77777777" w:rsidR="006466D7" w:rsidRPr="00710703" w:rsidRDefault="006466D7" w:rsidP="006466D7">
      <w:pPr>
        <w:jc w:val="both"/>
        <w:rPr>
          <w:sz w:val="24"/>
          <w:szCs w:val="24"/>
        </w:rPr>
      </w:pPr>
      <w:r w:rsidRPr="00710703">
        <w:rPr>
          <w:sz w:val="24"/>
          <w:szCs w:val="24"/>
        </w:rPr>
        <w:t>Can still deliver product/ service with some difficulty</w:t>
      </w:r>
    </w:p>
    <w:p w14:paraId="1260AE24" w14:textId="77777777" w:rsidR="006466D7" w:rsidRPr="00710703" w:rsidRDefault="006466D7" w:rsidP="006466D7">
      <w:pPr>
        <w:jc w:val="both"/>
        <w:rPr>
          <w:sz w:val="24"/>
          <w:szCs w:val="24"/>
        </w:rPr>
      </w:pPr>
      <w:r w:rsidRPr="00710703">
        <w:rPr>
          <w:sz w:val="24"/>
          <w:szCs w:val="24"/>
        </w:rPr>
        <w:t>Unwelcome but could be borne</w:t>
      </w:r>
    </w:p>
    <w:p w14:paraId="22054916" w14:textId="77777777" w:rsidR="006466D7" w:rsidRPr="00710703" w:rsidRDefault="006466D7" w:rsidP="006466D7">
      <w:pPr>
        <w:jc w:val="both"/>
        <w:rPr>
          <w:sz w:val="24"/>
          <w:szCs w:val="24"/>
        </w:rPr>
      </w:pPr>
      <w:r w:rsidRPr="00710703">
        <w:rPr>
          <w:sz w:val="24"/>
          <w:szCs w:val="24"/>
        </w:rPr>
        <w:t>Elevated risk requiring immediate attention</w:t>
      </w:r>
    </w:p>
    <w:p w14:paraId="66DBDE58" w14:textId="77777777" w:rsidR="006466D7" w:rsidRPr="00710703" w:rsidRDefault="006466D7" w:rsidP="006466D7">
      <w:pPr>
        <w:jc w:val="both"/>
        <w:rPr>
          <w:sz w:val="24"/>
          <w:szCs w:val="24"/>
        </w:rPr>
      </w:pPr>
      <w:r w:rsidRPr="00710703">
        <w:rPr>
          <w:sz w:val="24"/>
          <w:szCs w:val="24"/>
        </w:rPr>
        <w:t>In definite danger of operating illegally</w:t>
      </w:r>
    </w:p>
    <w:p w14:paraId="0F50E24C" w14:textId="3C3AC486" w:rsidR="006466D7" w:rsidRPr="00710703" w:rsidRDefault="006466D7" w:rsidP="006466D7">
      <w:pPr>
        <w:pStyle w:val="ListParagraph"/>
        <w:numPr>
          <w:ilvl w:val="0"/>
          <w:numId w:val="5"/>
        </w:numPr>
        <w:jc w:val="both"/>
        <w:rPr>
          <w:b/>
          <w:bCs/>
          <w:sz w:val="24"/>
          <w:szCs w:val="24"/>
        </w:rPr>
      </w:pPr>
      <w:r w:rsidRPr="00710703">
        <w:rPr>
          <w:b/>
          <w:bCs/>
          <w:sz w:val="24"/>
          <w:szCs w:val="24"/>
        </w:rPr>
        <w:t>High</w:t>
      </w:r>
      <w:r w:rsidR="00142B1E" w:rsidRPr="00710703">
        <w:rPr>
          <w:b/>
          <w:bCs/>
          <w:sz w:val="24"/>
          <w:szCs w:val="24"/>
        </w:rPr>
        <w:t xml:space="preserve"> (rated 4)</w:t>
      </w:r>
    </w:p>
    <w:p w14:paraId="2D0648D7" w14:textId="77777777" w:rsidR="006466D7" w:rsidRPr="00710703" w:rsidRDefault="006466D7" w:rsidP="006466D7">
      <w:pPr>
        <w:jc w:val="both"/>
        <w:rPr>
          <w:sz w:val="24"/>
          <w:szCs w:val="24"/>
        </w:rPr>
      </w:pPr>
      <w:r w:rsidRPr="00710703">
        <w:rPr>
          <w:sz w:val="24"/>
          <w:szCs w:val="24"/>
        </w:rPr>
        <w:t>Business is crippled in key areas</w:t>
      </w:r>
    </w:p>
    <w:p w14:paraId="652521AA" w14:textId="77777777" w:rsidR="006466D7" w:rsidRPr="00710703" w:rsidRDefault="006466D7" w:rsidP="006466D7">
      <w:pPr>
        <w:jc w:val="both"/>
        <w:rPr>
          <w:sz w:val="24"/>
          <w:szCs w:val="24"/>
        </w:rPr>
      </w:pPr>
      <w:r w:rsidRPr="00710703">
        <w:rPr>
          <w:sz w:val="24"/>
          <w:szCs w:val="24"/>
        </w:rPr>
        <w:t>Severe effect on income and/or profit</w:t>
      </w:r>
    </w:p>
    <w:p w14:paraId="5C89747C" w14:textId="77777777" w:rsidR="006466D7" w:rsidRPr="00710703" w:rsidRDefault="006466D7" w:rsidP="006466D7">
      <w:pPr>
        <w:jc w:val="both"/>
        <w:rPr>
          <w:sz w:val="24"/>
          <w:szCs w:val="24"/>
        </w:rPr>
      </w:pPr>
      <w:r w:rsidRPr="00710703">
        <w:rPr>
          <w:sz w:val="24"/>
          <w:szCs w:val="24"/>
        </w:rPr>
        <w:t>Significant danger to life</w:t>
      </w:r>
    </w:p>
    <w:p w14:paraId="530CEBA1" w14:textId="77777777" w:rsidR="006466D7" w:rsidRPr="00710703" w:rsidRDefault="006466D7" w:rsidP="006466D7">
      <w:pPr>
        <w:jc w:val="both"/>
        <w:rPr>
          <w:sz w:val="24"/>
          <w:szCs w:val="24"/>
        </w:rPr>
      </w:pPr>
      <w:r w:rsidRPr="00710703">
        <w:rPr>
          <w:sz w:val="24"/>
          <w:szCs w:val="24"/>
        </w:rPr>
        <w:t>Operating illegally in some areas</w:t>
      </w:r>
    </w:p>
    <w:p w14:paraId="78011ED5" w14:textId="0FEE331A" w:rsidR="006466D7" w:rsidRPr="00710703" w:rsidRDefault="006466D7" w:rsidP="006466D7">
      <w:pPr>
        <w:pStyle w:val="ListParagraph"/>
        <w:numPr>
          <w:ilvl w:val="0"/>
          <w:numId w:val="5"/>
        </w:numPr>
        <w:jc w:val="both"/>
        <w:rPr>
          <w:b/>
          <w:bCs/>
          <w:sz w:val="24"/>
          <w:szCs w:val="24"/>
        </w:rPr>
      </w:pPr>
      <w:r w:rsidRPr="00710703">
        <w:rPr>
          <w:b/>
          <w:bCs/>
          <w:sz w:val="24"/>
          <w:szCs w:val="24"/>
        </w:rPr>
        <w:t>Very High</w:t>
      </w:r>
      <w:r w:rsidR="00142B1E" w:rsidRPr="00710703">
        <w:rPr>
          <w:b/>
          <w:bCs/>
          <w:sz w:val="24"/>
          <w:szCs w:val="24"/>
        </w:rPr>
        <w:t xml:space="preserve"> (rate 5</w:t>
      </w:r>
      <w:r w:rsidR="00287D08" w:rsidRPr="00710703">
        <w:rPr>
          <w:b/>
          <w:bCs/>
          <w:sz w:val="24"/>
          <w:szCs w:val="24"/>
        </w:rPr>
        <w:t>)</w:t>
      </w:r>
    </w:p>
    <w:p w14:paraId="5E08C12C" w14:textId="77777777" w:rsidR="006466D7" w:rsidRPr="00710703" w:rsidRDefault="006466D7" w:rsidP="006466D7">
      <w:pPr>
        <w:jc w:val="both"/>
        <w:rPr>
          <w:sz w:val="24"/>
          <w:szCs w:val="24"/>
        </w:rPr>
      </w:pPr>
      <w:r w:rsidRPr="00710703">
        <w:rPr>
          <w:sz w:val="24"/>
          <w:szCs w:val="24"/>
        </w:rPr>
        <w:t>Out of business; no service to customers</w:t>
      </w:r>
    </w:p>
    <w:p w14:paraId="10E78F20" w14:textId="178B72CE" w:rsidR="006466D7" w:rsidRPr="00710703" w:rsidRDefault="006466D7" w:rsidP="006466D7">
      <w:pPr>
        <w:jc w:val="both"/>
        <w:rPr>
          <w:sz w:val="24"/>
          <w:szCs w:val="24"/>
        </w:rPr>
      </w:pPr>
      <w:r w:rsidRPr="00710703">
        <w:rPr>
          <w:sz w:val="24"/>
          <w:szCs w:val="24"/>
        </w:rPr>
        <w:t>Crippling</w:t>
      </w:r>
      <w:r w:rsidR="00C768F0" w:rsidRPr="00710703">
        <w:rPr>
          <w:sz w:val="24"/>
          <w:szCs w:val="24"/>
        </w:rPr>
        <w:t>,</w:t>
      </w:r>
      <w:r w:rsidRPr="00710703">
        <w:rPr>
          <w:sz w:val="24"/>
          <w:szCs w:val="24"/>
        </w:rPr>
        <w:t xml:space="preserve"> the organization will go out of business</w:t>
      </w:r>
    </w:p>
    <w:p w14:paraId="1E6A85CF" w14:textId="77777777" w:rsidR="006466D7" w:rsidRPr="00710703" w:rsidRDefault="006466D7" w:rsidP="006466D7">
      <w:pPr>
        <w:jc w:val="both"/>
        <w:rPr>
          <w:sz w:val="24"/>
          <w:szCs w:val="24"/>
        </w:rPr>
      </w:pPr>
      <w:r w:rsidRPr="00710703">
        <w:rPr>
          <w:sz w:val="24"/>
          <w:szCs w:val="24"/>
        </w:rPr>
        <w:t>Real or strong potential loss of life</w:t>
      </w:r>
    </w:p>
    <w:p w14:paraId="1C842B29" w14:textId="73668262" w:rsidR="00144B71" w:rsidRPr="00B958F9" w:rsidRDefault="006466D7" w:rsidP="00B958F9">
      <w:pPr>
        <w:jc w:val="both"/>
        <w:rPr>
          <w:sz w:val="24"/>
          <w:szCs w:val="24"/>
        </w:rPr>
      </w:pPr>
      <w:r w:rsidRPr="00710703">
        <w:rPr>
          <w:sz w:val="24"/>
          <w:szCs w:val="24"/>
        </w:rPr>
        <w:t>Severe fines and possible imprisonment of staff</w:t>
      </w:r>
    </w:p>
    <w:p w14:paraId="1E17D478" w14:textId="77777777" w:rsidR="003121E5" w:rsidRDefault="003121E5" w:rsidP="0017771A">
      <w:pPr>
        <w:rPr>
          <w:b/>
          <w:bCs/>
          <w:color w:val="0070C0"/>
          <w:sz w:val="24"/>
          <w:szCs w:val="24"/>
        </w:rPr>
      </w:pPr>
    </w:p>
    <w:p w14:paraId="6444FF07" w14:textId="263D70A9" w:rsidR="00592E69" w:rsidRPr="003B07E4" w:rsidRDefault="003B07E4" w:rsidP="0017771A">
      <w:pPr>
        <w:rPr>
          <w:b/>
          <w:bCs/>
          <w:color w:val="0070C0"/>
          <w:sz w:val="24"/>
          <w:szCs w:val="24"/>
        </w:rPr>
      </w:pPr>
      <w:r w:rsidRPr="003B07E4">
        <w:rPr>
          <w:b/>
          <w:bCs/>
          <w:color w:val="0070C0"/>
          <w:sz w:val="24"/>
          <w:szCs w:val="24"/>
        </w:rPr>
        <w:t xml:space="preserve">III. </w:t>
      </w:r>
      <w:r w:rsidR="00C768F0" w:rsidRPr="003B07E4">
        <w:rPr>
          <w:b/>
          <w:bCs/>
          <w:color w:val="0070C0"/>
          <w:sz w:val="24"/>
          <w:szCs w:val="24"/>
        </w:rPr>
        <w:t>3.</w:t>
      </w:r>
      <w:r w:rsidR="00593899" w:rsidRPr="003B07E4">
        <w:rPr>
          <w:b/>
          <w:bCs/>
          <w:color w:val="0070C0"/>
          <w:sz w:val="24"/>
          <w:szCs w:val="24"/>
        </w:rPr>
        <w:t>0</w:t>
      </w:r>
      <w:r w:rsidR="00C768F0" w:rsidRPr="003B07E4">
        <w:rPr>
          <w:b/>
          <w:bCs/>
          <w:color w:val="0070C0"/>
          <w:sz w:val="24"/>
          <w:szCs w:val="24"/>
        </w:rPr>
        <w:t xml:space="preserve"> Risk Score</w:t>
      </w:r>
    </w:p>
    <w:p w14:paraId="5512B549" w14:textId="77777777" w:rsidR="00C768F0" w:rsidRPr="00C768F0" w:rsidRDefault="00C768F0" w:rsidP="00C768F0">
      <w:pPr>
        <w:rPr>
          <w:sz w:val="24"/>
          <w:szCs w:val="24"/>
        </w:rPr>
      </w:pPr>
      <w:r w:rsidRPr="00C768F0">
        <w:rPr>
          <w:sz w:val="24"/>
          <w:szCs w:val="24"/>
        </w:rPr>
        <w:t xml:space="preserve">The overall risk score is calculated by multiplying the scores for Impact and Likelihood </w:t>
      </w:r>
    </w:p>
    <w:p w14:paraId="133C5BD1" w14:textId="6D7BD1C9" w:rsidR="00C768F0" w:rsidRPr="0043031D" w:rsidRDefault="00C768F0" w:rsidP="0017771A">
      <w:pPr>
        <w:rPr>
          <w:sz w:val="24"/>
          <w:szCs w:val="24"/>
        </w:rPr>
      </w:pPr>
      <w:r w:rsidRPr="0043031D">
        <w:rPr>
          <w:b/>
          <w:bCs/>
          <w:sz w:val="24"/>
          <w:szCs w:val="24"/>
        </w:rPr>
        <w:t>(I x L)</w:t>
      </w:r>
      <w:r w:rsidR="0043031D">
        <w:rPr>
          <w:b/>
          <w:bCs/>
          <w:sz w:val="24"/>
          <w:szCs w:val="24"/>
        </w:rPr>
        <w:t xml:space="preserve"> </w:t>
      </w:r>
      <w:r w:rsidR="0043031D" w:rsidRPr="0043031D">
        <w:rPr>
          <w:sz w:val="24"/>
          <w:szCs w:val="24"/>
        </w:rPr>
        <w:t>----- fn</w:t>
      </w:r>
      <w:r w:rsidR="0043031D">
        <w:rPr>
          <w:sz w:val="24"/>
          <w:szCs w:val="24"/>
        </w:rPr>
        <w:t>.</w:t>
      </w:r>
      <w:r w:rsidR="0043031D" w:rsidRPr="0043031D">
        <w:rPr>
          <w:sz w:val="24"/>
          <w:szCs w:val="24"/>
        </w:rPr>
        <w:t xml:space="preserve"> 1</w:t>
      </w:r>
    </w:p>
    <w:tbl>
      <w:tblPr>
        <w:tblpPr w:leftFromText="180" w:rightFromText="180" w:vertAnchor="text" w:horzAnchor="margin" w:tblpXSpec="center" w:tblpY="27"/>
        <w:tblW w:w="15098" w:type="dxa"/>
        <w:tblLook w:val="04A0" w:firstRow="1" w:lastRow="0" w:firstColumn="1" w:lastColumn="0" w:noHBand="0" w:noVBand="1"/>
      </w:tblPr>
      <w:tblGrid>
        <w:gridCol w:w="2476"/>
        <w:gridCol w:w="1308"/>
        <w:gridCol w:w="1581"/>
        <w:gridCol w:w="1244"/>
        <w:gridCol w:w="1554"/>
        <w:gridCol w:w="1244"/>
        <w:gridCol w:w="1530"/>
        <w:gridCol w:w="1244"/>
        <w:gridCol w:w="1244"/>
        <w:gridCol w:w="1673"/>
      </w:tblGrid>
      <w:tr w:rsidR="003F2957" w:rsidRPr="00592E69" w14:paraId="73B14264" w14:textId="77777777" w:rsidTr="002A306E">
        <w:trPr>
          <w:trHeight w:val="539"/>
        </w:trPr>
        <w:tc>
          <w:tcPr>
            <w:tcW w:w="2476" w:type="dxa"/>
            <w:tcBorders>
              <w:top w:val="single" w:sz="8" w:space="0" w:color="auto"/>
              <w:left w:val="single" w:sz="8" w:space="0" w:color="auto"/>
              <w:bottom w:val="nil"/>
              <w:right w:val="nil"/>
            </w:tcBorders>
            <w:shd w:val="clear" w:color="auto" w:fill="auto"/>
            <w:noWrap/>
            <w:vAlign w:val="bottom"/>
            <w:hideMark/>
          </w:tcPr>
          <w:p w14:paraId="6FEDACED" w14:textId="7AA4A49F" w:rsidR="00592E69" w:rsidRPr="00592E69" w:rsidRDefault="00592E69" w:rsidP="00592E69">
            <w:pPr>
              <w:spacing w:after="0" w:line="240" w:lineRule="auto"/>
              <w:rPr>
                <w:rFonts w:ascii="Calibri" w:eastAsia="Times New Roman" w:hAnsi="Calibri" w:cs="Calibri"/>
                <w:b/>
                <w:bCs/>
                <w:color w:val="000000"/>
              </w:rPr>
            </w:pPr>
            <w:r w:rsidRPr="00592E69">
              <w:rPr>
                <w:rFonts w:ascii="Calibri" w:eastAsia="Times New Roman" w:hAnsi="Calibri" w:cs="Calibri"/>
                <w:b/>
                <w:bCs/>
                <w:color w:val="000000"/>
              </w:rPr>
              <w:t> </w:t>
            </w:r>
            <w:r w:rsidR="00FD7A79" w:rsidRPr="00FD7A79">
              <w:rPr>
                <w:rFonts w:ascii="Calibri" w:eastAsia="Times New Roman" w:hAnsi="Calibri" w:cs="Calibri"/>
                <w:b/>
                <w:bCs/>
                <w:color w:val="000000"/>
              </w:rPr>
              <w:t>LIKELIHOOD</w:t>
            </w:r>
          </w:p>
        </w:tc>
        <w:tc>
          <w:tcPr>
            <w:tcW w:w="1308" w:type="dxa"/>
            <w:tcBorders>
              <w:top w:val="single" w:sz="8" w:space="0" w:color="auto"/>
              <w:left w:val="nil"/>
              <w:bottom w:val="nil"/>
              <w:right w:val="nil"/>
            </w:tcBorders>
            <w:shd w:val="clear" w:color="auto" w:fill="auto"/>
            <w:noWrap/>
            <w:vAlign w:val="bottom"/>
            <w:hideMark/>
          </w:tcPr>
          <w:p w14:paraId="0C0FE1EC"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 </w:t>
            </w:r>
          </w:p>
        </w:tc>
        <w:tc>
          <w:tcPr>
            <w:tcW w:w="1581" w:type="dxa"/>
            <w:tcBorders>
              <w:top w:val="single" w:sz="8" w:space="0" w:color="auto"/>
              <w:left w:val="nil"/>
              <w:bottom w:val="nil"/>
              <w:right w:val="nil"/>
            </w:tcBorders>
            <w:shd w:val="clear" w:color="auto" w:fill="auto"/>
            <w:noWrap/>
            <w:vAlign w:val="bottom"/>
            <w:hideMark/>
          </w:tcPr>
          <w:p w14:paraId="585AC01F"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 </w:t>
            </w:r>
          </w:p>
        </w:tc>
        <w:tc>
          <w:tcPr>
            <w:tcW w:w="1244" w:type="dxa"/>
            <w:tcBorders>
              <w:top w:val="single" w:sz="8" w:space="0" w:color="auto"/>
              <w:left w:val="nil"/>
              <w:bottom w:val="nil"/>
              <w:right w:val="nil"/>
            </w:tcBorders>
            <w:shd w:val="clear" w:color="auto" w:fill="auto"/>
            <w:noWrap/>
            <w:vAlign w:val="bottom"/>
            <w:hideMark/>
          </w:tcPr>
          <w:p w14:paraId="2C89579B"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 </w:t>
            </w:r>
          </w:p>
        </w:tc>
        <w:tc>
          <w:tcPr>
            <w:tcW w:w="1554" w:type="dxa"/>
            <w:tcBorders>
              <w:top w:val="single" w:sz="8" w:space="0" w:color="auto"/>
              <w:left w:val="nil"/>
              <w:bottom w:val="nil"/>
              <w:right w:val="nil"/>
            </w:tcBorders>
            <w:shd w:val="clear" w:color="auto" w:fill="auto"/>
            <w:noWrap/>
            <w:vAlign w:val="bottom"/>
            <w:hideMark/>
          </w:tcPr>
          <w:p w14:paraId="2BF28FD4"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 </w:t>
            </w:r>
          </w:p>
        </w:tc>
        <w:tc>
          <w:tcPr>
            <w:tcW w:w="1244" w:type="dxa"/>
            <w:tcBorders>
              <w:top w:val="single" w:sz="8" w:space="0" w:color="auto"/>
              <w:left w:val="nil"/>
              <w:bottom w:val="nil"/>
              <w:right w:val="nil"/>
            </w:tcBorders>
            <w:shd w:val="clear" w:color="auto" w:fill="auto"/>
            <w:noWrap/>
            <w:vAlign w:val="bottom"/>
            <w:hideMark/>
          </w:tcPr>
          <w:p w14:paraId="13848C8A"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 </w:t>
            </w:r>
          </w:p>
        </w:tc>
        <w:tc>
          <w:tcPr>
            <w:tcW w:w="1530" w:type="dxa"/>
            <w:tcBorders>
              <w:top w:val="single" w:sz="8" w:space="0" w:color="auto"/>
              <w:left w:val="nil"/>
              <w:bottom w:val="nil"/>
              <w:right w:val="nil"/>
            </w:tcBorders>
            <w:shd w:val="clear" w:color="auto" w:fill="auto"/>
            <w:noWrap/>
            <w:vAlign w:val="bottom"/>
            <w:hideMark/>
          </w:tcPr>
          <w:p w14:paraId="5F103969"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 </w:t>
            </w:r>
          </w:p>
        </w:tc>
        <w:tc>
          <w:tcPr>
            <w:tcW w:w="1244" w:type="dxa"/>
            <w:tcBorders>
              <w:top w:val="single" w:sz="8" w:space="0" w:color="auto"/>
              <w:left w:val="nil"/>
              <w:bottom w:val="nil"/>
              <w:right w:val="nil"/>
            </w:tcBorders>
            <w:shd w:val="clear" w:color="auto" w:fill="auto"/>
            <w:noWrap/>
            <w:vAlign w:val="bottom"/>
            <w:hideMark/>
          </w:tcPr>
          <w:p w14:paraId="0C776297"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 </w:t>
            </w:r>
          </w:p>
        </w:tc>
        <w:tc>
          <w:tcPr>
            <w:tcW w:w="1244" w:type="dxa"/>
            <w:tcBorders>
              <w:top w:val="single" w:sz="8" w:space="0" w:color="auto"/>
              <w:left w:val="nil"/>
              <w:bottom w:val="nil"/>
              <w:right w:val="nil"/>
            </w:tcBorders>
            <w:shd w:val="clear" w:color="auto" w:fill="auto"/>
            <w:noWrap/>
            <w:vAlign w:val="bottom"/>
            <w:hideMark/>
          </w:tcPr>
          <w:p w14:paraId="5B0DEE7B"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 </w:t>
            </w:r>
          </w:p>
        </w:tc>
        <w:tc>
          <w:tcPr>
            <w:tcW w:w="1673" w:type="dxa"/>
            <w:tcBorders>
              <w:top w:val="single" w:sz="8" w:space="0" w:color="auto"/>
              <w:left w:val="nil"/>
              <w:bottom w:val="nil"/>
              <w:right w:val="single" w:sz="8" w:space="0" w:color="auto"/>
            </w:tcBorders>
            <w:shd w:val="clear" w:color="auto" w:fill="auto"/>
            <w:noWrap/>
            <w:vAlign w:val="bottom"/>
            <w:hideMark/>
          </w:tcPr>
          <w:p w14:paraId="4082C44B"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 </w:t>
            </w:r>
          </w:p>
        </w:tc>
      </w:tr>
      <w:tr w:rsidR="004862D8" w:rsidRPr="00592E69" w14:paraId="10F6957B" w14:textId="77777777" w:rsidTr="002A306E">
        <w:trPr>
          <w:trHeight w:val="539"/>
        </w:trPr>
        <w:tc>
          <w:tcPr>
            <w:tcW w:w="2476" w:type="dxa"/>
            <w:tcBorders>
              <w:top w:val="nil"/>
              <w:left w:val="single" w:sz="8" w:space="0" w:color="auto"/>
              <w:bottom w:val="nil"/>
              <w:right w:val="nil"/>
            </w:tcBorders>
            <w:shd w:val="clear" w:color="auto" w:fill="auto"/>
            <w:noWrap/>
            <w:vAlign w:val="bottom"/>
            <w:hideMark/>
          </w:tcPr>
          <w:p w14:paraId="724CEBAA"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Almost certain</w:t>
            </w:r>
          </w:p>
        </w:tc>
        <w:tc>
          <w:tcPr>
            <w:tcW w:w="1308" w:type="dxa"/>
            <w:tcBorders>
              <w:top w:val="nil"/>
              <w:left w:val="nil"/>
              <w:bottom w:val="nil"/>
              <w:right w:val="nil"/>
            </w:tcBorders>
            <w:shd w:val="clear" w:color="auto" w:fill="auto"/>
            <w:noWrap/>
            <w:vAlign w:val="bottom"/>
            <w:hideMark/>
          </w:tcPr>
          <w:p w14:paraId="0BF9C3FC" w14:textId="77777777" w:rsidR="00592E69" w:rsidRPr="00592E69" w:rsidRDefault="00592E69" w:rsidP="00592E69">
            <w:pPr>
              <w:spacing w:after="0" w:line="240" w:lineRule="auto"/>
              <w:jc w:val="right"/>
              <w:rPr>
                <w:rFonts w:ascii="Calibri" w:eastAsia="Times New Roman" w:hAnsi="Calibri" w:cs="Calibri"/>
                <w:b/>
                <w:bCs/>
                <w:color w:val="000000"/>
              </w:rPr>
            </w:pPr>
            <w:r w:rsidRPr="00592E69">
              <w:rPr>
                <w:rFonts w:ascii="Calibri" w:eastAsia="Times New Roman" w:hAnsi="Calibri" w:cs="Calibri"/>
                <w:b/>
                <w:bCs/>
                <w:color w:val="000000"/>
              </w:rPr>
              <w:t>5</w:t>
            </w:r>
          </w:p>
        </w:tc>
        <w:tc>
          <w:tcPr>
            <w:tcW w:w="1581" w:type="dxa"/>
            <w:tcBorders>
              <w:top w:val="single" w:sz="8" w:space="0" w:color="auto"/>
              <w:left w:val="single" w:sz="8" w:space="0" w:color="auto"/>
              <w:bottom w:val="single" w:sz="8" w:space="0" w:color="auto"/>
              <w:right w:val="nil"/>
            </w:tcBorders>
            <w:shd w:val="clear" w:color="000000" w:fill="FFFF00"/>
            <w:noWrap/>
            <w:vAlign w:val="bottom"/>
            <w:hideMark/>
          </w:tcPr>
          <w:p w14:paraId="07E04B54" w14:textId="77777777" w:rsidR="00592E69" w:rsidRPr="00592E69" w:rsidRDefault="00592E69" w:rsidP="00592E69">
            <w:pPr>
              <w:spacing w:after="0" w:line="240" w:lineRule="auto"/>
              <w:jc w:val="right"/>
              <w:rPr>
                <w:rFonts w:ascii="Calibri" w:eastAsia="Times New Roman" w:hAnsi="Calibri" w:cs="Calibri"/>
                <w:color w:val="000000"/>
              </w:rPr>
            </w:pPr>
            <w:r w:rsidRPr="00592E69">
              <w:rPr>
                <w:rFonts w:ascii="Calibri" w:eastAsia="Times New Roman" w:hAnsi="Calibri" w:cs="Calibri"/>
                <w:color w:val="000000"/>
              </w:rPr>
              <w:t>5</w:t>
            </w:r>
          </w:p>
        </w:tc>
        <w:tc>
          <w:tcPr>
            <w:tcW w:w="1244" w:type="dxa"/>
            <w:tcBorders>
              <w:top w:val="single" w:sz="8" w:space="0" w:color="auto"/>
              <w:left w:val="single" w:sz="8" w:space="0" w:color="auto"/>
              <w:bottom w:val="single" w:sz="8" w:space="0" w:color="auto"/>
              <w:right w:val="single" w:sz="8" w:space="0" w:color="auto"/>
            </w:tcBorders>
            <w:shd w:val="clear" w:color="000000" w:fill="FFFF00"/>
            <w:noWrap/>
            <w:vAlign w:val="bottom"/>
            <w:hideMark/>
          </w:tcPr>
          <w:p w14:paraId="42B69282" w14:textId="77777777" w:rsidR="00592E69" w:rsidRPr="00592E69" w:rsidRDefault="00592E69" w:rsidP="00592E69">
            <w:pPr>
              <w:spacing w:after="0" w:line="240" w:lineRule="auto"/>
              <w:jc w:val="right"/>
              <w:rPr>
                <w:rFonts w:ascii="Calibri" w:eastAsia="Times New Roman" w:hAnsi="Calibri" w:cs="Calibri"/>
                <w:color w:val="000000"/>
              </w:rPr>
            </w:pPr>
            <w:r w:rsidRPr="00592E69">
              <w:rPr>
                <w:rFonts w:ascii="Calibri" w:eastAsia="Times New Roman" w:hAnsi="Calibri" w:cs="Calibri"/>
                <w:color w:val="000000"/>
              </w:rPr>
              <w:t>10</w:t>
            </w:r>
          </w:p>
        </w:tc>
        <w:tc>
          <w:tcPr>
            <w:tcW w:w="1554" w:type="dxa"/>
            <w:tcBorders>
              <w:top w:val="single" w:sz="8" w:space="0" w:color="auto"/>
              <w:left w:val="nil"/>
              <w:bottom w:val="single" w:sz="8" w:space="0" w:color="auto"/>
              <w:right w:val="single" w:sz="8" w:space="0" w:color="auto"/>
            </w:tcBorders>
            <w:shd w:val="clear" w:color="000000" w:fill="FF0000"/>
            <w:noWrap/>
            <w:vAlign w:val="bottom"/>
            <w:hideMark/>
          </w:tcPr>
          <w:p w14:paraId="711F5985" w14:textId="77777777" w:rsidR="00592E69" w:rsidRPr="00592E69" w:rsidRDefault="00592E69" w:rsidP="00592E69">
            <w:pPr>
              <w:spacing w:after="0" w:line="240" w:lineRule="auto"/>
              <w:jc w:val="right"/>
              <w:rPr>
                <w:rFonts w:ascii="Calibri" w:eastAsia="Times New Roman" w:hAnsi="Calibri" w:cs="Calibri"/>
                <w:color w:val="000000"/>
              </w:rPr>
            </w:pPr>
            <w:r w:rsidRPr="00592E69">
              <w:rPr>
                <w:rFonts w:ascii="Calibri" w:eastAsia="Times New Roman" w:hAnsi="Calibri" w:cs="Calibri"/>
                <w:color w:val="000000"/>
              </w:rPr>
              <w:t>15</w:t>
            </w:r>
          </w:p>
        </w:tc>
        <w:tc>
          <w:tcPr>
            <w:tcW w:w="1244" w:type="dxa"/>
            <w:tcBorders>
              <w:top w:val="single" w:sz="8" w:space="0" w:color="auto"/>
              <w:left w:val="nil"/>
              <w:bottom w:val="single" w:sz="8" w:space="0" w:color="auto"/>
              <w:right w:val="nil"/>
            </w:tcBorders>
            <w:shd w:val="clear" w:color="000000" w:fill="FF0000"/>
            <w:noWrap/>
            <w:vAlign w:val="bottom"/>
            <w:hideMark/>
          </w:tcPr>
          <w:p w14:paraId="5ABA2A6B" w14:textId="77777777" w:rsidR="00592E69" w:rsidRPr="00592E69" w:rsidRDefault="00592E69" w:rsidP="00592E69">
            <w:pPr>
              <w:spacing w:after="0" w:line="240" w:lineRule="auto"/>
              <w:jc w:val="right"/>
              <w:rPr>
                <w:rFonts w:ascii="Calibri" w:eastAsia="Times New Roman" w:hAnsi="Calibri" w:cs="Calibri"/>
                <w:color w:val="000000"/>
              </w:rPr>
            </w:pPr>
            <w:r w:rsidRPr="00592E69">
              <w:rPr>
                <w:rFonts w:ascii="Calibri" w:eastAsia="Times New Roman" w:hAnsi="Calibri" w:cs="Calibri"/>
                <w:color w:val="000000"/>
              </w:rPr>
              <w:t>20</w:t>
            </w:r>
          </w:p>
        </w:tc>
        <w:tc>
          <w:tcPr>
            <w:tcW w:w="1530" w:type="dxa"/>
            <w:tcBorders>
              <w:top w:val="single" w:sz="8" w:space="0" w:color="auto"/>
              <w:left w:val="single" w:sz="8" w:space="0" w:color="auto"/>
              <w:bottom w:val="single" w:sz="8" w:space="0" w:color="auto"/>
              <w:right w:val="single" w:sz="8" w:space="0" w:color="auto"/>
            </w:tcBorders>
            <w:shd w:val="clear" w:color="000000" w:fill="FF0000"/>
            <w:noWrap/>
            <w:vAlign w:val="bottom"/>
            <w:hideMark/>
          </w:tcPr>
          <w:p w14:paraId="32FA2250" w14:textId="77777777" w:rsidR="00592E69" w:rsidRPr="00592E69" w:rsidRDefault="00592E69" w:rsidP="00592E69">
            <w:pPr>
              <w:spacing w:after="0" w:line="240" w:lineRule="auto"/>
              <w:jc w:val="right"/>
              <w:rPr>
                <w:rFonts w:ascii="Calibri" w:eastAsia="Times New Roman" w:hAnsi="Calibri" w:cs="Calibri"/>
                <w:color w:val="000000"/>
              </w:rPr>
            </w:pPr>
            <w:r w:rsidRPr="00592E69">
              <w:rPr>
                <w:rFonts w:ascii="Calibri" w:eastAsia="Times New Roman" w:hAnsi="Calibri" w:cs="Calibri"/>
                <w:color w:val="000000"/>
              </w:rPr>
              <w:t>25</w:t>
            </w:r>
          </w:p>
        </w:tc>
        <w:tc>
          <w:tcPr>
            <w:tcW w:w="1244" w:type="dxa"/>
            <w:tcBorders>
              <w:top w:val="nil"/>
              <w:left w:val="nil"/>
              <w:bottom w:val="nil"/>
              <w:right w:val="nil"/>
            </w:tcBorders>
            <w:shd w:val="clear" w:color="auto" w:fill="auto"/>
            <w:noWrap/>
            <w:vAlign w:val="bottom"/>
            <w:hideMark/>
          </w:tcPr>
          <w:p w14:paraId="41032FED" w14:textId="77777777" w:rsidR="00592E69" w:rsidRPr="00592E69" w:rsidRDefault="00592E69" w:rsidP="00592E69">
            <w:pPr>
              <w:spacing w:after="0" w:line="240" w:lineRule="auto"/>
              <w:jc w:val="right"/>
              <w:rPr>
                <w:rFonts w:ascii="Calibri" w:eastAsia="Times New Roman" w:hAnsi="Calibri" w:cs="Calibri"/>
                <w:color w:val="000000"/>
              </w:rPr>
            </w:pPr>
          </w:p>
        </w:tc>
        <w:tc>
          <w:tcPr>
            <w:tcW w:w="1244" w:type="dxa"/>
            <w:tcBorders>
              <w:top w:val="single" w:sz="8" w:space="0" w:color="auto"/>
              <w:left w:val="single" w:sz="8" w:space="0" w:color="auto"/>
              <w:bottom w:val="single" w:sz="8" w:space="0" w:color="auto"/>
              <w:right w:val="single" w:sz="8" w:space="0" w:color="auto"/>
            </w:tcBorders>
            <w:shd w:val="clear" w:color="000000" w:fill="FF0000"/>
            <w:noWrap/>
            <w:vAlign w:val="bottom"/>
            <w:hideMark/>
          </w:tcPr>
          <w:p w14:paraId="32528146"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 </w:t>
            </w:r>
          </w:p>
        </w:tc>
        <w:tc>
          <w:tcPr>
            <w:tcW w:w="1673" w:type="dxa"/>
            <w:tcBorders>
              <w:top w:val="nil"/>
              <w:left w:val="nil"/>
              <w:bottom w:val="nil"/>
              <w:right w:val="single" w:sz="8" w:space="0" w:color="auto"/>
            </w:tcBorders>
            <w:shd w:val="clear" w:color="auto" w:fill="auto"/>
            <w:noWrap/>
            <w:vAlign w:val="bottom"/>
            <w:hideMark/>
          </w:tcPr>
          <w:p w14:paraId="22361CAB"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High</w:t>
            </w:r>
          </w:p>
        </w:tc>
      </w:tr>
      <w:tr w:rsidR="004862D8" w:rsidRPr="00592E69" w14:paraId="71B5D02E" w14:textId="77777777" w:rsidTr="002A306E">
        <w:trPr>
          <w:trHeight w:val="539"/>
        </w:trPr>
        <w:tc>
          <w:tcPr>
            <w:tcW w:w="2476" w:type="dxa"/>
            <w:tcBorders>
              <w:top w:val="nil"/>
              <w:left w:val="single" w:sz="8" w:space="0" w:color="auto"/>
              <w:bottom w:val="nil"/>
              <w:right w:val="nil"/>
            </w:tcBorders>
            <w:shd w:val="clear" w:color="auto" w:fill="auto"/>
            <w:noWrap/>
            <w:vAlign w:val="bottom"/>
            <w:hideMark/>
          </w:tcPr>
          <w:p w14:paraId="5ED13C7D"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very likely</w:t>
            </w:r>
          </w:p>
        </w:tc>
        <w:tc>
          <w:tcPr>
            <w:tcW w:w="1308" w:type="dxa"/>
            <w:tcBorders>
              <w:top w:val="nil"/>
              <w:left w:val="nil"/>
              <w:bottom w:val="nil"/>
              <w:right w:val="nil"/>
            </w:tcBorders>
            <w:shd w:val="clear" w:color="auto" w:fill="auto"/>
            <w:noWrap/>
            <w:vAlign w:val="bottom"/>
            <w:hideMark/>
          </w:tcPr>
          <w:p w14:paraId="1C0A7914" w14:textId="77777777" w:rsidR="00592E69" w:rsidRPr="00592E69" w:rsidRDefault="00592E69" w:rsidP="00592E69">
            <w:pPr>
              <w:spacing w:after="0" w:line="240" w:lineRule="auto"/>
              <w:jc w:val="right"/>
              <w:rPr>
                <w:rFonts w:ascii="Calibri" w:eastAsia="Times New Roman" w:hAnsi="Calibri" w:cs="Calibri"/>
                <w:b/>
                <w:bCs/>
                <w:color w:val="000000"/>
              </w:rPr>
            </w:pPr>
            <w:r w:rsidRPr="00592E69">
              <w:rPr>
                <w:rFonts w:ascii="Calibri" w:eastAsia="Times New Roman" w:hAnsi="Calibri" w:cs="Calibri"/>
                <w:b/>
                <w:bCs/>
                <w:color w:val="000000"/>
              </w:rPr>
              <w:t>4</w:t>
            </w:r>
          </w:p>
        </w:tc>
        <w:tc>
          <w:tcPr>
            <w:tcW w:w="1581" w:type="dxa"/>
            <w:tcBorders>
              <w:top w:val="nil"/>
              <w:left w:val="single" w:sz="8" w:space="0" w:color="auto"/>
              <w:bottom w:val="nil"/>
              <w:right w:val="nil"/>
            </w:tcBorders>
            <w:shd w:val="clear" w:color="000000" w:fill="00FF00"/>
            <w:noWrap/>
            <w:vAlign w:val="bottom"/>
            <w:hideMark/>
          </w:tcPr>
          <w:p w14:paraId="58D3BCCC" w14:textId="77777777" w:rsidR="00592E69" w:rsidRPr="00592E69" w:rsidRDefault="00592E69" w:rsidP="00592E69">
            <w:pPr>
              <w:spacing w:after="0" w:line="240" w:lineRule="auto"/>
              <w:jc w:val="right"/>
              <w:rPr>
                <w:rFonts w:ascii="Calibri" w:eastAsia="Times New Roman" w:hAnsi="Calibri" w:cs="Calibri"/>
                <w:color w:val="000000"/>
              </w:rPr>
            </w:pPr>
            <w:r w:rsidRPr="00592E69">
              <w:rPr>
                <w:rFonts w:ascii="Calibri" w:eastAsia="Times New Roman" w:hAnsi="Calibri" w:cs="Calibri"/>
                <w:color w:val="000000"/>
              </w:rPr>
              <w:t>4</w:t>
            </w:r>
          </w:p>
        </w:tc>
        <w:tc>
          <w:tcPr>
            <w:tcW w:w="1244" w:type="dxa"/>
            <w:tcBorders>
              <w:top w:val="nil"/>
              <w:left w:val="single" w:sz="8" w:space="0" w:color="auto"/>
              <w:bottom w:val="nil"/>
              <w:right w:val="single" w:sz="8" w:space="0" w:color="auto"/>
            </w:tcBorders>
            <w:shd w:val="clear" w:color="000000" w:fill="FFFF00"/>
            <w:noWrap/>
            <w:vAlign w:val="bottom"/>
            <w:hideMark/>
          </w:tcPr>
          <w:p w14:paraId="4DFEB15B" w14:textId="77777777" w:rsidR="00592E69" w:rsidRPr="00592E69" w:rsidRDefault="00592E69" w:rsidP="00592E69">
            <w:pPr>
              <w:spacing w:after="0" w:line="240" w:lineRule="auto"/>
              <w:jc w:val="right"/>
              <w:rPr>
                <w:rFonts w:ascii="Calibri" w:eastAsia="Times New Roman" w:hAnsi="Calibri" w:cs="Calibri"/>
                <w:color w:val="000000"/>
              </w:rPr>
            </w:pPr>
            <w:r w:rsidRPr="00592E69">
              <w:rPr>
                <w:rFonts w:ascii="Calibri" w:eastAsia="Times New Roman" w:hAnsi="Calibri" w:cs="Calibri"/>
                <w:color w:val="000000"/>
              </w:rPr>
              <w:t>8</w:t>
            </w:r>
          </w:p>
        </w:tc>
        <w:tc>
          <w:tcPr>
            <w:tcW w:w="1554" w:type="dxa"/>
            <w:tcBorders>
              <w:top w:val="nil"/>
              <w:left w:val="nil"/>
              <w:bottom w:val="nil"/>
              <w:right w:val="single" w:sz="8" w:space="0" w:color="auto"/>
            </w:tcBorders>
            <w:shd w:val="clear" w:color="000000" w:fill="FFFF00"/>
            <w:noWrap/>
            <w:vAlign w:val="bottom"/>
            <w:hideMark/>
          </w:tcPr>
          <w:p w14:paraId="3EE6C255" w14:textId="77777777" w:rsidR="00592E69" w:rsidRPr="00592E69" w:rsidRDefault="00592E69" w:rsidP="00592E69">
            <w:pPr>
              <w:spacing w:after="0" w:line="240" w:lineRule="auto"/>
              <w:jc w:val="right"/>
              <w:rPr>
                <w:rFonts w:ascii="Calibri" w:eastAsia="Times New Roman" w:hAnsi="Calibri" w:cs="Calibri"/>
                <w:color w:val="000000"/>
              </w:rPr>
            </w:pPr>
            <w:r w:rsidRPr="00592E69">
              <w:rPr>
                <w:rFonts w:ascii="Calibri" w:eastAsia="Times New Roman" w:hAnsi="Calibri" w:cs="Calibri"/>
                <w:color w:val="000000"/>
              </w:rPr>
              <w:t>12</w:t>
            </w:r>
          </w:p>
        </w:tc>
        <w:tc>
          <w:tcPr>
            <w:tcW w:w="1244" w:type="dxa"/>
            <w:tcBorders>
              <w:top w:val="nil"/>
              <w:left w:val="nil"/>
              <w:bottom w:val="nil"/>
              <w:right w:val="nil"/>
            </w:tcBorders>
            <w:shd w:val="clear" w:color="000000" w:fill="FF0000"/>
            <w:noWrap/>
            <w:vAlign w:val="bottom"/>
            <w:hideMark/>
          </w:tcPr>
          <w:p w14:paraId="35B9FB4A" w14:textId="77777777" w:rsidR="00592E69" w:rsidRPr="00592E69" w:rsidRDefault="00592E69" w:rsidP="00592E69">
            <w:pPr>
              <w:spacing w:after="0" w:line="240" w:lineRule="auto"/>
              <w:jc w:val="right"/>
              <w:rPr>
                <w:rFonts w:ascii="Calibri" w:eastAsia="Times New Roman" w:hAnsi="Calibri" w:cs="Calibri"/>
                <w:color w:val="000000"/>
              </w:rPr>
            </w:pPr>
            <w:r w:rsidRPr="00592E69">
              <w:rPr>
                <w:rFonts w:ascii="Calibri" w:eastAsia="Times New Roman" w:hAnsi="Calibri" w:cs="Calibri"/>
                <w:color w:val="000000"/>
              </w:rPr>
              <w:t>16</w:t>
            </w:r>
          </w:p>
        </w:tc>
        <w:tc>
          <w:tcPr>
            <w:tcW w:w="1530" w:type="dxa"/>
            <w:tcBorders>
              <w:top w:val="nil"/>
              <w:left w:val="single" w:sz="8" w:space="0" w:color="auto"/>
              <w:bottom w:val="nil"/>
              <w:right w:val="single" w:sz="8" w:space="0" w:color="auto"/>
            </w:tcBorders>
            <w:shd w:val="clear" w:color="000000" w:fill="FF0000"/>
            <w:noWrap/>
            <w:vAlign w:val="bottom"/>
            <w:hideMark/>
          </w:tcPr>
          <w:p w14:paraId="3AEA1981" w14:textId="77777777" w:rsidR="00592E69" w:rsidRPr="00592E69" w:rsidRDefault="00592E69" w:rsidP="00592E69">
            <w:pPr>
              <w:spacing w:after="0" w:line="240" w:lineRule="auto"/>
              <w:jc w:val="right"/>
              <w:rPr>
                <w:rFonts w:ascii="Calibri" w:eastAsia="Times New Roman" w:hAnsi="Calibri" w:cs="Calibri"/>
                <w:color w:val="000000"/>
              </w:rPr>
            </w:pPr>
            <w:r w:rsidRPr="00592E69">
              <w:rPr>
                <w:rFonts w:ascii="Calibri" w:eastAsia="Times New Roman" w:hAnsi="Calibri" w:cs="Calibri"/>
                <w:color w:val="000000"/>
              </w:rPr>
              <w:t>20</w:t>
            </w:r>
          </w:p>
        </w:tc>
        <w:tc>
          <w:tcPr>
            <w:tcW w:w="1244" w:type="dxa"/>
            <w:tcBorders>
              <w:top w:val="nil"/>
              <w:left w:val="nil"/>
              <w:bottom w:val="nil"/>
              <w:right w:val="nil"/>
            </w:tcBorders>
            <w:shd w:val="clear" w:color="auto" w:fill="auto"/>
            <w:noWrap/>
            <w:vAlign w:val="bottom"/>
            <w:hideMark/>
          </w:tcPr>
          <w:p w14:paraId="41E1389D" w14:textId="77777777" w:rsidR="00592E69" w:rsidRPr="00592E69" w:rsidRDefault="00592E69" w:rsidP="00592E69">
            <w:pPr>
              <w:spacing w:after="0" w:line="240" w:lineRule="auto"/>
              <w:jc w:val="right"/>
              <w:rPr>
                <w:rFonts w:ascii="Calibri" w:eastAsia="Times New Roman" w:hAnsi="Calibri" w:cs="Calibri"/>
                <w:color w:val="000000"/>
              </w:rPr>
            </w:pPr>
          </w:p>
        </w:tc>
        <w:tc>
          <w:tcPr>
            <w:tcW w:w="1244" w:type="dxa"/>
            <w:tcBorders>
              <w:top w:val="nil"/>
              <w:left w:val="nil"/>
              <w:bottom w:val="nil"/>
              <w:right w:val="nil"/>
            </w:tcBorders>
            <w:shd w:val="clear" w:color="auto" w:fill="auto"/>
            <w:noWrap/>
            <w:vAlign w:val="bottom"/>
            <w:hideMark/>
          </w:tcPr>
          <w:p w14:paraId="7845B533" w14:textId="77777777" w:rsidR="00592E69" w:rsidRPr="00592E69" w:rsidRDefault="00592E69" w:rsidP="00592E69">
            <w:pPr>
              <w:spacing w:after="0" w:line="240" w:lineRule="auto"/>
              <w:rPr>
                <w:rFonts w:ascii="Times New Roman" w:eastAsia="Times New Roman" w:hAnsi="Times New Roman" w:cs="Times New Roman"/>
                <w:sz w:val="20"/>
                <w:szCs w:val="20"/>
              </w:rPr>
            </w:pPr>
          </w:p>
        </w:tc>
        <w:tc>
          <w:tcPr>
            <w:tcW w:w="1673" w:type="dxa"/>
            <w:tcBorders>
              <w:top w:val="nil"/>
              <w:left w:val="nil"/>
              <w:bottom w:val="nil"/>
              <w:right w:val="single" w:sz="8" w:space="0" w:color="auto"/>
            </w:tcBorders>
            <w:shd w:val="clear" w:color="auto" w:fill="auto"/>
            <w:noWrap/>
            <w:vAlign w:val="bottom"/>
            <w:hideMark/>
          </w:tcPr>
          <w:p w14:paraId="25456163"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 </w:t>
            </w:r>
          </w:p>
        </w:tc>
      </w:tr>
      <w:tr w:rsidR="004862D8" w:rsidRPr="00592E69" w14:paraId="3FCA774C" w14:textId="77777777" w:rsidTr="002A306E">
        <w:trPr>
          <w:trHeight w:val="539"/>
        </w:trPr>
        <w:tc>
          <w:tcPr>
            <w:tcW w:w="2476" w:type="dxa"/>
            <w:tcBorders>
              <w:top w:val="nil"/>
              <w:left w:val="single" w:sz="8" w:space="0" w:color="auto"/>
              <w:bottom w:val="nil"/>
              <w:right w:val="nil"/>
            </w:tcBorders>
            <w:shd w:val="clear" w:color="auto" w:fill="auto"/>
            <w:noWrap/>
            <w:vAlign w:val="bottom"/>
            <w:hideMark/>
          </w:tcPr>
          <w:p w14:paraId="67005DE8"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Likely</w:t>
            </w:r>
          </w:p>
        </w:tc>
        <w:tc>
          <w:tcPr>
            <w:tcW w:w="1308" w:type="dxa"/>
            <w:tcBorders>
              <w:top w:val="nil"/>
              <w:left w:val="nil"/>
              <w:bottom w:val="nil"/>
              <w:right w:val="nil"/>
            </w:tcBorders>
            <w:shd w:val="clear" w:color="auto" w:fill="auto"/>
            <w:noWrap/>
            <w:vAlign w:val="bottom"/>
            <w:hideMark/>
          </w:tcPr>
          <w:p w14:paraId="141F8E63" w14:textId="77777777" w:rsidR="00592E69" w:rsidRPr="00592E69" w:rsidRDefault="00592E69" w:rsidP="00592E69">
            <w:pPr>
              <w:spacing w:after="0" w:line="240" w:lineRule="auto"/>
              <w:jc w:val="right"/>
              <w:rPr>
                <w:rFonts w:ascii="Calibri" w:eastAsia="Times New Roman" w:hAnsi="Calibri" w:cs="Calibri"/>
                <w:b/>
                <w:bCs/>
                <w:color w:val="000000"/>
              </w:rPr>
            </w:pPr>
            <w:r w:rsidRPr="00592E69">
              <w:rPr>
                <w:rFonts w:ascii="Calibri" w:eastAsia="Times New Roman" w:hAnsi="Calibri" w:cs="Calibri"/>
                <w:b/>
                <w:bCs/>
                <w:color w:val="000000"/>
              </w:rPr>
              <w:t>3</w:t>
            </w:r>
          </w:p>
        </w:tc>
        <w:tc>
          <w:tcPr>
            <w:tcW w:w="1581" w:type="dxa"/>
            <w:tcBorders>
              <w:top w:val="single" w:sz="8" w:space="0" w:color="auto"/>
              <w:left w:val="single" w:sz="8" w:space="0" w:color="auto"/>
              <w:bottom w:val="single" w:sz="8" w:space="0" w:color="auto"/>
              <w:right w:val="nil"/>
            </w:tcBorders>
            <w:shd w:val="clear" w:color="000000" w:fill="00FF00"/>
            <w:noWrap/>
            <w:vAlign w:val="bottom"/>
            <w:hideMark/>
          </w:tcPr>
          <w:p w14:paraId="19A61E2B" w14:textId="77777777" w:rsidR="00592E69" w:rsidRPr="00592E69" w:rsidRDefault="00592E69" w:rsidP="00592E69">
            <w:pPr>
              <w:spacing w:after="0" w:line="240" w:lineRule="auto"/>
              <w:jc w:val="right"/>
              <w:rPr>
                <w:rFonts w:ascii="Calibri" w:eastAsia="Times New Roman" w:hAnsi="Calibri" w:cs="Calibri"/>
                <w:color w:val="000000"/>
              </w:rPr>
            </w:pPr>
            <w:r w:rsidRPr="00592E69">
              <w:rPr>
                <w:rFonts w:ascii="Calibri" w:eastAsia="Times New Roman" w:hAnsi="Calibri" w:cs="Calibri"/>
                <w:color w:val="000000"/>
              </w:rPr>
              <w:t>3</w:t>
            </w:r>
          </w:p>
        </w:tc>
        <w:tc>
          <w:tcPr>
            <w:tcW w:w="1244" w:type="dxa"/>
            <w:tcBorders>
              <w:top w:val="single" w:sz="8" w:space="0" w:color="auto"/>
              <w:left w:val="single" w:sz="8" w:space="0" w:color="auto"/>
              <w:bottom w:val="single" w:sz="8" w:space="0" w:color="auto"/>
              <w:right w:val="single" w:sz="8" w:space="0" w:color="auto"/>
            </w:tcBorders>
            <w:shd w:val="clear" w:color="000000" w:fill="FFFF00"/>
            <w:noWrap/>
            <w:vAlign w:val="bottom"/>
            <w:hideMark/>
          </w:tcPr>
          <w:p w14:paraId="14E025ED" w14:textId="77777777" w:rsidR="00592E69" w:rsidRPr="00592E69" w:rsidRDefault="00592E69" w:rsidP="00592E69">
            <w:pPr>
              <w:spacing w:after="0" w:line="240" w:lineRule="auto"/>
              <w:jc w:val="right"/>
              <w:rPr>
                <w:rFonts w:ascii="Calibri" w:eastAsia="Times New Roman" w:hAnsi="Calibri" w:cs="Calibri"/>
                <w:color w:val="000000"/>
              </w:rPr>
            </w:pPr>
            <w:r w:rsidRPr="00592E69">
              <w:rPr>
                <w:rFonts w:ascii="Calibri" w:eastAsia="Times New Roman" w:hAnsi="Calibri" w:cs="Calibri"/>
                <w:color w:val="000000"/>
              </w:rPr>
              <w:t>6</w:t>
            </w:r>
          </w:p>
        </w:tc>
        <w:tc>
          <w:tcPr>
            <w:tcW w:w="1554" w:type="dxa"/>
            <w:tcBorders>
              <w:top w:val="single" w:sz="8" w:space="0" w:color="auto"/>
              <w:left w:val="nil"/>
              <w:bottom w:val="single" w:sz="8" w:space="0" w:color="auto"/>
              <w:right w:val="single" w:sz="8" w:space="0" w:color="auto"/>
            </w:tcBorders>
            <w:shd w:val="clear" w:color="000000" w:fill="FFFF00"/>
            <w:noWrap/>
            <w:vAlign w:val="bottom"/>
            <w:hideMark/>
          </w:tcPr>
          <w:p w14:paraId="761BA174" w14:textId="77777777" w:rsidR="00592E69" w:rsidRPr="00592E69" w:rsidRDefault="00592E69" w:rsidP="00592E69">
            <w:pPr>
              <w:spacing w:after="0" w:line="240" w:lineRule="auto"/>
              <w:jc w:val="right"/>
              <w:rPr>
                <w:rFonts w:ascii="Calibri" w:eastAsia="Times New Roman" w:hAnsi="Calibri" w:cs="Calibri"/>
                <w:color w:val="000000"/>
              </w:rPr>
            </w:pPr>
            <w:r w:rsidRPr="00592E69">
              <w:rPr>
                <w:rFonts w:ascii="Calibri" w:eastAsia="Times New Roman" w:hAnsi="Calibri" w:cs="Calibri"/>
                <w:color w:val="000000"/>
              </w:rPr>
              <w:t>9</w:t>
            </w:r>
          </w:p>
        </w:tc>
        <w:tc>
          <w:tcPr>
            <w:tcW w:w="1244" w:type="dxa"/>
            <w:tcBorders>
              <w:top w:val="single" w:sz="8" w:space="0" w:color="auto"/>
              <w:left w:val="nil"/>
              <w:bottom w:val="single" w:sz="8" w:space="0" w:color="auto"/>
              <w:right w:val="nil"/>
            </w:tcBorders>
            <w:shd w:val="clear" w:color="000000" w:fill="FFFF00"/>
            <w:noWrap/>
            <w:vAlign w:val="bottom"/>
            <w:hideMark/>
          </w:tcPr>
          <w:p w14:paraId="1D0DCD5D" w14:textId="77777777" w:rsidR="00592E69" w:rsidRPr="00592E69" w:rsidRDefault="00592E69" w:rsidP="00592E69">
            <w:pPr>
              <w:spacing w:after="0" w:line="240" w:lineRule="auto"/>
              <w:jc w:val="right"/>
              <w:rPr>
                <w:rFonts w:ascii="Calibri" w:eastAsia="Times New Roman" w:hAnsi="Calibri" w:cs="Calibri"/>
                <w:color w:val="000000"/>
              </w:rPr>
            </w:pPr>
            <w:r w:rsidRPr="00592E69">
              <w:rPr>
                <w:rFonts w:ascii="Calibri" w:eastAsia="Times New Roman" w:hAnsi="Calibri" w:cs="Calibri"/>
                <w:color w:val="000000"/>
              </w:rPr>
              <w:t>12</w:t>
            </w:r>
          </w:p>
        </w:tc>
        <w:tc>
          <w:tcPr>
            <w:tcW w:w="1530" w:type="dxa"/>
            <w:tcBorders>
              <w:top w:val="single" w:sz="8" w:space="0" w:color="auto"/>
              <w:left w:val="single" w:sz="8" w:space="0" w:color="auto"/>
              <w:bottom w:val="single" w:sz="8" w:space="0" w:color="auto"/>
              <w:right w:val="single" w:sz="8" w:space="0" w:color="auto"/>
            </w:tcBorders>
            <w:shd w:val="clear" w:color="000000" w:fill="FF0000"/>
            <w:noWrap/>
            <w:vAlign w:val="bottom"/>
            <w:hideMark/>
          </w:tcPr>
          <w:p w14:paraId="358C23C1" w14:textId="77777777" w:rsidR="00592E69" w:rsidRPr="00592E69" w:rsidRDefault="00592E69" w:rsidP="00592E69">
            <w:pPr>
              <w:spacing w:after="0" w:line="240" w:lineRule="auto"/>
              <w:jc w:val="right"/>
              <w:rPr>
                <w:rFonts w:ascii="Calibri" w:eastAsia="Times New Roman" w:hAnsi="Calibri" w:cs="Calibri"/>
                <w:color w:val="000000"/>
              </w:rPr>
            </w:pPr>
            <w:r w:rsidRPr="00592E69">
              <w:rPr>
                <w:rFonts w:ascii="Calibri" w:eastAsia="Times New Roman" w:hAnsi="Calibri" w:cs="Calibri"/>
                <w:color w:val="000000"/>
              </w:rPr>
              <w:t>15</w:t>
            </w:r>
          </w:p>
        </w:tc>
        <w:tc>
          <w:tcPr>
            <w:tcW w:w="1244" w:type="dxa"/>
            <w:tcBorders>
              <w:top w:val="nil"/>
              <w:left w:val="nil"/>
              <w:bottom w:val="nil"/>
              <w:right w:val="nil"/>
            </w:tcBorders>
            <w:shd w:val="clear" w:color="auto" w:fill="auto"/>
            <w:noWrap/>
            <w:vAlign w:val="bottom"/>
            <w:hideMark/>
          </w:tcPr>
          <w:p w14:paraId="5C447B14" w14:textId="77777777" w:rsidR="00592E69" w:rsidRPr="00592E69" w:rsidRDefault="00592E69" w:rsidP="00592E69">
            <w:pPr>
              <w:spacing w:after="0" w:line="240" w:lineRule="auto"/>
              <w:jc w:val="right"/>
              <w:rPr>
                <w:rFonts w:ascii="Calibri" w:eastAsia="Times New Roman" w:hAnsi="Calibri" w:cs="Calibri"/>
                <w:color w:val="000000"/>
              </w:rPr>
            </w:pPr>
          </w:p>
        </w:tc>
        <w:tc>
          <w:tcPr>
            <w:tcW w:w="1244" w:type="dxa"/>
            <w:tcBorders>
              <w:top w:val="nil"/>
              <w:left w:val="single" w:sz="8" w:space="0" w:color="auto"/>
              <w:bottom w:val="nil"/>
              <w:right w:val="single" w:sz="8" w:space="0" w:color="auto"/>
            </w:tcBorders>
            <w:shd w:val="clear" w:color="000000" w:fill="FFFF00"/>
            <w:noWrap/>
            <w:vAlign w:val="bottom"/>
            <w:hideMark/>
          </w:tcPr>
          <w:p w14:paraId="4A32918C"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 </w:t>
            </w:r>
          </w:p>
        </w:tc>
        <w:tc>
          <w:tcPr>
            <w:tcW w:w="1673" w:type="dxa"/>
            <w:tcBorders>
              <w:top w:val="nil"/>
              <w:left w:val="nil"/>
              <w:bottom w:val="nil"/>
              <w:right w:val="single" w:sz="8" w:space="0" w:color="auto"/>
            </w:tcBorders>
            <w:shd w:val="clear" w:color="auto" w:fill="auto"/>
            <w:noWrap/>
            <w:vAlign w:val="bottom"/>
            <w:hideMark/>
          </w:tcPr>
          <w:p w14:paraId="11067530"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Medium</w:t>
            </w:r>
          </w:p>
        </w:tc>
      </w:tr>
      <w:tr w:rsidR="004862D8" w:rsidRPr="00592E69" w14:paraId="5A94E4F2" w14:textId="77777777" w:rsidTr="002A306E">
        <w:trPr>
          <w:trHeight w:val="539"/>
        </w:trPr>
        <w:tc>
          <w:tcPr>
            <w:tcW w:w="2476" w:type="dxa"/>
            <w:tcBorders>
              <w:top w:val="nil"/>
              <w:left w:val="single" w:sz="8" w:space="0" w:color="auto"/>
              <w:bottom w:val="nil"/>
              <w:right w:val="nil"/>
            </w:tcBorders>
            <w:shd w:val="clear" w:color="auto" w:fill="auto"/>
            <w:noWrap/>
            <w:vAlign w:val="bottom"/>
            <w:hideMark/>
          </w:tcPr>
          <w:p w14:paraId="554F75AD"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Unlikely</w:t>
            </w:r>
          </w:p>
        </w:tc>
        <w:tc>
          <w:tcPr>
            <w:tcW w:w="1308" w:type="dxa"/>
            <w:tcBorders>
              <w:top w:val="nil"/>
              <w:left w:val="nil"/>
              <w:bottom w:val="nil"/>
              <w:right w:val="nil"/>
            </w:tcBorders>
            <w:shd w:val="clear" w:color="auto" w:fill="auto"/>
            <w:noWrap/>
            <w:vAlign w:val="bottom"/>
            <w:hideMark/>
          </w:tcPr>
          <w:p w14:paraId="64624A3B" w14:textId="77777777" w:rsidR="00592E69" w:rsidRPr="00592E69" w:rsidRDefault="00592E69" w:rsidP="00592E69">
            <w:pPr>
              <w:spacing w:after="0" w:line="240" w:lineRule="auto"/>
              <w:jc w:val="right"/>
              <w:rPr>
                <w:rFonts w:ascii="Calibri" w:eastAsia="Times New Roman" w:hAnsi="Calibri" w:cs="Calibri"/>
                <w:b/>
                <w:bCs/>
                <w:color w:val="000000"/>
              </w:rPr>
            </w:pPr>
            <w:r w:rsidRPr="00592E69">
              <w:rPr>
                <w:rFonts w:ascii="Calibri" w:eastAsia="Times New Roman" w:hAnsi="Calibri" w:cs="Calibri"/>
                <w:b/>
                <w:bCs/>
                <w:color w:val="000000"/>
              </w:rPr>
              <w:t>2</w:t>
            </w:r>
          </w:p>
        </w:tc>
        <w:tc>
          <w:tcPr>
            <w:tcW w:w="1581" w:type="dxa"/>
            <w:tcBorders>
              <w:top w:val="nil"/>
              <w:left w:val="single" w:sz="8" w:space="0" w:color="auto"/>
              <w:bottom w:val="nil"/>
              <w:right w:val="nil"/>
            </w:tcBorders>
            <w:shd w:val="clear" w:color="000000" w:fill="00FF00"/>
            <w:noWrap/>
            <w:vAlign w:val="bottom"/>
            <w:hideMark/>
          </w:tcPr>
          <w:p w14:paraId="29C6B837" w14:textId="77777777" w:rsidR="00592E69" w:rsidRPr="00592E69" w:rsidRDefault="00592E69" w:rsidP="00592E69">
            <w:pPr>
              <w:spacing w:after="0" w:line="240" w:lineRule="auto"/>
              <w:jc w:val="right"/>
              <w:rPr>
                <w:rFonts w:ascii="Calibri" w:eastAsia="Times New Roman" w:hAnsi="Calibri" w:cs="Calibri"/>
                <w:color w:val="000000"/>
              </w:rPr>
            </w:pPr>
            <w:r w:rsidRPr="00592E69">
              <w:rPr>
                <w:rFonts w:ascii="Calibri" w:eastAsia="Times New Roman" w:hAnsi="Calibri" w:cs="Calibri"/>
                <w:color w:val="000000"/>
              </w:rPr>
              <w:t>2</w:t>
            </w:r>
          </w:p>
        </w:tc>
        <w:tc>
          <w:tcPr>
            <w:tcW w:w="1244" w:type="dxa"/>
            <w:tcBorders>
              <w:top w:val="nil"/>
              <w:left w:val="single" w:sz="8" w:space="0" w:color="auto"/>
              <w:bottom w:val="nil"/>
              <w:right w:val="single" w:sz="8" w:space="0" w:color="auto"/>
            </w:tcBorders>
            <w:shd w:val="clear" w:color="000000" w:fill="00FF00"/>
            <w:noWrap/>
            <w:vAlign w:val="bottom"/>
            <w:hideMark/>
          </w:tcPr>
          <w:p w14:paraId="4795D658" w14:textId="77777777" w:rsidR="00592E69" w:rsidRPr="00592E69" w:rsidRDefault="00592E69" w:rsidP="00592E69">
            <w:pPr>
              <w:spacing w:after="0" w:line="240" w:lineRule="auto"/>
              <w:jc w:val="right"/>
              <w:rPr>
                <w:rFonts w:ascii="Calibri" w:eastAsia="Times New Roman" w:hAnsi="Calibri" w:cs="Calibri"/>
                <w:color w:val="000000"/>
              </w:rPr>
            </w:pPr>
            <w:r w:rsidRPr="00592E69">
              <w:rPr>
                <w:rFonts w:ascii="Calibri" w:eastAsia="Times New Roman" w:hAnsi="Calibri" w:cs="Calibri"/>
                <w:color w:val="000000"/>
              </w:rPr>
              <w:t>4</w:t>
            </w:r>
          </w:p>
        </w:tc>
        <w:tc>
          <w:tcPr>
            <w:tcW w:w="1554" w:type="dxa"/>
            <w:tcBorders>
              <w:top w:val="nil"/>
              <w:left w:val="nil"/>
              <w:bottom w:val="nil"/>
              <w:right w:val="single" w:sz="8" w:space="0" w:color="auto"/>
            </w:tcBorders>
            <w:shd w:val="clear" w:color="000000" w:fill="FFFF00"/>
            <w:noWrap/>
            <w:vAlign w:val="bottom"/>
            <w:hideMark/>
          </w:tcPr>
          <w:p w14:paraId="5A4CC8EE" w14:textId="77777777" w:rsidR="00592E69" w:rsidRPr="00592E69" w:rsidRDefault="00592E69" w:rsidP="00592E69">
            <w:pPr>
              <w:spacing w:after="0" w:line="240" w:lineRule="auto"/>
              <w:jc w:val="right"/>
              <w:rPr>
                <w:rFonts w:ascii="Calibri" w:eastAsia="Times New Roman" w:hAnsi="Calibri" w:cs="Calibri"/>
                <w:color w:val="000000"/>
              </w:rPr>
            </w:pPr>
            <w:r w:rsidRPr="00592E69">
              <w:rPr>
                <w:rFonts w:ascii="Calibri" w:eastAsia="Times New Roman" w:hAnsi="Calibri" w:cs="Calibri"/>
                <w:color w:val="000000"/>
              </w:rPr>
              <w:t>6</w:t>
            </w:r>
          </w:p>
        </w:tc>
        <w:tc>
          <w:tcPr>
            <w:tcW w:w="1244" w:type="dxa"/>
            <w:tcBorders>
              <w:top w:val="nil"/>
              <w:left w:val="nil"/>
              <w:bottom w:val="nil"/>
              <w:right w:val="nil"/>
            </w:tcBorders>
            <w:shd w:val="clear" w:color="000000" w:fill="FFFF00"/>
            <w:noWrap/>
            <w:vAlign w:val="bottom"/>
            <w:hideMark/>
          </w:tcPr>
          <w:p w14:paraId="4EC53FEE" w14:textId="77777777" w:rsidR="00592E69" w:rsidRPr="00592E69" w:rsidRDefault="00592E69" w:rsidP="00592E69">
            <w:pPr>
              <w:spacing w:after="0" w:line="240" w:lineRule="auto"/>
              <w:jc w:val="right"/>
              <w:rPr>
                <w:rFonts w:ascii="Calibri" w:eastAsia="Times New Roman" w:hAnsi="Calibri" w:cs="Calibri"/>
                <w:color w:val="000000"/>
              </w:rPr>
            </w:pPr>
            <w:r w:rsidRPr="00592E69">
              <w:rPr>
                <w:rFonts w:ascii="Calibri" w:eastAsia="Times New Roman" w:hAnsi="Calibri" w:cs="Calibri"/>
                <w:color w:val="000000"/>
              </w:rPr>
              <w:t>8</w:t>
            </w:r>
          </w:p>
        </w:tc>
        <w:tc>
          <w:tcPr>
            <w:tcW w:w="1530" w:type="dxa"/>
            <w:tcBorders>
              <w:top w:val="nil"/>
              <w:left w:val="single" w:sz="8" w:space="0" w:color="auto"/>
              <w:bottom w:val="nil"/>
              <w:right w:val="single" w:sz="8" w:space="0" w:color="auto"/>
            </w:tcBorders>
            <w:shd w:val="clear" w:color="000000" w:fill="FFFF00"/>
            <w:noWrap/>
            <w:vAlign w:val="bottom"/>
            <w:hideMark/>
          </w:tcPr>
          <w:p w14:paraId="003275C4" w14:textId="77777777" w:rsidR="00592E69" w:rsidRPr="00592E69" w:rsidRDefault="00592E69" w:rsidP="00592E69">
            <w:pPr>
              <w:spacing w:after="0" w:line="240" w:lineRule="auto"/>
              <w:jc w:val="right"/>
              <w:rPr>
                <w:rFonts w:ascii="Calibri" w:eastAsia="Times New Roman" w:hAnsi="Calibri" w:cs="Calibri"/>
                <w:color w:val="000000"/>
              </w:rPr>
            </w:pPr>
            <w:r w:rsidRPr="00592E69">
              <w:rPr>
                <w:rFonts w:ascii="Calibri" w:eastAsia="Times New Roman" w:hAnsi="Calibri" w:cs="Calibri"/>
                <w:color w:val="000000"/>
              </w:rPr>
              <w:t>10</w:t>
            </w:r>
          </w:p>
        </w:tc>
        <w:tc>
          <w:tcPr>
            <w:tcW w:w="1244" w:type="dxa"/>
            <w:tcBorders>
              <w:top w:val="nil"/>
              <w:left w:val="nil"/>
              <w:bottom w:val="nil"/>
              <w:right w:val="nil"/>
            </w:tcBorders>
            <w:shd w:val="clear" w:color="auto" w:fill="auto"/>
            <w:noWrap/>
            <w:vAlign w:val="bottom"/>
            <w:hideMark/>
          </w:tcPr>
          <w:p w14:paraId="2ADC8DB0" w14:textId="77777777" w:rsidR="00592E69" w:rsidRPr="00592E69" w:rsidRDefault="00592E69" w:rsidP="00592E69">
            <w:pPr>
              <w:spacing w:after="0" w:line="240" w:lineRule="auto"/>
              <w:jc w:val="right"/>
              <w:rPr>
                <w:rFonts w:ascii="Calibri" w:eastAsia="Times New Roman" w:hAnsi="Calibri" w:cs="Calibri"/>
                <w:color w:val="000000"/>
              </w:rPr>
            </w:pPr>
          </w:p>
        </w:tc>
        <w:tc>
          <w:tcPr>
            <w:tcW w:w="1244" w:type="dxa"/>
            <w:tcBorders>
              <w:top w:val="nil"/>
              <w:left w:val="nil"/>
              <w:bottom w:val="nil"/>
              <w:right w:val="nil"/>
            </w:tcBorders>
            <w:shd w:val="clear" w:color="auto" w:fill="auto"/>
            <w:noWrap/>
            <w:vAlign w:val="bottom"/>
            <w:hideMark/>
          </w:tcPr>
          <w:p w14:paraId="6A34563A" w14:textId="77777777" w:rsidR="00592E69" w:rsidRPr="00592E69" w:rsidRDefault="00592E69" w:rsidP="00592E69">
            <w:pPr>
              <w:spacing w:after="0" w:line="240" w:lineRule="auto"/>
              <w:rPr>
                <w:rFonts w:ascii="Times New Roman" w:eastAsia="Times New Roman" w:hAnsi="Times New Roman" w:cs="Times New Roman"/>
                <w:sz w:val="20"/>
                <w:szCs w:val="20"/>
              </w:rPr>
            </w:pPr>
          </w:p>
        </w:tc>
        <w:tc>
          <w:tcPr>
            <w:tcW w:w="1673" w:type="dxa"/>
            <w:tcBorders>
              <w:top w:val="nil"/>
              <w:left w:val="nil"/>
              <w:bottom w:val="nil"/>
              <w:right w:val="single" w:sz="8" w:space="0" w:color="auto"/>
            </w:tcBorders>
            <w:shd w:val="clear" w:color="auto" w:fill="auto"/>
            <w:noWrap/>
            <w:vAlign w:val="bottom"/>
            <w:hideMark/>
          </w:tcPr>
          <w:p w14:paraId="74DCED9F"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 </w:t>
            </w:r>
          </w:p>
        </w:tc>
      </w:tr>
      <w:tr w:rsidR="004862D8" w:rsidRPr="00592E69" w14:paraId="4174EB16" w14:textId="77777777" w:rsidTr="002A306E">
        <w:trPr>
          <w:trHeight w:val="539"/>
        </w:trPr>
        <w:tc>
          <w:tcPr>
            <w:tcW w:w="2476" w:type="dxa"/>
            <w:tcBorders>
              <w:top w:val="nil"/>
              <w:left w:val="single" w:sz="8" w:space="0" w:color="auto"/>
              <w:bottom w:val="nil"/>
              <w:right w:val="nil"/>
            </w:tcBorders>
            <w:shd w:val="clear" w:color="auto" w:fill="auto"/>
            <w:noWrap/>
            <w:vAlign w:val="bottom"/>
            <w:hideMark/>
          </w:tcPr>
          <w:p w14:paraId="1D1FFF3E" w14:textId="060CFFA8"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Improba</w:t>
            </w:r>
            <w:r>
              <w:rPr>
                <w:rFonts w:ascii="Calibri" w:eastAsia="Times New Roman" w:hAnsi="Calibri" w:cs="Calibri"/>
                <w:color w:val="000000"/>
              </w:rPr>
              <w:t>b</w:t>
            </w:r>
            <w:r w:rsidRPr="00592E69">
              <w:rPr>
                <w:rFonts w:ascii="Calibri" w:eastAsia="Times New Roman" w:hAnsi="Calibri" w:cs="Calibri"/>
                <w:color w:val="000000"/>
              </w:rPr>
              <w:t>le</w:t>
            </w:r>
          </w:p>
        </w:tc>
        <w:tc>
          <w:tcPr>
            <w:tcW w:w="1308" w:type="dxa"/>
            <w:tcBorders>
              <w:top w:val="nil"/>
              <w:left w:val="nil"/>
              <w:bottom w:val="nil"/>
              <w:right w:val="nil"/>
            </w:tcBorders>
            <w:shd w:val="clear" w:color="auto" w:fill="auto"/>
            <w:noWrap/>
            <w:vAlign w:val="bottom"/>
            <w:hideMark/>
          </w:tcPr>
          <w:p w14:paraId="6F8FB381" w14:textId="77777777" w:rsidR="00592E69" w:rsidRPr="00592E69" w:rsidRDefault="00592E69" w:rsidP="00592E69">
            <w:pPr>
              <w:spacing w:after="0" w:line="240" w:lineRule="auto"/>
              <w:jc w:val="right"/>
              <w:rPr>
                <w:rFonts w:ascii="Calibri" w:eastAsia="Times New Roman" w:hAnsi="Calibri" w:cs="Calibri"/>
                <w:b/>
                <w:bCs/>
                <w:color w:val="000000"/>
              </w:rPr>
            </w:pPr>
            <w:r w:rsidRPr="00592E69">
              <w:rPr>
                <w:rFonts w:ascii="Calibri" w:eastAsia="Times New Roman" w:hAnsi="Calibri" w:cs="Calibri"/>
                <w:b/>
                <w:bCs/>
                <w:color w:val="000000"/>
              </w:rPr>
              <w:t>1</w:t>
            </w:r>
          </w:p>
        </w:tc>
        <w:tc>
          <w:tcPr>
            <w:tcW w:w="1581" w:type="dxa"/>
            <w:tcBorders>
              <w:top w:val="single" w:sz="8" w:space="0" w:color="auto"/>
              <w:left w:val="single" w:sz="8" w:space="0" w:color="auto"/>
              <w:bottom w:val="single" w:sz="8" w:space="0" w:color="auto"/>
              <w:right w:val="nil"/>
            </w:tcBorders>
            <w:shd w:val="clear" w:color="000000" w:fill="00FF00"/>
            <w:noWrap/>
            <w:vAlign w:val="bottom"/>
            <w:hideMark/>
          </w:tcPr>
          <w:p w14:paraId="76E64EBA" w14:textId="77777777" w:rsidR="00592E69" w:rsidRPr="00592E69" w:rsidRDefault="00592E69" w:rsidP="00592E69">
            <w:pPr>
              <w:spacing w:after="0" w:line="240" w:lineRule="auto"/>
              <w:jc w:val="right"/>
              <w:rPr>
                <w:rFonts w:ascii="Calibri" w:eastAsia="Times New Roman" w:hAnsi="Calibri" w:cs="Calibri"/>
                <w:color w:val="000000"/>
              </w:rPr>
            </w:pPr>
            <w:r w:rsidRPr="00592E69">
              <w:rPr>
                <w:rFonts w:ascii="Calibri" w:eastAsia="Times New Roman" w:hAnsi="Calibri" w:cs="Calibri"/>
                <w:color w:val="000000"/>
              </w:rPr>
              <w:t>1</w:t>
            </w:r>
          </w:p>
        </w:tc>
        <w:tc>
          <w:tcPr>
            <w:tcW w:w="1244" w:type="dxa"/>
            <w:tcBorders>
              <w:top w:val="single" w:sz="8" w:space="0" w:color="auto"/>
              <w:left w:val="single" w:sz="8" w:space="0" w:color="auto"/>
              <w:bottom w:val="single" w:sz="8" w:space="0" w:color="auto"/>
              <w:right w:val="single" w:sz="8" w:space="0" w:color="auto"/>
            </w:tcBorders>
            <w:shd w:val="clear" w:color="000000" w:fill="00FF00"/>
            <w:noWrap/>
            <w:vAlign w:val="bottom"/>
            <w:hideMark/>
          </w:tcPr>
          <w:p w14:paraId="7C6720F0" w14:textId="77777777" w:rsidR="00592E69" w:rsidRPr="00592E69" w:rsidRDefault="00592E69" w:rsidP="00592E69">
            <w:pPr>
              <w:spacing w:after="0" w:line="240" w:lineRule="auto"/>
              <w:jc w:val="right"/>
              <w:rPr>
                <w:rFonts w:ascii="Calibri" w:eastAsia="Times New Roman" w:hAnsi="Calibri" w:cs="Calibri"/>
                <w:color w:val="000000"/>
              </w:rPr>
            </w:pPr>
            <w:r w:rsidRPr="00592E69">
              <w:rPr>
                <w:rFonts w:ascii="Calibri" w:eastAsia="Times New Roman" w:hAnsi="Calibri" w:cs="Calibri"/>
                <w:color w:val="000000"/>
              </w:rPr>
              <w:t>2</w:t>
            </w:r>
          </w:p>
        </w:tc>
        <w:tc>
          <w:tcPr>
            <w:tcW w:w="1554" w:type="dxa"/>
            <w:tcBorders>
              <w:top w:val="single" w:sz="8" w:space="0" w:color="auto"/>
              <w:left w:val="nil"/>
              <w:bottom w:val="single" w:sz="8" w:space="0" w:color="auto"/>
              <w:right w:val="single" w:sz="8" w:space="0" w:color="auto"/>
            </w:tcBorders>
            <w:shd w:val="clear" w:color="000000" w:fill="00FF00"/>
            <w:noWrap/>
            <w:vAlign w:val="bottom"/>
            <w:hideMark/>
          </w:tcPr>
          <w:p w14:paraId="1B67A2A2" w14:textId="77777777" w:rsidR="00592E69" w:rsidRPr="00592E69" w:rsidRDefault="00592E69" w:rsidP="00592E69">
            <w:pPr>
              <w:spacing w:after="0" w:line="240" w:lineRule="auto"/>
              <w:jc w:val="right"/>
              <w:rPr>
                <w:rFonts w:ascii="Calibri" w:eastAsia="Times New Roman" w:hAnsi="Calibri" w:cs="Calibri"/>
                <w:color w:val="000000"/>
              </w:rPr>
            </w:pPr>
            <w:r w:rsidRPr="00592E69">
              <w:rPr>
                <w:rFonts w:ascii="Calibri" w:eastAsia="Times New Roman" w:hAnsi="Calibri" w:cs="Calibri"/>
                <w:color w:val="000000"/>
              </w:rPr>
              <w:t>3</w:t>
            </w:r>
          </w:p>
        </w:tc>
        <w:tc>
          <w:tcPr>
            <w:tcW w:w="1244" w:type="dxa"/>
            <w:tcBorders>
              <w:top w:val="single" w:sz="8" w:space="0" w:color="auto"/>
              <w:left w:val="nil"/>
              <w:bottom w:val="single" w:sz="8" w:space="0" w:color="auto"/>
              <w:right w:val="nil"/>
            </w:tcBorders>
            <w:shd w:val="clear" w:color="000000" w:fill="00FF00"/>
            <w:noWrap/>
            <w:vAlign w:val="bottom"/>
            <w:hideMark/>
          </w:tcPr>
          <w:p w14:paraId="71D6D5AC" w14:textId="77777777" w:rsidR="00592E69" w:rsidRPr="00592E69" w:rsidRDefault="00592E69" w:rsidP="00592E69">
            <w:pPr>
              <w:spacing w:after="0" w:line="240" w:lineRule="auto"/>
              <w:jc w:val="right"/>
              <w:rPr>
                <w:rFonts w:ascii="Calibri" w:eastAsia="Times New Roman" w:hAnsi="Calibri" w:cs="Calibri"/>
                <w:color w:val="000000"/>
              </w:rPr>
            </w:pPr>
            <w:r w:rsidRPr="00592E69">
              <w:rPr>
                <w:rFonts w:ascii="Calibri" w:eastAsia="Times New Roman" w:hAnsi="Calibri" w:cs="Calibri"/>
                <w:color w:val="000000"/>
              </w:rPr>
              <w:t>4</w:t>
            </w:r>
          </w:p>
        </w:tc>
        <w:tc>
          <w:tcPr>
            <w:tcW w:w="1530" w:type="dxa"/>
            <w:tcBorders>
              <w:top w:val="single" w:sz="8" w:space="0" w:color="auto"/>
              <w:left w:val="single" w:sz="8" w:space="0" w:color="auto"/>
              <w:bottom w:val="single" w:sz="8" w:space="0" w:color="auto"/>
              <w:right w:val="single" w:sz="8" w:space="0" w:color="auto"/>
            </w:tcBorders>
            <w:shd w:val="clear" w:color="000000" w:fill="FFFF00"/>
            <w:noWrap/>
            <w:vAlign w:val="bottom"/>
            <w:hideMark/>
          </w:tcPr>
          <w:p w14:paraId="59D029DC" w14:textId="77777777" w:rsidR="00592E69" w:rsidRPr="00592E69" w:rsidRDefault="00592E69" w:rsidP="00592E69">
            <w:pPr>
              <w:spacing w:after="0" w:line="240" w:lineRule="auto"/>
              <w:jc w:val="right"/>
              <w:rPr>
                <w:rFonts w:ascii="Calibri" w:eastAsia="Times New Roman" w:hAnsi="Calibri" w:cs="Calibri"/>
                <w:color w:val="000000"/>
              </w:rPr>
            </w:pPr>
            <w:r w:rsidRPr="00592E69">
              <w:rPr>
                <w:rFonts w:ascii="Calibri" w:eastAsia="Times New Roman" w:hAnsi="Calibri" w:cs="Calibri"/>
                <w:color w:val="000000"/>
              </w:rPr>
              <w:t>5</w:t>
            </w:r>
          </w:p>
        </w:tc>
        <w:tc>
          <w:tcPr>
            <w:tcW w:w="1244" w:type="dxa"/>
            <w:tcBorders>
              <w:top w:val="nil"/>
              <w:left w:val="nil"/>
              <w:bottom w:val="nil"/>
              <w:right w:val="nil"/>
            </w:tcBorders>
            <w:shd w:val="clear" w:color="auto" w:fill="auto"/>
            <w:noWrap/>
            <w:vAlign w:val="bottom"/>
            <w:hideMark/>
          </w:tcPr>
          <w:p w14:paraId="21E2B8DC" w14:textId="77777777" w:rsidR="00592E69" w:rsidRPr="00592E69" w:rsidRDefault="00592E69" w:rsidP="00592E69">
            <w:pPr>
              <w:spacing w:after="0" w:line="240" w:lineRule="auto"/>
              <w:jc w:val="right"/>
              <w:rPr>
                <w:rFonts w:ascii="Calibri" w:eastAsia="Times New Roman" w:hAnsi="Calibri" w:cs="Calibri"/>
                <w:color w:val="000000"/>
              </w:rPr>
            </w:pPr>
          </w:p>
        </w:tc>
        <w:tc>
          <w:tcPr>
            <w:tcW w:w="1244" w:type="dxa"/>
            <w:tcBorders>
              <w:top w:val="single" w:sz="8" w:space="0" w:color="auto"/>
              <w:left w:val="single" w:sz="8" w:space="0" w:color="auto"/>
              <w:bottom w:val="single" w:sz="8" w:space="0" w:color="auto"/>
              <w:right w:val="single" w:sz="8" w:space="0" w:color="auto"/>
            </w:tcBorders>
            <w:shd w:val="clear" w:color="000000" w:fill="00FF00"/>
            <w:noWrap/>
            <w:vAlign w:val="bottom"/>
            <w:hideMark/>
          </w:tcPr>
          <w:p w14:paraId="11DAA4E5"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 </w:t>
            </w:r>
          </w:p>
        </w:tc>
        <w:tc>
          <w:tcPr>
            <w:tcW w:w="1673" w:type="dxa"/>
            <w:tcBorders>
              <w:top w:val="nil"/>
              <w:left w:val="nil"/>
              <w:bottom w:val="nil"/>
              <w:right w:val="single" w:sz="8" w:space="0" w:color="auto"/>
            </w:tcBorders>
            <w:shd w:val="clear" w:color="auto" w:fill="auto"/>
            <w:noWrap/>
            <w:vAlign w:val="bottom"/>
            <w:hideMark/>
          </w:tcPr>
          <w:p w14:paraId="0BF497EC"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Low</w:t>
            </w:r>
          </w:p>
        </w:tc>
      </w:tr>
      <w:tr w:rsidR="00592E69" w:rsidRPr="00592E69" w14:paraId="24B8F545" w14:textId="77777777" w:rsidTr="002A306E">
        <w:trPr>
          <w:trHeight w:val="513"/>
        </w:trPr>
        <w:tc>
          <w:tcPr>
            <w:tcW w:w="2476" w:type="dxa"/>
            <w:tcBorders>
              <w:top w:val="nil"/>
              <w:left w:val="single" w:sz="8" w:space="0" w:color="auto"/>
              <w:bottom w:val="nil"/>
              <w:right w:val="nil"/>
            </w:tcBorders>
            <w:shd w:val="clear" w:color="auto" w:fill="auto"/>
            <w:noWrap/>
            <w:vAlign w:val="bottom"/>
            <w:hideMark/>
          </w:tcPr>
          <w:p w14:paraId="3D6B873B"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 </w:t>
            </w:r>
          </w:p>
        </w:tc>
        <w:tc>
          <w:tcPr>
            <w:tcW w:w="1308" w:type="dxa"/>
            <w:tcBorders>
              <w:top w:val="nil"/>
              <w:left w:val="nil"/>
              <w:bottom w:val="nil"/>
              <w:right w:val="nil"/>
            </w:tcBorders>
            <w:shd w:val="clear" w:color="auto" w:fill="auto"/>
            <w:noWrap/>
            <w:vAlign w:val="bottom"/>
            <w:hideMark/>
          </w:tcPr>
          <w:p w14:paraId="612FACE9" w14:textId="77777777" w:rsidR="00592E69" w:rsidRPr="00592E69" w:rsidRDefault="00592E69" w:rsidP="00592E69">
            <w:pPr>
              <w:spacing w:after="0" w:line="240" w:lineRule="auto"/>
              <w:rPr>
                <w:rFonts w:ascii="Calibri" w:eastAsia="Times New Roman" w:hAnsi="Calibri" w:cs="Calibri"/>
                <w:color w:val="000000"/>
              </w:rPr>
            </w:pPr>
          </w:p>
        </w:tc>
        <w:tc>
          <w:tcPr>
            <w:tcW w:w="1581" w:type="dxa"/>
            <w:tcBorders>
              <w:top w:val="nil"/>
              <w:left w:val="nil"/>
              <w:bottom w:val="nil"/>
              <w:right w:val="nil"/>
            </w:tcBorders>
            <w:shd w:val="clear" w:color="auto" w:fill="auto"/>
            <w:noWrap/>
            <w:vAlign w:val="bottom"/>
            <w:hideMark/>
          </w:tcPr>
          <w:p w14:paraId="7D09559C" w14:textId="77777777" w:rsidR="00592E69" w:rsidRPr="00592E69" w:rsidRDefault="00592E69" w:rsidP="00592E69">
            <w:pPr>
              <w:spacing w:after="0" w:line="240" w:lineRule="auto"/>
              <w:jc w:val="right"/>
              <w:rPr>
                <w:rFonts w:ascii="Calibri" w:eastAsia="Times New Roman" w:hAnsi="Calibri" w:cs="Calibri"/>
                <w:b/>
                <w:bCs/>
                <w:color w:val="000000"/>
              </w:rPr>
            </w:pPr>
            <w:r w:rsidRPr="00592E69">
              <w:rPr>
                <w:rFonts w:ascii="Calibri" w:eastAsia="Times New Roman" w:hAnsi="Calibri" w:cs="Calibri"/>
                <w:b/>
                <w:bCs/>
                <w:color w:val="000000"/>
              </w:rPr>
              <w:t>1</w:t>
            </w:r>
          </w:p>
        </w:tc>
        <w:tc>
          <w:tcPr>
            <w:tcW w:w="1244" w:type="dxa"/>
            <w:tcBorders>
              <w:top w:val="nil"/>
              <w:left w:val="nil"/>
              <w:bottom w:val="nil"/>
              <w:right w:val="nil"/>
            </w:tcBorders>
            <w:shd w:val="clear" w:color="auto" w:fill="auto"/>
            <w:noWrap/>
            <w:vAlign w:val="bottom"/>
            <w:hideMark/>
          </w:tcPr>
          <w:p w14:paraId="6A26423F" w14:textId="77777777" w:rsidR="00592E69" w:rsidRPr="00592E69" w:rsidRDefault="00592E69" w:rsidP="00592E69">
            <w:pPr>
              <w:spacing w:after="0" w:line="240" w:lineRule="auto"/>
              <w:jc w:val="right"/>
              <w:rPr>
                <w:rFonts w:ascii="Calibri" w:eastAsia="Times New Roman" w:hAnsi="Calibri" w:cs="Calibri"/>
                <w:b/>
                <w:bCs/>
                <w:color w:val="000000"/>
              </w:rPr>
            </w:pPr>
            <w:r w:rsidRPr="00592E69">
              <w:rPr>
                <w:rFonts w:ascii="Calibri" w:eastAsia="Times New Roman" w:hAnsi="Calibri" w:cs="Calibri"/>
                <w:b/>
                <w:bCs/>
                <w:color w:val="000000"/>
              </w:rPr>
              <w:t>2</w:t>
            </w:r>
          </w:p>
        </w:tc>
        <w:tc>
          <w:tcPr>
            <w:tcW w:w="1554" w:type="dxa"/>
            <w:tcBorders>
              <w:top w:val="nil"/>
              <w:left w:val="nil"/>
              <w:bottom w:val="nil"/>
              <w:right w:val="nil"/>
            </w:tcBorders>
            <w:shd w:val="clear" w:color="auto" w:fill="auto"/>
            <w:noWrap/>
            <w:vAlign w:val="bottom"/>
            <w:hideMark/>
          </w:tcPr>
          <w:p w14:paraId="58C85F66" w14:textId="77777777" w:rsidR="00592E69" w:rsidRPr="00592E69" w:rsidRDefault="00592E69" w:rsidP="00592E69">
            <w:pPr>
              <w:spacing w:after="0" w:line="240" w:lineRule="auto"/>
              <w:jc w:val="right"/>
              <w:rPr>
                <w:rFonts w:ascii="Calibri" w:eastAsia="Times New Roman" w:hAnsi="Calibri" w:cs="Calibri"/>
                <w:b/>
                <w:bCs/>
                <w:color w:val="000000"/>
              </w:rPr>
            </w:pPr>
            <w:r w:rsidRPr="00592E69">
              <w:rPr>
                <w:rFonts w:ascii="Calibri" w:eastAsia="Times New Roman" w:hAnsi="Calibri" w:cs="Calibri"/>
                <w:b/>
                <w:bCs/>
                <w:color w:val="000000"/>
              </w:rPr>
              <w:t>3</w:t>
            </w:r>
          </w:p>
        </w:tc>
        <w:tc>
          <w:tcPr>
            <w:tcW w:w="1244" w:type="dxa"/>
            <w:tcBorders>
              <w:top w:val="nil"/>
              <w:left w:val="nil"/>
              <w:bottom w:val="nil"/>
              <w:right w:val="nil"/>
            </w:tcBorders>
            <w:shd w:val="clear" w:color="auto" w:fill="auto"/>
            <w:noWrap/>
            <w:vAlign w:val="bottom"/>
            <w:hideMark/>
          </w:tcPr>
          <w:p w14:paraId="1A00B734" w14:textId="77777777" w:rsidR="00592E69" w:rsidRPr="00592E69" w:rsidRDefault="00592E69" w:rsidP="00592E69">
            <w:pPr>
              <w:spacing w:after="0" w:line="240" w:lineRule="auto"/>
              <w:jc w:val="right"/>
              <w:rPr>
                <w:rFonts w:ascii="Calibri" w:eastAsia="Times New Roman" w:hAnsi="Calibri" w:cs="Calibri"/>
                <w:b/>
                <w:bCs/>
                <w:color w:val="000000"/>
              </w:rPr>
            </w:pPr>
            <w:r w:rsidRPr="00592E69">
              <w:rPr>
                <w:rFonts w:ascii="Calibri" w:eastAsia="Times New Roman" w:hAnsi="Calibri" w:cs="Calibri"/>
                <w:b/>
                <w:bCs/>
                <w:color w:val="000000"/>
              </w:rPr>
              <w:t>4</w:t>
            </w:r>
          </w:p>
        </w:tc>
        <w:tc>
          <w:tcPr>
            <w:tcW w:w="1530" w:type="dxa"/>
            <w:tcBorders>
              <w:top w:val="nil"/>
              <w:left w:val="nil"/>
              <w:bottom w:val="nil"/>
              <w:right w:val="nil"/>
            </w:tcBorders>
            <w:shd w:val="clear" w:color="auto" w:fill="auto"/>
            <w:noWrap/>
            <w:vAlign w:val="bottom"/>
            <w:hideMark/>
          </w:tcPr>
          <w:p w14:paraId="288115FE" w14:textId="77777777" w:rsidR="00592E69" w:rsidRPr="00592E69" w:rsidRDefault="00592E69" w:rsidP="00592E69">
            <w:pPr>
              <w:spacing w:after="0" w:line="240" w:lineRule="auto"/>
              <w:jc w:val="right"/>
              <w:rPr>
                <w:rFonts w:ascii="Calibri" w:eastAsia="Times New Roman" w:hAnsi="Calibri" w:cs="Calibri"/>
                <w:b/>
                <w:bCs/>
                <w:color w:val="000000"/>
              </w:rPr>
            </w:pPr>
            <w:r w:rsidRPr="00592E69">
              <w:rPr>
                <w:rFonts w:ascii="Calibri" w:eastAsia="Times New Roman" w:hAnsi="Calibri" w:cs="Calibri"/>
                <w:b/>
                <w:bCs/>
                <w:color w:val="000000"/>
              </w:rPr>
              <w:t>5</w:t>
            </w:r>
          </w:p>
        </w:tc>
        <w:tc>
          <w:tcPr>
            <w:tcW w:w="1244" w:type="dxa"/>
            <w:tcBorders>
              <w:top w:val="nil"/>
              <w:left w:val="nil"/>
              <w:bottom w:val="nil"/>
              <w:right w:val="nil"/>
            </w:tcBorders>
            <w:shd w:val="clear" w:color="auto" w:fill="auto"/>
            <w:noWrap/>
            <w:vAlign w:val="bottom"/>
            <w:hideMark/>
          </w:tcPr>
          <w:p w14:paraId="7B356B6A" w14:textId="77777777" w:rsidR="00592E69" w:rsidRPr="00592E69" w:rsidRDefault="00592E69" w:rsidP="00592E69">
            <w:pPr>
              <w:spacing w:after="0" w:line="240" w:lineRule="auto"/>
              <w:jc w:val="right"/>
              <w:rPr>
                <w:rFonts w:ascii="Calibri" w:eastAsia="Times New Roman" w:hAnsi="Calibri" w:cs="Calibri"/>
                <w:b/>
                <w:bCs/>
                <w:color w:val="000000"/>
              </w:rPr>
            </w:pPr>
          </w:p>
        </w:tc>
        <w:tc>
          <w:tcPr>
            <w:tcW w:w="1244" w:type="dxa"/>
            <w:tcBorders>
              <w:top w:val="nil"/>
              <w:left w:val="nil"/>
              <w:bottom w:val="nil"/>
              <w:right w:val="nil"/>
            </w:tcBorders>
            <w:shd w:val="clear" w:color="auto" w:fill="auto"/>
            <w:noWrap/>
            <w:vAlign w:val="bottom"/>
            <w:hideMark/>
          </w:tcPr>
          <w:p w14:paraId="4B66BFE9" w14:textId="77777777" w:rsidR="00592E69" w:rsidRPr="00592E69" w:rsidRDefault="00592E69" w:rsidP="00592E69">
            <w:pPr>
              <w:spacing w:after="0" w:line="240" w:lineRule="auto"/>
              <w:rPr>
                <w:rFonts w:ascii="Times New Roman" w:eastAsia="Times New Roman" w:hAnsi="Times New Roman" w:cs="Times New Roman"/>
                <w:sz w:val="20"/>
                <w:szCs w:val="20"/>
              </w:rPr>
            </w:pPr>
          </w:p>
        </w:tc>
        <w:tc>
          <w:tcPr>
            <w:tcW w:w="1673" w:type="dxa"/>
            <w:tcBorders>
              <w:top w:val="nil"/>
              <w:left w:val="nil"/>
              <w:bottom w:val="nil"/>
              <w:right w:val="single" w:sz="8" w:space="0" w:color="auto"/>
            </w:tcBorders>
            <w:shd w:val="clear" w:color="auto" w:fill="auto"/>
            <w:noWrap/>
            <w:vAlign w:val="bottom"/>
            <w:hideMark/>
          </w:tcPr>
          <w:p w14:paraId="3FDD37F8"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 </w:t>
            </w:r>
          </w:p>
        </w:tc>
      </w:tr>
      <w:tr w:rsidR="00592E69" w:rsidRPr="00592E69" w14:paraId="722281DF" w14:textId="77777777" w:rsidTr="002A306E">
        <w:trPr>
          <w:trHeight w:val="539"/>
        </w:trPr>
        <w:tc>
          <w:tcPr>
            <w:tcW w:w="2476" w:type="dxa"/>
            <w:tcBorders>
              <w:top w:val="nil"/>
              <w:left w:val="single" w:sz="8" w:space="0" w:color="auto"/>
              <w:bottom w:val="single" w:sz="8" w:space="0" w:color="auto"/>
              <w:right w:val="nil"/>
            </w:tcBorders>
            <w:shd w:val="clear" w:color="auto" w:fill="auto"/>
            <w:noWrap/>
            <w:vAlign w:val="bottom"/>
            <w:hideMark/>
          </w:tcPr>
          <w:p w14:paraId="66A6192D"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 </w:t>
            </w:r>
          </w:p>
        </w:tc>
        <w:tc>
          <w:tcPr>
            <w:tcW w:w="1308" w:type="dxa"/>
            <w:tcBorders>
              <w:top w:val="nil"/>
              <w:left w:val="nil"/>
              <w:bottom w:val="single" w:sz="8" w:space="0" w:color="auto"/>
              <w:right w:val="nil"/>
            </w:tcBorders>
            <w:shd w:val="clear" w:color="auto" w:fill="auto"/>
            <w:noWrap/>
            <w:vAlign w:val="bottom"/>
            <w:hideMark/>
          </w:tcPr>
          <w:p w14:paraId="0D20CDA2" w14:textId="7CD6B041" w:rsidR="00592E69" w:rsidRPr="00592E69" w:rsidRDefault="00FD7A79" w:rsidP="00592E69">
            <w:pPr>
              <w:spacing w:after="0" w:line="240" w:lineRule="auto"/>
              <w:rPr>
                <w:rFonts w:ascii="Calibri" w:eastAsia="Times New Roman" w:hAnsi="Calibri" w:cs="Calibri"/>
                <w:b/>
                <w:bCs/>
                <w:color w:val="000000"/>
                <w:sz w:val="24"/>
                <w:szCs w:val="24"/>
              </w:rPr>
            </w:pPr>
            <w:r w:rsidRPr="00FD7A79">
              <w:rPr>
                <w:rFonts w:ascii="Calibri" w:eastAsia="Times New Roman" w:hAnsi="Calibri" w:cs="Calibri"/>
                <w:b/>
                <w:bCs/>
                <w:color w:val="000000"/>
                <w:sz w:val="24"/>
                <w:szCs w:val="24"/>
              </w:rPr>
              <w:t>I</w:t>
            </w:r>
            <w:r>
              <w:rPr>
                <w:rFonts w:ascii="Calibri" w:eastAsia="Times New Roman" w:hAnsi="Calibri" w:cs="Calibri"/>
                <w:b/>
                <w:bCs/>
                <w:color w:val="000000"/>
                <w:sz w:val="24"/>
                <w:szCs w:val="24"/>
              </w:rPr>
              <w:t>MPACT</w:t>
            </w:r>
          </w:p>
        </w:tc>
        <w:tc>
          <w:tcPr>
            <w:tcW w:w="1581" w:type="dxa"/>
            <w:tcBorders>
              <w:top w:val="nil"/>
              <w:left w:val="nil"/>
              <w:bottom w:val="single" w:sz="8" w:space="0" w:color="auto"/>
              <w:right w:val="nil"/>
            </w:tcBorders>
            <w:shd w:val="clear" w:color="auto" w:fill="auto"/>
            <w:noWrap/>
            <w:vAlign w:val="bottom"/>
            <w:hideMark/>
          </w:tcPr>
          <w:p w14:paraId="3E7D841D"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 xml:space="preserve">Negligible </w:t>
            </w:r>
          </w:p>
        </w:tc>
        <w:tc>
          <w:tcPr>
            <w:tcW w:w="1244" w:type="dxa"/>
            <w:tcBorders>
              <w:top w:val="nil"/>
              <w:left w:val="nil"/>
              <w:bottom w:val="single" w:sz="8" w:space="0" w:color="auto"/>
              <w:right w:val="nil"/>
            </w:tcBorders>
            <w:shd w:val="clear" w:color="auto" w:fill="auto"/>
            <w:noWrap/>
            <w:vAlign w:val="bottom"/>
            <w:hideMark/>
          </w:tcPr>
          <w:p w14:paraId="70421237"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 xml:space="preserve">Slight </w:t>
            </w:r>
          </w:p>
        </w:tc>
        <w:tc>
          <w:tcPr>
            <w:tcW w:w="1554" w:type="dxa"/>
            <w:tcBorders>
              <w:top w:val="nil"/>
              <w:left w:val="nil"/>
              <w:bottom w:val="single" w:sz="8" w:space="0" w:color="auto"/>
              <w:right w:val="nil"/>
            </w:tcBorders>
            <w:shd w:val="clear" w:color="auto" w:fill="auto"/>
            <w:noWrap/>
            <w:vAlign w:val="bottom"/>
            <w:hideMark/>
          </w:tcPr>
          <w:p w14:paraId="31C1C556"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Moderate</w:t>
            </w:r>
          </w:p>
        </w:tc>
        <w:tc>
          <w:tcPr>
            <w:tcW w:w="1244" w:type="dxa"/>
            <w:tcBorders>
              <w:top w:val="nil"/>
              <w:left w:val="nil"/>
              <w:bottom w:val="single" w:sz="8" w:space="0" w:color="auto"/>
              <w:right w:val="nil"/>
            </w:tcBorders>
            <w:shd w:val="clear" w:color="auto" w:fill="auto"/>
            <w:noWrap/>
            <w:vAlign w:val="bottom"/>
            <w:hideMark/>
          </w:tcPr>
          <w:p w14:paraId="71BC49BC"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High</w:t>
            </w:r>
          </w:p>
        </w:tc>
        <w:tc>
          <w:tcPr>
            <w:tcW w:w="1530" w:type="dxa"/>
            <w:tcBorders>
              <w:top w:val="nil"/>
              <w:left w:val="nil"/>
              <w:bottom w:val="single" w:sz="8" w:space="0" w:color="auto"/>
              <w:right w:val="nil"/>
            </w:tcBorders>
            <w:shd w:val="clear" w:color="auto" w:fill="auto"/>
            <w:noWrap/>
            <w:vAlign w:val="bottom"/>
            <w:hideMark/>
          </w:tcPr>
          <w:p w14:paraId="5F6594CD"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Very high</w:t>
            </w:r>
          </w:p>
        </w:tc>
        <w:tc>
          <w:tcPr>
            <w:tcW w:w="1244" w:type="dxa"/>
            <w:tcBorders>
              <w:top w:val="nil"/>
              <w:left w:val="nil"/>
              <w:bottom w:val="single" w:sz="8" w:space="0" w:color="auto"/>
              <w:right w:val="nil"/>
            </w:tcBorders>
            <w:shd w:val="clear" w:color="auto" w:fill="auto"/>
            <w:noWrap/>
            <w:vAlign w:val="bottom"/>
            <w:hideMark/>
          </w:tcPr>
          <w:p w14:paraId="570A5EB4"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 </w:t>
            </w:r>
          </w:p>
        </w:tc>
        <w:tc>
          <w:tcPr>
            <w:tcW w:w="1244" w:type="dxa"/>
            <w:tcBorders>
              <w:top w:val="nil"/>
              <w:left w:val="nil"/>
              <w:bottom w:val="single" w:sz="8" w:space="0" w:color="auto"/>
              <w:right w:val="nil"/>
            </w:tcBorders>
            <w:shd w:val="clear" w:color="auto" w:fill="auto"/>
            <w:noWrap/>
            <w:vAlign w:val="bottom"/>
            <w:hideMark/>
          </w:tcPr>
          <w:p w14:paraId="43DFFE40"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 </w:t>
            </w:r>
          </w:p>
        </w:tc>
        <w:tc>
          <w:tcPr>
            <w:tcW w:w="1673" w:type="dxa"/>
            <w:tcBorders>
              <w:top w:val="nil"/>
              <w:left w:val="nil"/>
              <w:bottom w:val="single" w:sz="8" w:space="0" w:color="auto"/>
              <w:right w:val="single" w:sz="8" w:space="0" w:color="auto"/>
            </w:tcBorders>
            <w:shd w:val="clear" w:color="auto" w:fill="auto"/>
            <w:noWrap/>
            <w:vAlign w:val="bottom"/>
            <w:hideMark/>
          </w:tcPr>
          <w:p w14:paraId="0329B572" w14:textId="77777777" w:rsidR="00592E69" w:rsidRPr="00592E69" w:rsidRDefault="00592E69" w:rsidP="00592E69">
            <w:pPr>
              <w:spacing w:after="0" w:line="240" w:lineRule="auto"/>
              <w:rPr>
                <w:rFonts w:ascii="Calibri" w:eastAsia="Times New Roman" w:hAnsi="Calibri" w:cs="Calibri"/>
                <w:color w:val="000000"/>
              </w:rPr>
            </w:pPr>
            <w:r w:rsidRPr="00592E69">
              <w:rPr>
                <w:rFonts w:ascii="Calibri" w:eastAsia="Times New Roman" w:hAnsi="Calibri" w:cs="Calibri"/>
                <w:color w:val="000000"/>
              </w:rPr>
              <w:t> </w:t>
            </w:r>
          </w:p>
        </w:tc>
      </w:tr>
    </w:tbl>
    <w:p w14:paraId="525E77F9" w14:textId="6462E5A8" w:rsidR="006D0237" w:rsidRPr="00E43127" w:rsidRDefault="00592E69" w:rsidP="006D0237">
      <w:r>
        <w:t xml:space="preserve"> </w:t>
      </w:r>
      <w:r w:rsidR="00C768F0">
        <w:t xml:space="preserve">                                                                                                           </w:t>
      </w:r>
      <w:r w:rsidR="00C57136">
        <w:t xml:space="preserve"> </w:t>
      </w:r>
      <w:r w:rsidR="00656D7F">
        <w:t xml:space="preserve">                       </w:t>
      </w:r>
      <w:r w:rsidR="004862D8">
        <w:t xml:space="preserve">                                                    </w:t>
      </w:r>
      <w:r w:rsidR="00C768F0">
        <w:t>Likelihood vs Impact heat map for scoring</w:t>
      </w:r>
    </w:p>
    <w:p w14:paraId="57A717A2" w14:textId="77777777" w:rsidR="00656D7F" w:rsidRDefault="00656D7F" w:rsidP="00593899">
      <w:pPr>
        <w:rPr>
          <w:b/>
          <w:bCs/>
          <w:sz w:val="24"/>
          <w:szCs w:val="24"/>
        </w:rPr>
      </w:pPr>
    </w:p>
    <w:p w14:paraId="4D7C1998" w14:textId="77777777" w:rsidR="00B958F9" w:rsidRDefault="00B958F9" w:rsidP="00B958F9">
      <w:r>
        <w:t xml:space="preserve">The risk assessment below is based on the Risk Assessment Methodology (above) used by the </w:t>
      </w:r>
    </w:p>
    <w:p w14:paraId="4EC3FEB9" w14:textId="038A67DB" w:rsidR="004862D8" w:rsidRDefault="00B958F9" w:rsidP="00B958F9">
      <w:pPr>
        <w:rPr>
          <w:b/>
          <w:bCs/>
          <w:sz w:val="24"/>
          <w:szCs w:val="24"/>
        </w:rPr>
      </w:pPr>
      <w:r>
        <w:t>Information Security Team. The excel spreadsheets that follow clearly show the mappings and scores.</w:t>
      </w:r>
    </w:p>
    <w:p w14:paraId="0C7F0218" w14:textId="77777777" w:rsidR="004862D8" w:rsidRDefault="004862D8" w:rsidP="00593899">
      <w:pPr>
        <w:rPr>
          <w:b/>
          <w:bCs/>
          <w:sz w:val="24"/>
          <w:szCs w:val="24"/>
        </w:rPr>
      </w:pPr>
    </w:p>
    <w:p w14:paraId="7785A524" w14:textId="77777777" w:rsidR="00E556AE" w:rsidRDefault="00E556AE" w:rsidP="004C4D7D">
      <w:pPr>
        <w:rPr>
          <w:b/>
          <w:bCs/>
          <w:color w:val="0070C0"/>
          <w:sz w:val="24"/>
          <w:szCs w:val="24"/>
        </w:rPr>
      </w:pPr>
    </w:p>
    <w:p w14:paraId="1528852D" w14:textId="6650232D" w:rsidR="006D0237" w:rsidRPr="004C4D7D" w:rsidRDefault="001F26C8" w:rsidP="004C4D7D">
      <w:pPr>
        <w:rPr>
          <w:b/>
          <w:bCs/>
          <w:color w:val="0070C0"/>
          <w:sz w:val="24"/>
          <w:szCs w:val="24"/>
        </w:rPr>
      </w:pPr>
      <w:r>
        <w:rPr>
          <w:b/>
          <w:bCs/>
          <w:noProof/>
          <w:color w:val="0070C0"/>
          <w:sz w:val="24"/>
          <w:szCs w:val="24"/>
        </w:rPr>
        <w:lastRenderedPageBreak/>
        <w:drawing>
          <wp:anchor distT="0" distB="0" distL="114300" distR="114300" simplePos="0" relativeHeight="251663360" behindDoc="0" locked="0" layoutInCell="1" allowOverlap="1" wp14:anchorId="76358829" wp14:editId="4C7D8CF3">
            <wp:simplePos x="0" y="0"/>
            <wp:positionH relativeFrom="margin">
              <wp:posOffset>-733425</wp:posOffset>
            </wp:positionH>
            <wp:positionV relativeFrom="paragraph">
              <wp:posOffset>201930</wp:posOffset>
            </wp:positionV>
            <wp:extent cx="9725025" cy="402907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25025" cy="4029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4D7D" w:rsidRPr="004C4D7D">
        <w:rPr>
          <w:b/>
          <w:bCs/>
          <w:color w:val="0070C0"/>
          <w:sz w:val="24"/>
          <w:szCs w:val="24"/>
        </w:rPr>
        <w:t>IV.</w:t>
      </w:r>
      <w:r w:rsidR="00593899" w:rsidRPr="004C4D7D">
        <w:rPr>
          <w:b/>
          <w:bCs/>
          <w:color w:val="0070C0"/>
          <w:sz w:val="24"/>
          <w:szCs w:val="24"/>
        </w:rPr>
        <w:t xml:space="preserve"> Risk Assessment</w:t>
      </w:r>
    </w:p>
    <w:p w14:paraId="07B67731" w14:textId="3E46161B" w:rsidR="00D60D1E" w:rsidRDefault="00D60D1E" w:rsidP="007924E9">
      <w:r>
        <w:t xml:space="preserve">                                                                                                                                               </w:t>
      </w:r>
      <w:r w:rsidR="00AC6032">
        <w:t xml:space="preserve">                                                                        </w:t>
      </w:r>
      <w:r>
        <w:t xml:space="preserve"> Heat map non-activated</w:t>
      </w:r>
    </w:p>
    <w:p w14:paraId="52804F0D" w14:textId="510F40FD" w:rsidR="002A306E" w:rsidRDefault="002A306E" w:rsidP="007924E9"/>
    <w:p w14:paraId="513CF80F" w14:textId="2C0B6EB8" w:rsidR="004043B0" w:rsidRDefault="004043B0" w:rsidP="007924E9"/>
    <w:p w14:paraId="4DA360E2" w14:textId="0FC8A85A" w:rsidR="004043B0" w:rsidRDefault="004043B0" w:rsidP="007924E9"/>
    <w:p w14:paraId="1FEF4DE7" w14:textId="3A8C5C27" w:rsidR="004043B0" w:rsidRDefault="004043B0" w:rsidP="007924E9"/>
    <w:p w14:paraId="52B6D9AB" w14:textId="4A26F753" w:rsidR="004043B0" w:rsidRDefault="004043B0" w:rsidP="007924E9"/>
    <w:p w14:paraId="2ADBBF3B" w14:textId="33DEA796" w:rsidR="004E504A" w:rsidRDefault="001F26C8" w:rsidP="008C1A33">
      <w:r>
        <w:rPr>
          <w:noProof/>
        </w:rPr>
        <w:lastRenderedPageBreak/>
        <w:drawing>
          <wp:anchor distT="0" distB="0" distL="114300" distR="114300" simplePos="0" relativeHeight="251664384" behindDoc="0" locked="0" layoutInCell="1" allowOverlap="1" wp14:anchorId="68AC5890" wp14:editId="175AFBE9">
            <wp:simplePos x="0" y="0"/>
            <wp:positionH relativeFrom="margin">
              <wp:posOffset>-723900</wp:posOffset>
            </wp:positionH>
            <wp:positionV relativeFrom="paragraph">
              <wp:posOffset>180975</wp:posOffset>
            </wp:positionV>
            <wp:extent cx="9686925" cy="40957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8692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24E9">
        <w:t xml:space="preserve">  </w:t>
      </w:r>
    </w:p>
    <w:p w14:paraId="286FAD1F" w14:textId="13DC29D1" w:rsidR="00C57136" w:rsidRDefault="007924E9" w:rsidP="00593899">
      <w:r>
        <w:t xml:space="preserve">                                                                                                                                                                                                                              </w:t>
      </w:r>
      <w:r w:rsidR="001F26C8">
        <w:t xml:space="preserve">   </w:t>
      </w:r>
      <w:r w:rsidR="00054D84">
        <w:t>Heat map activated</w:t>
      </w:r>
    </w:p>
    <w:p w14:paraId="6B3AA9D9" w14:textId="77777777" w:rsidR="00524CAB" w:rsidRDefault="00524CAB" w:rsidP="00524CAB">
      <w:r>
        <w:rPr>
          <w:b/>
          <w:bCs/>
        </w:rPr>
        <w:t>{</w:t>
      </w:r>
      <w:r w:rsidRPr="00340CFF">
        <w:rPr>
          <w:b/>
          <w:bCs/>
        </w:rPr>
        <w:t>Residual Risk</w:t>
      </w:r>
      <w:r>
        <w:t xml:space="preserve"> = Inherent Risk – Impact of risk controls}</w:t>
      </w:r>
    </w:p>
    <w:p w14:paraId="4492E3BE" w14:textId="77777777" w:rsidR="00524CAB" w:rsidRPr="00645395" w:rsidRDefault="00524CAB" w:rsidP="00524CAB">
      <w:pPr>
        <w:rPr>
          <w:sz w:val="24"/>
          <w:szCs w:val="24"/>
        </w:rPr>
      </w:pPr>
      <w:r w:rsidRPr="00645395">
        <w:rPr>
          <w:sz w:val="24"/>
          <w:szCs w:val="24"/>
        </w:rPr>
        <w:t xml:space="preserve">We define </w:t>
      </w:r>
      <w:r w:rsidRPr="00645395">
        <w:rPr>
          <w:b/>
          <w:bCs/>
          <w:sz w:val="24"/>
          <w:szCs w:val="24"/>
        </w:rPr>
        <w:t>residual risk</w:t>
      </w:r>
      <w:r w:rsidRPr="00645395">
        <w:rPr>
          <w:sz w:val="24"/>
          <w:szCs w:val="24"/>
        </w:rPr>
        <w:t xml:space="preserve"> as the risk after successful mitigation or risks after controls are put in place to thwart occurrence of such risks. </w:t>
      </w:r>
    </w:p>
    <w:p w14:paraId="5237CECF" w14:textId="77777777" w:rsidR="00524CAB" w:rsidRPr="00645395" w:rsidRDefault="00524CAB" w:rsidP="00524CAB">
      <w:pPr>
        <w:rPr>
          <w:sz w:val="24"/>
          <w:szCs w:val="24"/>
        </w:rPr>
      </w:pPr>
      <w:r w:rsidRPr="00645395">
        <w:rPr>
          <w:sz w:val="24"/>
          <w:szCs w:val="24"/>
        </w:rPr>
        <w:t xml:space="preserve">We define </w:t>
      </w:r>
      <w:r w:rsidRPr="00645395">
        <w:rPr>
          <w:b/>
          <w:bCs/>
          <w:sz w:val="24"/>
          <w:szCs w:val="24"/>
        </w:rPr>
        <w:t>Inherent risk</w:t>
      </w:r>
      <w:r w:rsidRPr="00645395">
        <w:rPr>
          <w:sz w:val="24"/>
          <w:szCs w:val="24"/>
        </w:rPr>
        <w:t xml:space="preserve"> as the risk before any successful mitigation or risks before controls are put in place to thwart occurrence of such risks. </w:t>
      </w:r>
    </w:p>
    <w:p w14:paraId="4205AC6C" w14:textId="77777777" w:rsidR="00524CAB" w:rsidRDefault="00524CAB" w:rsidP="00524CAB">
      <w:pPr>
        <w:rPr>
          <w:sz w:val="24"/>
          <w:szCs w:val="24"/>
        </w:rPr>
      </w:pPr>
      <w:r w:rsidRPr="00645395">
        <w:rPr>
          <w:b/>
          <w:bCs/>
          <w:sz w:val="24"/>
          <w:szCs w:val="24"/>
        </w:rPr>
        <w:lastRenderedPageBreak/>
        <w:t>Impact of risk controls</w:t>
      </w:r>
      <w:r w:rsidRPr="00645395">
        <w:rPr>
          <w:sz w:val="24"/>
          <w:szCs w:val="24"/>
        </w:rPr>
        <w:t xml:space="preserve"> refers to how the controls makes negligible the probable harm any threat agent could bring by exploiting any vulnerability on the asset or critical tools of the business and business continuity.  </w:t>
      </w:r>
    </w:p>
    <w:p w14:paraId="6EB4812D" w14:textId="77777777" w:rsidR="00524CAB" w:rsidRPr="00961E3D" w:rsidRDefault="00524CAB" w:rsidP="00524CAB">
      <w:pPr>
        <w:rPr>
          <w:b/>
          <w:bCs/>
          <w:sz w:val="24"/>
          <w:szCs w:val="24"/>
        </w:rPr>
      </w:pPr>
      <w:r w:rsidRPr="00961E3D">
        <w:rPr>
          <w:b/>
          <w:bCs/>
          <w:sz w:val="24"/>
          <w:szCs w:val="24"/>
        </w:rPr>
        <w:t xml:space="preserve">Artifact of the practical problem </w:t>
      </w:r>
      <w:r>
        <w:rPr>
          <w:b/>
          <w:bCs/>
          <w:sz w:val="24"/>
          <w:szCs w:val="24"/>
        </w:rPr>
        <w:t>identified in the infrastructure</w:t>
      </w:r>
      <w:r w:rsidRPr="00961E3D">
        <w:rPr>
          <w:b/>
          <w:bCs/>
          <w:sz w:val="24"/>
          <w:szCs w:val="24"/>
        </w:rPr>
        <w:t>:</w:t>
      </w:r>
    </w:p>
    <w:p w14:paraId="54E0436B" w14:textId="47FEE50A" w:rsidR="0059176E" w:rsidRPr="0059176E" w:rsidRDefault="00FC2213" w:rsidP="0059176E">
      <w:r>
        <w:t xml:space="preserve">-None </w:t>
      </w:r>
    </w:p>
    <w:p w14:paraId="732AB0DA" w14:textId="47CF9328" w:rsidR="0059176E" w:rsidRPr="0059176E" w:rsidRDefault="0059176E" w:rsidP="0059176E"/>
    <w:p w14:paraId="014D3808" w14:textId="0A6B3DDC" w:rsidR="0059176E" w:rsidRPr="0059176E" w:rsidRDefault="0059176E" w:rsidP="0059176E"/>
    <w:p w14:paraId="4F30E82E" w14:textId="22480817" w:rsidR="0059176E" w:rsidRDefault="0059176E" w:rsidP="0059176E">
      <w:pPr>
        <w:rPr>
          <w:b/>
          <w:bCs/>
          <w:noProof/>
          <w:sz w:val="24"/>
          <w:szCs w:val="24"/>
        </w:rPr>
      </w:pPr>
    </w:p>
    <w:p w14:paraId="406B0E35" w14:textId="088F8171" w:rsidR="0059176E" w:rsidRDefault="0059176E" w:rsidP="0059176E">
      <w:pPr>
        <w:tabs>
          <w:tab w:val="left" w:pos="2325"/>
        </w:tabs>
      </w:pPr>
      <w:r>
        <w:tab/>
      </w:r>
    </w:p>
    <w:p w14:paraId="4ACC8C0E" w14:textId="77777777" w:rsidR="0059176E" w:rsidRPr="0059176E" w:rsidRDefault="0059176E" w:rsidP="0059176E">
      <w:pPr>
        <w:tabs>
          <w:tab w:val="left" w:pos="2325"/>
        </w:tabs>
      </w:pPr>
    </w:p>
    <w:tbl>
      <w:tblPr>
        <w:tblStyle w:val="TableGrid"/>
        <w:tblpPr w:leftFromText="180" w:rightFromText="180" w:horzAnchor="page" w:tblpX="351" w:tblpY="-1440"/>
        <w:tblW w:w="15210" w:type="dxa"/>
        <w:tblLayout w:type="fixed"/>
        <w:tblLook w:val="04A0" w:firstRow="1" w:lastRow="0" w:firstColumn="1" w:lastColumn="0" w:noHBand="0" w:noVBand="1"/>
      </w:tblPr>
      <w:tblGrid>
        <w:gridCol w:w="1975"/>
        <w:gridCol w:w="720"/>
        <w:gridCol w:w="810"/>
        <w:gridCol w:w="1260"/>
        <w:gridCol w:w="900"/>
        <w:gridCol w:w="990"/>
        <w:gridCol w:w="1890"/>
        <w:gridCol w:w="1080"/>
        <w:gridCol w:w="1620"/>
        <w:gridCol w:w="1800"/>
        <w:gridCol w:w="2165"/>
      </w:tblGrid>
      <w:tr w:rsidR="001512AB" w14:paraId="6F25B32C" w14:textId="77777777" w:rsidTr="00840CE5">
        <w:trPr>
          <w:trHeight w:val="1430"/>
        </w:trPr>
        <w:tc>
          <w:tcPr>
            <w:tcW w:w="1975" w:type="dxa"/>
            <w:shd w:val="clear" w:color="auto" w:fill="D9D9D9" w:themeFill="background1" w:themeFillShade="D9"/>
          </w:tcPr>
          <w:p w14:paraId="3B224F58" w14:textId="77777777" w:rsidR="00217F0B" w:rsidRPr="001605CE" w:rsidRDefault="00217F0B" w:rsidP="00AE6CE5">
            <w:pPr>
              <w:rPr>
                <w:b/>
                <w:bCs/>
                <w:sz w:val="20"/>
                <w:szCs w:val="20"/>
              </w:rPr>
            </w:pPr>
            <w:bookmarkStart w:id="4" w:name="_Hlk108450671"/>
            <w:bookmarkStart w:id="5" w:name="_Hlk108450554"/>
            <w:bookmarkStart w:id="6" w:name="_Hlk108452196"/>
          </w:p>
          <w:p w14:paraId="603A7544" w14:textId="2B501AD6" w:rsidR="003121E5" w:rsidRPr="001605CE" w:rsidRDefault="003121E5" w:rsidP="00AE6CE5">
            <w:pPr>
              <w:rPr>
                <w:b/>
                <w:bCs/>
                <w:sz w:val="20"/>
                <w:szCs w:val="20"/>
              </w:rPr>
            </w:pPr>
            <w:r w:rsidRPr="001605CE">
              <w:rPr>
                <w:b/>
                <w:bCs/>
                <w:sz w:val="20"/>
                <w:szCs w:val="20"/>
              </w:rPr>
              <w:t>Description of Risk</w:t>
            </w:r>
          </w:p>
        </w:tc>
        <w:tc>
          <w:tcPr>
            <w:tcW w:w="720" w:type="dxa"/>
            <w:shd w:val="clear" w:color="auto" w:fill="D9D9D9" w:themeFill="background1" w:themeFillShade="D9"/>
          </w:tcPr>
          <w:p w14:paraId="05CF70A4" w14:textId="77777777" w:rsidR="00217F0B" w:rsidRPr="001605CE" w:rsidRDefault="00217F0B" w:rsidP="00AE6CE5">
            <w:pPr>
              <w:rPr>
                <w:b/>
                <w:bCs/>
                <w:sz w:val="20"/>
                <w:szCs w:val="20"/>
              </w:rPr>
            </w:pPr>
          </w:p>
          <w:p w14:paraId="3DB19BBA" w14:textId="2E4AC760" w:rsidR="003121E5" w:rsidRPr="001605CE" w:rsidRDefault="003121E5" w:rsidP="00AE6CE5">
            <w:pPr>
              <w:rPr>
                <w:b/>
                <w:bCs/>
                <w:sz w:val="20"/>
                <w:szCs w:val="20"/>
              </w:rPr>
            </w:pPr>
            <w:r w:rsidRPr="001605CE">
              <w:rPr>
                <w:b/>
                <w:bCs/>
                <w:sz w:val="20"/>
                <w:szCs w:val="20"/>
              </w:rPr>
              <w:t xml:space="preserve">Impact (I) </w:t>
            </w:r>
            <w:proofErr w:type="gramStart"/>
            <w:r w:rsidRPr="001605CE">
              <w:rPr>
                <w:b/>
                <w:bCs/>
                <w:sz w:val="20"/>
                <w:szCs w:val="20"/>
              </w:rPr>
              <w:t>Score  (</w:t>
            </w:r>
            <w:proofErr w:type="gramEnd"/>
            <w:r w:rsidRPr="001605CE">
              <w:rPr>
                <w:b/>
                <w:bCs/>
                <w:sz w:val="20"/>
                <w:szCs w:val="20"/>
              </w:rPr>
              <w:t>1-5)</w:t>
            </w:r>
          </w:p>
        </w:tc>
        <w:tc>
          <w:tcPr>
            <w:tcW w:w="810" w:type="dxa"/>
            <w:shd w:val="clear" w:color="auto" w:fill="D9D9D9" w:themeFill="background1" w:themeFillShade="D9"/>
          </w:tcPr>
          <w:p w14:paraId="44C9D03C" w14:textId="77777777" w:rsidR="00217F0B" w:rsidRPr="001605CE" w:rsidRDefault="00217F0B" w:rsidP="00AE6CE5">
            <w:pPr>
              <w:rPr>
                <w:b/>
                <w:bCs/>
                <w:sz w:val="20"/>
                <w:szCs w:val="20"/>
              </w:rPr>
            </w:pPr>
          </w:p>
          <w:p w14:paraId="48CAD6A9" w14:textId="0220F0FD" w:rsidR="003121E5" w:rsidRPr="001605CE" w:rsidRDefault="003121E5" w:rsidP="00AE6CE5">
            <w:pPr>
              <w:rPr>
                <w:b/>
                <w:bCs/>
                <w:sz w:val="20"/>
                <w:szCs w:val="20"/>
              </w:rPr>
            </w:pPr>
            <w:r w:rsidRPr="001605CE">
              <w:rPr>
                <w:b/>
                <w:bCs/>
                <w:sz w:val="20"/>
                <w:szCs w:val="20"/>
              </w:rPr>
              <w:t>Likelihood (L) Score</w:t>
            </w:r>
          </w:p>
          <w:p w14:paraId="2899EE88" w14:textId="77777777" w:rsidR="003121E5" w:rsidRPr="001605CE" w:rsidRDefault="003121E5" w:rsidP="00AE6CE5">
            <w:pPr>
              <w:rPr>
                <w:b/>
                <w:bCs/>
                <w:sz w:val="20"/>
                <w:szCs w:val="20"/>
              </w:rPr>
            </w:pPr>
            <w:r w:rsidRPr="001605CE">
              <w:rPr>
                <w:b/>
                <w:bCs/>
                <w:sz w:val="20"/>
                <w:szCs w:val="20"/>
              </w:rPr>
              <w:t>(1-5)</w:t>
            </w:r>
          </w:p>
          <w:p w14:paraId="61B0093B" w14:textId="77777777" w:rsidR="003121E5" w:rsidRPr="001605CE" w:rsidRDefault="003121E5" w:rsidP="00AE6CE5">
            <w:pPr>
              <w:rPr>
                <w:b/>
                <w:bCs/>
                <w:sz w:val="20"/>
                <w:szCs w:val="20"/>
              </w:rPr>
            </w:pPr>
          </w:p>
        </w:tc>
        <w:tc>
          <w:tcPr>
            <w:tcW w:w="1260" w:type="dxa"/>
            <w:shd w:val="clear" w:color="auto" w:fill="D9D9D9" w:themeFill="background1" w:themeFillShade="D9"/>
          </w:tcPr>
          <w:p w14:paraId="5F39B573" w14:textId="77777777" w:rsidR="00217F0B" w:rsidRPr="001605CE" w:rsidRDefault="00217F0B" w:rsidP="00AE6CE5">
            <w:pPr>
              <w:rPr>
                <w:b/>
                <w:bCs/>
                <w:sz w:val="20"/>
                <w:szCs w:val="20"/>
              </w:rPr>
            </w:pPr>
          </w:p>
          <w:p w14:paraId="2EBBC80C" w14:textId="0D465BBA" w:rsidR="003121E5" w:rsidRPr="001605CE" w:rsidRDefault="003121E5" w:rsidP="00AE6CE5">
            <w:pPr>
              <w:rPr>
                <w:b/>
                <w:bCs/>
                <w:sz w:val="20"/>
                <w:szCs w:val="20"/>
              </w:rPr>
            </w:pPr>
            <w:r w:rsidRPr="001605CE">
              <w:rPr>
                <w:b/>
                <w:bCs/>
                <w:sz w:val="20"/>
                <w:szCs w:val="20"/>
              </w:rPr>
              <w:t>Risk Score Explanation</w:t>
            </w:r>
          </w:p>
          <w:p w14:paraId="4910B23D" w14:textId="77777777" w:rsidR="003121E5" w:rsidRPr="001605CE" w:rsidRDefault="003121E5" w:rsidP="00AE6CE5">
            <w:pPr>
              <w:rPr>
                <w:b/>
                <w:bCs/>
                <w:sz w:val="20"/>
                <w:szCs w:val="20"/>
              </w:rPr>
            </w:pPr>
          </w:p>
        </w:tc>
        <w:tc>
          <w:tcPr>
            <w:tcW w:w="900" w:type="dxa"/>
            <w:shd w:val="clear" w:color="auto" w:fill="D9D9D9" w:themeFill="background1" w:themeFillShade="D9"/>
          </w:tcPr>
          <w:p w14:paraId="5AE8C5FA" w14:textId="77777777" w:rsidR="00217F0B" w:rsidRPr="001605CE" w:rsidRDefault="00217F0B" w:rsidP="00AE6CE5">
            <w:pPr>
              <w:rPr>
                <w:b/>
                <w:bCs/>
                <w:sz w:val="20"/>
                <w:szCs w:val="20"/>
              </w:rPr>
            </w:pPr>
          </w:p>
          <w:p w14:paraId="024A4257" w14:textId="43F2F689" w:rsidR="003121E5" w:rsidRPr="001605CE" w:rsidRDefault="003121E5" w:rsidP="00AE6CE5">
            <w:pPr>
              <w:rPr>
                <w:b/>
                <w:bCs/>
                <w:sz w:val="20"/>
                <w:szCs w:val="20"/>
              </w:rPr>
            </w:pPr>
            <w:r w:rsidRPr="001605CE">
              <w:rPr>
                <w:b/>
                <w:bCs/>
                <w:sz w:val="20"/>
                <w:szCs w:val="20"/>
              </w:rPr>
              <w:t>Risk Score</w:t>
            </w:r>
          </w:p>
          <w:p w14:paraId="75DFBCD9" w14:textId="77777777" w:rsidR="003121E5" w:rsidRPr="001605CE" w:rsidRDefault="003121E5" w:rsidP="00AE6CE5">
            <w:pPr>
              <w:rPr>
                <w:b/>
                <w:bCs/>
                <w:sz w:val="20"/>
                <w:szCs w:val="20"/>
              </w:rPr>
            </w:pPr>
            <w:r w:rsidRPr="001605CE">
              <w:rPr>
                <w:b/>
                <w:bCs/>
                <w:sz w:val="20"/>
                <w:szCs w:val="20"/>
              </w:rPr>
              <w:t>(I x L)</w:t>
            </w:r>
          </w:p>
          <w:p w14:paraId="395F1465" w14:textId="59E53435" w:rsidR="003121E5" w:rsidRPr="001605CE" w:rsidRDefault="003121E5" w:rsidP="00AE6CE5">
            <w:pPr>
              <w:rPr>
                <w:b/>
                <w:bCs/>
                <w:sz w:val="20"/>
                <w:szCs w:val="20"/>
              </w:rPr>
            </w:pPr>
          </w:p>
        </w:tc>
        <w:tc>
          <w:tcPr>
            <w:tcW w:w="990" w:type="dxa"/>
            <w:shd w:val="clear" w:color="auto" w:fill="D9D9D9" w:themeFill="background1" w:themeFillShade="D9"/>
          </w:tcPr>
          <w:p w14:paraId="2ACE5311" w14:textId="77777777" w:rsidR="00217F0B" w:rsidRPr="001605CE" w:rsidRDefault="00217F0B" w:rsidP="00AE6CE5">
            <w:pPr>
              <w:rPr>
                <w:b/>
                <w:bCs/>
                <w:sz w:val="20"/>
                <w:szCs w:val="20"/>
              </w:rPr>
            </w:pPr>
          </w:p>
          <w:p w14:paraId="3FACB848" w14:textId="2EFFEA5A" w:rsidR="003121E5" w:rsidRPr="001605CE" w:rsidRDefault="003121E5" w:rsidP="00AE6CE5">
            <w:pPr>
              <w:rPr>
                <w:b/>
                <w:bCs/>
                <w:sz w:val="20"/>
                <w:szCs w:val="20"/>
              </w:rPr>
            </w:pPr>
            <w:r w:rsidRPr="001605CE">
              <w:rPr>
                <w:b/>
                <w:bCs/>
                <w:sz w:val="20"/>
                <w:szCs w:val="20"/>
              </w:rPr>
              <w:t>Risk Level</w:t>
            </w:r>
          </w:p>
          <w:p w14:paraId="60267BC5" w14:textId="77777777" w:rsidR="003121E5" w:rsidRPr="001605CE" w:rsidRDefault="003121E5" w:rsidP="00AE6CE5">
            <w:pPr>
              <w:rPr>
                <w:b/>
                <w:bCs/>
                <w:sz w:val="20"/>
                <w:szCs w:val="20"/>
              </w:rPr>
            </w:pPr>
            <w:r w:rsidRPr="001605CE">
              <w:rPr>
                <w:b/>
                <w:bCs/>
                <w:sz w:val="20"/>
                <w:szCs w:val="20"/>
              </w:rPr>
              <w:t>(High / Med / Low)</w:t>
            </w:r>
          </w:p>
          <w:p w14:paraId="0F9E391E" w14:textId="43B63219" w:rsidR="003121E5" w:rsidRPr="001605CE" w:rsidRDefault="003121E5" w:rsidP="00AE6CE5">
            <w:pPr>
              <w:rPr>
                <w:b/>
                <w:bCs/>
                <w:sz w:val="20"/>
                <w:szCs w:val="20"/>
              </w:rPr>
            </w:pPr>
          </w:p>
        </w:tc>
        <w:tc>
          <w:tcPr>
            <w:tcW w:w="1890" w:type="dxa"/>
            <w:shd w:val="clear" w:color="auto" w:fill="D9D9D9" w:themeFill="background1" w:themeFillShade="D9"/>
          </w:tcPr>
          <w:p w14:paraId="1258036D" w14:textId="77777777" w:rsidR="00217F0B" w:rsidRPr="001605CE" w:rsidRDefault="00217F0B" w:rsidP="00AE6CE5">
            <w:pPr>
              <w:rPr>
                <w:b/>
                <w:bCs/>
                <w:sz w:val="20"/>
                <w:szCs w:val="20"/>
              </w:rPr>
            </w:pPr>
          </w:p>
          <w:p w14:paraId="6B49CD76" w14:textId="48557AE2" w:rsidR="003121E5" w:rsidRPr="001605CE" w:rsidRDefault="003121E5" w:rsidP="00AE6CE5">
            <w:pPr>
              <w:rPr>
                <w:b/>
                <w:bCs/>
                <w:sz w:val="20"/>
                <w:szCs w:val="20"/>
              </w:rPr>
            </w:pPr>
            <w:r w:rsidRPr="001605CE">
              <w:rPr>
                <w:b/>
                <w:bCs/>
                <w:sz w:val="20"/>
                <w:szCs w:val="20"/>
              </w:rPr>
              <w:t>Mitigating Controls</w:t>
            </w:r>
          </w:p>
          <w:p w14:paraId="4401DFE2" w14:textId="77777777" w:rsidR="003121E5" w:rsidRPr="001605CE" w:rsidRDefault="003121E5" w:rsidP="00AE6CE5">
            <w:pPr>
              <w:rPr>
                <w:b/>
                <w:bCs/>
                <w:sz w:val="20"/>
                <w:szCs w:val="20"/>
              </w:rPr>
            </w:pPr>
          </w:p>
        </w:tc>
        <w:tc>
          <w:tcPr>
            <w:tcW w:w="1080" w:type="dxa"/>
            <w:shd w:val="clear" w:color="auto" w:fill="D9D9D9" w:themeFill="background1" w:themeFillShade="D9"/>
          </w:tcPr>
          <w:p w14:paraId="622C4B9B" w14:textId="77777777" w:rsidR="00217F0B" w:rsidRPr="001605CE" w:rsidRDefault="00217F0B" w:rsidP="00AE6CE5">
            <w:pPr>
              <w:rPr>
                <w:b/>
                <w:bCs/>
                <w:sz w:val="20"/>
                <w:szCs w:val="20"/>
              </w:rPr>
            </w:pPr>
          </w:p>
          <w:p w14:paraId="204041D3" w14:textId="55881F79" w:rsidR="003121E5" w:rsidRPr="001605CE" w:rsidRDefault="003121E5" w:rsidP="00AE6CE5">
            <w:pPr>
              <w:rPr>
                <w:b/>
                <w:bCs/>
                <w:sz w:val="20"/>
                <w:szCs w:val="20"/>
              </w:rPr>
            </w:pPr>
            <w:r w:rsidRPr="001605CE">
              <w:rPr>
                <w:b/>
                <w:bCs/>
                <w:sz w:val="20"/>
                <w:szCs w:val="20"/>
              </w:rPr>
              <w:t>Implemented control Y/N</w:t>
            </w:r>
          </w:p>
        </w:tc>
        <w:tc>
          <w:tcPr>
            <w:tcW w:w="1620" w:type="dxa"/>
            <w:shd w:val="clear" w:color="auto" w:fill="D9D9D9" w:themeFill="background1" w:themeFillShade="D9"/>
          </w:tcPr>
          <w:p w14:paraId="142B325A" w14:textId="77777777" w:rsidR="00217F0B" w:rsidRPr="001605CE" w:rsidRDefault="00217F0B" w:rsidP="00AE6CE5">
            <w:pPr>
              <w:rPr>
                <w:b/>
                <w:bCs/>
                <w:sz w:val="20"/>
                <w:szCs w:val="20"/>
              </w:rPr>
            </w:pPr>
          </w:p>
          <w:p w14:paraId="2BC37C44" w14:textId="585D73AA" w:rsidR="003121E5" w:rsidRPr="001605CE" w:rsidRDefault="003121E5" w:rsidP="00AE6CE5">
            <w:pPr>
              <w:rPr>
                <w:b/>
                <w:bCs/>
                <w:sz w:val="20"/>
                <w:szCs w:val="20"/>
              </w:rPr>
            </w:pPr>
            <w:r w:rsidRPr="001605CE">
              <w:rPr>
                <w:b/>
                <w:bCs/>
                <w:sz w:val="20"/>
                <w:szCs w:val="20"/>
              </w:rPr>
              <w:t>Residual Risk</w:t>
            </w:r>
          </w:p>
          <w:p w14:paraId="16F6AC7B" w14:textId="77777777" w:rsidR="003121E5" w:rsidRPr="001605CE" w:rsidRDefault="003121E5" w:rsidP="00AE6CE5">
            <w:pPr>
              <w:rPr>
                <w:b/>
                <w:bCs/>
                <w:sz w:val="20"/>
                <w:szCs w:val="20"/>
              </w:rPr>
            </w:pPr>
          </w:p>
        </w:tc>
        <w:tc>
          <w:tcPr>
            <w:tcW w:w="1800" w:type="dxa"/>
            <w:shd w:val="clear" w:color="auto" w:fill="D9D9D9" w:themeFill="background1" w:themeFillShade="D9"/>
          </w:tcPr>
          <w:p w14:paraId="446AC9FE" w14:textId="77777777" w:rsidR="00217F0B" w:rsidRPr="001605CE" w:rsidRDefault="00217F0B" w:rsidP="00AE6CE5">
            <w:pPr>
              <w:rPr>
                <w:b/>
                <w:bCs/>
                <w:sz w:val="20"/>
                <w:szCs w:val="20"/>
              </w:rPr>
            </w:pPr>
          </w:p>
          <w:p w14:paraId="49156D64" w14:textId="1C034495" w:rsidR="003121E5" w:rsidRPr="001605CE" w:rsidRDefault="003121E5" w:rsidP="00AE6CE5">
            <w:pPr>
              <w:rPr>
                <w:b/>
                <w:bCs/>
                <w:sz w:val="20"/>
                <w:szCs w:val="20"/>
              </w:rPr>
            </w:pPr>
            <w:r w:rsidRPr="001605CE">
              <w:rPr>
                <w:b/>
                <w:bCs/>
                <w:sz w:val="20"/>
                <w:szCs w:val="20"/>
              </w:rPr>
              <w:t>Residual Risk Level</w:t>
            </w:r>
          </w:p>
          <w:p w14:paraId="561263ED" w14:textId="77777777" w:rsidR="003121E5" w:rsidRPr="001605CE" w:rsidRDefault="003121E5" w:rsidP="00AE6CE5">
            <w:pPr>
              <w:rPr>
                <w:b/>
                <w:bCs/>
                <w:sz w:val="20"/>
                <w:szCs w:val="20"/>
              </w:rPr>
            </w:pPr>
            <w:r w:rsidRPr="001605CE">
              <w:rPr>
                <w:b/>
                <w:bCs/>
                <w:sz w:val="20"/>
                <w:szCs w:val="20"/>
              </w:rPr>
              <w:t>(High / Med / Low)</w:t>
            </w:r>
          </w:p>
          <w:p w14:paraId="1043BA30" w14:textId="77777777" w:rsidR="003121E5" w:rsidRPr="001605CE" w:rsidRDefault="003121E5" w:rsidP="00AE6CE5">
            <w:pPr>
              <w:rPr>
                <w:b/>
                <w:bCs/>
                <w:sz w:val="20"/>
                <w:szCs w:val="20"/>
              </w:rPr>
            </w:pPr>
          </w:p>
        </w:tc>
        <w:tc>
          <w:tcPr>
            <w:tcW w:w="2165" w:type="dxa"/>
            <w:shd w:val="clear" w:color="auto" w:fill="D9D9D9" w:themeFill="background1" w:themeFillShade="D9"/>
          </w:tcPr>
          <w:p w14:paraId="0E97B395" w14:textId="77777777" w:rsidR="00217F0B" w:rsidRPr="001605CE" w:rsidRDefault="00217F0B" w:rsidP="00AE6CE5">
            <w:pPr>
              <w:rPr>
                <w:b/>
                <w:bCs/>
                <w:sz w:val="20"/>
                <w:szCs w:val="20"/>
              </w:rPr>
            </w:pPr>
          </w:p>
          <w:p w14:paraId="45FDAE92" w14:textId="4FD3E226" w:rsidR="003121E5" w:rsidRPr="001605CE" w:rsidRDefault="003121E5" w:rsidP="00AE6CE5">
            <w:pPr>
              <w:rPr>
                <w:b/>
                <w:bCs/>
                <w:sz w:val="20"/>
                <w:szCs w:val="20"/>
              </w:rPr>
            </w:pPr>
            <w:r w:rsidRPr="001605CE">
              <w:rPr>
                <w:b/>
                <w:bCs/>
                <w:sz w:val="20"/>
                <w:szCs w:val="20"/>
              </w:rPr>
              <w:t>Mitigation Actions</w:t>
            </w:r>
          </w:p>
          <w:p w14:paraId="114A6C34" w14:textId="77777777" w:rsidR="003121E5" w:rsidRPr="001605CE" w:rsidRDefault="003121E5" w:rsidP="00AE6CE5">
            <w:pPr>
              <w:rPr>
                <w:b/>
                <w:bCs/>
                <w:sz w:val="20"/>
                <w:szCs w:val="20"/>
              </w:rPr>
            </w:pPr>
          </w:p>
        </w:tc>
      </w:tr>
      <w:bookmarkEnd w:id="4"/>
      <w:tr w:rsidR="009415AA" w:rsidRPr="001512AB" w14:paraId="153A5147" w14:textId="77777777" w:rsidTr="00840CE5">
        <w:trPr>
          <w:trHeight w:val="1097"/>
        </w:trPr>
        <w:tc>
          <w:tcPr>
            <w:tcW w:w="1975" w:type="dxa"/>
            <w:tcBorders>
              <w:top w:val="single" w:sz="4" w:space="0" w:color="auto"/>
              <w:left w:val="single" w:sz="4" w:space="0" w:color="auto"/>
              <w:bottom w:val="single" w:sz="4" w:space="0" w:color="auto"/>
              <w:right w:val="single" w:sz="4" w:space="0" w:color="auto"/>
            </w:tcBorders>
          </w:tcPr>
          <w:p w14:paraId="7CC59152" w14:textId="36CFF090" w:rsidR="009415AA" w:rsidRPr="001605CE" w:rsidRDefault="009415AA" w:rsidP="009415AA">
            <w:pPr>
              <w:rPr>
                <w:rFonts w:cstheme="minorHAnsi"/>
                <w:sz w:val="20"/>
                <w:szCs w:val="20"/>
              </w:rPr>
            </w:pPr>
            <w:r w:rsidRPr="003804DC">
              <w:rPr>
                <w:b/>
                <w:bCs/>
                <w:sz w:val="20"/>
                <w:szCs w:val="20"/>
              </w:rPr>
              <w:t>Elevation Of Privilege:</w:t>
            </w:r>
            <w:r w:rsidRPr="003804DC">
              <w:rPr>
                <w:sz w:val="20"/>
                <w:szCs w:val="20"/>
              </w:rPr>
              <w:t xml:space="preserve"> Elevation Using Impersonation</w:t>
            </w:r>
            <w:r>
              <w:rPr>
                <w:sz w:val="20"/>
                <w:szCs w:val="20"/>
              </w:rPr>
              <w:t>*</w:t>
            </w:r>
          </w:p>
        </w:tc>
        <w:tc>
          <w:tcPr>
            <w:tcW w:w="720" w:type="dxa"/>
            <w:tcBorders>
              <w:top w:val="single" w:sz="4" w:space="0" w:color="auto"/>
              <w:left w:val="single" w:sz="4" w:space="0" w:color="auto"/>
              <w:bottom w:val="single" w:sz="4" w:space="0" w:color="auto"/>
              <w:right w:val="single" w:sz="4" w:space="0" w:color="auto"/>
            </w:tcBorders>
          </w:tcPr>
          <w:p w14:paraId="4264FBB6" w14:textId="65DDF47C" w:rsidR="009415AA" w:rsidRPr="001605CE" w:rsidRDefault="009415AA" w:rsidP="009415AA">
            <w:pPr>
              <w:rPr>
                <w:rFonts w:cstheme="minorHAnsi"/>
                <w:sz w:val="20"/>
                <w:szCs w:val="20"/>
              </w:rPr>
            </w:pPr>
            <w:r w:rsidRPr="001605CE">
              <w:rPr>
                <w:rFonts w:cs="Calibri"/>
                <w:sz w:val="20"/>
                <w:szCs w:val="20"/>
              </w:rPr>
              <w:t>1</w:t>
            </w:r>
          </w:p>
        </w:tc>
        <w:tc>
          <w:tcPr>
            <w:tcW w:w="810" w:type="dxa"/>
            <w:tcBorders>
              <w:top w:val="single" w:sz="4" w:space="0" w:color="auto"/>
              <w:left w:val="single" w:sz="4" w:space="0" w:color="auto"/>
              <w:bottom w:val="single" w:sz="4" w:space="0" w:color="auto"/>
              <w:right w:val="single" w:sz="4" w:space="0" w:color="auto"/>
            </w:tcBorders>
          </w:tcPr>
          <w:p w14:paraId="371957F3" w14:textId="06CEC3B0" w:rsidR="009415AA" w:rsidRPr="001605CE" w:rsidRDefault="009415AA" w:rsidP="009415AA">
            <w:pPr>
              <w:rPr>
                <w:rFonts w:cstheme="minorHAnsi"/>
                <w:sz w:val="20"/>
                <w:szCs w:val="20"/>
              </w:rPr>
            </w:pPr>
            <w:r w:rsidRPr="001605CE">
              <w:rPr>
                <w:rFonts w:cs="Calibri"/>
                <w:sz w:val="20"/>
                <w:szCs w:val="20"/>
              </w:rPr>
              <w:t>3</w:t>
            </w:r>
          </w:p>
        </w:tc>
        <w:tc>
          <w:tcPr>
            <w:tcW w:w="1260" w:type="dxa"/>
            <w:tcBorders>
              <w:top w:val="single" w:sz="4" w:space="0" w:color="auto"/>
              <w:left w:val="single" w:sz="4" w:space="0" w:color="auto"/>
              <w:bottom w:val="single" w:sz="4" w:space="0" w:color="auto"/>
              <w:right w:val="single" w:sz="4" w:space="0" w:color="auto"/>
            </w:tcBorders>
          </w:tcPr>
          <w:p w14:paraId="37A81E20" w14:textId="4279DEA4" w:rsidR="009415AA" w:rsidRPr="001605CE" w:rsidRDefault="009415AA" w:rsidP="009415AA">
            <w:pPr>
              <w:rPr>
                <w:rFonts w:cstheme="minorHAnsi"/>
                <w:sz w:val="20"/>
                <w:szCs w:val="20"/>
              </w:rPr>
            </w:pPr>
            <w:r w:rsidRPr="001605CE">
              <w:rPr>
                <w:rFonts w:cs="Calibri"/>
                <w:sz w:val="20"/>
                <w:szCs w:val="20"/>
              </w:rPr>
              <w:t>Risk probability is likely: impact negligent</w:t>
            </w:r>
          </w:p>
        </w:tc>
        <w:tc>
          <w:tcPr>
            <w:tcW w:w="900" w:type="dxa"/>
            <w:tcBorders>
              <w:top w:val="single" w:sz="4" w:space="0" w:color="auto"/>
              <w:left w:val="single" w:sz="4" w:space="0" w:color="auto"/>
              <w:bottom w:val="single" w:sz="4" w:space="0" w:color="auto"/>
              <w:right w:val="single" w:sz="4" w:space="0" w:color="auto"/>
            </w:tcBorders>
          </w:tcPr>
          <w:p w14:paraId="624FCF28" w14:textId="54FCA493" w:rsidR="009415AA" w:rsidRPr="001605CE" w:rsidRDefault="009415AA" w:rsidP="009415AA">
            <w:pPr>
              <w:rPr>
                <w:rFonts w:cstheme="minorHAnsi"/>
                <w:sz w:val="20"/>
                <w:szCs w:val="20"/>
              </w:rPr>
            </w:pPr>
            <w:r w:rsidRPr="001605CE">
              <w:rPr>
                <w:rFonts w:cs="Calibri"/>
                <w:sz w:val="20"/>
                <w:szCs w:val="20"/>
              </w:rPr>
              <w:t>3</w:t>
            </w:r>
          </w:p>
        </w:tc>
        <w:tc>
          <w:tcPr>
            <w:tcW w:w="990" w:type="dxa"/>
            <w:tcBorders>
              <w:top w:val="single" w:sz="4" w:space="0" w:color="auto"/>
              <w:left w:val="single" w:sz="4" w:space="0" w:color="auto"/>
              <w:bottom w:val="single" w:sz="4" w:space="0" w:color="auto"/>
              <w:right w:val="single" w:sz="4" w:space="0" w:color="auto"/>
            </w:tcBorders>
          </w:tcPr>
          <w:p w14:paraId="2ACB0F1E" w14:textId="3F2B621C" w:rsidR="009415AA" w:rsidRPr="001605CE" w:rsidRDefault="009415AA" w:rsidP="009415AA">
            <w:pPr>
              <w:rPr>
                <w:rFonts w:cstheme="minorHAnsi"/>
                <w:sz w:val="20"/>
                <w:szCs w:val="20"/>
              </w:rPr>
            </w:pPr>
            <w:r w:rsidRPr="001605CE">
              <w:rPr>
                <w:rFonts w:cs="Calibri"/>
                <w:sz w:val="20"/>
                <w:szCs w:val="20"/>
              </w:rPr>
              <w:t>Low</w:t>
            </w:r>
          </w:p>
        </w:tc>
        <w:tc>
          <w:tcPr>
            <w:tcW w:w="1890" w:type="dxa"/>
            <w:tcBorders>
              <w:top w:val="single" w:sz="4" w:space="0" w:color="auto"/>
              <w:left w:val="single" w:sz="4" w:space="0" w:color="auto"/>
              <w:bottom w:val="single" w:sz="4" w:space="0" w:color="auto"/>
              <w:right w:val="single" w:sz="4" w:space="0" w:color="auto"/>
            </w:tcBorders>
          </w:tcPr>
          <w:p w14:paraId="4B0FC6B8" w14:textId="55B91E21" w:rsidR="009415AA" w:rsidRPr="001605CE" w:rsidRDefault="005E47F2" w:rsidP="009415AA">
            <w:pPr>
              <w:rPr>
                <w:rFonts w:cstheme="minorHAnsi"/>
                <w:sz w:val="20"/>
                <w:szCs w:val="20"/>
              </w:rPr>
            </w:pPr>
            <w:r>
              <w:rPr>
                <w:rFonts w:cs="Calibri"/>
                <w:sz w:val="20"/>
                <w:szCs w:val="20"/>
              </w:rPr>
              <w:t xml:space="preserve">STIG to harden systems; </w:t>
            </w:r>
            <w:r w:rsidR="00E52A28">
              <w:rPr>
                <w:rFonts w:cs="Calibri"/>
                <w:sz w:val="20"/>
                <w:szCs w:val="20"/>
              </w:rPr>
              <w:t>IAM, Password manager (</w:t>
            </w:r>
            <w:proofErr w:type="spellStart"/>
            <w:r w:rsidR="00E52A28">
              <w:rPr>
                <w:rFonts w:cs="Calibri"/>
                <w:sz w:val="20"/>
                <w:szCs w:val="20"/>
              </w:rPr>
              <w:t>Lastpass</w:t>
            </w:r>
            <w:proofErr w:type="spellEnd"/>
            <w:r w:rsidR="00E52A28">
              <w:rPr>
                <w:rFonts w:cs="Calibri"/>
                <w:sz w:val="20"/>
                <w:szCs w:val="20"/>
              </w:rPr>
              <w:t>),</w:t>
            </w:r>
            <w:r w:rsidR="00E52A28">
              <w:rPr>
                <w:rFonts w:cs="Calibri"/>
                <w:color w:val="000000"/>
                <w:sz w:val="20"/>
                <w:szCs w:val="20"/>
              </w:rPr>
              <w:t xml:space="preserve"> </w:t>
            </w:r>
            <w:r w:rsidR="00E52A28">
              <w:rPr>
                <w:rFonts w:cs="Calibri"/>
                <w:color w:val="000000"/>
                <w:sz w:val="20"/>
                <w:szCs w:val="20"/>
              </w:rPr>
              <w:t>Enforce least privilege</w:t>
            </w:r>
            <w:r w:rsidR="00E52A28">
              <w:rPr>
                <w:rFonts w:cs="Calibri"/>
                <w:color w:val="000000"/>
                <w:sz w:val="20"/>
                <w:szCs w:val="20"/>
              </w:rPr>
              <w:t xml:space="preserve"> (just</w:t>
            </w:r>
            <w:r w:rsidR="00E52A28">
              <w:rPr>
                <w:rFonts w:cs="Calibri"/>
                <w:sz w:val="20"/>
                <w:szCs w:val="20"/>
              </w:rPr>
              <w:t xml:space="preserve"> in time access) to reduce standing </w:t>
            </w:r>
            <w:r>
              <w:rPr>
                <w:rFonts w:cs="Calibri"/>
                <w:sz w:val="20"/>
                <w:szCs w:val="20"/>
              </w:rPr>
              <w:t>privileges</w:t>
            </w:r>
            <w:r w:rsidR="00E52A28">
              <w:rPr>
                <w:rFonts w:cs="Calibri"/>
                <w:sz w:val="20"/>
                <w:szCs w:val="20"/>
              </w:rPr>
              <w:t xml:space="preserve">; </w:t>
            </w:r>
            <w:r w:rsidR="009415AA" w:rsidRPr="001605CE">
              <w:rPr>
                <w:rFonts w:cs="Calibri"/>
                <w:sz w:val="20"/>
                <w:szCs w:val="20"/>
              </w:rPr>
              <w:t>Advanced authentication (MFA), Scanner, WAF; Cloud trail</w:t>
            </w:r>
            <w:r w:rsidR="00E52A28">
              <w:rPr>
                <w:rFonts w:cs="Calibri"/>
                <w:sz w:val="20"/>
                <w:szCs w:val="20"/>
              </w:rPr>
              <w:t xml:space="preserve"> to monitor sessions; scanning to continuously monitor vulnerabilities</w:t>
            </w:r>
          </w:p>
        </w:tc>
        <w:tc>
          <w:tcPr>
            <w:tcW w:w="1080" w:type="dxa"/>
            <w:tcBorders>
              <w:top w:val="single" w:sz="4" w:space="0" w:color="auto"/>
              <w:left w:val="single" w:sz="4" w:space="0" w:color="auto"/>
              <w:bottom w:val="single" w:sz="4" w:space="0" w:color="auto"/>
              <w:right w:val="single" w:sz="4" w:space="0" w:color="auto"/>
            </w:tcBorders>
          </w:tcPr>
          <w:p w14:paraId="5479379B" w14:textId="76F7D8B2" w:rsidR="009415AA" w:rsidRPr="001605CE" w:rsidRDefault="009415AA" w:rsidP="009415AA">
            <w:pPr>
              <w:rPr>
                <w:rFonts w:cstheme="minorHAnsi"/>
                <w:sz w:val="20"/>
                <w:szCs w:val="20"/>
              </w:rPr>
            </w:pPr>
            <w:r w:rsidRPr="001605CE">
              <w:rPr>
                <w:rFonts w:cs="Calibri"/>
                <w:sz w:val="20"/>
                <w:szCs w:val="20"/>
              </w:rPr>
              <w:t>Yes</w:t>
            </w:r>
          </w:p>
        </w:tc>
        <w:tc>
          <w:tcPr>
            <w:tcW w:w="1620" w:type="dxa"/>
            <w:tcBorders>
              <w:top w:val="single" w:sz="4" w:space="0" w:color="auto"/>
              <w:left w:val="single" w:sz="4" w:space="0" w:color="auto"/>
              <w:bottom w:val="single" w:sz="4" w:space="0" w:color="auto"/>
              <w:right w:val="single" w:sz="4" w:space="0" w:color="auto"/>
            </w:tcBorders>
          </w:tcPr>
          <w:p w14:paraId="37474BFF" w14:textId="67D6E2E4" w:rsidR="009415AA" w:rsidRPr="001605CE" w:rsidRDefault="009415AA" w:rsidP="009415AA">
            <w:pPr>
              <w:rPr>
                <w:rFonts w:cstheme="minorHAnsi"/>
                <w:sz w:val="20"/>
                <w:szCs w:val="20"/>
              </w:rPr>
            </w:pPr>
            <w:r w:rsidRPr="001605CE">
              <w:rPr>
                <w:rFonts w:cs="Calibri"/>
                <w:sz w:val="20"/>
                <w:szCs w:val="20"/>
              </w:rPr>
              <w:t>If mitigated the risk will be unlikely to occur</w:t>
            </w:r>
          </w:p>
        </w:tc>
        <w:tc>
          <w:tcPr>
            <w:tcW w:w="1800" w:type="dxa"/>
            <w:tcBorders>
              <w:top w:val="single" w:sz="4" w:space="0" w:color="auto"/>
              <w:left w:val="single" w:sz="4" w:space="0" w:color="auto"/>
              <w:bottom w:val="single" w:sz="4" w:space="0" w:color="auto"/>
              <w:right w:val="single" w:sz="4" w:space="0" w:color="auto"/>
            </w:tcBorders>
          </w:tcPr>
          <w:p w14:paraId="453B5698" w14:textId="45CAF996" w:rsidR="009415AA" w:rsidRPr="001605CE" w:rsidRDefault="009415AA" w:rsidP="009415AA">
            <w:pPr>
              <w:rPr>
                <w:rFonts w:cstheme="minorHAnsi"/>
                <w:sz w:val="20"/>
                <w:szCs w:val="20"/>
              </w:rPr>
            </w:pPr>
            <w:r w:rsidRPr="001605CE">
              <w:rPr>
                <w:rFonts w:cs="Calibri"/>
                <w:sz w:val="20"/>
                <w:szCs w:val="20"/>
              </w:rPr>
              <w:t>Low</w:t>
            </w:r>
          </w:p>
        </w:tc>
        <w:tc>
          <w:tcPr>
            <w:tcW w:w="2165" w:type="dxa"/>
            <w:tcBorders>
              <w:top w:val="single" w:sz="4" w:space="0" w:color="auto"/>
              <w:left w:val="single" w:sz="4" w:space="0" w:color="auto"/>
              <w:bottom w:val="single" w:sz="4" w:space="0" w:color="auto"/>
              <w:right w:val="single" w:sz="4" w:space="0" w:color="auto"/>
            </w:tcBorders>
          </w:tcPr>
          <w:p w14:paraId="1075E0B6" w14:textId="1325B1BB" w:rsidR="009415AA" w:rsidRPr="001605CE" w:rsidRDefault="005E47F2" w:rsidP="009415AA">
            <w:pPr>
              <w:rPr>
                <w:rFonts w:cstheme="minorHAnsi"/>
                <w:sz w:val="20"/>
                <w:szCs w:val="20"/>
              </w:rPr>
            </w:pPr>
            <w:r>
              <w:rPr>
                <w:rFonts w:cs="Calibri"/>
                <w:color w:val="000000"/>
                <w:sz w:val="20"/>
                <w:szCs w:val="20"/>
              </w:rPr>
              <w:t>A</w:t>
            </w:r>
            <w:r w:rsidR="00E52A28">
              <w:rPr>
                <w:rFonts w:cs="Calibri"/>
                <w:color w:val="000000"/>
                <w:sz w:val="20"/>
                <w:szCs w:val="20"/>
              </w:rPr>
              <w:t xml:space="preserve">void persistent privileges; </w:t>
            </w:r>
            <w:r w:rsidR="009B3562">
              <w:rPr>
                <w:rFonts w:cs="Calibri"/>
                <w:color w:val="000000"/>
                <w:sz w:val="20"/>
                <w:szCs w:val="20"/>
              </w:rPr>
              <w:t xml:space="preserve">Implement proper security configurations; </w:t>
            </w:r>
            <w:r w:rsidR="009415AA" w:rsidRPr="001605CE">
              <w:rPr>
                <w:rFonts w:cs="Calibri"/>
                <w:color w:val="000000"/>
                <w:sz w:val="20"/>
                <w:szCs w:val="20"/>
              </w:rPr>
              <w:t xml:space="preserve">Regular scanning and monitor user behavior to stop authentication/authorization bypass. </w:t>
            </w:r>
          </w:p>
        </w:tc>
      </w:tr>
      <w:tr w:rsidR="003A1680" w:rsidRPr="001512AB" w14:paraId="0B9AA7FB" w14:textId="77777777" w:rsidTr="00840CE5">
        <w:trPr>
          <w:trHeight w:val="2218"/>
        </w:trPr>
        <w:tc>
          <w:tcPr>
            <w:tcW w:w="1975" w:type="dxa"/>
            <w:tcBorders>
              <w:top w:val="single" w:sz="4" w:space="0" w:color="auto"/>
              <w:left w:val="single" w:sz="4" w:space="0" w:color="auto"/>
              <w:bottom w:val="single" w:sz="4" w:space="0" w:color="auto"/>
              <w:right w:val="single" w:sz="4" w:space="0" w:color="auto"/>
            </w:tcBorders>
          </w:tcPr>
          <w:p w14:paraId="2DEF2BC7" w14:textId="77777777" w:rsidR="003A1680" w:rsidRPr="003804DC" w:rsidRDefault="003A1680" w:rsidP="003A1680">
            <w:pPr>
              <w:rPr>
                <w:sz w:val="20"/>
                <w:szCs w:val="20"/>
              </w:rPr>
            </w:pPr>
            <w:r w:rsidRPr="003804DC">
              <w:rPr>
                <w:b/>
                <w:bCs/>
                <w:sz w:val="20"/>
                <w:szCs w:val="20"/>
              </w:rPr>
              <w:t>Spoofing:</w:t>
            </w:r>
            <w:r w:rsidRPr="003804DC">
              <w:rPr>
                <w:sz w:val="20"/>
                <w:szCs w:val="20"/>
              </w:rPr>
              <w:t xml:space="preserve"> </w:t>
            </w:r>
          </w:p>
          <w:p w14:paraId="14AA335B" w14:textId="4B6F2C1C" w:rsidR="003A1680" w:rsidRPr="001605CE" w:rsidRDefault="003A1680" w:rsidP="003A1680">
            <w:pPr>
              <w:rPr>
                <w:rFonts w:cstheme="minorHAnsi"/>
                <w:sz w:val="20"/>
                <w:szCs w:val="20"/>
              </w:rPr>
            </w:pPr>
            <w:r w:rsidRPr="003804DC">
              <w:rPr>
                <w:sz w:val="20"/>
                <w:szCs w:val="20"/>
              </w:rPr>
              <w:t>Spoofing the Mobile Member/User External Entity</w:t>
            </w:r>
            <w:r>
              <w:rPr>
                <w:sz w:val="20"/>
                <w:szCs w:val="20"/>
              </w:rPr>
              <w:t>*</w:t>
            </w:r>
          </w:p>
        </w:tc>
        <w:tc>
          <w:tcPr>
            <w:tcW w:w="720" w:type="dxa"/>
            <w:tcBorders>
              <w:top w:val="single" w:sz="4" w:space="0" w:color="auto"/>
              <w:left w:val="single" w:sz="4" w:space="0" w:color="auto"/>
              <w:bottom w:val="single" w:sz="4" w:space="0" w:color="auto"/>
              <w:right w:val="single" w:sz="4" w:space="0" w:color="auto"/>
            </w:tcBorders>
          </w:tcPr>
          <w:p w14:paraId="6080F536" w14:textId="07856664" w:rsidR="003A1680" w:rsidRPr="001605CE" w:rsidRDefault="003A1680" w:rsidP="003A1680">
            <w:pPr>
              <w:rPr>
                <w:rFonts w:cstheme="minorHAnsi"/>
                <w:sz w:val="20"/>
                <w:szCs w:val="20"/>
              </w:rPr>
            </w:pPr>
            <w:r w:rsidRPr="001605CE">
              <w:rPr>
                <w:rFonts w:cs="Calibri"/>
                <w:sz w:val="20"/>
                <w:szCs w:val="20"/>
              </w:rPr>
              <w:t>1</w:t>
            </w:r>
          </w:p>
        </w:tc>
        <w:tc>
          <w:tcPr>
            <w:tcW w:w="810" w:type="dxa"/>
            <w:tcBorders>
              <w:top w:val="single" w:sz="4" w:space="0" w:color="auto"/>
              <w:left w:val="single" w:sz="4" w:space="0" w:color="auto"/>
              <w:bottom w:val="single" w:sz="4" w:space="0" w:color="auto"/>
              <w:right w:val="single" w:sz="4" w:space="0" w:color="auto"/>
            </w:tcBorders>
          </w:tcPr>
          <w:p w14:paraId="4E4BF993" w14:textId="0E9B555F" w:rsidR="003A1680" w:rsidRPr="001605CE" w:rsidRDefault="003A1680" w:rsidP="003A1680">
            <w:pPr>
              <w:rPr>
                <w:rFonts w:cstheme="minorHAnsi"/>
                <w:sz w:val="20"/>
                <w:szCs w:val="20"/>
              </w:rPr>
            </w:pPr>
            <w:r w:rsidRPr="001605CE">
              <w:rPr>
                <w:rFonts w:cs="Calibri"/>
                <w:sz w:val="20"/>
                <w:szCs w:val="20"/>
              </w:rPr>
              <w:t>3</w:t>
            </w:r>
          </w:p>
        </w:tc>
        <w:tc>
          <w:tcPr>
            <w:tcW w:w="1260" w:type="dxa"/>
            <w:tcBorders>
              <w:top w:val="single" w:sz="4" w:space="0" w:color="auto"/>
              <w:left w:val="single" w:sz="4" w:space="0" w:color="auto"/>
              <w:bottom w:val="single" w:sz="4" w:space="0" w:color="auto"/>
              <w:right w:val="single" w:sz="4" w:space="0" w:color="auto"/>
            </w:tcBorders>
          </w:tcPr>
          <w:p w14:paraId="42C93ECA" w14:textId="0756E71E" w:rsidR="003A1680" w:rsidRPr="001605CE" w:rsidRDefault="003A1680" w:rsidP="003A1680">
            <w:pPr>
              <w:rPr>
                <w:rFonts w:cstheme="minorHAnsi"/>
                <w:sz w:val="20"/>
                <w:szCs w:val="20"/>
              </w:rPr>
            </w:pPr>
            <w:r w:rsidRPr="001605CE">
              <w:rPr>
                <w:rFonts w:cs="Calibri"/>
                <w:sz w:val="20"/>
                <w:szCs w:val="20"/>
              </w:rPr>
              <w:t>Risk probability is likely: impact negligent</w:t>
            </w:r>
          </w:p>
        </w:tc>
        <w:tc>
          <w:tcPr>
            <w:tcW w:w="900" w:type="dxa"/>
            <w:tcBorders>
              <w:top w:val="single" w:sz="4" w:space="0" w:color="auto"/>
              <w:left w:val="single" w:sz="4" w:space="0" w:color="auto"/>
              <w:bottom w:val="single" w:sz="4" w:space="0" w:color="auto"/>
              <w:right w:val="single" w:sz="4" w:space="0" w:color="auto"/>
            </w:tcBorders>
          </w:tcPr>
          <w:p w14:paraId="53B257E4" w14:textId="40CC51B9" w:rsidR="003A1680" w:rsidRPr="001605CE" w:rsidRDefault="003A1680" w:rsidP="003A1680">
            <w:pPr>
              <w:rPr>
                <w:rFonts w:cstheme="minorHAnsi"/>
                <w:sz w:val="20"/>
                <w:szCs w:val="20"/>
              </w:rPr>
            </w:pPr>
            <w:r w:rsidRPr="001605CE">
              <w:rPr>
                <w:rFonts w:cs="Calibri"/>
                <w:sz w:val="20"/>
                <w:szCs w:val="20"/>
              </w:rPr>
              <w:t>3</w:t>
            </w:r>
          </w:p>
        </w:tc>
        <w:tc>
          <w:tcPr>
            <w:tcW w:w="990" w:type="dxa"/>
            <w:tcBorders>
              <w:top w:val="single" w:sz="4" w:space="0" w:color="auto"/>
              <w:left w:val="single" w:sz="4" w:space="0" w:color="auto"/>
              <w:bottom w:val="single" w:sz="4" w:space="0" w:color="auto"/>
              <w:right w:val="single" w:sz="4" w:space="0" w:color="auto"/>
            </w:tcBorders>
          </w:tcPr>
          <w:p w14:paraId="7BE29759" w14:textId="2460EED8" w:rsidR="003A1680" w:rsidRPr="001605CE" w:rsidRDefault="003A1680" w:rsidP="003A1680">
            <w:pPr>
              <w:rPr>
                <w:rFonts w:cstheme="minorHAnsi"/>
                <w:sz w:val="20"/>
                <w:szCs w:val="20"/>
              </w:rPr>
            </w:pPr>
            <w:r w:rsidRPr="001605CE">
              <w:rPr>
                <w:rFonts w:cs="Calibri"/>
                <w:sz w:val="20"/>
                <w:szCs w:val="20"/>
              </w:rPr>
              <w:t>Low</w:t>
            </w:r>
          </w:p>
        </w:tc>
        <w:tc>
          <w:tcPr>
            <w:tcW w:w="1890" w:type="dxa"/>
            <w:tcBorders>
              <w:top w:val="single" w:sz="4" w:space="0" w:color="auto"/>
              <w:left w:val="single" w:sz="4" w:space="0" w:color="auto"/>
              <w:bottom w:val="single" w:sz="4" w:space="0" w:color="auto"/>
              <w:right w:val="single" w:sz="4" w:space="0" w:color="auto"/>
            </w:tcBorders>
          </w:tcPr>
          <w:p w14:paraId="2C46FE9D" w14:textId="434B1687" w:rsidR="00160405" w:rsidRPr="00160405" w:rsidRDefault="00160405" w:rsidP="00160405">
            <w:pPr>
              <w:rPr>
                <w:rFonts w:cs="Calibri"/>
                <w:sz w:val="20"/>
                <w:szCs w:val="20"/>
              </w:rPr>
            </w:pPr>
            <w:r w:rsidRPr="00160405">
              <w:rPr>
                <w:rFonts w:cs="Calibri"/>
                <w:sz w:val="20"/>
                <w:szCs w:val="20"/>
              </w:rPr>
              <w:t>Use standard</w:t>
            </w:r>
            <w:r>
              <w:rPr>
                <w:rFonts w:cs="Calibri"/>
                <w:sz w:val="20"/>
                <w:szCs w:val="20"/>
              </w:rPr>
              <w:t>/advance</w:t>
            </w:r>
            <w:r w:rsidRPr="00160405">
              <w:rPr>
                <w:rFonts w:cs="Calibri"/>
                <w:sz w:val="20"/>
                <w:szCs w:val="20"/>
              </w:rPr>
              <w:t xml:space="preserve"> auth</w:t>
            </w:r>
            <w:r>
              <w:rPr>
                <w:rFonts w:cs="Calibri"/>
                <w:sz w:val="20"/>
                <w:szCs w:val="20"/>
              </w:rPr>
              <w:t>entication</w:t>
            </w:r>
            <w:r w:rsidRPr="00160405">
              <w:rPr>
                <w:rFonts w:cs="Calibri"/>
                <w:sz w:val="20"/>
                <w:szCs w:val="20"/>
              </w:rPr>
              <w:t xml:space="preserve"> mechanism (x.509 certificate, signature; nonce or HMAC) to ID source data store. Okta/</w:t>
            </w:r>
            <w:proofErr w:type="gramStart"/>
            <w:r w:rsidRPr="00160405">
              <w:rPr>
                <w:rFonts w:cs="Calibri"/>
                <w:sz w:val="20"/>
                <w:szCs w:val="20"/>
              </w:rPr>
              <w:t>Cognito;</w:t>
            </w:r>
            <w:proofErr w:type="gramEnd"/>
          </w:p>
          <w:p w14:paraId="23EB0A3A" w14:textId="3AA28F7F" w:rsidR="00160405" w:rsidRDefault="00160405" w:rsidP="00160405">
            <w:pPr>
              <w:rPr>
                <w:rFonts w:cs="Calibri"/>
                <w:sz w:val="20"/>
                <w:szCs w:val="20"/>
              </w:rPr>
            </w:pPr>
            <w:r w:rsidRPr="00160405">
              <w:rPr>
                <w:rFonts w:cs="Calibri"/>
                <w:sz w:val="20"/>
                <w:szCs w:val="20"/>
              </w:rPr>
              <w:t xml:space="preserve">Authentication tokens JWT (Encryption, Signature) with </w:t>
            </w:r>
            <w:r w:rsidRPr="00160405">
              <w:rPr>
                <w:rFonts w:cs="Calibri"/>
                <w:sz w:val="20"/>
                <w:szCs w:val="20"/>
              </w:rPr>
              <w:lastRenderedPageBreak/>
              <w:t>mutual certificates, VPN.</w:t>
            </w:r>
          </w:p>
          <w:p w14:paraId="3ED52326" w14:textId="0B0663B7" w:rsidR="003A1680" w:rsidRPr="001605CE" w:rsidRDefault="003A1680" w:rsidP="003A1680">
            <w:pPr>
              <w:rPr>
                <w:rFonts w:cstheme="minorHAnsi"/>
                <w:sz w:val="20"/>
                <w:szCs w:val="20"/>
              </w:rPr>
            </w:pPr>
            <w:r w:rsidRPr="001605CE">
              <w:rPr>
                <w:rFonts w:cs="Calibri"/>
                <w:sz w:val="20"/>
                <w:szCs w:val="20"/>
              </w:rPr>
              <w:t>Scanner</w:t>
            </w:r>
            <w:r w:rsidR="00160405">
              <w:rPr>
                <w:rFonts w:cs="Calibri"/>
                <w:sz w:val="20"/>
                <w:szCs w:val="20"/>
              </w:rPr>
              <w:t>s</w:t>
            </w:r>
            <w:r w:rsidRPr="001605CE">
              <w:rPr>
                <w:rFonts w:cs="Calibri"/>
                <w:sz w:val="20"/>
                <w:szCs w:val="20"/>
              </w:rPr>
              <w:t>, WAF</w:t>
            </w:r>
            <w:r w:rsidR="00160405">
              <w:rPr>
                <w:rFonts w:cs="Calibri"/>
                <w:sz w:val="20"/>
                <w:szCs w:val="20"/>
              </w:rPr>
              <w:t xml:space="preserve">, </w:t>
            </w:r>
            <w:r w:rsidRPr="001605CE">
              <w:rPr>
                <w:rFonts w:cs="Calibri"/>
                <w:sz w:val="20"/>
                <w:szCs w:val="20"/>
              </w:rPr>
              <w:t>Cloud trail</w:t>
            </w:r>
            <w:r w:rsidR="00160405">
              <w:rPr>
                <w:rFonts w:cs="Calibri"/>
                <w:sz w:val="20"/>
                <w:szCs w:val="20"/>
              </w:rPr>
              <w:t>.</w:t>
            </w:r>
          </w:p>
        </w:tc>
        <w:tc>
          <w:tcPr>
            <w:tcW w:w="1080" w:type="dxa"/>
            <w:tcBorders>
              <w:top w:val="single" w:sz="4" w:space="0" w:color="auto"/>
              <w:left w:val="single" w:sz="4" w:space="0" w:color="auto"/>
              <w:bottom w:val="single" w:sz="4" w:space="0" w:color="auto"/>
              <w:right w:val="single" w:sz="4" w:space="0" w:color="auto"/>
            </w:tcBorders>
          </w:tcPr>
          <w:p w14:paraId="2B0FA070" w14:textId="72E6D646" w:rsidR="003A1680" w:rsidRPr="001605CE" w:rsidRDefault="003A1680" w:rsidP="003A1680">
            <w:pPr>
              <w:rPr>
                <w:rFonts w:cstheme="minorHAnsi"/>
                <w:sz w:val="20"/>
                <w:szCs w:val="20"/>
              </w:rPr>
            </w:pPr>
            <w:r w:rsidRPr="001605CE">
              <w:rPr>
                <w:rFonts w:cs="Calibri"/>
                <w:sz w:val="20"/>
                <w:szCs w:val="20"/>
              </w:rPr>
              <w:lastRenderedPageBreak/>
              <w:t>Yes</w:t>
            </w:r>
          </w:p>
        </w:tc>
        <w:tc>
          <w:tcPr>
            <w:tcW w:w="1620" w:type="dxa"/>
            <w:tcBorders>
              <w:top w:val="single" w:sz="4" w:space="0" w:color="auto"/>
              <w:left w:val="single" w:sz="4" w:space="0" w:color="auto"/>
              <w:bottom w:val="single" w:sz="4" w:space="0" w:color="auto"/>
              <w:right w:val="single" w:sz="4" w:space="0" w:color="auto"/>
            </w:tcBorders>
          </w:tcPr>
          <w:p w14:paraId="11B23F5A" w14:textId="3B861276" w:rsidR="003A1680" w:rsidRPr="001605CE" w:rsidRDefault="003A1680" w:rsidP="003A1680">
            <w:pPr>
              <w:rPr>
                <w:rFonts w:cstheme="minorHAnsi"/>
                <w:sz w:val="20"/>
                <w:szCs w:val="20"/>
              </w:rPr>
            </w:pPr>
            <w:r w:rsidRPr="001605CE">
              <w:rPr>
                <w:rFonts w:cs="Calibri"/>
                <w:sz w:val="20"/>
                <w:szCs w:val="20"/>
              </w:rPr>
              <w:t>If mitigated the risk will be unlikely to occur</w:t>
            </w:r>
          </w:p>
        </w:tc>
        <w:tc>
          <w:tcPr>
            <w:tcW w:w="1800" w:type="dxa"/>
            <w:tcBorders>
              <w:top w:val="single" w:sz="4" w:space="0" w:color="auto"/>
              <w:left w:val="single" w:sz="4" w:space="0" w:color="auto"/>
              <w:bottom w:val="single" w:sz="4" w:space="0" w:color="auto"/>
              <w:right w:val="single" w:sz="4" w:space="0" w:color="auto"/>
            </w:tcBorders>
          </w:tcPr>
          <w:p w14:paraId="7E350B4D" w14:textId="241A0EA0" w:rsidR="003A1680" w:rsidRPr="001605CE" w:rsidRDefault="003A1680" w:rsidP="003A1680">
            <w:pPr>
              <w:rPr>
                <w:rFonts w:cstheme="minorHAnsi"/>
                <w:sz w:val="20"/>
                <w:szCs w:val="20"/>
              </w:rPr>
            </w:pPr>
            <w:r w:rsidRPr="001605CE">
              <w:rPr>
                <w:rFonts w:cs="Calibri"/>
                <w:sz w:val="20"/>
                <w:szCs w:val="20"/>
              </w:rPr>
              <w:t>Low</w:t>
            </w:r>
          </w:p>
        </w:tc>
        <w:tc>
          <w:tcPr>
            <w:tcW w:w="2165" w:type="dxa"/>
            <w:tcBorders>
              <w:top w:val="single" w:sz="4" w:space="0" w:color="auto"/>
              <w:left w:val="single" w:sz="4" w:space="0" w:color="auto"/>
              <w:bottom w:val="single" w:sz="4" w:space="0" w:color="auto"/>
              <w:right w:val="single" w:sz="4" w:space="0" w:color="auto"/>
            </w:tcBorders>
          </w:tcPr>
          <w:p w14:paraId="53FF7E3C" w14:textId="16AFD12A" w:rsidR="003A1680" w:rsidRPr="001605CE" w:rsidRDefault="003A1680" w:rsidP="003A1680">
            <w:pPr>
              <w:rPr>
                <w:rFonts w:cstheme="minorHAnsi"/>
                <w:sz w:val="20"/>
                <w:szCs w:val="20"/>
              </w:rPr>
            </w:pPr>
            <w:r w:rsidRPr="001605CE">
              <w:rPr>
                <w:rFonts w:cs="Calibri"/>
                <w:color w:val="000000"/>
                <w:sz w:val="20"/>
                <w:szCs w:val="20"/>
              </w:rPr>
              <w:t xml:space="preserve">Regular scanning and monitor user behavior to stop authentication/authorization bypass. </w:t>
            </w:r>
          </w:p>
        </w:tc>
      </w:tr>
      <w:tr w:rsidR="003A1680" w:rsidRPr="001512AB" w14:paraId="1972DAB2" w14:textId="77777777" w:rsidTr="00840CE5">
        <w:trPr>
          <w:trHeight w:val="1119"/>
        </w:trPr>
        <w:tc>
          <w:tcPr>
            <w:tcW w:w="1975" w:type="dxa"/>
            <w:tcBorders>
              <w:top w:val="single" w:sz="4" w:space="0" w:color="auto"/>
              <w:left w:val="single" w:sz="4" w:space="0" w:color="auto"/>
              <w:bottom w:val="single" w:sz="4" w:space="0" w:color="auto"/>
              <w:right w:val="single" w:sz="4" w:space="0" w:color="auto"/>
            </w:tcBorders>
          </w:tcPr>
          <w:p w14:paraId="562DBDC4" w14:textId="1D2D65D6" w:rsidR="003A1680" w:rsidRPr="001605CE" w:rsidRDefault="003A1680" w:rsidP="003A1680">
            <w:pPr>
              <w:rPr>
                <w:rFonts w:cstheme="minorHAnsi"/>
                <w:sz w:val="20"/>
                <w:szCs w:val="20"/>
              </w:rPr>
            </w:pPr>
            <w:r w:rsidRPr="003804DC">
              <w:rPr>
                <w:b/>
                <w:bCs/>
                <w:sz w:val="20"/>
                <w:szCs w:val="20"/>
              </w:rPr>
              <w:t>Elevation Of Privilege:</w:t>
            </w:r>
            <w:r w:rsidRPr="003804DC">
              <w:rPr>
                <w:sz w:val="20"/>
                <w:szCs w:val="20"/>
              </w:rPr>
              <w:t xml:space="preserve"> Elevation Using Impersonation</w:t>
            </w:r>
          </w:p>
        </w:tc>
        <w:tc>
          <w:tcPr>
            <w:tcW w:w="720" w:type="dxa"/>
          </w:tcPr>
          <w:p w14:paraId="33D5E3C4" w14:textId="69CFE5C5" w:rsidR="003A1680" w:rsidRPr="001605CE" w:rsidRDefault="003A1680" w:rsidP="003A1680">
            <w:pPr>
              <w:rPr>
                <w:rFonts w:cstheme="minorHAnsi"/>
                <w:sz w:val="20"/>
                <w:szCs w:val="20"/>
              </w:rPr>
            </w:pPr>
            <w:r w:rsidRPr="001605CE">
              <w:rPr>
                <w:rFonts w:cstheme="minorHAnsi"/>
                <w:sz w:val="20"/>
                <w:szCs w:val="20"/>
              </w:rPr>
              <w:t>5</w:t>
            </w:r>
          </w:p>
        </w:tc>
        <w:tc>
          <w:tcPr>
            <w:tcW w:w="810" w:type="dxa"/>
          </w:tcPr>
          <w:p w14:paraId="2F8FAEB2" w14:textId="0E91690B" w:rsidR="003A1680" w:rsidRPr="001605CE" w:rsidRDefault="003A1680" w:rsidP="003A1680">
            <w:pPr>
              <w:rPr>
                <w:rFonts w:cstheme="minorHAnsi"/>
                <w:sz w:val="20"/>
                <w:szCs w:val="20"/>
              </w:rPr>
            </w:pPr>
            <w:r w:rsidRPr="001605CE">
              <w:rPr>
                <w:rFonts w:cstheme="minorHAnsi"/>
                <w:sz w:val="20"/>
                <w:szCs w:val="20"/>
              </w:rPr>
              <w:t>1</w:t>
            </w:r>
          </w:p>
        </w:tc>
        <w:tc>
          <w:tcPr>
            <w:tcW w:w="1260" w:type="dxa"/>
          </w:tcPr>
          <w:p w14:paraId="25972814" w14:textId="714B746B" w:rsidR="003A1680" w:rsidRPr="001605CE" w:rsidRDefault="003A1680" w:rsidP="003A1680">
            <w:pPr>
              <w:rPr>
                <w:rFonts w:cstheme="minorHAnsi"/>
                <w:sz w:val="20"/>
                <w:szCs w:val="20"/>
              </w:rPr>
            </w:pPr>
            <w:r w:rsidRPr="001605CE">
              <w:rPr>
                <w:rFonts w:cstheme="minorHAnsi"/>
                <w:sz w:val="20"/>
                <w:szCs w:val="20"/>
              </w:rPr>
              <w:t>Risk probability is very likely: impact high</w:t>
            </w:r>
          </w:p>
        </w:tc>
        <w:tc>
          <w:tcPr>
            <w:tcW w:w="900" w:type="dxa"/>
          </w:tcPr>
          <w:p w14:paraId="362DA9FF" w14:textId="2F743BE6" w:rsidR="003A1680" w:rsidRPr="001605CE" w:rsidRDefault="003A1680" w:rsidP="003A1680">
            <w:pPr>
              <w:rPr>
                <w:rFonts w:cstheme="minorHAnsi"/>
                <w:sz w:val="20"/>
                <w:szCs w:val="20"/>
              </w:rPr>
            </w:pPr>
            <w:r w:rsidRPr="001605CE">
              <w:rPr>
                <w:rFonts w:cstheme="minorHAnsi"/>
                <w:sz w:val="20"/>
                <w:szCs w:val="20"/>
              </w:rPr>
              <w:t>5</w:t>
            </w:r>
          </w:p>
        </w:tc>
        <w:tc>
          <w:tcPr>
            <w:tcW w:w="990" w:type="dxa"/>
          </w:tcPr>
          <w:p w14:paraId="10DF727B" w14:textId="60F83570" w:rsidR="003A1680" w:rsidRPr="001605CE" w:rsidRDefault="003A1680" w:rsidP="003A1680">
            <w:pPr>
              <w:rPr>
                <w:rFonts w:cstheme="minorHAnsi"/>
                <w:sz w:val="20"/>
                <w:szCs w:val="20"/>
              </w:rPr>
            </w:pPr>
            <w:r w:rsidRPr="001605CE">
              <w:rPr>
                <w:rFonts w:cstheme="minorHAnsi"/>
                <w:sz w:val="20"/>
                <w:szCs w:val="20"/>
              </w:rPr>
              <w:t>Medium</w:t>
            </w:r>
          </w:p>
        </w:tc>
        <w:tc>
          <w:tcPr>
            <w:tcW w:w="1890" w:type="dxa"/>
          </w:tcPr>
          <w:p w14:paraId="6737A02A" w14:textId="35217C83" w:rsidR="003A1680" w:rsidRPr="001605CE" w:rsidRDefault="003A1680" w:rsidP="003A1680">
            <w:pPr>
              <w:rPr>
                <w:rFonts w:cstheme="minorHAnsi"/>
                <w:sz w:val="20"/>
                <w:szCs w:val="20"/>
              </w:rPr>
            </w:pPr>
            <w:r w:rsidRPr="001605CE">
              <w:rPr>
                <w:rFonts w:cstheme="minorHAnsi"/>
                <w:sz w:val="20"/>
                <w:szCs w:val="20"/>
              </w:rPr>
              <w:t>Use industry standard</w:t>
            </w:r>
            <w:r w:rsidR="00AE781C">
              <w:rPr>
                <w:rFonts w:cstheme="minorHAnsi"/>
                <w:sz w:val="20"/>
                <w:szCs w:val="20"/>
              </w:rPr>
              <w:t xml:space="preserve">/advanced </w:t>
            </w:r>
            <w:r w:rsidRPr="001605CE">
              <w:rPr>
                <w:rFonts w:cstheme="minorHAnsi"/>
                <w:sz w:val="20"/>
                <w:szCs w:val="20"/>
              </w:rPr>
              <w:t>authentication method: Salted sha2 hash with (PBKDF2) for encrypted credentials; secret vault (</w:t>
            </w:r>
            <w:proofErr w:type="spellStart"/>
            <w:r w:rsidRPr="001605CE">
              <w:rPr>
                <w:rFonts w:cstheme="minorHAnsi"/>
                <w:sz w:val="20"/>
                <w:szCs w:val="20"/>
              </w:rPr>
              <w:t>lastpass</w:t>
            </w:r>
            <w:proofErr w:type="spellEnd"/>
            <w:r w:rsidRPr="001605CE">
              <w:rPr>
                <w:rFonts w:cstheme="minorHAnsi"/>
                <w:sz w:val="20"/>
                <w:szCs w:val="20"/>
              </w:rPr>
              <w:t>).</w:t>
            </w:r>
          </w:p>
        </w:tc>
        <w:tc>
          <w:tcPr>
            <w:tcW w:w="1080" w:type="dxa"/>
          </w:tcPr>
          <w:p w14:paraId="0F1417BC" w14:textId="4E6E5103" w:rsidR="003A1680" w:rsidRPr="001605CE" w:rsidRDefault="003A1680" w:rsidP="003A1680">
            <w:pPr>
              <w:rPr>
                <w:rFonts w:cstheme="minorHAnsi"/>
                <w:sz w:val="20"/>
                <w:szCs w:val="20"/>
              </w:rPr>
            </w:pPr>
            <w:r w:rsidRPr="001605CE">
              <w:rPr>
                <w:rFonts w:cstheme="minorHAnsi"/>
                <w:sz w:val="20"/>
                <w:szCs w:val="20"/>
              </w:rPr>
              <w:t>Yes</w:t>
            </w:r>
          </w:p>
        </w:tc>
        <w:tc>
          <w:tcPr>
            <w:tcW w:w="1620" w:type="dxa"/>
          </w:tcPr>
          <w:p w14:paraId="5C085009" w14:textId="118AA622" w:rsidR="003A1680" w:rsidRPr="001605CE" w:rsidRDefault="003A1680" w:rsidP="003A1680">
            <w:pPr>
              <w:rPr>
                <w:rFonts w:cstheme="minorHAnsi"/>
                <w:sz w:val="20"/>
                <w:szCs w:val="20"/>
              </w:rPr>
            </w:pPr>
            <w:r w:rsidRPr="001605CE">
              <w:rPr>
                <w:rFonts w:cstheme="minorHAnsi"/>
                <w:sz w:val="20"/>
                <w:szCs w:val="20"/>
              </w:rPr>
              <w:t>If mitigated the risk will be very unlikely</w:t>
            </w:r>
          </w:p>
        </w:tc>
        <w:tc>
          <w:tcPr>
            <w:tcW w:w="1800" w:type="dxa"/>
          </w:tcPr>
          <w:p w14:paraId="45F34EDF" w14:textId="33111628" w:rsidR="003A1680" w:rsidRPr="001605CE" w:rsidRDefault="003A1680" w:rsidP="003A1680">
            <w:pPr>
              <w:rPr>
                <w:rFonts w:cstheme="minorHAnsi"/>
                <w:sz w:val="20"/>
                <w:szCs w:val="20"/>
              </w:rPr>
            </w:pPr>
            <w:r w:rsidRPr="001605CE">
              <w:rPr>
                <w:rFonts w:cstheme="minorHAnsi"/>
                <w:sz w:val="20"/>
                <w:szCs w:val="20"/>
              </w:rPr>
              <w:t>medium</w:t>
            </w:r>
          </w:p>
        </w:tc>
        <w:tc>
          <w:tcPr>
            <w:tcW w:w="2165" w:type="dxa"/>
          </w:tcPr>
          <w:p w14:paraId="2225A68B" w14:textId="629DC8A2" w:rsidR="003A1680" w:rsidRPr="001605CE" w:rsidRDefault="003A1680" w:rsidP="003A1680">
            <w:pPr>
              <w:rPr>
                <w:rFonts w:cstheme="minorHAnsi"/>
                <w:sz w:val="20"/>
                <w:szCs w:val="20"/>
              </w:rPr>
            </w:pPr>
            <w:r w:rsidRPr="001605CE">
              <w:rPr>
                <w:rFonts w:cstheme="minorHAnsi"/>
                <w:sz w:val="20"/>
                <w:szCs w:val="20"/>
              </w:rPr>
              <w:t>Enforce strong password requirements: Avoid hard coding password in application; MFA</w:t>
            </w:r>
          </w:p>
        </w:tc>
      </w:tr>
      <w:tr w:rsidR="00E56928" w:rsidRPr="001512AB" w14:paraId="1F2B0A02" w14:textId="77777777" w:rsidTr="00D42A98">
        <w:trPr>
          <w:trHeight w:val="1119"/>
        </w:trPr>
        <w:tc>
          <w:tcPr>
            <w:tcW w:w="19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A88F52" w14:textId="77777777" w:rsidR="00E56928" w:rsidRPr="003804DC" w:rsidRDefault="00E56928" w:rsidP="00E56928">
            <w:pPr>
              <w:rPr>
                <w:sz w:val="20"/>
                <w:szCs w:val="20"/>
              </w:rPr>
            </w:pPr>
            <w:r w:rsidRPr="003804DC">
              <w:rPr>
                <w:b/>
                <w:bCs/>
                <w:sz w:val="20"/>
                <w:szCs w:val="20"/>
              </w:rPr>
              <w:t>Repudiation:</w:t>
            </w:r>
            <w:r w:rsidRPr="003804DC">
              <w:rPr>
                <w:sz w:val="20"/>
                <w:szCs w:val="20"/>
              </w:rPr>
              <w:t xml:space="preserve"> </w:t>
            </w:r>
          </w:p>
          <w:p w14:paraId="5A316127" w14:textId="6A8F1FB1" w:rsidR="00E56928" w:rsidRPr="001605CE" w:rsidRDefault="00E56928" w:rsidP="00E56928">
            <w:pPr>
              <w:rPr>
                <w:rFonts w:cstheme="minorHAnsi"/>
                <w:b/>
                <w:bCs/>
                <w:sz w:val="20"/>
                <w:szCs w:val="20"/>
              </w:rPr>
            </w:pPr>
            <w:r w:rsidRPr="003804DC">
              <w:rPr>
                <w:sz w:val="20"/>
                <w:szCs w:val="20"/>
              </w:rPr>
              <w:t>Potential Data Repudiation by web Portal (Doppio/</w:t>
            </w:r>
            <w:proofErr w:type="spellStart"/>
            <w:proofErr w:type="gramStart"/>
            <w:r w:rsidRPr="003804DC">
              <w:rPr>
                <w:sz w:val="20"/>
                <w:szCs w:val="20"/>
              </w:rPr>
              <w:t>API:Payment</w:t>
            </w:r>
            <w:proofErr w:type="spellEnd"/>
            <w:proofErr w:type="gramEnd"/>
            <w:r w:rsidRPr="003804DC">
              <w:rPr>
                <w:sz w:val="20"/>
                <w:szCs w:val="20"/>
              </w:rPr>
              <w:t xml:space="preserve"> service)</w:t>
            </w:r>
          </w:p>
        </w:tc>
        <w:tc>
          <w:tcPr>
            <w:tcW w:w="720" w:type="dxa"/>
            <w:tcBorders>
              <w:top w:val="single" w:sz="4" w:space="0" w:color="auto"/>
              <w:left w:val="single" w:sz="4" w:space="0" w:color="auto"/>
              <w:bottom w:val="single" w:sz="4" w:space="0" w:color="auto"/>
              <w:right w:val="single" w:sz="4" w:space="0" w:color="auto"/>
            </w:tcBorders>
          </w:tcPr>
          <w:p w14:paraId="3368F347" w14:textId="617F03EB" w:rsidR="00E56928" w:rsidRPr="001605CE" w:rsidRDefault="00E56928" w:rsidP="00E56928">
            <w:pPr>
              <w:rPr>
                <w:rFonts w:cstheme="minorHAnsi"/>
                <w:sz w:val="20"/>
                <w:szCs w:val="20"/>
              </w:rPr>
            </w:pPr>
            <w:r>
              <w:rPr>
                <w:rFonts w:cs="Calibri"/>
                <w:sz w:val="20"/>
                <w:szCs w:val="20"/>
              </w:rPr>
              <w:t>2</w:t>
            </w:r>
          </w:p>
        </w:tc>
        <w:tc>
          <w:tcPr>
            <w:tcW w:w="810" w:type="dxa"/>
            <w:tcBorders>
              <w:top w:val="single" w:sz="4" w:space="0" w:color="auto"/>
              <w:left w:val="single" w:sz="4" w:space="0" w:color="auto"/>
              <w:bottom w:val="single" w:sz="4" w:space="0" w:color="auto"/>
              <w:right w:val="single" w:sz="4" w:space="0" w:color="auto"/>
            </w:tcBorders>
          </w:tcPr>
          <w:p w14:paraId="5C49CA07" w14:textId="2DB96903" w:rsidR="00E56928" w:rsidRPr="001605CE" w:rsidRDefault="00E56928" w:rsidP="00E56928">
            <w:pPr>
              <w:rPr>
                <w:rFonts w:cstheme="minorHAnsi"/>
                <w:sz w:val="20"/>
                <w:szCs w:val="20"/>
              </w:rPr>
            </w:pPr>
            <w:r>
              <w:rPr>
                <w:rFonts w:cs="Calibri"/>
                <w:sz w:val="20"/>
                <w:szCs w:val="20"/>
              </w:rPr>
              <w:t>3</w:t>
            </w:r>
          </w:p>
        </w:tc>
        <w:tc>
          <w:tcPr>
            <w:tcW w:w="1260" w:type="dxa"/>
            <w:tcBorders>
              <w:top w:val="single" w:sz="4" w:space="0" w:color="auto"/>
              <w:left w:val="single" w:sz="4" w:space="0" w:color="auto"/>
              <w:bottom w:val="single" w:sz="4" w:space="0" w:color="auto"/>
              <w:right w:val="single" w:sz="4" w:space="0" w:color="auto"/>
            </w:tcBorders>
          </w:tcPr>
          <w:p w14:paraId="15D84337" w14:textId="090C41A3" w:rsidR="00E56928" w:rsidRPr="001605CE" w:rsidRDefault="00E56928" w:rsidP="00E56928">
            <w:pPr>
              <w:rPr>
                <w:rFonts w:cstheme="minorHAnsi"/>
                <w:sz w:val="20"/>
                <w:szCs w:val="20"/>
              </w:rPr>
            </w:pPr>
            <w:r>
              <w:rPr>
                <w:rFonts w:cs="Calibri"/>
                <w:sz w:val="20"/>
                <w:szCs w:val="20"/>
              </w:rPr>
              <w:t>Risk probability is likely: impact slight</w:t>
            </w:r>
          </w:p>
        </w:tc>
        <w:tc>
          <w:tcPr>
            <w:tcW w:w="900" w:type="dxa"/>
            <w:tcBorders>
              <w:top w:val="single" w:sz="4" w:space="0" w:color="auto"/>
              <w:left w:val="single" w:sz="4" w:space="0" w:color="auto"/>
              <w:bottom w:val="single" w:sz="4" w:space="0" w:color="auto"/>
              <w:right w:val="single" w:sz="4" w:space="0" w:color="auto"/>
            </w:tcBorders>
          </w:tcPr>
          <w:p w14:paraId="24975233" w14:textId="1E9B9103" w:rsidR="00E56928" w:rsidRPr="001605CE" w:rsidRDefault="00E56928" w:rsidP="00E56928">
            <w:pPr>
              <w:rPr>
                <w:rFonts w:cstheme="minorHAnsi"/>
                <w:sz w:val="20"/>
                <w:szCs w:val="20"/>
              </w:rPr>
            </w:pPr>
            <w:r>
              <w:rPr>
                <w:rFonts w:cs="Calibri"/>
                <w:sz w:val="20"/>
                <w:szCs w:val="20"/>
              </w:rPr>
              <w:t>6</w:t>
            </w:r>
          </w:p>
        </w:tc>
        <w:tc>
          <w:tcPr>
            <w:tcW w:w="990" w:type="dxa"/>
            <w:tcBorders>
              <w:top w:val="single" w:sz="4" w:space="0" w:color="auto"/>
              <w:left w:val="single" w:sz="4" w:space="0" w:color="auto"/>
              <w:bottom w:val="single" w:sz="4" w:space="0" w:color="auto"/>
              <w:right w:val="single" w:sz="4" w:space="0" w:color="auto"/>
            </w:tcBorders>
          </w:tcPr>
          <w:p w14:paraId="5C39315D" w14:textId="75855EE9" w:rsidR="00E56928" w:rsidRPr="001605CE" w:rsidRDefault="00E56928" w:rsidP="00E56928">
            <w:pPr>
              <w:rPr>
                <w:rFonts w:cstheme="minorHAnsi"/>
                <w:sz w:val="20"/>
                <w:szCs w:val="20"/>
              </w:rPr>
            </w:pPr>
            <w:r>
              <w:rPr>
                <w:rFonts w:cs="Calibri"/>
                <w:sz w:val="20"/>
                <w:szCs w:val="20"/>
              </w:rPr>
              <w:t>Medium</w:t>
            </w:r>
          </w:p>
        </w:tc>
        <w:tc>
          <w:tcPr>
            <w:tcW w:w="1890" w:type="dxa"/>
            <w:tcBorders>
              <w:top w:val="single" w:sz="4" w:space="0" w:color="auto"/>
              <w:left w:val="single" w:sz="4" w:space="0" w:color="auto"/>
              <w:bottom w:val="single" w:sz="4" w:space="0" w:color="auto"/>
              <w:right w:val="single" w:sz="4" w:space="0" w:color="auto"/>
            </w:tcBorders>
          </w:tcPr>
          <w:p w14:paraId="19279787" w14:textId="7685258B" w:rsidR="00E56928" w:rsidRPr="001605CE" w:rsidRDefault="00E56928" w:rsidP="00E56928">
            <w:pPr>
              <w:rPr>
                <w:rFonts w:cstheme="minorHAnsi"/>
                <w:sz w:val="20"/>
                <w:szCs w:val="20"/>
              </w:rPr>
            </w:pPr>
            <w:r>
              <w:rPr>
                <w:rFonts w:cs="Calibri"/>
                <w:sz w:val="20"/>
                <w:szCs w:val="20"/>
              </w:rPr>
              <w:t>Use Standard/advanced authentication: mutual certificate, digital: JWT (encryption, signature, nonce or HMAC</w:t>
            </w:r>
            <w:proofErr w:type="gramStart"/>
            <w:r>
              <w:rPr>
                <w:rFonts w:cs="Calibri"/>
                <w:sz w:val="20"/>
                <w:szCs w:val="20"/>
              </w:rPr>
              <w:t>) ;</w:t>
            </w:r>
            <w:proofErr w:type="gramEnd"/>
            <w:r>
              <w:rPr>
                <w:rFonts w:cs="Calibri"/>
                <w:sz w:val="20"/>
                <w:szCs w:val="20"/>
              </w:rPr>
              <w:t xml:space="preserve"> VPN</w:t>
            </w:r>
          </w:p>
        </w:tc>
        <w:tc>
          <w:tcPr>
            <w:tcW w:w="1080" w:type="dxa"/>
            <w:tcBorders>
              <w:top w:val="single" w:sz="4" w:space="0" w:color="auto"/>
              <w:left w:val="single" w:sz="4" w:space="0" w:color="auto"/>
              <w:bottom w:val="single" w:sz="4" w:space="0" w:color="auto"/>
              <w:right w:val="single" w:sz="4" w:space="0" w:color="auto"/>
            </w:tcBorders>
          </w:tcPr>
          <w:p w14:paraId="1EECC83F" w14:textId="6DCE0380" w:rsidR="00E56928" w:rsidRPr="001605CE" w:rsidRDefault="00E56928" w:rsidP="00E56928">
            <w:pPr>
              <w:rPr>
                <w:rFonts w:cstheme="minorHAnsi"/>
                <w:sz w:val="20"/>
                <w:szCs w:val="20"/>
              </w:rPr>
            </w:pPr>
            <w:r>
              <w:rPr>
                <w:rFonts w:cs="Calibri"/>
                <w:sz w:val="20"/>
                <w:szCs w:val="20"/>
              </w:rPr>
              <w:t>No</w:t>
            </w:r>
          </w:p>
        </w:tc>
        <w:tc>
          <w:tcPr>
            <w:tcW w:w="1620" w:type="dxa"/>
            <w:tcBorders>
              <w:top w:val="single" w:sz="4" w:space="0" w:color="auto"/>
              <w:left w:val="single" w:sz="4" w:space="0" w:color="auto"/>
              <w:bottom w:val="single" w:sz="4" w:space="0" w:color="auto"/>
              <w:right w:val="single" w:sz="4" w:space="0" w:color="auto"/>
            </w:tcBorders>
          </w:tcPr>
          <w:p w14:paraId="7CCAE72F" w14:textId="44768C3F" w:rsidR="00E56928" w:rsidRPr="001605CE" w:rsidRDefault="00E56928" w:rsidP="00E56928">
            <w:pPr>
              <w:rPr>
                <w:rFonts w:cstheme="minorHAnsi"/>
                <w:sz w:val="20"/>
                <w:szCs w:val="20"/>
              </w:rPr>
            </w:pPr>
            <w:r>
              <w:rPr>
                <w:rFonts w:cs="Calibri"/>
                <w:sz w:val="20"/>
                <w:szCs w:val="20"/>
              </w:rPr>
              <w:t>If mitigated the risk will be almost certain not to occur</w:t>
            </w:r>
          </w:p>
        </w:tc>
        <w:tc>
          <w:tcPr>
            <w:tcW w:w="1800" w:type="dxa"/>
            <w:tcBorders>
              <w:top w:val="single" w:sz="4" w:space="0" w:color="auto"/>
              <w:left w:val="single" w:sz="4" w:space="0" w:color="auto"/>
              <w:bottom w:val="single" w:sz="4" w:space="0" w:color="auto"/>
              <w:right w:val="single" w:sz="4" w:space="0" w:color="auto"/>
            </w:tcBorders>
          </w:tcPr>
          <w:p w14:paraId="0F13EF29" w14:textId="7C6E1693" w:rsidR="00E56928" w:rsidRPr="001605CE" w:rsidRDefault="00E56928" w:rsidP="00E56928">
            <w:pPr>
              <w:rPr>
                <w:rFonts w:cstheme="minorHAnsi"/>
                <w:sz w:val="20"/>
                <w:szCs w:val="20"/>
              </w:rPr>
            </w:pPr>
            <w:r>
              <w:rPr>
                <w:rFonts w:cs="Calibri"/>
                <w:sz w:val="20"/>
                <w:szCs w:val="20"/>
              </w:rPr>
              <w:t>High</w:t>
            </w:r>
          </w:p>
        </w:tc>
        <w:tc>
          <w:tcPr>
            <w:tcW w:w="2165" w:type="dxa"/>
            <w:tcBorders>
              <w:top w:val="single" w:sz="4" w:space="0" w:color="auto"/>
              <w:left w:val="single" w:sz="4" w:space="0" w:color="auto"/>
              <w:bottom w:val="single" w:sz="4" w:space="0" w:color="auto"/>
              <w:right w:val="single" w:sz="4" w:space="0" w:color="auto"/>
            </w:tcBorders>
          </w:tcPr>
          <w:p w14:paraId="0B614AD2" w14:textId="77777777" w:rsidR="00E56928" w:rsidRDefault="00E56928" w:rsidP="00E56928">
            <w:pPr>
              <w:rPr>
                <w:rFonts w:cs="Calibri"/>
                <w:color w:val="FF0000"/>
                <w:sz w:val="20"/>
                <w:szCs w:val="20"/>
              </w:rPr>
            </w:pPr>
            <w:r>
              <w:rPr>
                <w:rFonts w:cs="Calibri"/>
                <w:sz w:val="20"/>
                <w:szCs w:val="20"/>
              </w:rPr>
              <w:t xml:space="preserve">Not mitigated but will be </w:t>
            </w:r>
            <w:r>
              <w:rPr>
                <w:rFonts w:cs="Calibri"/>
                <w:color w:val="FF0000"/>
                <w:sz w:val="20"/>
                <w:szCs w:val="20"/>
              </w:rPr>
              <w:t>if we authenticate</w:t>
            </w:r>
          </w:p>
          <w:p w14:paraId="0ACABFC1" w14:textId="2E802046" w:rsidR="00E56928" w:rsidRPr="001605CE" w:rsidRDefault="00E56928" w:rsidP="00E56928">
            <w:pPr>
              <w:rPr>
                <w:rFonts w:cstheme="minorHAnsi"/>
                <w:sz w:val="20"/>
                <w:szCs w:val="20"/>
              </w:rPr>
            </w:pPr>
            <w:r>
              <w:rPr>
                <w:rFonts w:cs="Calibri"/>
                <w:color w:val="FF0000"/>
                <w:sz w:val="20"/>
                <w:szCs w:val="20"/>
              </w:rPr>
              <w:t>source of log before accepting; don’t accept logs from weakly authenticated, or unknown source.</w:t>
            </w:r>
          </w:p>
        </w:tc>
      </w:tr>
      <w:tr w:rsidR="003A1680" w:rsidRPr="001512AB" w14:paraId="5D3E6E53" w14:textId="77777777" w:rsidTr="00840CE5">
        <w:trPr>
          <w:trHeight w:val="1471"/>
        </w:trPr>
        <w:tc>
          <w:tcPr>
            <w:tcW w:w="1975" w:type="dxa"/>
            <w:tcBorders>
              <w:top w:val="single" w:sz="4" w:space="0" w:color="auto"/>
              <w:left w:val="single" w:sz="4" w:space="0" w:color="auto"/>
              <w:bottom w:val="single" w:sz="4" w:space="0" w:color="auto"/>
              <w:right w:val="single" w:sz="4" w:space="0" w:color="auto"/>
            </w:tcBorders>
          </w:tcPr>
          <w:p w14:paraId="4A493B0E" w14:textId="77777777" w:rsidR="003A1680" w:rsidRPr="003804DC" w:rsidRDefault="003A1680" w:rsidP="003A1680">
            <w:pPr>
              <w:rPr>
                <w:sz w:val="20"/>
                <w:szCs w:val="20"/>
              </w:rPr>
            </w:pPr>
            <w:r w:rsidRPr="003804DC">
              <w:rPr>
                <w:b/>
                <w:bCs/>
                <w:sz w:val="20"/>
                <w:szCs w:val="20"/>
              </w:rPr>
              <w:t>Denial Of Service:</w:t>
            </w:r>
            <w:r w:rsidRPr="003804DC">
              <w:rPr>
                <w:sz w:val="20"/>
                <w:szCs w:val="20"/>
              </w:rPr>
              <w:t xml:space="preserve"> </w:t>
            </w:r>
          </w:p>
          <w:p w14:paraId="3E12717D" w14:textId="766B5D47" w:rsidR="003A1680" w:rsidRPr="001605CE" w:rsidRDefault="003A1680" w:rsidP="003A1680">
            <w:pPr>
              <w:rPr>
                <w:rFonts w:cstheme="minorHAnsi"/>
                <w:sz w:val="20"/>
                <w:szCs w:val="20"/>
              </w:rPr>
            </w:pPr>
            <w:r w:rsidRPr="003804DC">
              <w:rPr>
                <w:sz w:val="20"/>
                <w:szCs w:val="20"/>
              </w:rPr>
              <w:t>Potential Process Crash or Stop for web Portal (Doppio/</w:t>
            </w:r>
            <w:proofErr w:type="spellStart"/>
            <w:proofErr w:type="gramStart"/>
            <w:r w:rsidRPr="003804DC">
              <w:rPr>
                <w:sz w:val="20"/>
                <w:szCs w:val="20"/>
              </w:rPr>
              <w:t>API:Payment</w:t>
            </w:r>
            <w:proofErr w:type="spellEnd"/>
            <w:proofErr w:type="gramEnd"/>
            <w:r w:rsidRPr="003804DC">
              <w:rPr>
                <w:sz w:val="20"/>
                <w:szCs w:val="20"/>
              </w:rPr>
              <w:t xml:space="preserve"> service)</w:t>
            </w:r>
          </w:p>
        </w:tc>
        <w:tc>
          <w:tcPr>
            <w:tcW w:w="720" w:type="dxa"/>
            <w:tcBorders>
              <w:top w:val="single" w:sz="4" w:space="0" w:color="auto"/>
              <w:left w:val="single" w:sz="4" w:space="0" w:color="auto"/>
              <w:bottom w:val="single" w:sz="4" w:space="0" w:color="auto"/>
              <w:right w:val="single" w:sz="4" w:space="0" w:color="auto"/>
            </w:tcBorders>
          </w:tcPr>
          <w:p w14:paraId="6498AE3C" w14:textId="179E1D00" w:rsidR="003A1680" w:rsidRPr="001605CE" w:rsidRDefault="003A1680" w:rsidP="003A1680">
            <w:pPr>
              <w:rPr>
                <w:rFonts w:cstheme="minorHAnsi"/>
                <w:sz w:val="20"/>
                <w:szCs w:val="20"/>
              </w:rPr>
            </w:pPr>
            <w:r w:rsidRPr="001605CE">
              <w:rPr>
                <w:rFonts w:cs="Calibri"/>
                <w:sz w:val="20"/>
                <w:szCs w:val="20"/>
              </w:rPr>
              <w:t>3</w:t>
            </w:r>
          </w:p>
        </w:tc>
        <w:tc>
          <w:tcPr>
            <w:tcW w:w="810" w:type="dxa"/>
            <w:tcBorders>
              <w:top w:val="single" w:sz="4" w:space="0" w:color="auto"/>
              <w:left w:val="single" w:sz="4" w:space="0" w:color="auto"/>
              <w:bottom w:val="single" w:sz="4" w:space="0" w:color="auto"/>
              <w:right w:val="single" w:sz="4" w:space="0" w:color="auto"/>
            </w:tcBorders>
          </w:tcPr>
          <w:p w14:paraId="50612E3B" w14:textId="27CB53EE" w:rsidR="003A1680" w:rsidRPr="001605CE" w:rsidRDefault="003A1680" w:rsidP="003A1680">
            <w:pPr>
              <w:rPr>
                <w:rFonts w:cstheme="minorHAnsi"/>
                <w:sz w:val="20"/>
                <w:szCs w:val="20"/>
              </w:rPr>
            </w:pPr>
            <w:r w:rsidRPr="001605CE">
              <w:rPr>
                <w:rFonts w:cs="Calibri"/>
                <w:sz w:val="20"/>
                <w:szCs w:val="20"/>
              </w:rPr>
              <w:t>2</w:t>
            </w:r>
          </w:p>
        </w:tc>
        <w:tc>
          <w:tcPr>
            <w:tcW w:w="1260" w:type="dxa"/>
            <w:tcBorders>
              <w:top w:val="single" w:sz="4" w:space="0" w:color="auto"/>
              <w:left w:val="single" w:sz="4" w:space="0" w:color="auto"/>
              <w:bottom w:val="single" w:sz="4" w:space="0" w:color="auto"/>
              <w:right w:val="single" w:sz="4" w:space="0" w:color="auto"/>
            </w:tcBorders>
          </w:tcPr>
          <w:p w14:paraId="3BDAD607" w14:textId="3E5F9D83" w:rsidR="003A1680" w:rsidRPr="001605CE" w:rsidRDefault="003A1680" w:rsidP="003A1680">
            <w:pPr>
              <w:rPr>
                <w:rFonts w:cstheme="minorHAnsi"/>
                <w:sz w:val="20"/>
                <w:szCs w:val="20"/>
              </w:rPr>
            </w:pPr>
            <w:r w:rsidRPr="001605CE">
              <w:rPr>
                <w:rFonts w:cs="Calibri"/>
                <w:sz w:val="20"/>
                <w:szCs w:val="20"/>
              </w:rPr>
              <w:t>Risk probability is unlikely: impact moderate</w:t>
            </w:r>
          </w:p>
        </w:tc>
        <w:tc>
          <w:tcPr>
            <w:tcW w:w="900" w:type="dxa"/>
            <w:tcBorders>
              <w:top w:val="single" w:sz="4" w:space="0" w:color="auto"/>
              <w:left w:val="single" w:sz="4" w:space="0" w:color="auto"/>
              <w:bottom w:val="single" w:sz="4" w:space="0" w:color="auto"/>
              <w:right w:val="single" w:sz="4" w:space="0" w:color="auto"/>
            </w:tcBorders>
          </w:tcPr>
          <w:p w14:paraId="3B375FA1" w14:textId="752A9270" w:rsidR="003A1680" w:rsidRPr="001605CE" w:rsidRDefault="003A1680" w:rsidP="003A1680">
            <w:pPr>
              <w:rPr>
                <w:rFonts w:cstheme="minorHAnsi"/>
                <w:sz w:val="20"/>
                <w:szCs w:val="20"/>
              </w:rPr>
            </w:pPr>
            <w:r w:rsidRPr="001605CE">
              <w:rPr>
                <w:rFonts w:cs="Calibri"/>
                <w:sz w:val="20"/>
                <w:szCs w:val="20"/>
              </w:rPr>
              <w:t>6</w:t>
            </w:r>
          </w:p>
        </w:tc>
        <w:tc>
          <w:tcPr>
            <w:tcW w:w="990" w:type="dxa"/>
            <w:tcBorders>
              <w:top w:val="single" w:sz="4" w:space="0" w:color="auto"/>
              <w:left w:val="single" w:sz="4" w:space="0" w:color="auto"/>
              <w:bottom w:val="single" w:sz="4" w:space="0" w:color="auto"/>
              <w:right w:val="single" w:sz="4" w:space="0" w:color="auto"/>
            </w:tcBorders>
          </w:tcPr>
          <w:p w14:paraId="565C874B" w14:textId="7D40C972" w:rsidR="003A1680" w:rsidRPr="001605CE" w:rsidRDefault="003A1680" w:rsidP="003A1680">
            <w:pPr>
              <w:rPr>
                <w:rFonts w:cstheme="minorHAnsi"/>
                <w:sz w:val="20"/>
                <w:szCs w:val="20"/>
              </w:rPr>
            </w:pPr>
            <w:r w:rsidRPr="001605CE">
              <w:rPr>
                <w:rFonts w:cs="Calibri"/>
                <w:sz w:val="20"/>
                <w:szCs w:val="20"/>
              </w:rPr>
              <w:t>Medium</w:t>
            </w:r>
          </w:p>
        </w:tc>
        <w:tc>
          <w:tcPr>
            <w:tcW w:w="1890" w:type="dxa"/>
            <w:tcBorders>
              <w:top w:val="single" w:sz="4" w:space="0" w:color="auto"/>
              <w:left w:val="single" w:sz="4" w:space="0" w:color="auto"/>
              <w:bottom w:val="single" w:sz="4" w:space="0" w:color="auto"/>
              <w:right w:val="single" w:sz="4" w:space="0" w:color="auto"/>
            </w:tcBorders>
          </w:tcPr>
          <w:p w14:paraId="397D16DF" w14:textId="77777777" w:rsidR="003A1680" w:rsidRPr="001605CE" w:rsidRDefault="003A1680" w:rsidP="003A1680">
            <w:pPr>
              <w:rPr>
                <w:rFonts w:cs="Calibri"/>
                <w:sz w:val="20"/>
                <w:szCs w:val="20"/>
              </w:rPr>
            </w:pPr>
            <w:r w:rsidRPr="001605CE">
              <w:rPr>
                <w:rFonts w:cs="Calibri"/>
                <w:sz w:val="20"/>
                <w:szCs w:val="20"/>
              </w:rPr>
              <w:t>Programming for scale by offloading resource intensive process,</w:t>
            </w:r>
          </w:p>
          <w:p w14:paraId="0EE3379D" w14:textId="77777777" w:rsidR="003A1680" w:rsidRPr="001605CE" w:rsidRDefault="003A1680" w:rsidP="003A1680">
            <w:pPr>
              <w:rPr>
                <w:rFonts w:cs="Calibri"/>
                <w:sz w:val="20"/>
                <w:szCs w:val="20"/>
              </w:rPr>
            </w:pPr>
            <w:r w:rsidRPr="001605CE">
              <w:rPr>
                <w:rFonts w:cs="Calibri"/>
                <w:sz w:val="20"/>
                <w:szCs w:val="20"/>
              </w:rPr>
              <w:t>Upstream filtering (amazon shield and Cloudflare)</w:t>
            </w:r>
          </w:p>
          <w:p w14:paraId="36BF1FFD" w14:textId="5A1E387A" w:rsidR="003A1680" w:rsidRPr="001605CE" w:rsidRDefault="003A1680" w:rsidP="003A1680">
            <w:pPr>
              <w:rPr>
                <w:rFonts w:cstheme="minorHAnsi"/>
                <w:sz w:val="20"/>
                <w:szCs w:val="20"/>
              </w:rPr>
            </w:pPr>
            <w:r w:rsidRPr="001605CE">
              <w:rPr>
                <w:rFonts w:cs="Calibri"/>
                <w:sz w:val="20"/>
                <w:szCs w:val="20"/>
              </w:rPr>
              <w:t>; Rate limiting for API calls; whitelisting [allow] and blacklisting [deny</w:t>
            </w:r>
            <w:proofErr w:type="gramStart"/>
            <w:r w:rsidRPr="001605CE">
              <w:rPr>
                <w:rFonts w:cs="Calibri"/>
                <w:sz w:val="20"/>
                <w:szCs w:val="20"/>
              </w:rPr>
              <w:t>];  Load</w:t>
            </w:r>
            <w:proofErr w:type="gramEnd"/>
            <w:r w:rsidRPr="001605CE">
              <w:rPr>
                <w:rFonts w:cs="Calibri"/>
                <w:sz w:val="20"/>
                <w:szCs w:val="20"/>
              </w:rPr>
              <w:t xml:space="preserve"> balancing; failover, </w:t>
            </w:r>
            <w:r w:rsidRPr="001605CE">
              <w:rPr>
                <w:rFonts w:cs="Calibri"/>
                <w:sz w:val="20"/>
                <w:szCs w:val="20"/>
              </w:rPr>
              <w:lastRenderedPageBreak/>
              <w:t>multiple aws availability zones</w:t>
            </w:r>
          </w:p>
        </w:tc>
        <w:tc>
          <w:tcPr>
            <w:tcW w:w="1080" w:type="dxa"/>
            <w:tcBorders>
              <w:top w:val="single" w:sz="4" w:space="0" w:color="auto"/>
              <w:left w:val="single" w:sz="4" w:space="0" w:color="auto"/>
              <w:bottom w:val="single" w:sz="4" w:space="0" w:color="auto"/>
              <w:right w:val="single" w:sz="4" w:space="0" w:color="auto"/>
            </w:tcBorders>
          </w:tcPr>
          <w:p w14:paraId="5D26C363" w14:textId="5402F070" w:rsidR="003A1680" w:rsidRPr="001605CE" w:rsidRDefault="003A1680" w:rsidP="003A1680">
            <w:pPr>
              <w:rPr>
                <w:rFonts w:cstheme="minorHAnsi"/>
                <w:sz w:val="20"/>
                <w:szCs w:val="20"/>
              </w:rPr>
            </w:pPr>
            <w:r w:rsidRPr="001605CE">
              <w:rPr>
                <w:rFonts w:cs="Calibri"/>
                <w:sz w:val="20"/>
                <w:szCs w:val="20"/>
              </w:rPr>
              <w:lastRenderedPageBreak/>
              <w:t>Yes</w:t>
            </w:r>
          </w:p>
        </w:tc>
        <w:tc>
          <w:tcPr>
            <w:tcW w:w="1620" w:type="dxa"/>
            <w:tcBorders>
              <w:top w:val="single" w:sz="4" w:space="0" w:color="auto"/>
              <w:left w:val="single" w:sz="4" w:space="0" w:color="auto"/>
              <w:bottom w:val="single" w:sz="4" w:space="0" w:color="auto"/>
              <w:right w:val="single" w:sz="4" w:space="0" w:color="auto"/>
            </w:tcBorders>
          </w:tcPr>
          <w:p w14:paraId="5D3AFB49" w14:textId="0FCEDB72" w:rsidR="003A1680" w:rsidRPr="001605CE" w:rsidRDefault="003A1680" w:rsidP="003A1680">
            <w:pPr>
              <w:rPr>
                <w:rFonts w:cstheme="minorHAnsi"/>
                <w:sz w:val="20"/>
                <w:szCs w:val="20"/>
              </w:rPr>
            </w:pPr>
            <w:r w:rsidRPr="001605CE">
              <w:rPr>
                <w:rFonts w:cs="Calibri"/>
                <w:sz w:val="20"/>
                <w:szCs w:val="20"/>
              </w:rPr>
              <w:t>If mitigated the risk will be unlikely</w:t>
            </w:r>
          </w:p>
        </w:tc>
        <w:tc>
          <w:tcPr>
            <w:tcW w:w="1800" w:type="dxa"/>
            <w:tcBorders>
              <w:top w:val="single" w:sz="4" w:space="0" w:color="auto"/>
              <w:left w:val="single" w:sz="4" w:space="0" w:color="auto"/>
              <w:bottom w:val="single" w:sz="4" w:space="0" w:color="auto"/>
              <w:right w:val="single" w:sz="4" w:space="0" w:color="auto"/>
            </w:tcBorders>
          </w:tcPr>
          <w:p w14:paraId="3AC6F936" w14:textId="0DC56754" w:rsidR="003A1680" w:rsidRPr="001605CE" w:rsidRDefault="003A1680" w:rsidP="003A1680">
            <w:pPr>
              <w:rPr>
                <w:rFonts w:cstheme="minorHAnsi"/>
                <w:sz w:val="20"/>
                <w:szCs w:val="20"/>
              </w:rPr>
            </w:pPr>
            <w:r w:rsidRPr="001605CE">
              <w:rPr>
                <w:rFonts w:cs="Calibri"/>
                <w:sz w:val="20"/>
                <w:szCs w:val="20"/>
              </w:rPr>
              <w:t>Medium</w:t>
            </w:r>
          </w:p>
        </w:tc>
        <w:tc>
          <w:tcPr>
            <w:tcW w:w="2165" w:type="dxa"/>
            <w:tcBorders>
              <w:top w:val="single" w:sz="4" w:space="0" w:color="auto"/>
              <w:left w:val="single" w:sz="4" w:space="0" w:color="auto"/>
              <w:bottom w:val="single" w:sz="4" w:space="0" w:color="auto"/>
              <w:right w:val="single" w:sz="4" w:space="0" w:color="auto"/>
            </w:tcBorders>
          </w:tcPr>
          <w:p w14:paraId="7E535059" w14:textId="6919BCDB" w:rsidR="003A1680" w:rsidRPr="001605CE" w:rsidRDefault="003A1680" w:rsidP="003A1680">
            <w:pPr>
              <w:rPr>
                <w:rFonts w:cstheme="minorHAnsi"/>
                <w:sz w:val="20"/>
                <w:szCs w:val="20"/>
              </w:rPr>
            </w:pPr>
            <w:r w:rsidRPr="001605CE">
              <w:rPr>
                <w:rFonts w:cs="Calibri"/>
                <w:sz w:val="20"/>
                <w:szCs w:val="20"/>
              </w:rPr>
              <w:t xml:space="preserve">Effective resource consumption without exhaustive requests that locks the systems. </w:t>
            </w:r>
          </w:p>
        </w:tc>
      </w:tr>
      <w:tr w:rsidR="003A1680" w:rsidRPr="001512AB" w14:paraId="20F3E407" w14:textId="77777777" w:rsidTr="00840CE5">
        <w:trPr>
          <w:trHeight w:val="1471"/>
        </w:trPr>
        <w:tc>
          <w:tcPr>
            <w:tcW w:w="1975" w:type="dxa"/>
            <w:tcBorders>
              <w:top w:val="single" w:sz="4" w:space="0" w:color="auto"/>
              <w:left w:val="single" w:sz="4" w:space="0" w:color="auto"/>
              <w:bottom w:val="single" w:sz="4" w:space="0" w:color="auto"/>
              <w:right w:val="single" w:sz="4" w:space="0" w:color="auto"/>
            </w:tcBorders>
          </w:tcPr>
          <w:p w14:paraId="1335C3BD" w14:textId="77777777" w:rsidR="003A1680" w:rsidRPr="003804DC" w:rsidRDefault="003A1680" w:rsidP="003A1680">
            <w:pPr>
              <w:rPr>
                <w:sz w:val="20"/>
                <w:szCs w:val="20"/>
              </w:rPr>
            </w:pPr>
            <w:r w:rsidRPr="003804DC">
              <w:rPr>
                <w:b/>
                <w:bCs/>
                <w:sz w:val="20"/>
                <w:szCs w:val="20"/>
              </w:rPr>
              <w:t>Denial Of Service:</w:t>
            </w:r>
            <w:r w:rsidRPr="003804DC">
              <w:rPr>
                <w:sz w:val="20"/>
                <w:szCs w:val="20"/>
              </w:rPr>
              <w:t xml:space="preserve"> </w:t>
            </w:r>
          </w:p>
          <w:p w14:paraId="6C534310" w14:textId="10A2E0A9" w:rsidR="003A1680" w:rsidRPr="001605CE" w:rsidRDefault="003A1680" w:rsidP="003A1680">
            <w:pPr>
              <w:rPr>
                <w:rFonts w:cstheme="minorHAnsi"/>
                <w:sz w:val="20"/>
                <w:szCs w:val="20"/>
              </w:rPr>
            </w:pPr>
            <w:r w:rsidRPr="003804DC">
              <w:rPr>
                <w:sz w:val="20"/>
                <w:szCs w:val="20"/>
              </w:rPr>
              <w:t>Data Flow HTTPS | API Request Is Potentially Interrupted</w:t>
            </w:r>
          </w:p>
        </w:tc>
        <w:tc>
          <w:tcPr>
            <w:tcW w:w="720" w:type="dxa"/>
            <w:tcBorders>
              <w:top w:val="single" w:sz="4" w:space="0" w:color="auto"/>
              <w:left w:val="single" w:sz="4" w:space="0" w:color="auto"/>
              <w:bottom w:val="single" w:sz="4" w:space="0" w:color="auto"/>
              <w:right w:val="single" w:sz="4" w:space="0" w:color="auto"/>
            </w:tcBorders>
          </w:tcPr>
          <w:p w14:paraId="51409F1E" w14:textId="6005413C" w:rsidR="003A1680" w:rsidRPr="001605CE" w:rsidRDefault="003A1680" w:rsidP="003A1680">
            <w:pPr>
              <w:rPr>
                <w:rFonts w:cstheme="minorHAnsi"/>
                <w:sz w:val="20"/>
                <w:szCs w:val="20"/>
              </w:rPr>
            </w:pPr>
            <w:r w:rsidRPr="001605CE">
              <w:rPr>
                <w:rFonts w:cs="Calibri"/>
                <w:sz w:val="20"/>
                <w:szCs w:val="20"/>
              </w:rPr>
              <w:t>3</w:t>
            </w:r>
          </w:p>
        </w:tc>
        <w:tc>
          <w:tcPr>
            <w:tcW w:w="810" w:type="dxa"/>
            <w:tcBorders>
              <w:top w:val="single" w:sz="4" w:space="0" w:color="auto"/>
              <w:left w:val="single" w:sz="4" w:space="0" w:color="auto"/>
              <w:bottom w:val="single" w:sz="4" w:space="0" w:color="auto"/>
              <w:right w:val="single" w:sz="4" w:space="0" w:color="auto"/>
            </w:tcBorders>
          </w:tcPr>
          <w:p w14:paraId="372527BA" w14:textId="77CA3877" w:rsidR="003A1680" w:rsidRPr="001605CE" w:rsidRDefault="003A1680" w:rsidP="003A1680">
            <w:pPr>
              <w:rPr>
                <w:rFonts w:cstheme="minorHAnsi"/>
                <w:sz w:val="20"/>
                <w:szCs w:val="20"/>
              </w:rPr>
            </w:pPr>
            <w:r w:rsidRPr="001605CE">
              <w:rPr>
                <w:rFonts w:cs="Calibri"/>
                <w:sz w:val="20"/>
                <w:szCs w:val="20"/>
              </w:rPr>
              <w:t>2</w:t>
            </w:r>
          </w:p>
        </w:tc>
        <w:tc>
          <w:tcPr>
            <w:tcW w:w="1260" w:type="dxa"/>
            <w:tcBorders>
              <w:top w:val="single" w:sz="4" w:space="0" w:color="auto"/>
              <w:left w:val="single" w:sz="4" w:space="0" w:color="auto"/>
              <w:bottom w:val="single" w:sz="4" w:space="0" w:color="auto"/>
              <w:right w:val="single" w:sz="4" w:space="0" w:color="auto"/>
            </w:tcBorders>
          </w:tcPr>
          <w:p w14:paraId="2771DEA4" w14:textId="23E523FE" w:rsidR="003A1680" w:rsidRPr="001605CE" w:rsidRDefault="003A1680" w:rsidP="003A1680">
            <w:pPr>
              <w:rPr>
                <w:rFonts w:cstheme="minorHAnsi"/>
                <w:sz w:val="20"/>
                <w:szCs w:val="20"/>
              </w:rPr>
            </w:pPr>
            <w:r w:rsidRPr="001605CE">
              <w:rPr>
                <w:rFonts w:cs="Calibri"/>
                <w:sz w:val="20"/>
                <w:szCs w:val="20"/>
              </w:rPr>
              <w:t>Risk probability is unlikely: impact moderate</w:t>
            </w:r>
          </w:p>
        </w:tc>
        <w:tc>
          <w:tcPr>
            <w:tcW w:w="900" w:type="dxa"/>
            <w:tcBorders>
              <w:top w:val="single" w:sz="4" w:space="0" w:color="auto"/>
              <w:left w:val="single" w:sz="4" w:space="0" w:color="auto"/>
              <w:bottom w:val="single" w:sz="4" w:space="0" w:color="auto"/>
              <w:right w:val="single" w:sz="4" w:space="0" w:color="auto"/>
            </w:tcBorders>
          </w:tcPr>
          <w:p w14:paraId="56770BC6" w14:textId="34404BD8" w:rsidR="003A1680" w:rsidRPr="001605CE" w:rsidRDefault="003A1680" w:rsidP="003A1680">
            <w:pPr>
              <w:rPr>
                <w:rFonts w:cstheme="minorHAnsi"/>
                <w:sz w:val="20"/>
                <w:szCs w:val="20"/>
              </w:rPr>
            </w:pPr>
            <w:r w:rsidRPr="001605CE">
              <w:rPr>
                <w:rFonts w:cs="Calibri"/>
                <w:sz w:val="20"/>
                <w:szCs w:val="20"/>
              </w:rPr>
              <w:t>6</w:t>
            </w:r>
          </w:p>
        </w:tc>
        <w:tc>
          <w:tcPr>
            <w:tcW w:w="990" w:type="dxa"/>
            <w:tcBorders>
              <w:top w:val="single" w:sz="4" w:space="0" w:color="auto"/>
              <w:left w:val="single" w:sz="4" w:space="0" w:color="auto"/>
              <w:bottom w:val="single" w:sz="4" w:space="0" w:color="auto"/>
              <w:right w:val="single" w:sz="4" w:space="0" w:color="auto"/>
            </w:tcBorders>
          </w:tcPr>
          <w:p w14:paraId="300B8EBC" w14:textId="017BEDAD" w:rsidR="003A1680" w:rsidRPr="001605CE" w:rsidRDefault="003A1680" w:rsidP="003A1680">
            <w:pPr>
              <w:rPr>
                <w:rFonts w:cstheme="minorHAnsi"/>
                <w:sz w:val="20"/>
                <w:szCs w:val="20"/>
              </w:rPr>
            </w:pPr>
            <w:r w:rsidRPr="001605CE">
              <w:rPr>
                <w:rFonts w:cs="Calibri"/>
                <w:sz w:val="20"/>
                <w:szCs w:val="20"/>
              </w:rPr>
              <w:t>Medium</w:t>
            </w:r>
          </w:p>
        </w:tc>
        <w:tc>
          <w:tcPr>
            <w:tcW w:w="1890" w:type="dxa"/>
            <w:tcBorders>
              <w:top w:val="single" w:sz="4" w:space="0" w:color="auto"/>
              <w:left w:val="single" w:sz="4" w:space="0" w:color="auto"/>
              <w:bottom w:val="single" w:sz="4" w:space="0" w:color="auto"/>
              <w:right w:val="single" w:sz="4" w:space="0" w:color="auto"/>
            </w:tcBorders>
          </w:tcPr>
          <w:p w14:paraId="31385F08" w14:textId="77777777" w:rsidR="003A1680" w:rsidRPr="001605CE" w:rsidRDefault="003A1680" w:rsidP="003A1680">
            <w:pPr>
              <w:rPr>
                <w:rFonts w:cs="Calibri"/>
                <w:sz w:val="20"/>
                <w:szCs w:val="20"/>
              </w:rPr>
            </w:pPr>
            <w:r w:rsidRPr="001605CE">
              <w:rPr>
                <w:rFonts w:cs="Calibri"/>
                <w:sz w:val="20"/>
                <w:szCs w:val="20"/>
              </w:rPr>
              <w:t>Programming for scale by offloading resource intensive process,</w:t>
            </w:r>
          </w:p>
          <w:p w14:paraId="5AA27D6D" w14:textId="77777777" w:rsidR="003A1680" w:rsidRPr="001605CE" w:rsidRDefault="003A1680" w:rsidP="003A1680">
            <w:pPr>
              <w:rPr>
                <w:rFonts w:cs="Calibri"/>
                <w:sz w:val="20"/>
                <w:szCs w:val="20"/>
              </w:rPr>
            </w:pPr>
            <w:r w:rsidRPr="001605CE">
              <w:rPr>
                <w:rFonts w:cs="Calibri"/>
                <w:sz w:val="20"/>
                <w:szCs w:val="20"/>
              </w:rPr>
              <w:t>Upstream filtering (amazon shield and Cloudflare)</w:t>
            </w:r>
          </w:p>
          <w:p w14:paraId="466F9A0A" w14:textId="72D14DE9" w:rsidR="003A1680" w:rsidRPr="001605CE" w:rsidRDefault="003A1680" w:rsidP="003A1680">
            <w:pPr>
              <w:rPr>
                <w:rFonts w:cstheme="minorHAnsi"/>
                <w:sz w:val="20"/>
                <w:szCs w:val="20"/>
              </w:rPr>
            </w:pPr>
            <w:r w:rsidRPr="001605CE">
              <w:rPr>
                <w:rFonts w:cs="Calibri"/>
                <w:sz w:val="20"/>
                <w:szCs w:val="20"/>
              </w:rPr>
              <w:t>; Rate limiting for API calls; whitelisting [allow] and blacklisting [deny</w:t>
            </w:r>
            <w:proofErr w:type="gramStart"/>
            <w:r w:rsidRPr="001605CE">
              <w:rPr>
                <w:rFonts w:cs="Calibri"/>
                <w:sz w:val="20"/>
                <w:szCs w:val="20"/>
              </w:rPr>
              <w:t>];  Load</w:t>
            </w:r>
            <w:proofErr w:type="gramEnd"/>
            <w:r w:rsidRPr="001605CE">
              <w:rPr>
                <w:rFonts w:cs="Calibri"/>
                <w:sz w:val="20"/>
                <w:szCs w:val="20"/>
              </w:rPr>
              <w:t xml:space="preserve"> balancing; failover, multiple aws availability zones</w:t>
            </w:r>
          </w:p>
        </w:tc>
        <w:tc>
          <w:tcPr>
            <w:tcW w:w="1080" w:type="dxa"/>
            <w:tcBorders>
              <w:top w:val="single" w:sz="4" w:space="0" w:color="auto"/>
              <w:left w:val="single" w:sz="4" w:space="0" w:color="auto"/>
              <w:bottom w:val="single" w:sz="4" w:space="0" w:color="auto"/>
              <w:right w:val="single" w:sz="4" w:space="0" w:color="auto"/>
            </w:tcBorders>
          </w:tcPr>
          <w:p w14:paraId="42754002" w14:textId="2BD84A89" w:rsidR="003A1680" w:rsidRPr="001605CE" w:rsidRDefault="003A1680" w:rsidP="003A1680">
            <w:pPr>
              <w:rPr>
                <w:rFonts w:cstheme="minorHAnsi"/>
                <w:sz w:val="20"/>
                <w:szCs w:val="20"/>
              </w:rPr>
            </w:pPr>
            <w:r w:rsidRPr="001605CE">
              <w:rPr>
                <w:rFonts w:cs="Calibri"/>
                <w:sz w:val="20"/>
                <w:szCs w:val="20"/>
              </w:rPr>
              <w:t>Yes</w:t>
            </w:r>
          </w:p>
        </w:tc>
        <w:tc>
          <w:tcPr>
            <w:tcW w:w="1620" w:type="dxa"/>
            <w:tcBorders>
              <w:top w:val="single" w:sz="4" w:space="0" w:color="auto"/>
              <w:left w:val="single" w:sz="4" w:space="0" w:color="auto"/>
              <w:bottom w:val="single" w:sz="4" w:space="0" w:color="auto"/>
              <w:right w:val="single" w:sz="4" w:space="0" w:color="auto"/>
            </w:tcBorders>
          </w:tcPr>
          <w:p w14:paraId="2725666B" w14:textId="23B038D2" w:rsidR="003A1680" w:rsidRPr="001605CE" w:rsidRDefault="003A1680" w:rsidP="003A1680">
            <w:pPr>
              <w:rPr>
                <w:rFonts w:cstheme="minorHAnsi"/>
                <w:sz w:val="20"/>
                <w:szCs w:val="20"/>
              </w:rPr>
            </w:pPr>
            <w:r w:rsidRPr="001605CE">
              <w:rPr>
                <w:rFonts w:cs="Calibri"/>
                <w:sz w:val="20"/>
                <w:szCs w:val="20"/>
              </w:rPr>
              <w:t>If mitigated the risk will be unlikely</w:t>
            </w:r>
          </w:p>
        </w:tc>
        <w:tc>
          <w:tcPr>
            <w:tcW w:w="1800" w:type="dxa"/>
            <w:tcBorders>
              <w:top w:val="single" w:sz="4" w:space="0" w:color="auto"/>
              <w:left w:val="single" w:sz="4" w:space="0" w:color="auto"/>
              <w:bottom w:val="single" w:sz="4" w:space="0" w:color="auto"/>
              <w:right w:val="single" w:sz="4" w:space="0" w:color="auto"/>
            </w:tcBorders>
          </w:tcPr>
          <w:p w14:paraId="60D6DA9B" w14:textId="3A809BF8" w:rsidR="003A1680" w:rsidRPr="001605CE" w:rsidRDefault="003A1680" w:rsidP="003A1680">
            <w:pPr>
              <w:rPr>
                <w:rFonts w:cstheme="minorHAnsi"/>
                <w:sz w:val="20"/>
                <w:szCs w:val="20"/>
              </w:rPr>
            </w:pPr>
            <w:r w:rsidRPr="001605CE">
              <w:rPr>
                <w:rFonts w:cs="Calibri"/>
                <w:sz w:val="20"/>
                <w:szCs w:val="20"/>
              </w:rPr>
              <w:t>Medium</w:t>
            </w:r>
          </w:p>
        </w:tc>
        <w:tc>
          <w:tcPr>
            <w:tcW w:w="2165" w:type="dxa"/>
            <w:tcBorders>
              <w:top w:val="single" w:sz="4" w:space="0" w:color="auto"/>
              <w:left w:val="single" w:sz="4" w:space="0" w:color="auto"/>
              <w:bottom w:val="single" w:sz="4" w:space="0" w:color="auto"/>
              <w:right w:val="single" w:sz="4" w:space="0" w:color="auto"/>
            </w:tcBorders>
          </w:tcPr>
          <w:p w14:paraId="2D8D4DF1" w14:textId="72EC3E1A" w:rsidR="003A1680" w:rsidRPr="001605CE" w:rsidRDefault="003A1680" w:rsidP="003A1680">
            <w:pPr>
              <w:rPr>
                <w:rFonts w:cstheme="minorHAnsi"/>
                <w:sz w:val="20"/>
                <w:szCs w:val="20"/>
              </w:rPr>
            </w:pPr>
            <w:r w:rsidRPr="001605CE">
              <w:rPr>
                <w:rFonts w:cs="Calibri"/>
                <w:sz w:val="20"/>
                <w:szCs w:val="20"/>
              </w:rPr>
              <w:t xml:space="preserve">Effective resource consumption without exhaustive requests that locks the systems. </w:t>
            </w:r>
          </w:p>
        </w:tc>
      </w:tr>
      <w:tr w:rsidR="003A1680" w:rsidRPr="001512AB" w14:paraId="22BF9036" w14:textId="77777777" w:rsidTr="00840CE5">
        <w:trPr>
          <w:trHeight w:val="723"/>
        </w:trPr>
        <w:tc>
          <w:tcPr>
            <w:tcW w:w="1975" w:type="dxa"/>
            <w:tcBorders>
              <w:top w:val="single" w:sz="4" w:space="0" w:color="auto"/>
              <w:left w:val="single" w:sz="4" w:space="0" w:color="auto"/>
              <w:bottom w:val="single" w:sz="4" w:space="0" w:color="auto"/>
              <w:right w:val="single" w:sz="4" w:space="0" w:color="auto"/>
            </w:tcBorders>
          </w:tcPr>
          <w:p w14:paraId="0E017538" w14:textId="77777777" w:rsidR="003A1680" w:rsidRPr="003804DC" w:rsidRDefault="003A1680" w:rsidP="003A1680">
            <w:pPr>
              <w:rPr>
                <w:sz w:val="20"/>
                <w:szCs w:val="20"/>
              </w:rPr>
            </w:pPr>
            <w:r w:rsidRPr="003804DC">
              <w:rPr>
                <w:b/>
                <w:bCs/>
                <w:sz w:val="20"/>
                <w:szCs w:val="20"/>
              </w:rPr>
              <w:t>Elevation Of Privilege:</w:t>
            </w:r>
            <w:r w:rsidRPr="003804DC">
              <w:rPr>
                <w:sz w:val="20"/>
                <w:szCs w:val="20"/>
              </w:rPr>
              <w:t xml:space="preserve"> </w:t>
            </w:r>
          </w:p>
          <w:p w14:paraId="175B17F1" w14:textId="68FA9ED0" w:rsidR="003A1680" w:rsidRPr="001605CE" w:rsidRDefault="003A1680" w:rsidP="003A1680">
            <w:pPr>
              <w:rPr>
                <w:rFonts w:cstheme="minorHAnsi"/>
                <w:color w:val="000000"/>
                <w:sz w:val="20"/>
                <w:szCs w:val="20"/>
              </w:rPr>
            </w:pPr>
            <w:r w:rsidRPr="003804DC">
              <w:rPr>
                <w:sz w:val="20"/>
                <w:szCs w:val="20"/>
              </w:rPr>
              <w:t>Web Portal (Doppio/</w:t>
            </w:r>
            <w:proofErr w:type="spellStart"/>
            <w:proofErr w:type="gramStart"/>
            <w:r w:rsidRPr="003804DC">
              <w:rPr>
                <w:sz w:val="20"/>
                <w:szCs w:val="20"/>
              </w:rPr>
              <w:t>API:Payment</w:t>
            </w:r>
            <w:proofErr w:type="spellEnd"/>
            <w:proofErr w:type="gramEnd"/>
            <w:r w:rsidRPr="003804DC">
              <w:rPr>
                <w:sz w:val="20"/>
                <w:szCs w:val="20"/>
              </w:rPr>
              <w:t xml:space="preserve"> service) May be Subject to Elevation of Privilege Using Remote Code Execution</w:t>
            </w:r>
          </w:p>
        </w:tc>
        <w:tc>
          <w:tcPr>
            <w:tcW w:w="720" w:type="dxa"/>
          </w:tcPr>
          <w:p w14:paraId="1CB24342" w14:textId="253344DA" w:rsidR="003A1680" w:rsidRPr="001605CE" w:rsidRDefault="003A1680" w:rsidP="003A1680">
            <w:pPr>
              <w:rPr>
                <w:rFonts w:cstheme="minorHAnsi"/>
                <w:sz w:val="20"/>
                <w:szCs w:val="20"/>
              </w:rPr>
            </w:pPr>
            <w:r w:rsidRPr="001605CE">
              <w:rPr>
                <w:sz w:val="20"/>
                <w:szCs w:val="20"/>
              </w:rPr>
              <w:t>1</w:t>
            </w:r>
          </w:p>
        </w:tc>
        <w:tc>
          <w:tcPr>
            <w:tcW w:w="810" w:type="dxa"/>
          </w:tcPr>
          <w:p w14:paraId="7DCAF21F" w14:textId="3AE51ECF" w:rsidR="003A1680" w:rsidRPr="001605CE" w:rsidRDefault="003A1680" w:rsidP="003A1680">
            <w:pPr>
              <w:rPr>
                <w:rFonts w:cstheme="minorHAnsi"/>
                <w:sz w:val="20"/>
                <w:szCs w:val="20"/>
              </w:rPr>
            </w:pPr>
            <w:r w:rsidRPr="001605CE">
              <w:rPr>
                <w:sz w:val="20"/>
                <w:szCs w:val="20"/>
              </w:rPr>
              <w:t>3</w:t>
            </w:r>
          </w:p>
        </w:tc>
        <w:tc>
          <w:tcPr>
            <w:tcW w:w="1260" w:type="dxa"/>
          </w:tcPr>
          <w:p w14:paraId="375B7DF0" w14:textId="02DBCD36" w:rsidR="003A1680" w:rsidRPr="001605CE" w:rsidRDefault="003A1680" w:rsidP="003A1680">
            <w:pPr>
              <w:rPr>
                <w:rFonts w:cstheme="minorHAnsi"/>
                <w:sz w:val="20"/>
                <w:szCs w:val="20"/>
              </w:rPr>
            </w:pPr>
            <w:r w:rsidRPr="001605CE">
              <w:rPr>
                <w:sz w:val="20"/>
                <w:szCs w:val="20"/>
              </w:rPr>
              <w:t>Risk probability is likely: impact negligent</w:t>
            </w:r>
          </w:p>
        </w:tc>
        <w:tc>
          <w:tcPr>
            <w:tcW w:w="900" w:type="dxa"/>
          </w:tcPr>
          <w:p w14:paraId="6DB78379" w14:textId="455C3435" w:rsidR="003A1680" w:rsidRPr="001605CE" w:rsidRDefault="003A1680" w:rsidP="003A1680">
            <w:pPr>
              <w:rPr>
                <w:rFonts w:cstheme="minorHAnsi"/>
                <w:sz w:val="20"/>
                <w:szCs w:val="20"/>
              </w:rPr>
            </w:pPr>
            <w:r w:rsidRPr="001605CE">
              <w:rPr>
                <w:sz w:val="20"/>
                <w:szCs w:val="20"/>
              </w:rPr>
              <w:t>3</w:t>
            </w:r>
          </w:p>
        </w:tc>
        <w:tc>
          <w:tcPr>
            <w:tcW w:w="990" w:type="dxa"/>
          </w:tcPr>
          <w:p w14:paraId="343BAEAC" w14:textId="7D4BB9CE" w:rsidR="003A1680" w:rsidRPr="001605CE" w:rsidRDefault="003A1680" w:rsidP="003A1680">
            <w:pPr>
              <w:rPr>
                <w:rFonts w:cstheme="minorHAnsi"/>
                <w:sz w:val="20"/>
                <w:szCs w:val="20"/>
              </w:rPr>
            </w:pPr>
            <w:r w:rsidRPr="001605CE">
              <w:rPr>
                <w:sz w:val="20"/>
                <w:szCs w:val="20"/>
              </w:rPr>
              <w:t>Low</w:t>
            </w:r>
          </w:p>
        </w:tc>
        <w:tc>
          <w:tcPr>
            <w:tcW w:w="1890" w:type="dxa"/>
          </w:tcPr>
          <w:p w14:paraId="70A8BDBF" w14:textId="5D2421E6" w:rsidR="003A1680" w:rsidRPr="001605CE" w:rsidRDefault="003A1680" w:rsidP="003A1680">
            <w:pPr>
              <w:rPr>
                <w:rFonts w:cstheme="minorHAnsi"/>
                <w:sz w:val="20"/>
                <w:szCs w:val="20"/>
              </w:rPr>
            </w:pPr>
            <w:r w:rsidRPr="001605CE">
              <w:rPr>
                <w:sz w:val="20"/>
                <w:szCs w:val="20"/>
              </w:rPr>
              <w:t>Advanced authentication (MFA), Scanner, WAF; Cloud trail</w:t>
            </w:r>
          </w:p>
        </w:tc>
        <w:tc>
          <w:tcPr>
            <w:tcW w:w="1080" w:type="dxa"/>
          </w:tcPr>
          <w:p w14:paraId="510A2271" w14:textId="4E355D61" w:rsidR="003A1680" w:rsidRPr="001605CE" w:rsidRDefault="003A1680" w:rsidP="003A1680">
            <w:pPr>
              <w:rPr>
                <w:rFonts w:cstheme="minorHAnsi"/>
                <w:sz w:val="20"/>
                <w:szCs w:val="20"/>
              </w:rPr>
            </w:pPr>
            <w:r w:rsidRPr="001605CE">
              <w:rPr>
                <w:sz w:val="20"/>
                <w:szCs w:val="20"/>
              </w:rPr>
              <w:t>Yes</w:t>
            </w:r>
          </w:p>
        </w:tc>
        <w:tc>
          <w:tcPr>
            <w:tcW w:w="1620" w:type="dxa"/>
          </w:tcPr>
          <w:p w14:paraId="14842A3F" w14:textId="704C307F" w:rsidR="003A1680" w:rsidRPr="001605CE" w:rsidRDefault="003A1680" w:rsidP="003A1680">
            <w:pPr>
              <w:rPr>
                <w:rFonts w:cstheme="minorHAnsi"/>
                <w:sz w:val="20"/>
                <w:szCs w:val="20"/>
              </w:rPr>
            </w:pPr>
            <w:r w:rsidRPr="001605CE">
              <w:rPr>
                <w:sz w:val="20"/>
                <w:szCs w:val="20"/>
              </w:rPr>
              <w:t>If mitigated the risk will be unlikely to occur</w:t>
            </w:r>
          </w:p>
        </w:tc>
        <w:tc>
          <w:tcPr>
            <w:tcW w:w="1800" w:type="dxa"/>
          </w:tcPr>
          <w:p w14:paraId="2D556F0E" w14:textId="35ED654F" w:rsidR="003A1680" w:rsidRPr="001605CE" w:rsidRDefault="003A1680" w:rsidP="003A1680">
            <w:pPr>
              <w:rPr>
                <w:rFonts w:cstheme="minorHAnsi"/>
                <w:sz w:val="20"/>
                <w:szCs w:val="20"/>
              </w:rPr>
            </w:pPr>
            <w:r w:rsidRPr="001605CE">
              <w:rPr>
                <w:sz w:val="20"/>
                <w:szCs w:val="20"/>
              </w:rPr>
              <w:t>Low</w:t>
            </w:r>
          </w:p>
        </w:tc>
        <w:tc>
          <w:tcPr>
            <w:tcW w:w="2165" w:type="dxa"/>
          </w:tcPr>
          <w:p w14:paraId="41924075" w14:textId="6F545433" w:rsidR="003A1680" w:rsidRPr="001605CE" w:rsidRDefault="003A1680" w:rsidP="003A1680">
            <w:pPr>
              <w:rPr>
                <w:rFonts w:cstheme="minorHAnsi"/>
                <w:sz w:val="20"/>
                <w:szCs w:val="20"/>
              </w:rPr>
            </w:pPr>
            <w:r w:rsidRPr="001605CE">
              <w:rPr>
                <w:sz w:val="20"/>
                <w:szCs w:val="20"/>
              </w:rPr>
              <w:t xml:space="preserve">Regular scanning and monitor user behavior to stop authentication/authorization bypass. </w:t>
            </w:r>
          </w:p>
        </w:tc>
      </w:tr>
      <w:tr w:rsidR="003A1680" w:rsidRPr="001512AB" w14:paraId="6055218A" w14:textId="77777777" w:rsidTr="00840CE5">
        <w:trPr>
          <w:trHeight w:val="1119"/>
        </w:trPr>
        <w:tc>
          <w:tcPr>
            <w:tcW w:w="1975" w:type="dxa"/>
            <w:tcBorders>
              <w:top w:val="single" w:sz="4" w:space="0" w:color="auto"/>
              <w:left w:val="single" w:sz="4" w:space="0" w:color="auto"/>
              <w:bottom w:val="single" w:sz="4" w:space="0" w:color="auto"/>
              <w:right w:val="single" w:sz="4" w:space="0" w:color="auto"/>
            </w:tcBorders>
          </w:tcPr>
          <w:p w14:paraId="323DE26E" w14:textId="5A18AB02" w:rsidR="003A1680" w:rsidRPr="001605CE" w:rsidRDefault="003A1680" w:rsidP="003A1680">
            <w:pPr>
              <w:rPr>
                <w:rFonts w:cstheme="minorHAnsi"/>
                <w:sz w:val="20"/>
                <w:szCs w:val="20"/>
              </w:rPr>
            </w:pPr>
            <w:r w:rsidRPr="003804DC">
              <w:rPr>
                <w:b/>
                <w:bCs/>
                <w:sz w:val="20"/>
                <w:szCs w:val="20"/>
              </w:rPr>
              <w:t>Elevation Of Privilege:</w:t>
            </w:r>
            <w:r w:rsidRPr="003804DC">
              <w:rPr>
                <w:sz w:val="20"/>
                <w:szCs w:val="20"/>
              </w:rPr>
              <w:t xml:space="preserve"> Elevation by Changing the Execution Flow in web Portal (Doppio/</w:t>
            </w:r>
            <w:proofErr w:type="spellStart"/>
            <w:proofErr w:type="gramStart"/>
            <w:r w:rsidRPr="003804DC">
              <w:rPr>
                <w:sz w:val="20"/>
                <w:szCs w:val="20"/>
              </w:rPr>
              <w:t>API:Payment</w:t>
            </w:r>
            <w:proofErr w:type="spellEnd"/>
            <w:proofErr w:type="gramEnd"/>
            <w:r w:rsidRPr="003804DC">
              <w:rPr>
                <w:sz w:val="20"/>
                <w:szCs w:val="20"/>
              </w:rPr>
              <w:t xml:space="preserve"> service)</w:t>
            </w:r>
          </w:p>
        </w:tc>
        <w:tc>
          <w:tcPr>
            <w:tcW w:w="720" w:type="dxa"/>
          </w:tcPr>
          <w:p w14:paraId="0B245641" w14:textId="400C0767" w:rsidR="003A1680" w:rsidRPr="001605CE" w:rsidRDefault="003A1680" w:rsidP="003A1680">
            <w:pPr>
              <w:rPr>
                <w:rFonts w:cstheme="minorHAnsi"/>
                <w:sz w:val="20"/>
                <w:szCs w:val="20"/>
              </w:rPr>
            </w:pPr>
            <w:r w:rsidRPr="001605CE">
              <w:rPr>
                <w:sz w:val="20"/>
                <w:szCs w:val="20"/>
              </w:rPr>
              <w:t>1</w:t>
            </w:r>
          </w:p>
        </w:tc>
        <w:tc>
          <w:tcPr>
            <w:tcW w:w="810" w:type="dxa"/>
          </w:tcPr>
          <w:p w14:paraId="0C0DA940" w14:textId="0B87B160" w:rsidR="003A1680" w:rsidRPr="001605CE" w:rsidRDefault="003A1680" w:rsidP="003A1680">
            <w:pPr>
              <w:rPr>
                <w:rFonts w:cstheme="minorHAnsi"/>
                <w:sz w:val="20"/>
                <w:szCs w:val="20"/>
              </w:rPr>
            </w:pPr>
            <w:r w:rsidRPr="001605CE">
              <w:rPr>
                <w:sz w:val="20"/>
                <w:szCs w:val="20"/>
              </w:rPr>
              <w:t>3</w:t>
            </w:r>
          </w:p>
        </w:tc>
        <w:tc>
          <w:tcPr>
            <w:tcW w:w="1260" w:type="dxa"/>
          </w:tcPr>
          <w:p w14:paraId="00FF03EF" w14:textId="4412FDDE" w:rsidR="003A1680" w:rsidRPr="001605CE" w:rsidRDefault="003A1680" w:rsidP="003A1680">
            <w:pPr>
              <w:rPr>
                <w:rFonts w:cstheme="minorHAnsi"/>
                <w:sz w:val="20"/>
                <w:szCs w:val="20"/>
              </w:rPr>
            </w:pPr>
            <w:r w:rsidRPr="001605CE">
              <w:rPr>
                <w:sz w:val="20"/>
                <w:szCs w:val="20"/>
              </w:rPr>
              <w:t>Risk probability is likely: impact negligent</w:t>
            </w:r>
          </w:p>
        </w:tc>
        <w:tc>
          <w:tcPr>
            <w:tcW w:w="900" w:type="dxa"/>
          </w:tcPr>
          <w:p w14:paraId="0322A11E" w14:textId="0CA1A81F" w:rsidR="003A1680" w:rsidRPr="001605CE" w:rsidRDefault="003A1680" w:rsidP="003A1680">
            <w:pPr>
              <w:rPr>
                <w:rFonts w:cstheme="minorHAnsi"/>
                <w:sz w:val="20"/>
                <w:szCs w:val="20"/>
              </w:rPr>
            </w:pPr>
            <w:r w:rsidRPr="001605CE">
              <w:rPr>
                <w:sz w:val="20"/>
                <w:szCs w:val="20"/>
              </w:rPr>
              <w:t>3</w:t>
            </w:r>
          </w:p>
        </w:tc>
        <w:tc>
          <w:tcPr>
            <w:tcW w:w="990" w:type="dxa"/>
          </w:tcPr>
          <w:p w14:paraId="628BBD75" w14:textId="21412FE7" w:rsidR="003A1680" w:rsidRPr="001605CE" w:rsidRDefault="003A1680" w:rsidP="003A1680">
            <w:pPr>
              <w:rPr>
                <w:rFonts w:cstheme="minorHAnsi"/>
                <w:sz w:val="20"/>
                <w:szCs w:val="20"/>
              </w:rPr>
            </w:pPr>
            <w:r w:rsidRPr="001605CE">
              <w:rPr>
                <w:sz w:val="20"/>
                <w:szCs w:val="20"/>
              </w:rPr>
              <w:t>Low</w:t>
            </w:r>
          </w:p>
        </w:tc>
        <w:tc>
          <w:tcPr>
            <w:tcW w:w="1890" w:type="dxa"/>
          </w:tcPr>
          <w:p w14:paraId="25F02F3D" w14:textId="4E4A4754" w:rsidR="003A1680" w:rsidRPr="001605CE" w:rsidRDefault="003A1680" w:rsidP="003A1680">
            <w:pPr>
              <w:rPr>
                <w:rFonts w:cstheme="minorHAnsi"/>
                <w:sz w:val="20"/>
                <w:szCs w:val="20"/>
              </w:rPr>
            </w:pPr>
            <w:r w:rsidRPr="001605CE">
              <w:rPr>
                <w:sz w:val="20"/>
                <w:szCs w:val="20"/>
              </w:rPr>
              <w:t>Advanced authentication (MFA), Scanner, WAF; Cloud trail</w:t>
            </w:r>
          </w:p>
        </w:tc>
        <w:tc>
          <w:tcPr>
            <w:tcW w:w="1080" w:type="dxa"/>
          </w:tcPr>
          <w:p w14:paraId="5EA4C99F" w14:textId="129F404E" w:rsidR="003A1680" w:rsidRPr="001605CE" w:rsidRDefault="003A1680" w:rsidP="003A1680">
            <w:pPr>
              <w:rPr>
                <w:rFonts w:cstheme="minorHAnsi"/>
                <w:sz w:val="20"/>
                <w:szCs w:val="20"/>
              </w:rPr>
            </w:pPr>
            <w:r w:rsidRPr="001605CE">
              <w:rPr>
                <w:sz w:val="20"/>
                <w:szCs w:val="20"/>
              </w:rPr>
              <w:t>Yes</w:t>
            </w:r>
          </w:p>
        </w:tc>
        <w:tc>
          <w:tcPr>
            <w:tcW w:w="1620" w:type="dxa"/>
          </w:tcPr>
          <w:p w14:paraId="0A50F9B3" w14:textId="01B8A31C" w:rsidR="003A1680" w:rsidRPr="001605CE" w:rsidRDefault="003A1680" w:rsidP="003A1680">
            <w:pPr>
              <w:rPr>
                <w:rFonts w:cstheme="minorHAnsi"/>
                <w:sz w:val="20"/>
                <w:szCs w:val="20"/>
              </w:rPr>
            </w:pPr>
            <w:r w:rsidRPr="001605CE">
              <w:rPr>
                <w:sz w:val="20"/>
                <w:szCs w:val="20"/>
              </w:rPr>
              <w:t>If mitigated the risk will be unlikely to occur</w:t>
            </w:r>
          </w:p>
        </w:tc>
        <w:tc>
          <w:tcPr>
            <w:tcW w:w="1800" w:type="dxa"/>
          </w:tcPr>
          <w:p w14:paraId="5F8806E4" w14:textId="3B8CFE58" w:rsidR="003A1680" w:rsidRPr="001605CE" w:rsidRDefault="003A1680" w:rsidP="003A1680">
            <w:pPr>
              <w:rPr>
                <w:rFonts w:cstheme="minorHAnsi"/>
                <w:sz w:val="20"/>
                <w:szCs w:val="20"/>
              </w:rPr>
            </w:pPr>
            <w:r w:rsidRPr="001605CE">
              <w:rPr>
                <w:sz w:val="20"/>
                <w:szCs w:val="20"/>
              </w:rPr>
              <w:t>Low</w:t>
            </w:r>
          </w:p>
        </w:tc>
        <w:tc>
          <w:tcPr>
            <w:tcW w:w="2165" w:type="dxa"/>
          </w:tcPr>
          <w:p w14:paraId="007D41E2" w14:textId="2AC65A2B" w:rsidR="003A1680" w:rsidRPr="001605CE" w:rsidRDefault="003A1680" w:rsidP="003A1680">
            <w:pPr>
              <w:rPr>
                <w:rFonts w:cstheme="minorHAnsi"/>
                <w:sz w:val="20"/>
                <w:szCs w:val="20"/>
              </w:rPr>
            </w:pPr>
            <w:r w:rsidRPr="001605CE">
              <w:rPr>
                <w:sz w:val="20"/>
                <w:szCs w:val="20"/>
              </w:rPr>
              <w:t xml:space="preserve">Regular scanning and monitor user behavior to stop authentication/authorization bypass. </w:t>
            </w:r>
          </w:p>
        </w:tc>
      </w:tr>
      <w:tr w:rsidR="003A1680" w:rsidRPr="001512AB" w14:paraId="5E6EBCEC" w14:textId="77777777" w:rsidTr="005B087D">
        <w:trPr>
          <w:trHeight w:val="723"/>
        </w:trPr>
        <w:tc>
          <w:tcPr>
            <w:tcW w:w="19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F6557FF" w14:textId="77777777" w:rsidR="003A1680" w:rsidRPr="003804DC" w:rsidRDefault="003A1680" w:rsidP="003A1680">
            <w:pPr>
              <w:rPr>
                <w:b/>
                <w:bCs/>
                <w:sz w:val="20"/>
                <w:szCs w:val="20"/>
              </w:rPr>
            </w:pPr>
            <w:r w:rsidRPr="003804DC">
              <w:rPr>
                <w:b/>
                <w:bCs/>
                <w:sz w:val="20"/>
                <w:szCs w:val="20"/>
              </w:rPr>
              <w:lastRenderedPageBreak/>
              <w:t xml:space="preserve">Repudiation: </w:t>
            </w:r>
          </w:p>
          <w:p w14:paraId="0CA97592" w14:textId="6DEDBD88" w:rsidR="003A1680" w:rsidRPr="001605CE" w:rsidRDefault="003A1680" w:rsidP="003A1680">
            <w:pPr>
              <w:rPr>
                <w:rFonts w:cstheme="minorHAnsi"/>
                <w:sz w:val="20"/>
                <w:szCs w:val="20"/>
              </w:rPr>
            </w:pPr>
            <w:r w:rsidRPr="003804DC">
              <w:rPr>
                <w:sz w:val="20"/>
                <w:szCs w:val="20"/>
              </w:rPr>
              <w:t>Potential Data Repudiation by web Portal (Doppio/</w:t>
            </w:r>
            <w:proofErr w:type="spellStart"/>
            <w:proofErr w:type="gramStart"/>
            <w:r w:rsidRPr="003804DC">
              <w:rPr>
                <w:sz w:val="20"/>
                <w:szCs w:val="20"/>
              </w:rPr>
              <w:t>API:Payment</w:t>
            </w:r>
            <w:proofErr w:type="spellEnd"/>
            <w:proofErr w:type="gramEnd"/>
            <w:r w:rsidRPr="003804DC">
              <w:rPr>
                <w:sz w:val="20"/>
                <w:szCs w:val="20"/>
              </w:rPr>
              <w:t xml:space="preserve"> service)</w:t>
            </w:r>
          </w:p>
        </w:tc>
        <w:tc>
          <w:tcPr>
            <w:tcW w:w="720" w:type="dxa"/>
          </w:tcPr>
          <w:p w14:paraId="5C100D6C" w14:textId="60B09264" w:rsidR="003A1680" w:rsidRPr="001605CE" w:rsidRDefault="003A1680" w:rsidP="003A1680">
            <w:pPr>
              <w:rPr>
                <w:rFonts w:cstheme="minorHAnsi"/>
                <w:sz w:val="20"/>
                <w:szCs w:val="20"/>
              </w:rPr>
            </w:pPr>
            <w:r w:rsidRPr="001605CE">
              <w:rPr>
                <w:sz w:val="20"/>
                <w:szCs w:val="20"/>
              </w:rPr>
              <w:t>1</w:t>
            </w:r>
          </w:p>
        </w:tc>
        <w:tc>
          <w:tcPr>
            <w:tcW w:w="810" w:type="dxa"/>
          </w:tcPr>
          <w:p w14:paraId="6EDFC897" w14:textId="4D014508" w:rsidR="003A1680" w:rsidRPr="001605CE" w:rsidRDefault="003A1680" w:rsidP="003A1680">
            <w:pPr>
              <w:rPr>
                <w:rFonts w:cstheme="minorHAnsi"/>
                <w:sz w:val="20"/>
                <w:szCs w:val="20"/>
              </w:rPr>
            </w:pPr>
            <w:r w:rsidRPr="001605CE">
              <w:rPr>
                <w:sz w:val="20"/>
                <w:szCs w:val="20"/>
              </w:rPr>
              <w:t>3</w:t>
            </w:r>
          </w:p>
        </w:tc>
        <w:tc>
          <w:tcPr>
            <w:tcW w:w="1260" w:type="dxa"/>
          </w:tcPr>
          <w:p w14:paraId="788198FF" w14:textId="652183E3" w:rsidR="003A1680" w:rsidRPr="001605CE" w:rsidRDefault="003A1680" w:rsidP="003A1680">
            <w:pPr>
              <w:rPr>
                <w:rFonts w:cstheme="minorHAnsi"/>
                <w:sz w:val="20"/>
                <w:szCs w:val="20"/>
              </w:rPr>
            </w:pPr>
            <w:r w:rsidRPr="001605CE">
              <w:rPr>
                <w:sz w:val="20"/>
                <w:szCs w:val="20"/>
              </w:rPr>
              <w:t>Risk probability is likely: impact negligent</w:t>
            </w:r>
          </w:p>
        </w:tc>
        <w:tc>
          <w:tcPr>
            <w:tcW w:w="900" w:type="dxa"/>
          </w:tcPr>
          <w:p w14:paraId="1A1F3953" w14:textId="52FA38EB" w:rsidR="003A1680" w:rsidRPr="001605CE" w:rsidRDefault="003A1680" w:rsidP="003A1680">
            <w:pPr>
              <w:rPr>
                <w:rFonts w:cstheme="minorHAnsi"/>
                <w:sz w:val="20"/>
                <w:szCs w:val="20"/>
              </w:rPr>
            </w:pPr>
            <w:r w:rsidRPr="001605CE">
              <w:rPr>
                <w:sz w:val="20"/>
                <w:szCs w:val="20"/>
              </w:rPr>
              <w:t>3</w:t>
            </w:r>
          </w:p>
        </w:tc>
        <w:tc>
          <w:tcPr>
            <w:tcW w:w="990" w:type="dxa"/>
          </w:tcPr>
          <w:p w14:paraId="3AE6F15B" w14:textId="4B5FE5F0" w:rsidR="003A1680" w:rsidRPr="001605CE" w:rsidRDefault="003A1680" w:rsidP="003A1680">
            <w:pPr>
              <w:rPr>
                <w:rFonts w:cstheme="minorHAnsi"/>
                <w:sz w:val="20"/>
                <w:szCs w:val="20"/>
              </w:rPr>
            </w:pPr>
            <w:r w:rsidRPr="001605CE">
              <w:rPr>
                <w:sz w:val="20"/>
                <w:szCs w:val="20"/>
              </w:rPr>
              <w:t>Low</w:t>
            </w:r>
          </w:p>
        </w:tc>
        <w:tc>
          <w:tcPr>
            <w:tcW w:w="1890" w:type="dxa"/>
          </w:tcPr>
          <w:p w14:paraId="48C5FF7B" w14:textId="12E338EC" w:rsidR="003A1680" w:rsidRPr="001605CE" w:rsidRDefault="003A1680" w:rsidP="003A1680">
            <w:pPr>
              <w:rPr>
                <w:rFonts w:cstheme="minorHAnsi"/>
                <w:sz w:val="20"/>
                <w:szCs w:val="20"/>
              </w:rPr>
            </w:pPr>
            <w:r w:rsidRPr="001605CE">
              <w:rPr>
                <w:sz w:val="20"/>
                <w:szCs w:val="20"/>
              </w:rPr>
              <w:t>Advanced authentication (MFA), Scanner, WAF; Cloud trail</w:t>
            </w:r>
          </w:p>
        </w:tc>
        <w:tc>
          <w:tcPr>
            <w:tcW w:w="1080" w:type="dxa"/>
          </w:tcPr>
          <w:p w14:paraId="5C04C069" w14:textId="320B68E9" w:rsidR="003A1680" w:rsidRPr="001605CE" w:rsidRDefault="003A1680" w:rsidP="003A1680">
            <w:pPr>
              <w:rPr>
                <w:rFonts w:cstheme="minorHAnsi"/>
                <w:sz w:val="20"/>
                <w:szCs w:val="20"/>
              </w:rPr>
            </w:pPr>
            <w:r w:rsidRPr="001605CE">
              <w:rPr>
                <w:sz w:val="20"/>
                <w:szCs w:val="20"/>
              </w:rPr>
              <w:t>Yes</w:t>
            </w:r>
          </w:p>
        </w:tc>
        <w:tc>
          <w:tcPr>
            <w:tcW w:w="1620" w:type="dxa"/>
          </w:tcPr>
          <w:p w14:paraId="6EE70033" w14:textId="61A75EB5" w:rsidR="003A1680" w:rsidRPr="001605CE" w:rsidRDefault="003A1680" w:rsidP="003A1680">
            <w:pPr>
              <w:rPr>
                <w:rFonts w:cstheme="minorHAnsi"/>
                <w:sz w:val="20"/>
                <w:szCs w:val="20"/>
              </w:rPr>
            </w:pPr>
            <w:r w:rsidRPr="001605CE">
              <w:rPr>
                <w:sz w:val="20"/>
                <w:szCs w:val="20"/>
              </w:rPr>
              <w:t>If mitigated the risk will be unlikely to occur</w:t>
            </w:r>
          </w:p>
        </w:tc>
        <w:tc>
          <w:tcPr>
            <w:tcW w:w="1800" w:type="dxa"/>
          </w:tcPr>
          <w:p w14:paraId="2EFFA1A9" w14:textId="4A39702E" w:rsidR="003A1680" w:rsidRPr="001605CE" w:rsidRDefault="003A1680" w:rsidP="003A1680">
            <w:pPr>
              <w:rPr>
                <w:rFonts w:cstheme="minorHAnsi"/>
                <w:sz w:val="20"/>
                <w:szCs w:val="20"/>
              </w:rPr>
            </w:pPr>
            <w:r w:rsidRPr="001605CE">
              <w:rPr>
                <w:sz w:val="20"/>
                <w:szCs w:val="20"/>
              </w:rPr>
              <w:t>Low</w:t>
            </w:r>
          </w:p>
        </w:tc>
        <w:tc>
          <w:tcPr>
            <w:tcW w:w="2165" w:type="dxa"/>
          </w:tcPr>
          <w:p w14:paraId="1FE9910F" w14:textId="1C737E1B" w:rsidR="003A1680" w:rsidRPr="001605CE" w:rsidRDefault="003A1680" w:rsidP="003A1680">
            <w:pPr>
              <w:rPr>
                <w:rFonts w:cstheme="minorHAnsi"/>
                <w:sz w:val="20"/>
                <w:szCs w:val="20"/>
              </w:rPr>
            </w:pPr>
            <w:r w:rsidRPr="001605CE">
              <w:rPr>
                <w:sz w:val="20"/>
                <w:szCs w:val="20"/>
              </w:rPr>
              <w:t xml:space="preserve">Regular scanning and monitor user behavior to stop authentication/authorization bypass. </w:t>
            </w:r>
          </w:p>
        </w:tc>
      </w:tr>
      <w:tr w:rsidR="003A1680" w:rsidRPr="001512AB" w14:paraId="36217385" w14:textId="77777777" w:rsidTr="00840CE5">
        <w:trPr>
          <w:trHeight w:val="369"/>
        </w:trPr>
        <w:tc>
          <w:tcPr>
            <w:tcW w:w="1975" w:type="dxa"/>
            <w:tcBorders>
              <w:top w:val="single" w:sz="4" w:space="0" w:color="auto"/>
              <w:left w:val="single" w:sz="4" w:space="0" w:color="auto"/>
              <w:bottom w:val="single" w:sz="4" w:space="0" w:color="auto"/>
              <w:right w:val="single" w:sz="4" w:space="0" w:color="auto"/>
            </w:tcBorders>
          </w:tcPr>
          <w:p w14:paraId="3F58F163" w14:textId="77777777" w:rsidR="003A1680" w:rsidRPr="003804DC" w:rsidRDefault="003A1680" w:rsidP="003A1680">
            <w:pPr>
              <w:rPr>
                <w:b/>
                <w:bCs/>
                <w:sz w:val="20"/>
                <w:szCs w:val="20"/>
              </w:rPr>
            </w:pPr>
            <w:r w:rsidRPr="003804DC">
              <w:rPr>
                <w:b/>
                <w:bCs/>
                <w:sz w:val="20"/>
                <w:szCs w:val="20"/>
              </w:rPr>
              <w:t xml:space="preserve">Denial Of Service: </w:t>
            </w:r>
          </w:p>
          <w:p w14:paraId="16D0481E" w14:textId="523145B8" w:rsidR="003A1680" w:rsidRPr="001605CE" w:rsidRDefault="003A1680" w:rsidP="003A1680">
            <w:pPr>
              <w:rPr>
                <w:rFonts w:cstheme="minorHAnsi"/>
                <w:b/>
                <w:bCs/>
                <w:sz w:val="20"/>
                <w:szCs w:val="20"/>
              </w:rPr>
            </w:pPr>
            <w:r w:rsidRPr="003804DC">
              <w:rPr>
                <w:sz w:val="20"/>
                <w:szCs w:val="20"/>
              </w:rPr>
              <w:t>Potential Process Crash or Stop for web Portal (Doppio/</w:t>
            </w:r>
            <w:proofErr w:type="spellStart"/>
            <w:proofErr w:type="gramStart"/>
            <w:r w:rsidRPr="003804DC">
              <w:rPr>
                <w:sz w:val="20"/>
                <w:szCs w:val="20"/>
              </w:rPr>
              <w:t>API:Payment</w:t>
            </w:r>
            <w:proofErr w:type="spellEnd"/>
            <w:proofErr w:type="gramEnd"/>
            <w:r w:rsidRPr="003804DC">
              <w:rPr>
                <w:sz w:val="20"/>
                <w:szCs w:val="20"/>
              </w:rPr>
              <w:t xml:space="preserve"> service)</w:t>
            </w:r>
          </w:p>
        </w:tc>
        <w:tc>
          <w:tcPr>
            <w:tcW w:w="720" w:type="dxa"/>
            <w:tcBorders>
              <w:top w:val="single" w:sz="4" w:space="0" w:color="auto"/>
              <w:left w:val="single" w:sz="4" w:space="0" w:color="auto"/>
              <w:bottom w:val="single" w:sz="4" w:space="0" w:color="auto"/>
              <w:right w:val="single" w:sz="4" w:space="0" w:color="auto"/>
            </w:tcBorders>
          </w:tcPr>
          <w:p w14:paraId="4F6B66A9" w14:textId="329E5ABE" w:rsidR="003A1680" w:rsidRPr="001605CE" w:rsidRDefault="003A1680" w:rsidP="003A1680">
            <w:pPr>
              <w:rPr>
                <w:rFonts w:cstheme="minorHAnsi"/>
                <w:sz w:val="20"/>
                <w:szCs w:val="20"/>
              </w:rPr>
            </w:pPr>
            <w:r w:rsidRPr="001605CE">
              <w:rPr>
                <w:rFonts w:cs="Calibri"/>
                <w:sz w:val="20"/>
                <w:szCs w:val="20"/>
              </w:rPr>
              <w:t>3</w:t>
            </w:r>
          </w:p>
        </w:tc>
        <w:tc>
          <w:tcPr>
            <w:tcW w:w="810" w:type="dxa"/>
            <w:tcBorders>
              <w:top w:val="single" w:sz="4" w:space="0" w:color="auto"/>
              <w:left w:val="single" w:sz="4" w:space="0" w:color="auto"/>
              <w:bottom w:val="single" w:sz="4" w:space="0" w:color="auto"/>
              <w:right w:val="single" w:sz="4" w:space="0" w:color="auto"/>
            </w:tcBorders>
          </w:tcPr>
          <w:p w14:paraId="664E5156" w14:textId="64748E60" w:rsidR="003A1680" w:rsidRPr="001605CE" w:rsidRDefault="003A1680" w:rsidP="003A1680">
            <w:pPr>
              <w:rPr>
                <w:rFonts w:cstheme="minorHAnsi"/>
                <w:sz w:val="20"/>
                <w:szCs w:val="20"/>
              </w:rPr>
            </w:pPr>
            <w:r w:rsidRPr="001605CE">
              <w:rPr>
                <w:rFonts w:cs="Calibri"/>
                <w:sz w:val="20"/>
                <w:szCs w:val="20"/>
              </w:rPr>
              <w:t>3</w:t>
            </w:r>
          </w:p>
        </w:tc>
        <w:tc>
          <w:tcPr>
            <w:tcW w:w="1260" w:type="dxa"/>
            <w:tcBorders>
              <w:top w:val="single" w:sz="4" w:space="0" w:color="auto"/>
              <w:left w:val="single" w:sz="4" w:space="0" w:color="auto"/>
              <w:bottom w:val="single" w:sz="4" w:space="0" w:color="auto"/>
              <w:right w:val="single" w:sz="4" w:space="0" w:color="auto"/>
            </w:tcBorders>
          </w:tcPr>
          <w:p w14:paraId="65933851" w14:textId="5E96470B" w:rsidR="003A1680" w:rsidRPr="001605CE" w:rsidRDefault="003A1680" w:rsidP="003A1680">
            <w:pPr>
              <w:rPr>
                <w:rFonts w:cstheme="minorHAnsi"/>
                <w:sz w:val="20"/>
                <w:szCs w:val="20"/>
              </w:rPr>
            </w:pPr>
            <w:r w:rsidRPr="001605CE">
              <w:rPr>
                <w:rFonts w:cs="Calibri"/>
                <w:sz w:val="20"/>
                <w:szCs w:val="20"/>
              </w:rPr>
              <w:t>Risk probability is likely: impact moderate</w:t>
            </w:r>
          </w:p>
        </w:tc>
        <w:tc>
          <w:tcPr>
            <w:tcW w:w="900" w:type="dxa"/>
            <w:tcBorders>
              <w:top w:val="single" w:sz="4" w:space="0" w:color="auto"/>
              <w:left w:val="single" w:sz="4" w:space="0" w:color="auto"/>
              <w:bottom w:val="single" w:sz="4" w:space="0" w:color="auto"/>
              <w:right w:val="single" w:sz="4" w:space="0" w:color="auto"/>
            </w:tcBorders>
          </w:tcPr>
          <w:p w14:paraId="5BE460BA" w14:textId="4A4E5064" w:rsidR="003A1680" w:rsidRPr="001605CE" w:rsidRDefault="003A1680" w:rsidP="003A1680">
            <w:pPr>
              <w:rPr>
                <w:rFonts w:cstheme="minorHAnsi"/>
                <w:sz w:val="20"/>
                <w:szCs w:val="20"/>
              </w:rPr>
            </w:pPr>
            <w:r w:rsidRPr="001605CE">
              <w:rPr>
                <w:rFonts w:cs="Calibri"/>
                <w:sz w:val="20"/>
                <w:szCs w:val="20"/>
              </w:rPr>
              <w:t>9</w:t>
            </w:r>
          </w:p>
        </w:tc>
        <w:tc>
          <w:tcPr>
            <w:tcW w:w="990" w:type="dxa"/>
            <w:tcBorders>
              <w:top w:val="single" w:sz="4" w:space="0" w:color="auto"/>
              <w:left w:val="single" w:sz="4" w:space="0" w:color="auto"/>
              <w:bottom w:val="single" w:sz="4" w:space="0" w:color="auto"/>
              <w:right w:val="single" w:sz="4" w:space="0" w:color="auto"/>
            </w:tcBorders>
          </w:tcPr>
          <w:p w14:paraId="635FAF96" w14:textId="6E3054E9" w:rsidR="003A1680" w:rsidRPr="001605CE" w:rsidRDefault="003A1680" w:rsidP="003A1680">
            <w:pPr>
              <w:rPr>
                <w:rFonts w:cstheme="minorHAnsi"/>
                <w:sz w:val="20"/>
                <w:szCs w:val="20"/>
              </w:rPr>
            </w:pPr>
            <w:r w:rsidRPr="001605CE">
              <w:rPr>
                <w:rFonts w:cs="Calibri"/>
                <w:sz w:val="20"/>
                <w:szCs w:val="20"/>
              </w:rPr>
              <w:t>Medium</w:t>
            </w:r>
          </w:p>
        </w:tc>
        <w:tc>
          <w:tcPr>
            <w:tcW w:w="1890" w:type="dxa"/>
            <w:tcBorders>
              <w:top w:val="single" w:sz="4" w:space="0" w:color="auto"/>
              <w:left w:val="single" w:sz="4" w:space="0" w:color="auto"/>
              <w:bottom w:val="single" w:sz="4" w:space="0" w:color="auto"/>
              <w:right w:val="single" w:sz="4" w:space="0" w:color="auto"/>
            </w:tcBorders>
          </w:tcPr>
          <w:p w14:paraId="68DFFC89" w14:textId="76418CD6" w:rsidR="003A1680" w:rsidRPr="001605CE" w:rsidRDefault="003A1680" w:rsidP="003A1680">
            <w:pPr>
              <w:rPr>
                <w:rFonts w:cstheme="minorHAnsi"/>
                <w:sz w:val="20"/>
                <w:szCs w:val="20"/>
              </w:rPr>
            </w:pPr>
            <w:r w:rsidRPr="001605CE">
              <w:rPr>
                <w:rFonts w:cs="Calibri"/>
                <w:sz w:val="20"/>
                <w:szCs w:val="20"/>
              </w:rPr>
              <w:t>API; Authentication tokens (JWT with Signature); Matcha interface for all access to PostgreSQL; service account with least privilege.</w:t>
            </w:r>
          </w:p>
        </w:tc>
        <w:tc>
          <w:tcPr>
            <w:tcW w:w="1080" w:type="dxa"/>
            <w:tcBorders>
              <w:top w:val="single" w:sz="4" w:space="0" w:color="auto"/>
              <w:left w:val="single" w:sz="4" w:space="0" w:color="auto"/>
              <w:bottom w:val="single" w:sz="4" w:space="0" w:color="auto"/>
              <w:right w:val="single" w:sz="4" w:space="0" w:color="auto"/>
            </w:tcBorders>
          </w:tcPr>
          <w:p w14:paraId="38AB427D" w14:textId="4BC4D657" w:rsidR="003A1680" w:rsidRPr="001605CE" w:rsidRDefault="003A1680" w:rsidP="003A1680">
            <w:pPr>
              <w:rPr>
                <w:rFonts w:cstheme="minorHAnsi"/>
                <w:sz w:val="20"/>
                <w:szCs w:val="20"/>
              </w:rPr>
            </w:pPr>
            <w:r w:rsidRPr="001605CE">
              <w:rPr>
                <w:rFonts w:cs="Calibri"/>
                <w:sz w:val="20"/>
                <w:szCs w:val="20"/>
              </w:rPr>
              <w:t>No</w:t>
            </w:r>
          </w:p>
        </w:tc>
        <w:tc>
          <w:tcPr>
            <w:tcW w:w="1620" w:type="dxa"/>
            <w:tcBorders>
              <w:top w:val="single" w:sz="4" w:space="0" w:color="auto"/>
              <w:left w:val="single" w:sz="4" w:space="0" w:color="auto"/>
              <w:bottom w:val="single" w:sz="4" w:space="0" w:color="auto"/>
              <w:right w:val="single" w:sz="4" w:space="0" w:color="auto"/>
            </w:tcBorders>
          </w:tcPr>
          <w:p w14:paraId="73E7F4F3" w14:textId="4808BE53" w:rsidR="003A1680" w:rsidRPr="001605CE" w:rsidRDefault="003A1680" w:rsidP="003A1680">
            <w:pPr>
              <w:rPr>
                <w:rFonts w:cstheme="minorHAnsi"/>
                <w:sz w:val="20"/>
                <w:szCs w:val="20"/>
              </w:rPr>
            </w:pPr>
            <w:r w:rsidRPr="001605CE">
              <w:rPr>
                <w:rFonts w:cs="Calibri"/>
                <w:sz w:val="20"/>
                <w:szCs w:val="20"/>
              </w:rPr>
              <w:t>If mitigated the risk will be very unlikely to occur</w:t>
            </w:r>
          </w:p>
        </w:tc>
        <w:tc>
          <w:tcPr>
            <w:tcW w:w="1800" w:type="dxa"/>
            <w:tcBorders>
              <w:top w:val="single" w:sz="4" w:space="0" w:color="auto"/>
              <w:left w:val="single" w:sz="4" w:space="0" w:color="auto"/>
              <w:bottom w:val="single" w:sz="4" w:space="0" w:color="auto"/>
              <w:right w:val="single" w:sz="4" w:space="0" w:color="auto"/>
            </w:tcBorders>
          </w:tcPr>
          <w:p w14:paraId="24ACFEAC" w14:textId="772DEE08" w:rsidR="003A1680" w:rsidRPr="001605CE" w:rsidRDefault="003A1680" w:rsidP="003A1680">
            <w:pPr>
              <w:rPr>
                <w:rFonts w:cstheme="minorHAnsi"/>
                <w:sz w:val="20"/>
                <w:szCs w:val="20"/>
              </w:rPr>
            </w:pPr>
            <w:r w:rsidRPr="001605CE">
              <w:rPr>
                <w:rFonts w:cs="Calibri"/>
                <w:sz w:val="20"/>
                <w:szCs w:val="20"/>
              </w:rPr>
              <w:t>High</w:t>
            </w:r>
          </w:p>
        </w:tc>
        <w:tc>
          <w:tcPr>
            <w:tcW w:w="2165" w:type="dxa"/>
            <w:tcBorders>
              <w:top w:val="single" w:sz="4" w:space="0" w:color="auto"/>
              <w:left w:val="single" w:sz="4" w:space="0" w:color="auto"/>
              <w:bottom w:val="single" w:sz="4" w:space="0" w:color="auto"/>
              <w:right w:val="single" w:sz="4" w:space="0" w:color="auto"/>
            </w:tcBorders>
          </w:tcPr>
          <w:p w14:paraId="1BB2D1A5" w14:textId="00D8F49D" w:rsidR="003A1680" w:rsidRPr="001605CE" w:rsidRDefault="003A1680" w:rsidP="003A1680">
            <w:pPr>
              <w:rPr>
                <w:rFonts w:cstheme="minorHAnsi"/>
                <w:sz w:val="20"/>
                <w:szCs w:val="20"/>
              </w:rPr>
            </w:pPr>
            <w:r w:rsidRPr="001605CE">
              <w:rPr>
                <w:rFonts w:cs="Calibri"/>
                <w:sz w:val="20"/>
                <w:szCs w:val="20"/>
              </w:rPr>
              <w:t>Not mitigate</w:t>
            </w:r>
            <w:r>
              <w:rPr>
                <w:rFonts w:cs="Calibri"/>
                <w:sz w:val="20"/>
                <w:szCs w:val="20"/>
              </w:rPr>
              <w:t>d</w:t>
            </w:r>
            <w:r w:rsidRPr="001605CE">
              <w:rPr>
                <w:rFonts w:cs="Calibri"/>
                <w:sz w:val="20"/>
                <w:szCs w:val="20"/>
              </w:rPr>
              <w:t xml:space="preserve"> but will be if </w:t>
            </w:r>
            <w:r w:rsidRPr="001605CE">
              <w:rPr>
                <w:rFonts w:cs="Calibri"/>
                <w:color w:val="FF0000"/>
                <w:sz w:val="20"/>
                <w:szCs w:val="20"/>
              </w:rPr>
              <w:t>JWTs can be signed using a secret (with the HMAC algorithm) or a public/private key pair using RSA or ECDSA. Although JWTs can be encrypted to also provide secrecy between parties, we will focus on signed tokens.</w:t>
            </w:r>
          </w:p>
        </w:tc>
      </w:tr>
      <w:tr w:rsidR="003A1680" w:rsidRPr="001512AB" w14:paraId="207BA404" w14:textId="77777777" w:rsidTr="00840CE5">
        <w:trPr>
          <w:trHeight w:val="369"/>
        </w:trPr>
        <w:tc>
          <w:tcPr>
            <w:tcW w:w="1975" w:type="dxa"/>
            <w:tcBorders>
              <w:top w:val="single" w:sz="4" w:space="0" w:color="auto"/>
              <w:left w:val="single" w:sz="4" w:space="0" w:color="auto"/>
              <w:bottom w:val="single" w:sz="4" w:space="0" w:color="auto"/>
              <w:right w:val="single" w:sz="4" w:space="0" w:color="auto"/>
            </w:tcBorders>
          </w:tcPr>
          <w:p w14:paraId="5ECE999A" w14:textId="77777777" w:rsidR="003A1680" w:rsidRPr="003804DC" w:rsidRDefault="003A1680" w:rsidP="003A1680">
            <w:pPr>
              <w:rPr>
                <w:b/>
                <w:bCs/>
                <w:sz w:val="20"/>
                <w:szCs w:val="20"/>
              </w:rPr>
            </w:pPr>
            <w:r w:rsidRPr="003804DC">
              <w:rPr>
                <w:b/>
                <w:bCs/>
                <w:sz w:val="20"/>
                <w:szCs w:val="20"/>
              </w:rPr>
              <w:t xml:space="preserve">Denial Of Service: </w:t>
            </w:r>
          </w:p>
          <w:p w14:paraId="6EE59CEC" w14:textId="36E7A3C1" w:rsidR="003A1680" w:rsidRPr="001605CE" w:rsidRDefault="003A1680" w:rsidP="003A1680">
            <w:pPr>
              <w:rPr>
                <w:rFonts w:cstheme="minorHAnsi"/>
                <w:b/>
                <w:bCs/>
                <w:sz w:val="20"/>
                <w:szCs w:val="20"/>
              </w:rPr>
            </w:pPr>
            <w:r w:rsidRPr="003804DC">
              <w:rPr>
                <w:sz w:val="20"/>
                <w:szCs w:val="20"/>
              </w:rPr>
              <w:t>Data Flow HTTPS | API Request Is Potentially Interrupted</w:t>
            </w:r>
          </w:p>
        </w:tc>
        <w:tc>
          <w:tcPr>
            <w:tcW w:w="720" w:type="dxa"/>
          </w:tcPr>
          <w:p w14:paraId="79C207D6" w14:textId="4A248786" w:rsidR="003A1680" w:rsidRPr="001605CE" w:rsidRDefault="003A1680" w:rsidP="003A1680">
            <w:pPr>
              <w:rPr>
                <w:rFonts w:cstheme="minorHAnsi"/>
                <w:sz w:val="20"/>
                <w:szCs w:val="20"/>
              </w:rPr>
            </w:pPr>
            <w:r w:rsidRPr="001605CE">
              <w:rPr>
                <w:rFonts w:cstheme="minorHAnsi"/>
                <w:sz w:val="20"/>
                <w:szCs w:val="20"/>
              </w:rPr>
              <w:t>5</w:t>
            </w:r>
          </w:p>
        </w:tc>
        <w:tc>
          <w:tcPr>
            <w:tcW w:w="810" w:type="dxa"/>
          </w:tcPr>
          <w:p w14:paraId="23B3918F" w14:textId="35665AC5" w:rsidR="003A1680" w:rsidRPr="001605CE" w:rsidRDefault="003A1680" w:rsidP="003A1680">
            <w:pPr>
              <w:rPr>
                <w:rFonts w:cstheme="minorHAnsi"/>
                <w:sz w:val="20"/>
                <w:szCs w:val="20"/>
              </w:rPr>
            </w:pPr>
            <w:r w:rsidRPr="001605CE">
              <w:rPr>
                <w:rFonts w:cstheme="minorHAnsi"/>
                <w:sz w:val="20"/>
                <w:szCs w:val="20"/>
              </w:rPr>
              <w:t>3</w:t>
            </w:r>
          </w:p>
        </w:tc>
        <w:tc>
          <w:tcPr>
            <w:tcW w:w="1260" w:type="dxa"/>
          </w:tcPr>
          <w:p w14:paraId="3AE3D552" w14:textId="12B9F6CA" w:rsidR="003A1680" w:rsidRPr="001605CE" w:rsidRDefault="003A1680" w:rsidP="003A1680">
            <w:pPr>
              <w:rPr>
                <w:rFonts w:cstheme="minorHAnsi"/>
                <w:sz w:val="20"/>
                <w:szCs w:val="20"/>
              </w:rPr>
            </w:pPr>
            <w:r w:rsidRPr="001605CE">
              <w:rPr>
                <w:rFonts w:cstheme="minorHAnsi"/>
                <w:sz w:val="20"/>
                <w:szCs w:val="20"/>
              </w:rPr>
              <w:t>Risk probability is very likely: impact high</w:t>
            </w:r>
          </w:p>
        </w:tc>
        <w:tc>
          <w:tcPr>
            <w:tcW w:w="900" w:type="dxa"/>
          </w:tcPr>
          <w:p w14:paraId="517B715F" w14:textId="2C30C3DB" w:rsidR="003A1680" w:rsidRPr="001605CE" w:rsidRDefault="003A1680" w:rsidP="003A1680">
            <w:pPr>
              <w:rPr>
                <w:rFonts w:cstheme="minorHAnsi"/>
                <w:sz w:val="20"/>
                <w:szCs w:val="20"/>
              </w:rPr>
            </w:pPr>
            <w:r w:rsidRPr="001605CE">
              <w:rPr>
                <w:rFonts w:cstheme="minorHAnsi"/>
                <w:sz w:val="20"/>
                <w:szCs w:val="20"/>
              </w:rPr>
              <w:t>15</w:t>
            </w:r>
          </w:p>
        </w:tc>
        <w:tc>
          <w:tcPr>
            <w:tcW w:w="990" w:type="dxa"/>
          </w:tcPr>
          <w:p w14:paraId="07B92767" w14:textId="52C1CA61" w:rsidR="003A1680" w:rsidRPr="001605CE" w:rsidRDefault="003A1680" w:rsidP="003A1680">
            <w:pPr>
              <w:rPr>
                <w:rFonts w:cstheme="minorHAnsi"/>
                <w:sz w:val="20"/>
                <w:szCs w:val="20"/>
              </w:rPr>
            </w:pPr>
            <w:r w:rsidRPr="001605CE">
              <w:rPr>
                <w:rFonts w:cstheme="minorHAnsi"/>
                <w:sz w:val="20"/>
                <w:szCs w:val="20"/>
              </w:rPr>
              <w:t>High</w:t>
            </w:r>
          </w:p>
        </w:tc>
        <w:tc>
          <w:tcPr>
            <w:tcW w:w="1890" w:type="dxa"/>
          </w:tcPr>
          <w:p w14:paraId="65293E62" w14:textId="2514CCA8" w:rsidR="003A1680" w:rsidRPr="001605CE" w:rsidRDefault="003A1680" w:rsidP="003A1680">
            <w:pPr>
              <w:rPr>
                <w:rFonts w:cstheme="minorHAnsi"/>
                <w:sz w:val="20"/>
                <w:szCs w:val="20"/>
              </w:rPr>
            </w:pPr>
            <w:r w:rsidRPr="001605CE">
              <w:rPr>
                <w:rFonts w:cstheme="minorHAnsi"/>
                <w:sz w:val="20"/>
                <w:szCs w:val="20"/>
              </w:rPr>
              <w:t>Standard authentication to ID data source; VPN</w:t>
            </w:r>
          </w:p>
        </w:tc>
        <w:tc>
          <w:tcPr>
            <w:tcW w:w="1080" w:type="dxa"/>
          </w:tcPr>
          <w:p w14:paraId="51FB1AA1" w14:textId="098358CA" w:rsidR="003A1680" w:rsidRPr="001605CE" w:rsidRDefault="003A1680" w:rsidP="003A1680">
            <w:pPr>
              <w:rPr>
                <w:rFonts w:cstheme="minorHAnsi"/>
                <w:sz w:val="20"/>
                <w:szCs w:val="20"/>
              </w:rPr>
            </w:pPr>
            <w:r>
              <w:rPr>
                <w:rFonts w:cstheme="minorHAnsi"/>
                <w:sz w:val="20"/>
                <w:szCs w:val="20"/>
              </w:rPr>
              <w:t>Yes</w:t>
            </w:r>
          </w:p>
        </w:tc>
        <w:tc>
          <w:tcPr>
            <w:tcW w:w="1620" w:type="dxa"/>
          </w:tcPr>
          <w:p w14:paraId="7A4B16A1" w14:textId="1D229000" w:rsidR="003A1680" w:rsidRPr="001605CE" w:rsidRDefault="003A1680" w:rsidP="003A1680">
            <w:pPr>
              <w:rPr>
                <w:rFonts w:cstheme="minorHAnsi"/>
                <w:sz w:val="20"/>
                <w:szCs w:val="20"/>
              </w:rPr>
            </w:pPr>
            <w:r w:rsidRPr="001605CE">
              <w:rPr>
                <w:rFonts w:cstheme="minorHAnsi"/>
                <w:sz w:val="20"/>
                <w:szCs w:val="20"/>
              </w:rPr>
              <w:t>If mitigated the risk will be almost certain not to occur</w:t>
            </w:r>
          </w:p>
        </w:tc>
        <w:tc>
          <w:tcPr>
            <w:tcW w:w="1800" w:type="dxa"/>
          </w:tcPr>
          <w:p w14:paraId="2DB0274F" w14:textId="3C5843BC" w:rsidR="003A1680" w:rsidRPr="001605CE" w:rsidRDefault="003A1680" w:rsidP="003A1680">
            <w:pPr>
              <w:rPr>
                <w:rFonts w:cstheme="minorHAnsi"/>
                <w:sz w:val="20"/>
                <w:szCs w:val="20"/>
              </w:rPr>
            </w:pPr>
            <w:r w:rsidRPr="001605CE">
              <w:rPr>
                <w:rFonts w:cstheme="minorHAnsi"/>
                <w:sz w:val="20"/>
                <w:szCs w:val="20"/>
              </w:rPr>
              <w:t>medium</w:t>
            </w:r>
          </w:p>
        </w:tc>
        <w:tc>
          <w:tcPr>
            <w:tcW w:w="2165" w:type="dxa"/>
          </w:tcPr>
          <w:p w14:paraId="59E0CF40" w14:textId="18F9C9DF" w:rsidR="003A1680" w:rsidRPr="001605CE" w:rsidRDefault="003A1680" w:rsidP="003A1680">
            <w:pPr>
              <w:rPr>
                <w:rFonts w:cstheme="minorHAnsi"/>
                <w:sz w:val="20"/>
                <w:szCs w:val="20"/>
              </w:rPr>
            </w:pPr>
            <w:r w:rsidRPr="001605CE">
              <w:rPr>
                <w:rFonts w:cstheme="minorHAnsi"/>
                <w:sz w:val="20"/>
                <w:szCs w:val="20"/>
              </w:rPr>
              <w:t>Only allow trusted code to log</w:t>
            </w:r>
          </w:p>
        </w:tc>
      </w:tr>
      <w:tr w:rsidR="003A1680" w:rsidRPr="001512AB" w14:paraId="475253EF" w14:textId="77777777" w:rsidTr="00840CE5">
        <w:trPr>
          <w:trHeight w:val="369"/>
        </w:trPr>
        <w:tc>
          <w:tcPr>
            <w:tcW w:w="1975" w:type="dxa"/>
            <w:tcBorders>
              <w:top w:val="single" w:sz="4" w:space="0" w:color="auto"/>
              <w:left w:val="single" w:sz="4" w:space="0" w:color="auto"/>
              <w:bottom w:val="single" w:sz="4" w:space="0" w:color="auto"/>
              <w:right w:val="single" w:sz="4" w:space="0" w:color="auto"/>
            </w:tcBorders>
          </w:tcPr>
          <w:p w14:paraId="6F81F1C9" w14:textId="77777777" w:rsidR="003A1680" w:rsidRPr="003804DC" w:rsidRDefault="003A1680" w:rsidP="003A1680">
            <w:pPr>
              <w:rPr>
                <w:b/>
                <w:bCs/>
                <w:sz w:val="20"/>
                <w:szCs w:val="20"/>
              </w:rPr>
            </w:pPr>
            <w:r w:rsidRPr="003804DC">
              <w:rPr>
                <w:b/>
                <w:bCs/>
                <w:sz w:val="20"/>
                <w:szCs w:val="20"/>
              </w:rPr>
              <w:t xml:space="preserve">Elevation Of Privilege: </w:t>
            </w:r>
          </w:p>
          <w:p w14:paraId="4C17615E" w14:textId="6725A194" w:rsidR="003A1680" w:rsidRPr="001605CE" w:rsidRDefault="003A1680" w:rsidP="003A1680">
            <w:pPr>
              <w:rPr>
                <w:rFonts w:cstheme="minorHAnsi"/>
                <w:b/>
                <w:bCs/>
                <w:sz w:val="20"/>
                <w:szCs w:val="20"/>
              </w:rPr>
            </w:pPr>
            <w:r w:rsidRPr="003804DC">
              <w:rPr>
                <w:sz w:val="20"/>
                <w:szCs w:val="20"/>
              </w:rPr>
              <w:t>Web Portal (Doppio/</w:t>
            </w:r>
            <w:proofErr w:type="spellStart"/>
            <w:proofErr w:type="gramStart"/>
            <w:r w:rsidRPr="003804DC">
              <w:rPr>
                <w:sz w:val="20"/>
                <w:szCs w:val="20"/>
              </w:rPr>
              <w:t>API:Payment</w:t>
            </w:r>
            <w:proofErr w:type="spellEnd"/>
            <w:proofErr w:type="gramEnd"/>
            <w:r w:rsidRPr="003804DC">
              <w:rPr>
                <w:sz w:val="20"/>
                <w:szCs w:val="20"/>
              </w:rPr>
              <w:t xml:space="preserve"> service) May be Subject to Elevation of Privilege Using Remote Code Execution</w:t>
            </w:r>
          </w:p>
        </w:tc>
        <w:tc>
          <w:tcPr>
            <w:tcW w:w="720" w:type="dxa"/>
            <w:tcBorders>
              <w:top w:val="single" w:sz="4" w:space="0" w:color="auto"/>
              <w:left w:val="single" w:sz="4" w:space="0" w:color="auto"/>
              <w:bottom w:val="single" w:sz="4" w:space="0" w:color="auto"/>
              <w:right w:val="single" w:sz="4" w:space="0" w:color="auto"/>
            </w:tcBorders>
          </w:tcPr>
          <w:p w14:paraId="37FF2C50" w14:textId="08E439E9" w:rsidR="003A1680" w:rsidRPr="001605CE" w:rsidRDefault="003A1680" w:rsidP="003A1680">
            <w:pPr>
              <w:rPr>
                <w:rFonts w:cstheme="minorHAnsi"/>
                <w:sz w:val="20"/>
                <w:szCs w:val="20"/>
              </w:rPr>
            </w:pPr>
            <w:r>
              <w:rPr>
                <w:rFonts w:cs="Calibri"/>
                <w:sz w:val="20"/>
                <w:szCs w:val="20"/>
              </w:rPr>
              <w:t>1</w:t>
            </w:r>
          </w:p>
        </w:tc>
        <w:tc>
          <w:tcPr>
            <w:tcW w:w="810" w:type="dxa"/>
            <w:tcBorders>
              <w:top w:val="single" w:sz="4" w:space="0" w:color="auto"/>
              <w:left w:val="single" w:sz="4" w:space="0" w:color="auto"/>
              <w:bottom w:val="single" w:sz="4" w:space="0" w:color="auto"/>
              <w:right w:val="single" w:sz="4" w:space="0" w:color="auto"/>
            </w:tcBorders>
          </w:tcPr>
          <w:p w14:paraId="5353D8BF" w14:textId="368E45B6" w:rsidR="003A1680" w:rsidRPr="001605CE" w:rsidRDefault="003A1680" w:rsidP="003A1680">
            <w:pPr>
              <w:rPr>
                <w:rFonts w:cstheme="minorHAnsi"/>
                <w:sz w:val="20"/>
                <w:szCs w:val="20"/>
              </w:rPr>
            </w:pPr>
            <w:r>
              <w:rPr>
                <w:rFonts w:cs="Calibri"/>
                <w:sz w:val="20"/>
                <w:szCs w:val="20"/>
              </w:rPr>
              <w:t>3</w:t>
            </w:r>
          </w:p>
        </w:tc>
        <w:tc>
          <w:tcPr>
            <w:tcW w:w="1260" w:type="dxa"/>
            <w:tcBorders>
              <w:top w:val="single" w:sz="4" w:space="0" w:color="auto"/>
              <w:left w:val="single" w:sz="4" w:space="0" w:color="auto"/>
              <w:bottom w:val="single" w:sz="4" w:space="0" w:color="auto"/>
              <w:right w:val="single" w:sz="4" w:space="0" w:color="auto"/>
            </w:tcBorders>
          </w:tcPr>
          <w:p w14:paraId="52AEEF80" w14:textId="0B151516" w:rsidR="003A1680" w:rsidRPr="001605CE" w:rsidRDefault="003A1680" w:rsidP="003A1680">
            <w:pPr>
              <w:rPr>
                <w:rFonts w:cstheme="minorHAnsi"/>
                <w:sz w:val="20"/>
                <w:szCs w:val="20"/>
              </w:rPr>
            </w:pPr>
            <w:r>
              <w:rPr>
                <w:rFonts w:cs="Calibri"/>
                <w:sz w:val="20"/>
                <w:szCs w:val="20"/>
              </w:rPr>
              <w:t>Risk probability is likely: impact negligent</w:t>
            </w:r>
          </w:p>
        </w:tc>
        <w:tc>
          <w:tcPr>
            <w:tcW w:w="900" w:type="dxa"/>
            <w:tcBorders>
              <w:top w:val="single" w:sz="4" w:space="0" w:color="auto"/>
              <w:left w:val="single" w:sz="4" w:space="0" w:color="auto"/>
              <w:bottom w:val="single" w:sz="4" w:space="0" w:color="auto"/>
              <w:right w:val="single" w:sz="4" w:space="0" w:color="auto"/>
            </w:tcBorders>
          </w:tcPr>
          <w:p w14:paraId="1C26F2B8" w14:textId="42D6A8C9" w:rsidR="003A1680" w:rsidRPr="001605CE" w:rsidRDefault="003A1680" w:rsidP="003A1680">
            <w:pPr>
              <w:rPr>
                <w:rFonts w:cstheme="minorHAnsi"/>
                <w:sz w:val="20"/>
                <w:szCs w:val="20"/>
              </w:rPr>
            </w:pPr>
            <w:r>
              <w:rPr>
                <w:rFonts w:cs="Calibri"/>
                <w:sz w:val="20"/>
                <w:szCs w:val="20"/>
              </w:rPr>
              <w:t>3</w:t>
            </w:r>
          </w:p>
        </w:tc>
        <w:tc>
          <w:tcPr>
            <w:tcW w:w="990" w:type="dxa"/>
            <w:tcBorders>
              <w:top w:val="single" w:sz="4" w:space="0" w:color="auto"/>
              <w:left w:val="single" w:sz="4" w:space="0" w:color="auto"/>
              <w:bottom w:val="single" w:sz="4" w:space="0" w:color="auto"/>
              <w:right w:val="single" w:sz="4" w:space="0" w:color="auto"/>
            </w:tcBorders>
          </w:tcPr>
          <w:p w14:paraId="1D3A41EE" w14:textId="4015FEE9" w:rsidR="003A1680" w:rsidRPr="001605CE" w:rsidRDefault="003A1680" w:rsidP="003A1680">
            <w:pPr>
              <w:rPr>
                <w:rFonts w:cstheme="minorHAnsi"/>
                <w:sz w:val="20"/>
                <w:szCs w:val="20"/>
              </w:rPr>
            </w:pPr>
            <w:r>
              <w:rPr>
                <w:rFonts w:cs="Calibri"/>
                <w:sz w:val="20"/>
                <w:szCs w:val="20"/>
              </w:rPr>
              <w:t>Low</w:t>
            </w:r>
          </w:p>
        </w:tc>
        <w:tc>
          <w:tcPr>
            <w:tcW w:w="1890" w:type="dxa"/>
            <w:tcBorders>
              <w:top w:val="single" w:sz="4" w:space="0" w:color="auto"/>
              <w:left w:val="single" w:sz="4" w:space="0" w:color="auto"/>
              <w:bottom w:val="single" w:sz="4" w:space="0" w:color="auto"/>
              <w:right w:val="single" w:sz="4" w:space="0" w:color="auto"/>
            </w:tcBorders>
          </w:tcPr>
          <w:p w14:paraId="5F000D11" w14:textId="26E10CF5" w:rsidR="003A1680" w:rsidRPr="001605CE" w:rsidRDefault="003A1680" w:rsidP="003A1680">
            <w:pPr>
              <w:rPr>
                <w:rFonts w:cstheme="minorHAnsi"/>
                <w:sz w:val="20"/>
                <w:szCs w:val="20"/>
              </w:rPr>
            </w:pPr>
            <w:r>
              <w:rPr>
                <w:rFonts w:cs="Calibri"/>
                <w:sz w:val="20"/>
                <w:szCs w:val="20"/>
              </w:rPr>
              <w:t>Advanced authentication (MFA), Scanner, WAF; Cloud trail</w:t>
            </w:r>
          </w:p>
        </w:tc>
        <w:tc>
          <w:tcPr>
            <w:tcW w:w="1080" w:type="dxa"/>
            <w:tcBorders>
              <w:top w:val="single" w:sz="4" w:space="0" w:color="auto"/>
              <w:left w:val="single" w:sz="4" w:space="0" w:color="auto"/>
              <w:bottom w:val="single" w:sz="4" w:space="0" w:color="auto"/>
              <w:right w:val="single" w:sz="4" w:space="0" w:color="auto"/>
            </w:tcBorders>
          </w:tcPr>
          <w:p w14:paraId="1A7F29E1" w14:textId="22BAE474" w:rsidR="003A1680" w:rsidRPr="001605CE" w:rsidRDefault="003A1680" w:rsidP="003A1680">
            <w:pPr>
              <w:rPr>
                <w:rFonts w:cstheme="minorHAnsi"/>
                <w:sz w:val="20"/>
                <w:szCs w:val="20"/>
              </w:rPr>
            </w:pPr>
            <w:r>
              <w:rPr>
                <w:rFonts w:cs="Calibri"/>
                <w:sz w:val="20"/>
                <w:szCs w:val="20"/>
              </w:rPr>
              <w:t>Yes</w:t>
            </w:r>
          </w:p>
        </w:tc>
        <w:tc>
          <w:tcPr>
            <w:tcW w:w="1620" w:type="dxa"/>
            <w:tcBorders>
              <w:top w:val="single" w:sz="4" w:space="0" w:color="auto"/>
              <w:left w:val="single" w:sz="4" w:space="0" w:color="auto"/>
              <w:bottom w:val="single" w:sz="4" w:space="0" w:color="auto"/>
              <w:right w:val="single" w:sz="4" w:space="0" w:color="auto"/>
            </w:tcBorders>
          </w:tcPr>
          <w:p w14:paraId="20023B91" w14:textId="76DAFA9F" w:rsidR="003A1680" w:rsidRPr="001605CE" w:rsidRDefault="003A1680" w:rsidP="003A1680">
            <w:pPr>
              <w:rPr>
                <w:rFonts w:cstheme="minorHAnsi"/>
                <w:sz w:val="20"/>
                <w:szCs w:val="20"/>
              </w:rPr>
            </w:pPr>
            <w:r>
              <w:rPr>
                <w:rFonts w:cs="Calibri"/>
                <w:sz w:val="20"/>
                <w:szCs w:val="20"/>
              </w:rPr>
              <w:t>If mitigated the risk will be unlikely to occur</w:t>
            </w:r>
          </w:p>
        </w:tc>
        <w:tc>
          <w:tcPr>
            <w:tcW w:w="1800" w:type="dxa"/>
            <w:tcBorders>
              <w:top w:val="single" w:sz="4" w:space="0" w:color="auto"/>
              <w:left w:val="single" w:sz="4" w:space="0" w:color="auto"/>
              <w:bottom w:val="single" w:sz="4" w:space="0" w:color="auto"/>
              <w:right w:val="single" w:sz="4" w:space="0" w:color="auto"/>
            </w:tcBorders>
          </w:tcPr>
          <w:p w14:paraId="10B3DCDB" w14:textId="49CDA6B7" w:rsidR="003A1680" w:rsidRPr="001605CE" w:rsidRDefault="003A1680" w:rsidP="003A1680">
            <w:pPr>
              <w:rPr>
                <w:rFonts w:cstheme="minorHAnsi"/>
                <w:sz w:val="20"/>
                <w:szCs w:val="20"/>
              </w:rPr>
            </w:pPr>
            <w:r>
              <w:rPr>
                <w:rFonts w:cs="Calibri"/>
                <w:sz w:val="20"/>
                <w:szCs w:val="20"/>
              </w:rPr>
              <w:t>Low</w:t>
            </w:r>
          </w:p>
        </w:tc>
        <w:tc>
          <w:tcPr>
            <w:tcW w:w="2165" w:type="dxa"/>
            <w:tcBorders>
              <w:top w:val="single" w:sz="4" w:space="0" w:color="auto"/>
              <w:left w:val="single" w:sz="4" w:space="0" w:color="auto"/>
              <w:bottom w:val="single" w:sz="4" w:space="0" w:color="auto"/>
              <w:right w:val="single" w:sz="4" w:space="0" w:color="auto"/>
            </w:tcBorders>
          </w:tcPr>
          <w:p w14:paraId="5F2C735B" w14:textId="7181852E" w:rsidR="003A1680" w:rsidRPr="001605CE" w:rsidRDefault="003A1680" w:rsidP="003A1680">
            <w:pPr>
              <w:rPr>
                <w:rFonts w:cstheme="minorHAnsi"/>
                <w:sz w:val="20"/>
                <w:szCs w:val="20"/>
              </w:rPr>
            </w:pPr>
            <w:r>
              <w:rPr>
                <w:rFonts w:cs="Calibri"/>
                <w:color w:val="000000"/>
                <w:sz w:val="20"/>
                <w:szCs w:val="20"/>
              </w:rPr>
              <w:t xml:space="preserve">Regular scanning and monitor user behavior to stop authentication/authorization bypass. </w:t>
            </w:r>
          </w:p>
        </w:tc>
      </w:tr>
      <w:tr w:rsidR="003A1680" w:rsidRPr="001512AB" w14:paraId="2E716D37" w14:textId="77777777" w:rsidTr="00840CE5">
        <w:trPr>
          <w:trHeight w:val="369"/>
        </w:trPr>
        <w:tc>
          <w:tcPr>
            <w:tcW w:w="1975" w:type="dxa"/>
            <w:tcBorders>
              <w:top w:val="single" w:sz="4" w:space="0" w:color="auto"/>
              <w:left w:val="single" w:sz="4" w:space="0" w:color="auto"/>
              <w:bottom w:val="single" w:sz="4" w:space="0" w:color="auto"/>
              <w:right w:val="single" w:sz="4" w:space="0" w:color="auto"/>
            </w:tcBorders>
          </w:tcPr>
          <w:p w14:paraId="1309FE07" w14:textId="77777777" w:rsidR="003A1680" w:rsidRPr="003804DC" w:rsidRDefault="003A1680" w:rsidP="003A1680">
            <w:pPr>
              <w:rPr>
                <w:b/>
                <w:bCs/>
                <w:sz w:val="20"/>
                <w:szCs w:val="20"/>
              </w:rPr>
            </w:pPr>
            <w:r w:rsidRPr="003804DC">
              <w:rPr>
                <w:b/>
                <w:bCs/>
                <w:sz w:val="20"/>
                <w:szCs w:val="20"/>
              </w:rPr>
              <w:t>Elevation Of Privilege:</w:t>
            </w:r>
          </w:p>
          <w:p w14:paraId="205DEC03" w14:textId="01630DD1" w:rsidR="003A1680" w:rsidRPr="001605CE" w:rsidRDefault="003A1680" w:rsidP="003A1680">
            <w:pPr>
              <w:rPr>
                <w:rFonts w:cstheme="minorHAnsi"/>
                <w:b/>
                <w:bCs/>
                <w:color w:val="000000"/>
                <w:sz w:val="20"/>
                <w:szCs w:val="20"/>
              </w:rPr>
            </w:pPr>
            <w:r w:rsidRPr="003804DC">
              <w:rPr>
                <w:sz w:val="20"/>
                <w:szCs w:val="20"/>
              </w:rPr>
              <w:t xml:space="preserve">Elevation by Changing the Execution Flow in </w:t>
            </w:r>
            <w:r w:rsidRPr="003804DC">
              <w:rPr>
                <w:sz w:val="20"/>
                <w:szCs w:val="20"/>
              </w:rPr>
              <w:lastRenderedPageBreak/>
              <w:t>web Portal (Doppio/</w:t>
            </w:r>
            <w:proofErr w:type="spellStart"/>
            <w:proofErr w:type="gramStart"/>
            <w:r w:rsidRPr="003804DC">
              <w:rPr>
                <w:sz w:val="20"/>
                <w:szCs w:val="20"/>
              </w:rPr>
              <w:t>API:Payment</w:t>
            </w:r>
            <w:proofErr w:type="spellEnd"/>
            <w:proofErr w:type="gramEnd"/>
            <w:r w:rsidRPr="003804DC">
              <w:rPr>
                <w:sz w:val="20"/>
                <w:szCs w:val="20"/>
              </w:rPr>
              <w:t xml:space="preserve"> service)</w:t>
            </w:r>
          </w:p>
        </w:tc>
        <w:tc>
          <w:tcPr>
            <w:tcW w:w="720" w:type="dxa"/>
          </w:tcPr>
          <w:p w14:paraId="4E33FBBE" w14:textId="4F461793" w:rsidR="003A1680" w:rsidRPr="001605CE" w:rsidRDefault="003A1680" w:rsidP="003A1680">
            <w:pPr>
              <w:rPr>
                <w:rFonts w:cstheme="minorHAnsi"/>
                <w:sz w:val="20"/>
                <w:szCs w:val="20"/>
              </w:rPr>
            </w:pPr>
            <w:r>
              <w:rPr>
                <w:rFonts w:cstheme="minorHAnsi"/>
                <w:sz w:val="20"/>
                <w:szCs w:val="20"/>
              </w:rPr>
              <w:lastRenderedPageBreak/>
              <w:t>3</w:t>
            </w:r>
          </w:p>
        </w:tc>
        <w:tc>
          <w:tcPr>
            <w:tcW w:w="810" w:type="dxa"/>
          </w:tcPr>
          <w:p w14:paraId="3B4D7AE5" w14:textId="4A3667AD" w:rsidR="003A1680" w:rsidRPr="001605CE" w:rsidRDefault="003A1680" w:rsidP="003A1680">
            <w:pPr>
              <w:rPr>
                <w:rFonts w:cstheme="minorHAnsi"/>
                <w:sz w:val="20"/>
                <w:szCs w:val="20"/>
              </w:rPr>
            </w:pPr>
            <w:r>
              <w:rPr>
                <w:rFonts w:cstheme="minorHAnsi"/>
                <w:sz w:val="20"/>
                <w:szCs w:val="20"/>
              </w:rPr>
              <w:t>2</w:t>
            </w:r>
          </w:p>
        </w:tc>
        <w:tc>
          <w:tcPr>
            <w:tcW w:w="1260" w:type="dxa"/>
          </w:tcPr>
          <w:p w14:paraId="267078FC" w14:textId="480B16C0" w:rsidR="003A1680" w:rsidRPr="001605CE" w:rsidRDefault="003A1680" w:rsidP="003A1680">
            <w:pPr>
              <w:rPr>
                <w:rFonts w:cstheme="minorHAnsi"/>
                <w:sz w:val="20"/>
                <w:szCs w:val="20"/>
              </w:rPr>
            </w:pPr>
            <w:r w:rsidRPr="001605CE">
              <w:rPr>
                <w:rFonts w:cstheme="minorHAnsi"/>
                <w:sz w:val="20"/>
                <w:szCs w:val="20"/>
              </w:rPr>
              <w:t>Risk probability is very likely: impact</w:t>
            </w:r>
            <w:r>
              <w:rPr>
                <w:rFonts w:cstheme="minorHAnsi"/>
                <w:sz w:val="20"/>
                <w:szCs w:val="20"/>
              </w:rPr>
              <w:t xml:space="preserve"> moderate</w:t>
            </w:r>
          </w:p>
        </w:tc>
        <w:tc>
          <w:tcPr>
            <w:tcW w:w="900" w:type="dxa"/>
          </w:tcPr>
          <w:p w14:paraId="43DE3490" w14:textId="30A2CAC2" w:rsidR="003A1680" w:rsidRPr="001605CE" w:rsidRDefault="003A1680" w:rsidP="003A1680">
            <w:pPr>
              <w:rPr>
                <w:rFonts w:cstheme="minorHAnsi"/>
                <w:sz w:val="20"/>
                <w:szCs w:val="20"/>
              </w:rPr>
            </w:pPr>
            <w:r>
              <w:rPr>
                <w:rFonts w:cstheme="minorHAnsi"/>
                <w:sz w:val="20"/>
                <w:szCs w:val="20"/>
              </w:rPr>
              <w:t>6</w:t>
            </w:r>
          </w:p>
        </w:tc>
        <w:tc>
          <w:tcPr>
            <w:tcW w:w="990" w:type="dxa"/>
          </w:tcPr>
          <w:p w14:paraId="3E934A0F" w14:textId="3569228C" w:rsidR="003A1680" w:rsidRPr="001605CE" w:rsidRDefault="003A1680" w:rsidP="003A1680">
            <w:pPr>
              <w:rPr>
                <w:rFonts w:cstheme="minorHAnsi"/>
                <w:sz w:val="20"/>
                <w:szCs w:val="20"/>
              </w:rPr>
            </w:pPr>
            <w:r>
              <w:rPr>
                <w:rFonts w:cstheme="minorHAnsi"/>
                <w:sz w:val="20"/>
                <w:szCs w:val="20"/>
              </w:rPr>
              <w:t>Medium</w:t>
            </w:r>
          </w:p>
        </w:tc>
        <w:tc>
          <w:tcPr>
            <w:tcW w:w="1890" w:type="dxa"/>
          </w:tcPr>
          <w:p w14:paraId="338D01CF" w14:textId="2C1CAA8F" w:rsidR="003A1680" w:rsidRPr="001605CE" w:rsidRDefault="003A1680" w:rsidP="003A1680">
            <w:pPr>
              <w:rPr>
                <w:rFonts w:cstheme="minorHAnsi"/>
                <w:sz w:val="20"/>
                <w:szCs w:val="20"/>
              </w:rPr>
            </w:pPr>
            <w:r w:rsidRPr="001605CE">
              <w:rPr>
                <w:rFonts w:cstheme="minorHAnsi"/>
                <w:sz w:val="20"/>
                <w:szCs w:val="20"/>
              </w:rPr>
              <w:t>Advanced authentication (MFA), Scanner, WAF; Cloud trail</w:t>
            </w:r>
          </w:p>
        </w:tc>
        <w:tc>
          <w:tcPr>
            <w:tcW w:w="1080" w:type="dxa"/>
          </w:tcPr>
          <w:p w14:paraId="290C3052" w14:textId="7FCF9775" w:rsidR="003A1680" w:rsidRPr="001605CE" w:rsidRDefault="003A1680" w:rsidP="003A1680">
            <w:pPr>
              <w:rPr>
                <w:rFonts w:cstheme="minorHAnsi"/>
                <w:sz w:val="20"/>
                <w:szCs w:val="20"/>
              </w:rPr>
            </w:pPr>
            <w:r>
              <w:rPr>
                <w:rFonts w:cstheme="minorHAnsi"/>
                <w:sz w:val="20"/>
                <w:szCs w:val="20"/>
              </w:rPr>
              <w:t>yes</w:t>
            </w:r>
          </w:p>
        </w:tc>
        <w:tc>
          <w:tcPr>
            <w:tcW w:w="1620" w:type="dxa"/>
          </w:tcPr>
          <w:p w14:paraId="438B2C4E" w14:textId="1B766BA4" w:rsidR="003A1680" w:rsidRPr="001605CE" w:rsidRDefault="003A1680" w:rsidP="003A1680">
            <w:pPr>
              <w:rPr>
                <w:rFonts w:cstheme="minorHAnsi"/>
                <w:sz w:val="20"/>
                <w:szCs w:val="20"/>
              </w:rPr>
            </w:pPr>
            <w:r w:rsidRPr="001605CE">
              <w:rPr>
                <w:rFonts w:cstheme="minorHAnsi"/>
                <w:sz w:val="20"/>
                <w:szCs w:val="20"/>
              </w:rPr>
              <w:t>If mitigated the risk will be unlikely to occur</w:t>
            </w:r>
          </w:p>
        </w:tc>
        <w:tc>
          <w:tcPr>
            <w:tcW w:w="1800" w:type="dxa"/>
          </w:tcPr>
          <w:p w14:paraId="4D2F7876" w14:textId="0597CDCD" w:rsidR="003A1680" w:rsidRPr="001605CE" w:rsidRDefault="003A1680" w:rsidP="003A1680">
            <w:pPr>
              <w:rPr>
                <w:rFonts w:cstheme="minorHAnsi"/>
                <w:sz w:val="20"/>
                <w:szCs w:val="20"/>
              </w:rPr>
            </w:pPr>
            <w:r w:rsidRPr="001605CE">
              <w:rPr>
                <w:rFonts w:cstheme="minorHAnsi"/>
                <w:sz w:val="20"/>
                <w:szCs w:val="20"/>
              </w:rPr>
              <w:t>medium</w:t>
            </w:r>
          </w:p>
        </w:tc>
        <w:tc>
          <w:tcPr>
            <w:tcW w:w="2165" w:type="dxa"/>
          </w:tcPr>
          <w:p w14:paraId="312D35B0" w14:textId="75898BE3" w:rsidR="003A1680" w:rsidRPr="001605CE" w:rsidRDefault="003A1680" w:rsidP="003A1680">
            <w:pPr>
              <w:rPr>
                <w:rFonts w:cstheme="minorHAnsi"/>
                <w:color w:val="000000"/>
                <w:sz w:val="20"/>
                <w:szCs w:val="20"/>
              </w:rPr>
            </w:pPr>
            <w:r w:rsidRPr="001605CE">
              <w:rPr>
                <w:rFonts w:cstheme="minorHAnsi"/>
                <w:color w:val="000000"/>
                <w:sz w:val="20"/>
                <w:szCs w:val="20"/>
              </w:rPr>
              <w:t xml:space="preserve">Regular scanning and monitor user behavior to stop authentication/authorization bypass. </w:t>
            </w:r>
          </w:p>
        </w:tc>
      </w:tr>
      <w:tr w:rsidR="003A1680" w:rsidRPr="001512AB" w14:paraId="61A67FC7" w14:textId="77777777" w:rsidTr="00840CE5">
        <w:trPr>
          <w:trHeight w:val="369"/>
        </w:trPr>
        <w:tc>
          <w:tcPr>
            <w:tcW w:w="1975" w:type="dxa"/>
            <w:tcBorders>
              <w:top w:val="single" w:sz="4" w:space="0" w:color="auto"/>
              <w:left w:val="single" w:sz="4" w:space="0" w:color="auto"/>
              <w:bottom w:val="single" w:sz="4" w:space="0" w:color="auto"/>
              <w:right w:val="single" w:sz="4" w:space="0" w:color="auto"/>
            </w:tcBorders>
          </w:tcPr>
          <w:p w14:paraId="5015B20A" w14:textId="77777777" w:rsidR="003A1680" w:rsidRPr="003804DC" w:rsidRDefault="003A1680" w:rsidP="003A1680">
            <w:pPr>
              <w:rPr>
                <w:b/>
                <w:bCs/>
                <w:sz w:val="20"/>
                <w:szCs w:val="20"/>
              </w:rPr>
            </w:pPr>
            <w:r w:rsidRPr="003804DC">
              <w:rPr>
                <w:b/>
                <w:bCs/>
                <w:sz w:val="20"/>
                <w:szCs w:val="20"/>
              </w:rPr>
              <w:t>Spoofing:</w:t>
            </w:r>
          </w:p>
          <w:p w14:paraId="119251FE" w14:textId="6B5BFC6D" w:rsidR="003A1680" w:rsidRPr="001605CE" w:rsidRDefault="003A1680" w:rsidP="003A1680">
            <w:pPr>
              <w:rPr>
                <w:rFonts w:cstheme="minorHAnsi"/>
                <w:b/>
                <w:bCs/>
                <w:color w:val="000000"/>
                <w:sz w:val="20"/>
                <w:szCs w:val="20"/>
              </w:rPr>
            </w:pPr>
            <w:r w:rsidRPr="003804DC">
              <w:rPr>
                <w:sz w:val="20"/>
                <w:szCs w:val="20"/>
              </w:rPr>
              <w:t>Spoofing of the Mobile Member/User External Destination Entity</w:t>
            </w:r>
          </w:p>
        </w:tc>
        <w:tc>
          <w:tcPr>
            <w:tcW w:w="720" w:type="dxa"/>
          </w:tcPr>
          <w:p w14:paraId="35604907" w14:textId="049919A0" w:rsidR="003A1680" w:rsidRPr="001605CE" w:rsidRDefault="003A1680" w:rsidP="003A1680">
            <w:pPr>
              <w:rPr>
                <w:rFonts w:cstheme="minorHAnsi"/>
                <w:sz w:val="20"/>
                <w:szCs w:val="20"/>
              </w:rPr>
            </w:pPr>
            <w:r>
              <w:rPr>
                <w:rFonts w:cstheme="minorHAnsi"/>
                <w:sz w:val="20"/>
                <w:szCs w:val="20"/>
              </w:rPr>
              <w:t>3</w:t>
            </w:r>
          </w:p>
        </w:tc>
        <w:tc>
          <w:tcPr>
            <w:tcW w:w="810" w:type="dxa"/>
          </w:tcPr>
          <w:p w14:paraId="49DE5D85" w14:textId="35554E08" w:rsidR="003A1680" w:rsidRPr="001605CE" w:rsidRDefault="003A1680" w:rsidP="003A1680">
            <w:pPr>
              <w:rPr>
                <w:rFonts w:cstheme="minorHAnsi"/>
                <w:sz w:val="20"/>
                <w:szCs w:val="20"/>
              </w:rPr>
            </w:pPr>
            <w:r>
              <w:rPr>
                <w:rFonts w:cstheme="minorHAnsi"/>
                <w:sz w:val="20"/>
                <w:szCs w:val="20"/>
              </w:rPr>
              <w:t>2</w:t>
            </w:r>
          </w:p>
        </w:tc>
        <w:tc>
          <w:tcPr>
            <w:tcW w:w="1260" w:type="dxa"/>
          </w:tcPr>
          <w:p w14:paraId="72B69832" w14:textId="18D25319" w:rsidR="003A1680" w:rsidRPr="001605CE" w:rsidRDefault="003A1680" w:rsidP="003A1680">
            <w:pPr>
              <w:rPr>
                <w:rFonts w:cstheme="minorHAnsi"/>
                <w:sz w:val="20"/>
                <w:szCs w:val="20"/>
              </w:rPr>
            </w:pPr>
            <w:r w:rsidRPr="001605CE">
              <w:rPr>
                <w:rFonts w:cstheme="minorHAnsi"/>
                <w:sz w:val="20"/>
                <w:szCs w:val="20"/>
              </w:rPr>
              <w:t xml:space="preserve">Risk probability is very likely: impact </w:t>
            </w:r>
            <w:r>
              <w:rPr>
                <w:rFonts w:cstheme="minorHAnsi"/>
                <w:sz w:val="20"/>
                <w:szCs w:val="20"/>
              </w:rPr>
              <w:t>moderate</w:t>
            </w:r>
          </w:p>
        </w:tc>
        <w:tc>
          <w:tcPr>
            <w:tcW w:w="900" w:type="dxa"/>
          </w:tcPr>
          <w:p w14:paraId="61F9B10B" w14:textId="78AAAAD5" w:rsidR="003A1680" w:rsidRPr="001605CE" w:rsidRDefault="003A1680" w:rsidP="003A1680">
            <w:pPr>
              <w:rPr>
                <w:rFonts w:cstheme="minorHAnsi"/>
                <w:sz w:val="20"/>
                <w:szCs w:val="20"/>
              </w:rPr>
            </w:pPr>
            <w:r>
              <w:rPr>
                <w:rFonts w:cstheme="minorHAnsi"/>
                <w:sz w:val="20"/>
                <w:szCs w:val="20"/>
              </w:rPr>
              <w:t>6</w:t>
            </w:r>
          </w:p>
        </w:tc>
        <w:tc>
          <w:tcPr>
            <w:tcW w:w="990" w:type="dxa"/>
          </w:tcPr>
          <w:p w14:paraId="4309EF01" w14:textId="41FE580E" w:rsidR="003A1680" w:rsidRPr="001605CE" w:rsidRDefault="003A1680" w:rsidP="003A1680">
            <w:pPr>
              <w:rPr>
                <w:rFonts w:cstheme="minorHAnsi"/>
                <w:sz w:val="20"/>
                <w:szCs w:val="20"/>
              </w:rPr>
            </w:pPr>
            <w:r>
              <w:rPr>
                <w:rFonts w:cstheme="minorHAnsi"/>
                <w:sz w:val="20"/>
                <w:szCs w:val="20"/>
              </w:rPr>
              <w:t>Medium</w:t>
            </w:r>
          </w:p>
        </w:tc>
        <w:tc>
          <w:tcPr>
            <w:tcW w:w="1890" w:type="dxa"/>
          </w:tcPr>
          <w:p w14:paraId="6F22C470" w14:textId="0FCDD0F2" w:rsidR="003A1680" w:rsidRPr="001605CE" w:rsidRDefault="003A1680" w:rsidP="003A1680">
            <w:pPr>
              <w:rPr>
                <w:rFonts w:cstheme="minorHAnsi"/>
                <w:sz w:val="20"/>
                <w:szCs w:val="20"/>
              </w:rPr>
            </w:pPr>
            <w:r w:rsidRPr="001605CE">
              <w:rPr>
                <w:rFonts w:cstheme="minorHAnsi"/>
                <w:sz w:val="20"/>
                <w:szCs w:val="20"/>
              </w:rPr>
              <w:t>Whitelisting/blacklisting; Cloudflare; API rate limiting; Fuzzing tool; offloading resource intensive process</w:t>
            </w:r>
          </w:p>
        </w:tc>
        <w:tc>
          <w:tcPr>
            <w:tcW w:w="1080" w:type="dxa"/>
          </w:tcPr>
          <w:p w14:paraId="23D6FD0B" w14:textId="151A1F0B" w:rsidR="003A1680" w:rsidRPr="001605CE" w:rsidRDefault="003A1680" w:rsidP="003A1680">
            <w:pPr>
              <w:rPr>
                <w:rFonts w:cstheme="minorHAnsi"/>
                <w:sz w:val="20"/>
                <w:szCs w:val="20"/>
              </w:rPr>
            </w:pPr>
            <w:r>
              <w:rPr>
                <w:rFonts w:cstheme="minorHAnsi"/>
                <w:sz w:val="20"/>
                <w:szCs w:val="20"/>
              </w:rPr>
              <w:t>yes</w:t>
            </w:r>
          </w:p>
        </w:tc>
        <w:tc>
          <w:tcPr>
            <w:tcW w:w="1620" w:type="dxa"/>
          </w:tcPr>
          <w:p w14:paraId="09B64852" w14:textId="65D58AAF" w:rsidR="003A1680" w:rsidRPr="001605CE" w:rsidRDefault="003A1680" w:rsidP="003A1680">
            <w:pPr>
              <w:rPr>
                <w:rFonts w:cstheme="minorHAnsi"/>
                <w:sz w:val="20"/>
                <w:szCs w:val="20"/>
              </w:rPr>
            </w:pPr>
            <w:r w:rsidRPr="001605CE">
              <w:rPr>
                <w:rFonts w:cstheme="minorHAnsi"/>
                <w:sz w:val="20"/>
                <w:szCs w:val="20"/>
              </w:rPr>
              <w:t>If mitigated the risk will be unlikely to occur</w:t>
            </w:r>
          </w:p>
        </w:tc>
        <w:tc>
          <w:tcPr>
            <w:tcW w:w="1800" w:type="dxa"/>
          </w:tcPr>
          <w:p w14:paraId="3101238B" w14:textId="4C36534F" w:rsidR="003A1680" w:rsidRPr="001605CE" w:rsidRDefault="003A1680" w:rsidP="003A1680">
            <w:pPr>
              <w:rPr>
                <w:rFonts w:cstheme="minorHAnsi"/>
                <w:sz w:val="20"/>
                <w:szCs w:val="20"/>
              </w:rPr>
            </w:pPr>
            <w:r w:rsidRPr="001605CE">
              <w:rPr>
                <w:rFonts w:cstheme="minorHAnsi"/>
                <w:sz w:val="20"/>
                <w:szCs w:val="20"/>
              </w:rPr>
              <w:t>medium</w:t>
            </w:r>
          </w:p>
        </w:tc>
        <w:tc>
          <w:tcPr>
            <w:tcW w:w="2165" w:type="dxa"/>
          </w:tcPr>
          <w:p w14:paraId="13BD565A" w14:textId="5B26E194" w:rsidR="003A1680" w:rsidRPr="001605CE" w:rsidRDefault="003A1680" w:rsidP="003A1680">
            <w:pPr>
              <w:rPr>
                <w:rFonts w:cstheme="minorHAnsi"/>
                <w:color w:val="000000"/>
                <w:sz w:val="20"/>
                <w:szCs w:val="20"/>
              </w:rPr>
            </w:pPr>
            <w:r w:rsidRPr="001605CE">
              <w:rPr>
                <w:rFonts w:cstheme="minorHAnsi"/>
                <w:color w:val="000000"/>
                <w:sz w:val="20"/>
                <w:szCs w:val="20"/>
              </w:rPr>
              <w:t>Strongly recommend fuzzing the parsers.</w:t>
            </w:r>
          </w:p>
        </w:tc>
      </w:tr>
      <w:tr w:rsidR="0013434A" w:rsidRPr="001512AB" w14:paraId="0123A26B" w14:textId="77777777" w:rsidTr="005B087D">
        <w:trPr>
          <w:trHeight w:val="369"/>
        </w:trPr>
        <w:tc>
          <w:tcPr>
            <w:tcW w:w="19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7C78672" w14:textId="77777777" w:rsidR="0013434A" w:rsidRPr="003804DC" w:rsidRDefault="0013434A" w:rsidP="0013434A">
            <w:pPr>
              <w:rPr>
                <w:b/>
                <w:bCs/>
                <w:sz w:val="20"/>
                <w:szCs w:val="20"/>
              </w:rPr>
            </w:pPr>
            <w:r w:rsidRPr="003804DC">
              <w:rPr>
                <w:b/>
                <w:bCs/>
                <w:sz w:val="20"/>
                <w:szCs w:val="20"/>
              </w:rPr>
              <w:t xml:space="preserve">Repudiation: </w:t>
            </w:r>
          </w:p>
          <w:p w14:paraId="0DAB6845" w14:textId="0B203C15" w:rsidR="0013434A" w:rsidRPr="001605CE" w:rsidRDefault="0013434A" w:rsidP="0013434A">
            <w:pPr>
              <w:rPr>
                <w:rFonts w:cstheme="minorHAnsi"/>
                <w:b/>
                <w:bCs/>
                <w:color w:val="000000"/>
                <w:sz w:val="20"/>
                <w:szCs w:val="20"/>
              </w:rPr>
            </w:pPr>
            <w:r w:rsidRPr="005B087D">
              <w:rPr>
                <w:sz w:val="20"/>
                <w:szCs w:val="20"/>
              </w:rPr>
              <w:t>External Entity Mobile Member/User Potentially Denies Receiving Data</w:t>
            </w:r>
          </w:p>
        </w:tc>
        <w:tc>
          <w:tcPr>
            <w:tcW w:w="720" w:type="dxa"/>
          </w:tcPr>
          <w:p w14:paraId="03CBD791" w14:textId="4972CEE2" w:rsidR="0013434A" w:rsidRPr="001605CE" w:rsidRDefault="0013434A" w:rsidP="0013434A">
            <w:pPr>
              <w:rPr>
                <w:rFonts w:cstheme="minorHAnsi"/>
                <w:sz w:val="20"/>
                <w:szCs w:val="20"/>
              </w:rPr>
            </w:pPr>
            <w:r>
              <w:rPr>
                <w:rFonts w:cstheme="minorHAnsi"/>
                <w:sz w:val="20"/>
                <w:szCs w:val="20"/>
              </w:rPr>
              <w:t>2</w:t>
            </w:r>
          </w:p>
        </w:tc>
        <w:tc>
          <w:tcPr>
            <w:tcW w:w="810" w:type="dxa"/>
          </w:tcPr>
          <w:p w14:paraId="3E198781" w14:textId="09AFA6AD" w:rsidR="0013434A" w:rsidRPr="001605CE" w:rsidRDefault="0013434A" w:rsidP="0013434A">
            <w:pPr>
              <w:rPr>
                <w:rFonts w:cstheme="minorHAnsi"/>
                <w:sz w:val="20"/>
                <w:szCs w:val="20"/>
              </w:rPr>
            </w:pPr>
            <w:r>
              <w:rPr>
                <w:rFonts w:cstheme="minorHAnsi"/>
                <w:sz w:val="20"/>
                <w:szCs w:val="20"/>
              </w:rPr>
              <w:t>2</w:t>
            </w:r>
          </w:p>
        </w:tc>
        <w:tc>
          <w:tcPr>
            <w:tcW w:w="1260" w:type="dxa"/>
          </w:tcPr>
          <w:p w14:paraId="747031AF" w14:textId="549E0BBD" w:rsidR="0013434A" w:rsidRPr="001605CE" w:rsidRDefault="0013434A" w:rsidP="0013434A">
            <w:pPr>
              <w:rPr>
                <w:rFonts w:cstheme="minorHAnsi"/>
                <w:sz w:val="20"/>
                <w:szCs w:val="20"/>
              </w:rPr>
            </w:pPr>
            <w:r w:rsidRPr="00F53F7E">
              <w:rPr>
                <w:rFonts w:cstheme="minorHAnsi"/>
                <w:sz w:val="20"/>
                <w:szCs w:val="20"/>
              </w:rPr>
              <w:t xml:space="preserve">Risk probability is </w:t>
            </w:r>
            <w:r>
              <w:rPr>
                <w:rFonts w:cstheme="minorHAnsi"/>
                <w:sz w:val="20"/>
                <w:szCs w:val="20"/>
              </w:rPr>
              <w:t>unlike</w:t>
            </w:r>
            <w:r w:rsidRPr="00F53F7E">
              <w:rPr>
                <w:rFonts w:cstheme="minorHAnsi"/>
                <w:sz w:val="20"/>
                <w:szCs w:val="20"/>
              </w:rPr>
              <w:t xml:space="preserve">: impact </w:t>
            </w:r>
            <w:r>
              <w:rPr>
                <w:rFonts w:cstheme="minorHAnsi"/>
                <w:sz w:val="20"/>
                <w:szCs w:val="20"/>
              </w:rPr>
              <w:t>slight</w:t>
            </w:r>
          </w:p>
        </w:tc>
        <w:tc>
          <w:tcPr>
            <w:tcW w:w="900" w:type="dxa"/>
          </w:tcPr>
          <w:p w14:paraId="0F2EEDE7" w14:textId="6BE07BFE" w:rsidR="0013434A" w:rsidRPr="001605CE" w:rsidRDefault="0013434A" w:rsidP="0013434A">
            <w:pPr>
              <w:rPr>
                <w:rFonts w:cstheme="minorHAnsi"/>
                <w:sz w:val="20"/>
                <w:szCs w:val="20"/>
              </w:rPr>
            </w:pPr>
            <w:r>
              <w:rPr>
                <w:rFonts w:cstheme="minorHAnsi"/>
                <w:sz w:val="20"/>
                <w:szCs w:val="20"/>
              </w:rPr>
              <w:t>4</w:t>
            </w:r>
          </w:p>
        </w:tc>
        <w:tc>
          <w:tcPr>
            <w:tcW w:w="990" w:type="dxa"/>
          </w:tcPr>
          <w:p w14:paraId="16697CFB" w14:textId="42C84C54" w:rsidR="0013434A" w:rsidRPr="001605CE" w:rsidRDefault="0013434A" w:rsidP="0013434A">
            <w:pPr>
              <w:rPr>
                <w:rFonts w:cstheme="minorHAnsi"/>
                <w:sz w:val="20"/>
                <w:szCs w:val="20"/>
              </w:rPr>
            </w:pPr>
            <w:r>
              <w:rPr>
                <w:rFonts w:cstheme="minorHAnsi"/>
                <w:sz w:val="20"/>
                <w:szCs w:val="20"/>
              </w:rPr>
              <w:t>Low</w:t>
            </w:r>
          </w:p>
        </w:tc>
        <w:tc>
          <w:tcPr>
            <w:tcW w:w="1890" w:type="dxa"/>
          </w:tcPr>
          <w:p w14:paraId="67EC564A" w14:textId="3C74BAF3" w:rsidR="0013434A" w:rsidRPr="001605CE" w:rsidRDefault="0013434A" w:rsidP="0013434A">
            <w:pPr>
              <w:rPr>
                <w:rFonts w:cstheme="minorHAnsi"/>
                <w:sz w:val="20"/>
                <w:szCs w:val="20"/>
              </w:rPr>
            </w:pPr>
            <w:r>
              <w:rPr>
                <w:rFonts w:cstheme="minorHAnsi"/>
                <w:sz w:val="20"/>
                <w:szCs w:val="20"/>
              </w:rPr>
              <w:t xml:space="preserve">Standard authentication method </w:t>
            </w:r>
            <w:proofErr w:type="gramStart"/>
            <w:r>
              <w:rPr>
                <w:rFonts w:cstheme="minorHAnsi"/>
                <w:sz w:val="20"/>
                <w:szCs w:val="20"/>
              </w:rPr>
              <w:t>( CA</w:t>
            </w:r>
            <w:proofErr w:type="gramEnd"/>
            <w:r>
              <w:rPr>
                <w:rFonts w:cstheme="minorHAnsi"/>
                <w:sz w:val="20"/>
                <w:szCs w:val="20"/>
              </w:rPr>
              <w:t xml:space="preserve"> mutual certs, signature, TLS)</w:t>
            </w:r>
          </w:p>
        </w:tc>
        <w:tc>
          <w:tcPr>
            <w:tcW w:w="1080" w:type="dxa"/>
          </w:tcPr>
          <w:p w14:paraId="70B73C0E" w14:textId="3401D15C" w:rsidR="0013434A" w:rsidRPr="001605CE" w:rsidRDefault="0013434A" w:rsidP="0013434A">
            <w:pPr>
              <w:rPr>
                <w:rFonts w:cstheme="minorHAnsi"/>
                <w:sz w:val="20"/>
                <w:szCs w:val="20"/>
              </w:rPr>
            </w:pPr>
            <w:r>
              <w:rPr>
                <w:rFonts w:cstheme="minorHAnsi"/>
                <w:sz w:val="20"/>
                <w:szCs w:val="20"/>
              </w:rPr>
              <w:t>No</w:t>
            </w:r>
          </w:p>
        </w:tc>
        <w:tc>
          <w:tcPr>
            <w:tcW w:w="1620" w:type="dxa"/>
          </w:tcPr>
          <w:p w14:paraId="4087E9DC" w14:textId="030693A5" w:rsidR="0013434A" w:rsidRPr="001605CE" w:rsidRDefault="0013434A" w:rsidP="0013434A">
            <w:pPr>
              <w:rPr>
                <w:rFonts w:cstheme="minorHAnsi"/>
                <w:sz w:val="20"/>
                <w:szCs w:val="20"/>
              </w:rPr>
            </w:pPr>
            <w:r>
              <w:rPr>
                <w:rFonts w:cs="Calibri"/>
                <w:sz w:val="20"/>
                <w:szCs w:val="20"/>
              </w:rPr>
              <w:t>If mitigated the risk will be unlikely</w:t>
            </w:r>
          </w:p>
        </w:tc>
        <w:tc>
          <w:tcPr>
            <w:tcW w:w="1800" w:type="dxa"/>
          </w:tcPr>
          <w:p w14:paraId="392371AB" w14:textId="6F73E8F2" w:rsidR="0013434A" w:rsidRPr="001605CE" w:rsidRDefault="0013434A" w:rsidP="0013434A">
            <w:pPr>
              <w:rPr>
                <w:rFonts w:cstheme="minorHAnsi"/>
                <w:sz w:val="20"/>
                <w:szCs w:val="20"/>
              </w:rPr>
            </w:pPr>
            <w:r>
              <w:rPr>
                <w:rFonts w:cstheme="minorHAnsi"/>
                <w:sz w:val="20"/>
                <w:szCs w:val="20"/>
              </w:rPr>
              <w:t>High</w:t>
            </w:r>
          </w:p>
        </w:tc>
        <w:tc>
          <w:tcPr>
            <w:tcW w:w="2165" w:type="dxa"/>
          </w:tcPr>
          <w:p w14:paraId="1FCC714F" w14:textId="7652C3EC" w:rsidR="0013434A" w:rsidRPr="001605CE" w:rsidRDefault="0013434A" w:rsidP="0013434A">
            <w:pPr>
              <w:rPr>
                <w:rFonts w:cstheme="minorHAnsi"/>
                <w:color w:val="000000"/>
                <w:sz w:val="20"/>
                <w:szCs w:val="20"/>
              </w:rPr>
            </w:pPr>
            <w:r w:rsidRPr="001605CE">
              <w:rPr>
                <w:rFonts w:cs="Calibri"/>
                <w:sz w:val="20"/>
                <w:szCs w:val="20"/>
              </w:rPr>
              <w:t>Not mitigate</w:t>
            </w:r>
            <w:r>
              <w:rPr>
                <w:rFonts w:cs="Calibri"/>
                <w:sz w:val="20"/>
                <w:szCs w:val="20"/>
              </w:rPr>
              <w:t>d</w:t>
            </w:r>
            <w:r w:rsidRPr="001605CE">
              <w:rPr>
                <w:rFonts w:cs="Calibri"/>
                <w:sz w:val="20"/>
                <w:szCs w:val="20"/>
              </w:rPr>
              <w:t xml:space="preserve"> but will be</w:t>
            </w:r>
            <w:r>
              <w:rPr>
                <w:rFonts w:cs="Calibri"/>
                <w:sz w:val="20"/>
                <w:szCs w:val="20"/>
              </w:rPr>
              <w:t xml:space="preserve">, </w:t>
            </w:r>
            <w:r w:rsidRPr="002503F6">
              <w:rPr>
                <w:rFonts w:cs="Calibri"/>
                <w:color w:val="FF0000"/>
                <w:sz w:val="20"/>
                <w:szCs w:val="20"/>
              </w:rPr>
              <w:t>if we implement authentication method for sensitive data.</w:t>
            </w:r>
          </w:p>
        </w:tc>
      </w:tr>
      <w:tr w:rsidR="003A1680" w:rsidRPr="001512AB" w14:paraId="4F2F718A" w14:textId="77777777" w:rsidTr="00840CE5">
        <w:trPr>
          <w:trHeight w:val="369"/>
        </w:trPr>
        <w:tc>
          <w:tcPr>
            <w:tcW w:w="1975" w:type="dxa"/>
            <w:tcBorders>
              <w:top w:val="single" w:sz="4" w:space="0" w:color="auto"/>
              <w:left w:val="single" w:sz="4" w:space="0" w:color="auto"/>
              <w:bottom w:val="single" w:sz="4" w:space="0" w:color="auto"/>
              <w:right w:val="single" w:sz="4" w:space="0" w:color="auto"/>
            </w:tcBorders>
          </w:tcPr>
          <w:p w14:paraId="4D367E7A" w14:textId="77777777" w:rsidR="003A1680" w:rsidRPr="008C2E5C" w:rsidRDefault="003A1680" w:rsidP="003A1680">
            <w:pPr>
              <w:rPr>
                <w:b/>
                <w:bCs/>
              </w:rPr>
            </w:pPr>
            <w:r w:rsidRPr="008C2E5C">
              <w:rPr>
                <w:b/>
                <w:bCs/>
                <w:sz w:val="20"/>
                <w:szCs w:val="20"/>
              </w:rPr>
              <w:t>Denial Of Service:</w:t>
            </w:r>
            <w:r w:rsidRPr="008C2E5C">
              <w:rPr>
                <w:b/>
                <w:bCs/>
              </w:rPr>
              <w:t xml:space="preserve"> </w:t>
            </w:r>
          </w:p>
          <w:p w14:paraId="3CBE3F80" w14:textId="3E9EF499" w:rsidR="003A1680" w:rsidRPr="001605CE" w:rsidRDefault="003A1680" w:rsidP="003A1680">
            <w:pPr>
              <w:rPr>
                <w:rFonts w:cstheme="minorHAnsi"/>
                <w:b/>
                <w:bCs/>
                <w:color w:val="000000"/>
                <w:sz w:val="20"/>
                <w:szCs w:val="20"/>
              </w:rPr>
            </w:pPr>
            <w:r w:rsidRPr="008C2E5C">
              <w:rPr>
                <w:sz w:val="20"/>
                <w:szCs w:val="20"/>
              </w:rPr>
              <w:t>Data Flow HTTPS | API Response Is Potentially Interrupted</w:t>
            </w:r>
          </w:p>
        </w:tc>
        <w:tc>
          <w:tcPr>
            <w:tcW w:w="720" w:type="dxa"/>
          </w:tcPr>
          <w:p w14:paraId="6996EB90" w14:textId="26E6240A" w:rsidR="003A1680" w:rsidRPr="001605CE" w:rsidRDefault="003A1680" w:rsidP="003A1680">
            <w:pPr>
              <w:rPr>
                <w:rFonts w:cstheme="minorHAnsi"/>
                <w:sz w:val="20"/>
                <w:szCs w:val="20"/>
              </w:rPr>
            </w:pPr>
            <w:r>
              <w:rPr>
                <w:rFonts w:cstheme="minorHAnsi"/>
                <w:sz w:val="20"/>
                <w:szCs w:val="20"/>
              </w:rPr>
              <w:t>2</w:t>
            </w:r>
          </w:p>
        </w:tc>
        <w:tc>
          <w:tcPr>
            <w:tcW w:w="810" w:type="dxa"/>
          </w:tcPr>
          <w:p w14:paraId="5DD7D9E3" w14:textId="66015232" w:rsidR="003A1680" w:rsidRPr="001605CE" w:rsidRDefault="003A1680" w:rsidP="003A1680">
            <w:pPr>
              <w:rPr>
                <w:rFonts w:cstheme="minorHAnsi"/>
                <w:sz w:val="20"/>
                <w:szCs w:val="20"/>
              </w:rPr>
            </w:pPr>
            <w:r>
              <w:rPr>
                <w:rFonts w:cstheme="minorHAnsi"/>
                <w:sz w:val="20"/>
                <w:szCs w:val="20"/>
              </w:rPr>
              <w:t>2</w:t>
            </w:r>
          </w:p>
        </w:tc>
        <w:tc>
          <w:tcPr>
            <w:tcW w:w="1260" w:type="dxa"/>
          </w:tcPr>
          <w:p w14:paraId="3CCECCDB" w14:textId="516D27D6" w:rsidR="003A1680" w:rsidRPr="001605CE" w:rsidRDefault="003A1680" w:rsidP="003A1680">
            <w:pPr>
              <w:rPr>
                <w:rFonts w:cstheme="minorHAnsi"/>
                <w:sz w:val="20"/>
                <w:szCs w:val="20"/>
              </w:rPr>
            </w:pPr>
            <w:r w:rsidRPr="00FC2213">
              <w:rPr>
                <w:rFonts w:cstheme="minorHAnsi"/>
                <w:sz w:val="20"/>
                <w:szCs w:val="20"/>
              </w:rPr>
              <w:t>Risk probability is unlike: impact slight</w:t>
            </w:r>
          </w:p>
        </w:tc>
        <w:tc>
          <w:tcPr>
            <w:tcW w:w="900" w:type="dxa"/>
          </w:tcPr>
          <w:p w14:paraId="6495BCE8" w14:textId="77777777" w:rsidR="003A1680" w:rsidRPr="001605CE" w:rsidRDefault="003A1680" w:rsidP="003A1680">
            <w:pPr>
              <w:rPr>
                <w:rFonts w:cstheme="minorHAnsi"/>
                <w:sz w:val="20"/>
                <w:szCs w:val="20"/>
              </w:rPr>
            </w:pPr>
          </w:p>
        </w:tc>
        <w:tc>
          <w:tcPr>
            <w:tcW w:w="990" w:type="dxa"/>
          </w:tcPr>
          <w:p w14:paraId="5F7CF7D5" w14:textId="27F3DD29" w:rsidR="003A1680" w:rsidRPr="001605CE" w:rsidRDefault="003A1680" w:rsidP="003A1680">
            <w:pPr>
              <w:rPr>
                <w:rFonts w:cstheme="minorHAnsi"/>
                <w:sz w:val="20"/>
                <w:szCs w:val="20"/>
              </w:rPr>
            </w:pPr>
            <w:r>
              <w:rPr>
                <w:rFonts w:cstheme="minorHAnsi"/>
                <w:sz w:val="20"/>
                <w:szCs w:val="20"/>
              </w:rPr>
              <w:t>Low</w:t>
            </w:r>
          </w:p>
        </w:tc>
        <w:tc>
          <w:tcPr>
            <w:tcW w:w="1890" w:type="dxa"/>
          </w:tcPr>
          <w:p w14:paraId="67ECA753" w14:textId="52F311DC" w:rsidR="00F97EE1" w:rsidRPr="00F97EE1" w:rsidRDefault="00F97EE1" w:rsidP="00F97EE1">
            <w:pPr>
              <w:rPr>
                <w:rFonts w:cstheme="minorHAnsi"/>
                <w:sz w:val="20"/>
                <w:szCs w:val="20"/>
              </w:rPr>
            </w:pPr>
            <w:r>
              <w:rPr>
                <w:rFonts w:cstheme="minorHAnsi"/>
                <w:sz w:val="20"/>
                <w:szCs w:val="20"/>
              </w:rPr>
              <w:t>Limit API calls, use quota, failovers,</w:t>
            </w:r>
            <w:r w:rsidRPr="00F97EE1">
              <w:rPr>
                <w:rFonts w:cstheme="minorHAnsi"/>
                <w:sz w:val="20"/>
                <w:szCs w:val="20"/>
              </w:rPr>
              <w:t xml:space="preserve"> Enroll in dos protection (</w:t>
            </w:r>
            <w:proofErr w:type="spellStart"/>
            <w:r w:rsidRPr="00F97EE1">
              <w:rPr>
                <w:rFonts w:cstheme="minorHAnsi"/>
                <w:sz w:val="20"/>
                <w:szCs w:val="20"/>
              </w:rPr>
              <w:t>cloudflare</w:t>
            </w:r>
            <w:proofErr w:type="spellEnd"/>
            <w:r w:rsidRPr="00F97EE1">
              <w:rPr>
                <w:rFonts w:cstheme="minorHAnsi"/>
                <w:sz w:val="20"/>
                <w:szCs w:val="20"/>
              </w:rPr>
              <w:t xml:space="preserve"> filter dos traffic)</w:t>
            </w:r>
          </w:p>
          <w:p w14:paraId="7CDBFDD4" w14:textId="4DD806A3" w:rsidR="00F97EE1" w:rsidRPr="00F97EE1" w:rsidRDefault="00F97EE1" w:rsidP="00F97EE1">
            <w:pPr>
              <w:rPr>
                <w:rFonts w:cstheme="minorHAnsi"/>
                <w:sz w:val="20"/>
                <w:szCs w:val="20"/>
              </w:rPr>
            </w:pPr>
            <w:r w:rsidRPr="00F97EE1">
              <w:rPr>
                <w:rFonts w:cstheme="minorHAnsi"/>
                <w:sz w:val="20"/>
                <w:szCs w:val="20"/>
              </w:rPr>
              <w:t xml:space="preserve">Include a disaster recovery plan </w:t>
            </w:r>
            <w:proofErr w:type="gramStart"/>
            <w:r w:rsidRPr="00F97EE1">
              <w:rPr>
                <w:rFonts w:cstheme="minorHAnsi"/>
                <w:sz w:val="20"/>
                <w:szCs w:val="20"/>
              </w:rPr>
              <w:t>to</w:t>
            </w:r>
            <w:r>
              <w:rPr>
                <w:rFonts w:cstheme="minorHAnsi"/>
                <w:sz w:val="20"/>
                <w:szCs w:val="20"/>
              </w:rPr>
              <w:t>,</w:t>
            </w:r>
            <w:proofErr w:type="gramEnd"/>
            <w:r>
              <w:rPr>
                <w:rFonts w:cstheme="minorHAnsi"/>
                <w:sz w:val="20"/>
                <w:szCs w:val="20"/>
              </w:rPr>
              <w:t xml:space="preserve"> </w:t>
            </w:r>
            <w:r w:rsidRPr="00F97EE1">
              <w:rPr>
                <w:rFonts w:cstheme="minorHAnsi"/>
                <w:sz w:val="20"/>
                <w:szCs w:val="20"/>
              </w:rPr>
              <w:t xml:space="preserve">ensure efficient comms, </w:t>
            </w:r>
          </w:p>
          <w:p w14:paraId="1EA5B6B0" w14:textId="2059BC0A" w:rsidR="00F97EE1" w:rsidRPr="00F97EE1" w:rsidRDefault="00F97EE1" w:rsidP="00F97EE1">
            <w:pPr>
              <w:rPr>
                <w:rFonts w:cstheme="minorHAnsi"/>
                <w:sz w:val="20"/>
                <w:szCs w:val="20"/>
              </w:rPr>
            </w:pPr>
            <w:r w:rsidRPr="00F97EE1">
              <w:rPr>
                <w:rFonts w:cstheme="minorHAnsi"/>
                <w:sz w:val="20"/>
                <w:szCs w:val="20"/>
              </w:rPr>
              <w:t>mitigations and recovery. Maintain current Antivirus,</w:t>
            </w:r>
          </w:p>
          <w:p w14:paraId="565E3D67" w14:textId="2D15C70F" w:rsidR="00F97EE1" w:rsidRPr="00F97EE1" w:rsidRDefault="00F97EE1" w:rsidP="00F97EE1">
            <w:pPr>
              <w:rPr>
                <w:rFonts w:cstheme="minorHAnsi"/>
                <w:sz w:val="20"/>
                <w:szCs w:val="20"/>
              </w:rPr>
            </w:pPr>
            <w:r w:rsidRPr="00F97EE1">
              <w:rPr>
                <w:rFonts w:cstheme="minorHAnsi"/>
                <w:sz w:val="20"/>
                <w:szCs w:val="20"/>
              </w:rPr>
              <w:t xml:space="preserve">Install firewall, evaluate security settings to avoid wrongful </w:t>
            </w:r>
          </w:p>
          <w:p w14:paraId="583C8144" w14:textId="78666C7C" w:rsidR="003A1680" w:rsidRPr="001605CE" w:rsidRDefault="00F97EE1" w:rsidP="00F97EE1">
            <w:pPr>
              <w:rPr>
                <w:rFonts w:cstheme="minorHAnsi"/>
                <w:sz w:val="20"/>
                <w:szCs w:val="20"/>
              </w:rPr>
            </w:pPr>
            <w:r w:rsidRPr="00F97EE1">
              <w:rPr>
                <w:rFonts w:cstheme="minorHAnsi"/>
                <w:sz w:val="20"/>
                <w:szCs w:val="20"/>
              </w:rPr>
              <w:t>implementations, User security best practices.</w:t>
            </w:r>
          </w:p>
        </w:tc>
        <w:tc>
          <w:tcPr>
            <w:tcW w:w="1080" w:type="dxa"/>
          </w:tcPr>
          <w:p w14:paraId="2437F435" w14:textId="1544D0D8" w:rsidR="003A1680" w:rsidRPr="001605CE" w:rsidRDefault="003A1680" w:rsidP="003A1680">
            <w:pPr>
              <w:rPr>
                <w:rFonts w:cstheme="minorHAnsi"/>
                <w:sz w:val="20"/>
                <w:szCs w:val="20"/>
              </w:rPr>
            </w:pPr>
            <w:r>
              <w:rPr>
                <w:rFonts w:cstheme="minorHAnsi"/>
                <w:sz w:val="20"/>
                <w:szCs w:val="20"/>
              </w:rPr>
              <w:t>Yes</w:t>
            </w:r>
          </w:p>
        </w:tc>
        <w:tc>
          <w:tcPr>
            <w:tcW w:w="1620" w:type="dxa"/>
          </w:tcPr>
          <w:p w14:paraId="11A05B51" w14:textId="51E460C1" w:rsidR="003A1680" w:rsidRPr="001605CE" w:rsidRDefault="003A1680" w:rsidP="003A1680">
            <w:pPr>
              <w:rPr>
                <w:rFonts w:cstheme="minorHAnsi"/>
                <w:sz w:val="20"/>
                <w:szCs w:val="20"/>
              </w:rPr>
            </w:pPr>
            <w:r w:rsidRPr="009366C0">
              <w:rPr>
                <w:rFonts w:cstheme="minorHAnsi"/>
                <w:sz w:val="20"/>
                <w:szCs w:val="20"/>
              </w:rPr>
              <w:t>If mitigated the risk will be unlikely to occur</w:t>
            </w:r>
          </w:p>
        </w:tc>
        <w:tc>
          <w:tcPr>
            <w:tcW w:w="1800" w:type="dxa"/>
          </w:tcPr>
          <w:p w14:paraId="4FDBDF88" w14:textId="49C01397" w:rsidR="003A1680" w:rsidRPr="001605CE" w:rsidRDefault="003A1680" w:rsidP="003A1680">
            <w:pPr>
              <w:rPr>
                <w:rFonts w:cstheme="minorHAnsi"/>
                <w:sz w:val="20"/>
                <w:szCs w:val="20"/>
              </w:rPr>
            </w:pPr>
            <w:r>
              <w:rPr>
                <w:rFonts w:cstheme="minorHAnsi"/>
                <w:sz w:val="20"/>
                <w:szCs w:val="20"/>
              </w:rPr>
              <w:t>Low</w:t>
            </w:r>
          </w:p>
        </w:tc>
        <w:tc>
          <w:tcPr>
            <w:tcW w:w="2165" w:type="dxa"/>
          </w:tcPr>
          <w:p w14:paraId="411B4B95" w14:textId="1081CC6D" w:rsidR="003A1680" w:rsidRPr="001605CE" w:rsidRDefault="00994B06" w:rsidP="003A1680">
            <w:pPr>
              <w:rPr>
                <w:rFonts w:cstheme="minorHAnsi"/>
                <w:color w:val="000000"/>
                <w:sz w:val="20"/>
                <w:szCs w:val="20"/>
              </w:rPr>
            </w:pPr>
            <w:r>
              <w:rPr>
                <w:rFonts w:cstheme="minorHAnsi"/>
                <w:color w:val="000000"/>
                <w:sz w:val="20"/>
                <w:szCs w:val="20"/>
              </w:rPr>
              <w:t>Slow networks must be investigated; especially when access to sites fails.</w:t>
            </w:r>
          </w:p>
        </w:tc>
      </w:tr>
      <w:tr w:rsidR="003A1680" w:rsidRPr="001512AB" w14:paraId="31DBDDCF" w14:textId="77777777" w:rsidTr="00840CE5">
        <w:trPr>
          <w:trHeight w:val="369"/>
        </w:trPr>
        <w:tc>
          <w:tcPr>
            <w:tcW w:w="1975" w:type="dxa"/>
            <w:tcBorders>
              <w:top w:val="single" w:sz="4" w:space="0" w:color="auto"/>
              <w:left w:val="single" w:sz="4" w:space="0" w:color="auto"/>
              <w:bottom w:val="single" w:sz="4" w:space="0" w:color="auto"/>
              <w:right w:val="single" w:sz="4" w:space="0" w:color="auto"/>
            </w:tcBorders>
          </w:tcPr>
          <w:p w14:paraId="573EC3EA" w14:textId="77777777" w:rsidR="003A1680" w:rsidRPr="008C2E5C" w:rsidRDefault="003A1680" w:rsidP="003A1680">
            <w:pPr>
              <w:rPr>
                <w:b/>
                <w:bCs/>
                <w:sz w:val="20"/>
                <w:szCs w:val="20"/>
              </w:rPr>
            </w:pPr>
            <w:r w:rsidRPr="008C2E5C">
              <w:rPr>
                <w:b/>
                <w:bCs/>
                <w:sz w:val="20"/>
                <w:szCs w:val="20"/>
              </w:rPr>
              <w:t xml:space="preserve">Spoofing: </w:t>
            </w:r>
          </w:p>
          <w:p w14:paraId="63D3F4F3" w14:textId="1DEECE23" w:rsidR="003A1680" w:rsidRPr="001605CE" w:rsidRDefault="003A1680" w:rsidP="003A1680">
            <w:pPr>
              <w:rPr>
                <w:rFonts w:cstheme="minorHAnsi"/>
                <w:b/>
                <w:bCs/>
                <w:color w:val="000000"/>
                <w:sz w:val="20"/>
                <w:szCs w:val="20"/>
              </w:rPr>
            </w:pPr>
            <w:r w:rsidRPr="008C2E5C">
              <w:rPr>
                <w:sz w:val="20"/>
                <w:szCs w:val="20"/>
              </w:rPr>
              <w:lastRenderedPageBreak/>
              <w:t>Spoofing the Mobile Member/User External Entity</w:t>
            </w:r>
          </w:p>
        </w:tc>
        <w:tc>
          <w:tcPr>
            <w:tcW w:w="720" w:type="dxa"/>
          </w:tcPr>
          <w:p w14:paraId="556908A2" w14:textId="719F63D4" w:rsidR="003A1680" w:rsidRPr="001605CE" w:rsidRDefault="003A1680" w:rsidP="003A1680">
            <w:pPr>
              <w:rPr>
                <w:rFonts w:cstheme="minorHAnsi"/>
                <w:sz w:val="20"/>
                <w:szCs w:val="20"/>
              </w:rPr>
            </w:pPr>
            <w:r>
              <w:rPr>
                <w:rFonts w:cstheme="minorHAnsi"/>
                <w:sz w:val="20"/>
                <w:szCs w:val="20"/>
              </w:rPr>
              <w:lastRenderedPageBreak/>
              <w:t>3</w:t>
            </w:r>
          </w:p>
        </w:tc>
        <w:tc>
          <w:tcPr>
            <w:tcW w:w="810" w:type="dxa"/>
          </w:tcPr>
          <w:p w14:paraId="397D2072" w14:textId="0AC5BB9F" w:rsidR="003A1680" w:rsidRPr="001605CE" w:rsidRDefault="003A1680" w:rsidP="003A1680">
            <w:pPr>
              <w:rPr>
                <w:rFonts w:cstheme="minorHAnsi"/>
                <w:sz w:val="20"/>
                <w:szCs w:val="20"/>
              </w:rPr>
            </w:pPr>
            <w:r>
              <w:rPr>
                <w:rFonts w:cstheme="minorHAnsi"/>
                <w:sz w:val="20"/>
                <w:szCs w:val="20"/>
              </w:rPr>
              <w:t>2</w:t>
            </w:r>
          </w:p>
        </w:tc>
        <w:tc>
          <w:tcPr>
            <w:tcW w:w="1260" w:type="dxa"/>
          </w:tcPr>
          <w:p w14:paraId="105276FB" w14:textId="7B7DAB9B" w:rsidR="003A1680" w:rsidRPr="001605CE" w:rsidRDefault="003A1680" w:rsidP="003A1680">
            <w:pPr>
              <w:rPr>
                <w:rFonts w:cstheme="minorHAnsi"/>
                <w:sz w:val="20"/>
                <w:szCs w:val="20"/>
              </w:rPr>
            </w:pPr>
            <w:r w:rsidRPr="00145D27">
              <w:rPr>
                <w:rFonts w:cstheme="minorHAnsi"/>
                <w:sz w:val="20"/>
                <w:szCs w:val="20"/>
              </w:rPr>
              <w:t xml:space="preserve">Risk probability </w:t>
            </w:r>
            <w:r w:rsidRPr="00145D27">
              <w:rPr>
                <w:rFonts w:cstheme="minorHAnsi"/>
                <w:sz w:val="20"/>
                <w:szCs w:val="20"/>
              </w:rPr>
              <w:lastRenderedPageBreak/>
              <w:t xml:space="preserve">is </w:t>
            </w:r>
            <w:r>
              <w:rPr>
                <w:rFonts w:cstheme="minorHAnsi"/>
                <w:sz w:val="20"/>
                <w:szCs w:val="20"/>
              </w:rPr>
              <w:t>likely</w:t>
            </w:r>
            <w:r w:rsidRPr="00145D27">
              <w:rPr>
                <w:rFonts w:cstheme="minorHAnsi"/>
                <w:sz w:val="20"/>
                <w:szCs w:val="20"/>
              </w:rPr>
              <w:t>: impact slight</w:t>
            </w:r>
          </w:p>
        </w:tc>
        <w:tc>
          <w:tcPr>
            <w:tcW w:w="900" w:type="dxa"/>
          </w:tcPr>
          <w:p w14:paraId="46AB2C30" w14:textId="3849006F" w:rsidR="003A1680" w:rsidRPr="001605CE" w:rsidRDefault="003A1680" w:rsidP="003A1680">
            <w:pPr>
              <w:rPr>
                <w:rFonts w:cstheme="minorHAnsi"/>
                <w:sz w:val="20"/>
                <w:szCs w:val="20"/>
              </w:rPr>
            </w:pPr>
            <w:r>
              <w:rPr>
                <w:rFonts w:cstheme="minorHAnsi"/>
                <w:sz w:val="20"/>
                <w:szCs w:val="20"/>
              </w:rPr>
              <w:lastRenderedPageBreak/>
              <w:t>5</w:t>
            </w:r>
          </w:p>
        </w:tc>
        <w:tc>
          <w:tcPr>
            <w:tcW w:w="990" w:type="dxa"/>
          </w:tcPr>
          <w:p w14:paraId="2FCAFF56" w14:textId="384E5353" w:rsidR="003A1680" w:rsidRPr="001605CE" w:rsidRDefault="003A1680" w:rsidP="003A1680">
            <w:pPr>
              <w:rPr>
                <w:rFonts w:cstheme="minorHAnsi"/>
                <w:sz w:val="20"/>
                <w:szCs w:val="20"/>
              </w:rPr>
            </w:pPr>
            <w:r>
              <w:rPr>
                <w:rFonts w:cstheme="minorHAnsi"/>
                <w:sz w:val="20"/>
                <w:szCs w:val="20"/>
              </w:rPr>
              <w:t>Medium</w:t>
            </w:r>
          </w:p>
        </w:tc>
        <w:tc>
          <w:tcPr>
            <w:tcW w:w="1890" w:type="dxa"/>
            <w:tcBorders>
              <w:top w:val="single" w:sz="4" w:space="0" w:color="auto"/>
              <w:left w:val="single" w:sz="4" w:space="0" w:color="auto"/>
              <w:bottom w:val="single" w:sz="4" w:space="0" w:color="auto"/>
              <w:right w:val="single" w:sz="4" w:space="0" w:color="auto"/>
            </w:tcBorders>
          </w:tcPr>
          <w:p w14:paraId="7A23339A" w14:textId="0BD77930" w:rsidR="003D611D" w:rsidRPr="003D611D" w:rsidRDefault="003D611D" w:rsidP="003D611D">
            <w:pPr>
              <w:rPr>
                <w:rFonts w:cs="Calibri"/>
                <w:sz w:val="20"/>
                <w:szCs w:val="20"/>
              </w:rPr>
            </w:pPr>
            <w:r w:rsidRPr="003D611D">
              <w:rPr>
                <w:rFonts w:cs="Calibri"/>
                <w:sz w:val="20"/>
                <w:szCs w:val="20"/>
              </w:rPr>
              <w:t>M</w:t>
            </w:r>
            <w:r w:rsidR="00840CE5">
              <w:rPr>
                <w:rFonts w:cs="Calibri"/>
                <w:sz w:val="20"/>
                <w:szCs w:val="20"/>
              </w:rPr>
              <w:t xml:space="preserve">ulti </w:t>
            </w:r>
            <w:r w:rsidRPr="003D611D">
              <w:rPr>
                <w:rFonts w:cs="Calibri"/>
                <w:sz w:val="20"/>
                <w:szCs w:val="20"/>
              </w:rPr>
              <w:t>F</w:t>
            </w:r>
            <w:r w:rsidR="00840CE5">
              <w:rPr>
                <w:rFonts w:cs="Calibri"/>
                <w:sz w:val="20"/>
                <w:szCs w:val="20"/>
              </w:rPr>
              <w:t xml:space="preserve">actor </w:t>
            </w:r>
            <w:r w:rsidRPr="003D611D">
              <w:rPr>
                <w:rFonts w:cs="Calibri"/>
                <w:sz w:val="20"/>
                <w:szCs w:val="20"/>
              </w:rPr>
              <w:t xml:space="preserve">Authentication including IP, </w:t>
            </w:r>
            <w:r w:rsidRPr="003D611D">
              <w:rPr>
                <w:rFonts w:cs="Calibri"/>
                <w:sz w:val="20"/>
                <w:szCs w:val="20"/>
              </w:rPr>
              <w:lastRenderedPageBreak/>
              <w:t>connection should be authenticate validated with unique session IDs,</w:t>
            </w:r>
          </w:p>
          <w:p w14:paraId="19B24E2D" w14:textId="14CA4F8B" w:rsidR="003A1680" w:rsidRPr="001605CE" w:rsidRDefault="003D611D" w:rsidP="003D611D">
            <w:pPr>
              <w:rPr>
                <w:rFonts w:cstheme="minorHAnsi"/>
                <w:sz w:val="20"/>
                <w:szCs w:val="20"/>
              </w:rPr>
            </w:pPr>
            <w:r w:rsidRPr="003D611D">
              <w:rPr>
                <w:rFonts w:cs="Calibri"/>
                <w:sz w:val="20"/>
                <w:szCs w:val="20"/>
              </w:rPr>
              <w:t>Mutual certificates</w:t>
            </w:r>
            <w:proofErr w:type="gramStart"/>
            <w:r w:rsidRPr="003D611D">
              <w:rPr>
                <w:rFonts w:cs="Calibri"/>
                <w:sz w:val="20"/>
                <w:szCs w:val="20"/>
              </w:rPr>
              <w:t xml:space="preserve">, </w:t>
            </w:r>
            <w:r>
              <w:rPr>
                <w:rFonts w:cs="Calibri"/>
                <w:sz w:val="20"/>
                <w:szCs w:val="20"/>
              </w:rPr>
              <w:t>,</w:t>
            </w:r>
            <w:proofErr w:type="gramEnd"/>
            <w:r>
              <w:rPr>
                <w:rFonts w:cs="Calibri"/>
                <w:sz w:val="20"/>
                <w:szCs w:val="20"/>
              </w:rPr>
              <w:t xml:space="preserve"> authentication protocols (</w:t>
            </w:r>
            <w:r w:rsidRPr="003D611D">
              <w:rPr>
                <w:rFonts w:cs="Calibri"/>
                <w:sz w:val="20"/>
                <w:szCs w:val="20"/>
              </w:rPr>
              <w:t>IPsec</w:t>
            </w:r>
            <w:r>
              <w:rPr>
                <w:rFonts w:cs="Calibri"/>
                <w:sz w:val="20"/>
                <w:szCs w:val="20"/>
              </w:rPr>
              <w:t xml:space="preserve">, TLS); </w:t>
            </w:r>
            <w:r w:rsidRPr="003D611D">
              <w:rPr>
                <w:rFonts w:cs="Calibri"/>
                <w:sz w:val="20"/>
                <w:szCs w:val="20"/>
              </w:rPr>
              <w:t>dom</w:t>
            </w:r>
            <w:r>
              <w:rPr>
                <w:rFonts w:cs="Calibri"/>
                <w:sz w:val="20"/>
                <w:szCs w:val="20"/>
              </w:rPr>
              <w:t>a</w:t>
            </w:r>
            <w:r w:rsidRPr="003D611D">
              <w:rPr>
                <w:rFonts w:cs="Calibri"/>
                <w:sz w:val="20"/>
                <w:szCs w:val="20"/>
              </w:rPr>
              <w:t>in authentication</w:t>
            </w:r>
            <w:r w:rsidR="00840CE5">
              <w:rPr>
                <w:rFonts w:cs="Calibri"/>
                <w:sz w:val="20"/>
                <w:szCs w:val="20"/>
              </w:rPr>
              <w:t xml:space="preserve"> (LDAP)</w:t>
            </w:r>
            <w:r w:rsidRPr="003D611D">
              <w:rPr>
                <w:rFonts w:cs="Calibri"/>
                <w:sz w:val="20"/>
                <w:szCs w:val="20"/>
              </w:rPr>
              <w:t>.</w:t>
            </w:r>
          </w:p>
        </w:tc>
        <w:tc>
          <w:tcPr>
            <w:tcW w:w="1080" w:type="dxa"/>
            <w:tcBorders>
              <w:top w:val="single" w:sz="4" w:space="0" w:color="auto"/>
              <w:left w:val="single" w:sz="4" w:space="0" w:color="auto"/>
              <w:bottom w:val="single" w:sz="4" w:space="0" w:color="auto"/>
              <w:right w:val="single" w:sz="4" w:space="0" w:color="auto"/>
            </w:tcBorders>
          </w:tcPr>
          <w:p w14:paraId="686DD635" w14:textId="53B7E21F" w:rsidR="003A1680" w:rsidRPr="001605CE" w:rsidRDefault="003A1680" w:rsidP="003A1680">
            <w:pPr>
              <w:rPr>
                <w:rFonts w:cstheme="minorHAnsi"/>
                <w:sz w:val="20"/>
                <w:szCs w:val="20"/>
              </w:rPr>
            </w:pPr>
            <w:r>
              <w:rPr>
                <w:rFonts w:cs="Calibri"/>
                <w:sz w:val="20"/>
                <w:szCs w:val="20"/>
              </w:rPr>
              <w:lastRenderedPageBreak/>
              <w:t>Yes</w:t>
            </w:r>
          </w:p>
        </w:tc>
        <w:tc>
          <w:tcPr>
            <w:tcW w:w="1620" w:type="dxa"/>
            <w:tcBorders>
              <w:top w:val="single" w:sz="4" w:space="0" w:color="auto"/>
              <w:left w:val="single" w:sz="4" w:space="0" w:color="auto"/>
              <w:bottom w:val="single" w:sz="4" w:space="0" w:color="auto"/>
              <w:right w:val="single" w:sz="4" w:space="0" w:color="auto"/>
            </w:tcBorders>
          </w:tcPr>
          <w:p w14:paraId="58BFA27E" w14:textId="506A901C" w:rsidR="003A1680" w:rsidRPr="001605CE" w:rsidRDefault="003A1680" w:rsidP="003A1680">
            <w:pPr>
              <w:rPr>
                <w:rFonts w:cstheme="minorHAnsi"/>
                <w:sz w:val="20"/>
                <w:szCs w:val="20"/>
              </w:rPr>
            </w:pPr>
            <w:r>
              <w:rPr>
                <w:rFonts w:cs="Calibri"/>
                <w:sz w:val="20"/>
                <w:szCs w:val="20"/>
              </w:rPr>
              <w:t>If mitigated the risk will be unlikely</w:t>
            </w:r>
          </w:p>
        </w:tc>
        <w:tc>
          <w:tcPr>
            <w:tcW w:w="1800" w:type="dxa"/>
            <w:tcBorders>
              <w:top w:val="single" w:sz="4" w:space="0" w:color="auto"/>
              <w:left w:val="single" w:sz="4" w:space="0" w:color="auto"/>
              <w:bottom w:val="single" w:sz="4" w:space="0" w:color="auto"/>
              <w:right w:val="single" w:sz="4" w:space="0" w:color="auto"/>
            </w:tcBorders>
          </w:tcPr>
          <w:p w14:paraId="4AC9A38C" w14:textId="23275BA3" w:rsidR="003A1680" w:rsidRPr="001605CE" w:rsidRDefault="003A1680" w:rsidP="003A1680">
            <w:pPr>
              <w:rPr>
                <w:rFonts w:cstheme="minorHAnsi"/>
                <w:sz w:val="20"/>
                <w:szCs w:val="20"/>
              </w:rPr>
            </w:pPr>
            <w:r>
              <w:rPr>
                <w:rFonts w:cs="Calibri"/>
                <w:sz w:val="20"/>
                <w:szCs w:val="20"/>
              </w:rPr>
              <w:t>Medium</w:t>
            </w:r>
          </w:p>
        </w:tc>
        <w:tc>
          <w:tcPr>
            <w:tcW w:w="2165" w:type="dxa"/>
            <w:tcBorders>
              <w:top w:val="single" w:sz="4" w:space="0" w:color="auto"/>
              <w:left w:val="single" w:sz="4" w:space="0" w:color="auto"/>
              <w:bottom w:val="single" w:sz="4" w:space="0" w:color="auto"/>
              <w:right w:val="single" w:sz="4" w:space="0" w:color="auto"/>
            </w:tcBorders>
          </w:tcPr>
          <w:p w14:paraId="349421A7" w14:textId="64F6A308" w:rsidR="003A1680" w:rsidRPr="001605CE" w:rsidRDefault="00840CE5" w:rsidP="003A1680">
            <w:pPr>
              <w:rPr>
                <w:rFonts w:cstheme="minorHAnsi"/>
                <w:color w:val="000000"/>
                <w:sz w:val="20"/>
                <w:szCs w:val="20"/>
              </w:rPr>
            </w:pPr>
            <w:r>
              <w:rPr>
                <w:rFonts w:cs="Calibri"/>
                <w:sz w:val="20"/>
                <w:szCs w:val="20"/>
              </w:rPr>
              <w:t>Implement e</w:t>
            </w:r>
            <w:r w:rsidR="003A1680">
              <w:rPr>
                <w:rFonts w:cs="Calibri"/>
                <w:sz w:val="20"/>
                <w:szCs w:val="20"/>
              </w:rPr>
              <w:t>ffective</w:t>
            </w:r>
            <w:r>
              <w:rPr>
                <w:rFonts w:cs="Calibri"/>
                <w:sz w:val="20"/>
                <w:szCs w:val="20"/>
              </w:rPr>
              <w:t xml:space="preserve"> KYC to thwart attackers with both user and </w:t>
            </w:r>
            <w:r>
              <w:rPr>
                <w:rFonts w:cs="Calibri"/>
                <w:sz w:val="20"/>
                <w:szCs w:val="20"/>
              </w:rPr>
              <w:lastRenderedPageBreak/>
              <w:t>application authentication.</w:t>
            </w:r>
            <w:r w:rsidR="003A1680">
              <w:rPr>
                <w:rFonts w:cs="Calibri"/>
                <w:sz w:val="20"/>
                <w:szCs w:val="20"/>
              </w:rPr>
              <w:t xml:space="preserve"> </w:t>
            </w:r>
          </w:p>
        </w:tc>
      </w:tr>
      <w:tr w:rsidR="002D7DF8" w:rsidRPr="001512AB" w14:paraId="19C04BA4" w14:textId="77777777" w:rsidTr="005B087D">
        <w:trPr>
          <w:trHeight w:val="369"/>
        </w:trPr>
        <w:tc>
          <w:tcPr>
            <w:tcW w:w="19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E6ACB53" w14:textId="77777777" w:rsidR="002D7DF8" w:rsidRPr="008C2E5C" w:rsidRDefault="002D7DF8" w:rsidP="002D7DF8">
            <w:pPr>
              <w:rPr>
                <w:b/>
                <w:bCs/>
                <w:sz w:val="20"/>
                <w:szCs w:val="20"/>
              </w:rPr>
            </w:pPr>
            <w:r w:rsidRPr="008C2E5C">
              <w:rPr>
                <w:b/>
                <w:bCs/>
                <w:sz w:val="20"/>
                <w:szCs w:val="20"/>
              </w:rPr>
              <w:lastRenderedPageBreak/>
              <w:t xml:space="preserve">Repudiation: </w:t>
            </w:r>
          </w:p>
          <w:p w14:paraId="70307A6F" w14:textId="6F9E60CB" w:rsidR="002D7DF8" w:rsidRPr="001605CE" w:rsidRDefault="002D7DF8" w:rsidP="002D7DF8">
            <w:pPr>
              <w:rPr>
                <w:rFonts w:cstheme="minorHAnsi"/>
                <w:b/>
                <w:bCs/>
                <w:color w:val="000000"/>
                <w:sz w:val="20"/>
                <w:szCs w:val="20"/>
              </w:rPr>
            </w:pPr>
            <w:r w:rsidRPr="008C2E5C">
              <w:rPr>
                <w:sz w:val="20"/>
                <w:szCs w:val="20"/>
              </w:rPr>
              <w:t>External Entity Web Member / User Potentially Denies Receiving Data</w:t>
            </w:r>
            <w:r>
              <w:rPr>
                <w:sz w:val="20"/>
                <w:szCs w:val="20"/>
              </w:rPr>
              <w:t xml:space="preserve"> </w:t>
            </w:r>
            <w:r w:rsidRPr="00291446">
              <w:rPr>
                <w:b/>
                <w:bCs/>
                <w:color w:val="FF0000"/>
                <w:sz w:val="20"/>
                <w:szCs w:val="20"/>
              </w:rPr>
              <w:t>(</w:t>
            </w:r>
            <w:proofErr w:type="gramStart"/>
            <w:r w:rsidRPr="00291446">
              <w:rPr>
                <w:b/>
                <w:bCs/>
                <w:color w:val="FF0000"/>
                <w:sz w:val="20"/>
                <w:szCs w:val="20"/>
              </w:rPr>
              <w:t>1 )</w:t>
            </w:r>
            <w:proofErr w:type="gramEnd"/>
          </w:p>
        </w:tc>
        <w:tc>
          <w:tcPr>
            <w:tcW w:w="720" w:type="dxa"/>
          </w:tcPr>
          <w:p w14:paraId="0ED5E937" w14:textId="44A41C55" w:rsidR="002D7DF8" w:rsidRPr="001605CE" w:rsidRDefault="002D7DF8" w:rsidP="002D7DF8">
            <w:pPr>
              <w:rPr>
                <w:rFonts w:cstheme="minorHAnsi"/>
                <w:sz w:val="20"/>
                <w:szCs w:val="20"/>
              </w:rPr>
            </w:pPr>
            <w:r w:rsidRPr="001605CE">
              <w:rPr>
                <w:sz w:val="20"/>
                <w:szCs w:val="20"/>
              </w:rPr>
              <w:t>1</w:t>
            </w:r>
          </w:p>
        </w:tc>
        <w:tc>
          <w:tcPr>
            <w:tcW w:w="810" w:type="dxa"/>
          </w:tcPr>
          <w:p w14:paraId="3F60A43E" w14:textId="2F9FF124" w:rsidR="002D7DF8" w:rsidRPr="001605CE" w:rsidRDefault="002D7DF8" w:rsidP="002D7DF8">
            <w:pPr>
              <w:rPr>
                <w:rFonts w:cstheme="minorHAnsi"/>
                <w:sz w:val="20"/>
                <w:szCs w:val="20"/>
              </w:rPr>
            </w:pPr>
            <w:r w:rsidRPr="001605CE">
              <w:rPr>
                <w:sz w:val="20"/>
                <w:szCs w:val="20"/>
              </w:rPr>
              <w:t>3</w:t>
            </w:r>
          </w:p>
        </w:tc>
        <w:tc>
          <w:tcPr>
            <w:tcW w:w="1260" w:type="dxa"/>
          </w:tcPr>
          <w:p w14:paraId="7989C060" w14:textId="6B66ABFE" w:rsidR="002D7DF8" w:rsidRPr="001605CE" w:rsidRDefault="002D7DF8" w:rsidP="002D7DF8">
            <w:pPr>
              <w:rPr>
                <w:rFonts w:cstheme="minorHAnsi"/>
                <w:sz w:val="20"/>
                <w:szCs w:val="20"/>
              </w:rPr>
            </w:pPr>
            <w:r w:rsidRPr="001605CE">
              <w:rPr>
                <w:sz w:val="20"/>
                <w:szCs w:val="20"/>
              </w:rPr>
              <w:t>Risk probability is likely: impact negligent</w:t>
            </w:r>
          </w:p>
        </w:tc>
        <w:tc>
          <w:tcPr>
            <w:tcW w:w="900" w:type="dxa"/>
          </w:tcPr>
          <w:p w14:paraId="34A62B9F" w14:textId="450CB6E5" w:rsidR="002D7DF8" w:rsidRPr="001605CE" w:rsidRDefault="002D7DF8" w:rsidP="002D7DF8">
            <w:pPr>
              <w:rPr>
                <w:rFonts w:cstheme="minorHAnsi"/>
                <w:sz w:val="20"/>
                <w:szCs w:val="20"/>
              </w:rPr>
            </w:pPr>
            <w:r w:rsidRPr="001605CE">
              <w:rPr>
                <w:sz w:val="20"/>
                <w:szCs w:val="20"/>
              </w:rPr>
              <w:t>3</w:t>
            </w:r>
          </w:p>
        </w:tc>
        <w:tc>
          <w:tcPr>
            <w:tcW w:w="990" w:type="dxa"/>
          </w:tcPr>
          <w:p w14:paraId="65E43944" w14:textId="60D71376" w:rsidR="002D7DF8" w:rsidRPr="001605CE" w:rsidRDefault="002D7DF8" w:rsidP="002D7DF8">
            <w:pPr>
              <w:rPr>
                <w:rFonts w:cstheme="minorHAnsi"/>
                <w:sz w:val="20"/>
                <w:szCs w:val="20"/>
              </w:rPr>
            </w:pPr>
            <w:r w:rsidRPr="001605CE">
              <w:rPr>
                <w:sz w:val="20"/>
                <w:szCs w:val="20"/>
              </w:rPr>
              <w:t>Low</w:t>
            </w:r>
          </w:p>
        </w:tc>
        <w:tc>
          <w:tcPr>
            <w:tcW w:w="1890" w:type="dxa"/>
          </w:tcPr>
          <w:p w14:paraId="7F75E2FB" w14:textId="7FE37B6D" w:rsidR="002D7DF8" w:rsidRPr="001605CE" w:rsidRDefault="002D7DF8" w:rsidP="002D7DF8">
            <w:pPr>
              <w:rPr>
                <w:rFonts w:cstheme="minorHAnsi"/>
                <w:sz w:val="20"/>
                <w:szCs w:val="20"/>
              </w:rPr>
            </w:pPr>
            <w:r w:rsidRPr="001605CE">
              <w:rPr>
                <w:sz w:val="20"/>
                <w:szCs w:val="20"/>
              </w:rPr>
              <w:t>Advanced authentication (MFA), Scanner, WAF; Cloud trail</w:t>
            </w:r>
          </w:p>
        </w:tc>
        <w:tc>
          <w:tcPr>
            <w:tcW w:w="1080" w:type="dxa"/>
          </w:tcPr>
          <w:p w14:paraId="6891ABFF" w14:textId="6F7D228F" w:rsidR="002D7DF8" w:rsidRPr="001605CE" w:rsidRDefault="002D7DF8" w:rsidP="002D7DF8">
            <w:pPr>
              <w:rPr>
                <w:rFonts w:cstheme="minorHAnsi"/>
                <w:sz w:val="20"/>
                <w:szCs w:val="20"/>
              </w:rPr>
            </w:pPr>
            <w:r w:rsidRPr="001605CE">
              <w:rPr>
                <w:sz w:val="20"/>
                <w:szCs w:val="20"/>
              </w:rPr>
              <w:t>Yes</w:t>
            </w:r>
          </w:p>
        </w:tc>
        <w:tc>
          <w:tcPr>
            <w:tcW w:w="1620" w:type="dxa"/>
          </w:tcPr>
          <w:p w14:paraId="3780365F" w14:textId="5BA9F8D8" w:rsidR="002D7DF8" w:rsidRPr="001605CE" w:rsidRDefault="002D7DF8" w:rsidP="002D7DF8">
            <w:pPr>
              <w:rPr>
                <w:rFonts w:cstheme="minorHAnsi"/>
                <w:sz w:val="20"/>
                <w:szCs w:val="20"/>
              </w:rPr>
            </w:pPr>
            <w:r w:rsidRPr="001605CE">
              <w:rPr>
                <w:sz w:val="20"/>
                <w:szCs w:val="20"/>
              </w:rPr>
              <w:t>If mitigated the risk will be unlikely to occur</w:t>
            </w:r>
          </w:p>
        </w:tc>
        <w:tc>
          <w:tcPr>
            <w:tcW w:w="1800" w:type="dxa"/>
          </w:tcPr>
          <w:p w14:paraId="4CB2A118" w14:textId="2DA3D566" w:rsidR="002D7DF8" w:rsidRPr="001605CE" w:rsidRDefault="002D7DF8" w:rsidP="002D7DF8">
            <w:pPr>
              <w:rPr>
                <w:rFonts w:cstheme="minorHAnsi"/>
                <w:sz w:val="20"/>
                <w:szCs w:val="20"/>
              </w:rPr>
            </w:pPr>
            <w:r w:rsidRPr="001605CE">
              <w:rPr>
                <w:sz w:val="20"/>
                <w:szCs w:val="20"/>
              </w:rPr>
              <w:t>Low</w:t>
            </w:r>
          </w:p>
        </w:tc>
        <w:tc>
          <w:tcPr>
            <w:tcW w:w="2165" w:type="dxa"/>
          </w:tcPr>
          <w:p w14:paraId="7BDAF39A" w14:textId="5390B9CE" w:rsidR="002D7DF8" w:rsidRPr="001605CE" w:rsidRDefault="002D7DF8" w:rsidP="002D7DF8">
            <w:pPr>
              <w:rPr>
                <w:rFonts w:cstheme="minorHAnsi"/>
                <w:color w:val="000000"/>
                <w:sz w:val="20"/>
                <w:szCs w:val="20"/>
              </w:rPr>
            </w:pPr>
            <w:r w:rsidRPr="001605CE">
              <w:rPr>
                <w:sz w:val="20"/>
                <w:szCs w:val="20"/>
              </w:rPr>
              <w:t xml:space="preserve">Regular scanning and monitor user behavior to stop authentication/authorization bypass. </w:t>
            </w:r>
          </w:p>
        </w:tc>
      </w:tr>
      <w:tr w:rsidR="00291446" w:rsidRPr="001512AB" w14:paraId="6408CF56" w14:textId="77777777" w:rsidTr="00840CE5">
        <w:trPr>
          <w:trHeight w:val="369"/>
        </w:trPr>
        <w:tc>
          <w:tcPr>
            <w:tcW w:w="1975" w:type="dxa"/>
            <w:tcBorders>
              <w:top w:val="single" w:sz="4" w:space="0" w:color="auto"/>
              <w:left w:val="single" w:sz="4" w:space="0" w:color="auto"/>
              <w:bottom w:val="single" w:sz="4" w:space="0" w:color="auto"/>
              <w:right w:val="single" w:sz="4" w:space="0" w:color="auto"/>
            </w:tcBorders>
          </w:tcPr>
          <w:p w14:paraId="5EEBB83E" w14:textId="77777777" w:rsidR="00291446" w:rsidRPr="008C2E5C" w:rsidRDefault="00291446" w:rsidP="00291446">
            <w:pPr>
              <w:rPr>
                <w:b/>
                <w:bCs/>
                <w:sz w:val="20"/>
                <w:szCs w:val="20"/>
              </w:rPr>
            </w:pPr>
            <w:r w:rsidRPr="008C2E5C">
              <w:rPr>
                <w:b/>
                <w:bCs/>
                <w:sz w:val="20"/>
                <w:szCs w:val="20"/>
              </w:rPr>
              <w:t xml:space="preserve">Denial Of Service: </w:t>
            </w:r>
          </w:p>
          <w:p w14:paraId="01228D40" w14:textId="14080D74" w:rsidR="00291446" w:rsidRPr="001605CE" w:rsidRDefault="00291446" w:rsidP="00291446">
            <w:pPr>
              <w:rPr>
                <w:rFonts w:cstheme="minorHAnsi"/>
                <w:b/>
                <w:bCs/>
                <w:color w:val="000000"/>
                <w:sz w:val="20"/>
                <w:szCs w:val="20"/>
              </w:rPr>
            </w:pPr>
            <w:r w:rsidRPr="008C2E5C">
              <w:rPr>
                <w:sz w:val="20"/>
                <w:szCs w:val="20"/>
              </w:rPr>
              <w:t>Data Flow HTTPS | API Response Is Potentially Interrupted</w:t>
            </w:r>
          </w:p>
        </w:tc>
        <w:tc>
          <w:tcPr>
            <w:tcW w:w="720" w:type="dxa"/>
          </w:tcPr>
          <w:p w14:paraId="25918C58" w14:textId="6422A920" w:rsidR="00291446" w:rsidRPr="001605CE" w:rsidRDefault="00291446" w:rsidP="00291446">
            <w:pPr>
              <w:rPr>
                <w:rFonts w:cstheme="minorHAnsi"/>
                <w:sz w:val="20"/>
                <w:szCs w:val="20"/>
              </w:rPr>
            </w:pPr>
            <w:r w:rsidRPr="001605CE">
              <w:rPr>
                <w:sz w:val="20"/>
                <w:szCs w:val="20"/>
              </w:rPr>
              <w:t>1</w:t>
            </w:r>
          </w:p>
        </w:tc>
        <w:tc>
          <w:tcPr>
            <w:tcW w:w="810" w:type="dxa"/>
          </w:tcPr>
          <w:p w14:paraId="5BC1D95F" w14:textId="5FB01E7B" w:rsidR="00291446" w:rsidRPr="001605CE" w:rsidRDefault="00291446" w:rsidP="00291446">
            <w:pPr>
              <w:rPr>
                <w:rFonts w:cstheme="minorHAnsi"/>
                <w:sz w:val="20"/>
                <w:szCs w:val="20"/>
              </w:rPr>
            </w:pPr>
            <w:r w:rsidRPr="001605CE">
              <w:rPr>
                <w:sz w:val="20"/>
                <w:szCs w:val="20"/>
              </w:rPr>
              <w:t>3</w:t>
            </w:r>
          </w:p>
        </w:tc>
        <w:tc>
          <w:tcPr>
            <w:tcW w:w="1260" w:type="dxa"/>
          </w:tcPr>
          <w:p w14:paraId="36BCE8D7" w14:textId="27F12A6F" w:rsidR="00291446" w:rsidRPr="001605CE" w:rsidRDefault="00291446" w:rsidP="00291446">
            <w:pPr>
              <w:rPr>
                <w:rFonts w:cstheme="minorHAnsi"/>
                <w:sz w:val="20"/>
                <w:szCs w:val="20"/>
              </w:rPr>
            </w:pPr>
            <w:r w:rsidRPr="001605CE">
              <w:rPr>
                <w:sz w:val="20"/>
                <w:szCs w:val="20"/>
              </w:rPr>
              <w:t>Risk probability is likely: impact negligent</w:t>
            </w:r>
          </w:p>
        </w:tc>
        <w:tc>
          <w:tcPr>
            <w:tcW w:w="900" w:type="dxa"/>
          </w:tcPr>
          <w:p w14:paraId="083D61AA" w14:textId="10CFD97E" w:rsidR="00291446" w:rsidRPr="001605CE" w:rsidRDefault="00291446" w:rsidP="00291446">
            <w:pPr>
              <w:rPr>
                <w:rFonts w:cstheme="minorHAnsi"/>
                <w:sz w:val="20"/>
                <w:szCs w:val="20"/>
              </w:rPr>
            </w:pPr>
            <w:r w:rsidRPr="001605CE">
              <w:rPr>
                <w:sz w:val="20"/>
                <w:szCs w:val="20"/>
              </w:rPr>
              <w:t>3</w:t>
            </w:r>
          </w:p>
        </w:tc>
        <w:tc>
          <w:tcPr>
            <w:tcW w:w="990" w:type="dxa"/>
          </w:tcPr>
          <w:p w14:paraId="35D87D44" w14:textId="32DD4D61" w:rsidR="00291446" w:rsidRPr="001605CE" w:rsidRDefault="00291446" w:rsidP="00291446">
            <w:pPr>
              <w:rPr>
                <w:rFonts w:cstheme="minorHAnsi"/>
                <w:sz w:val="20"/>
                <w:szCs w:val="20"/>
              </w:rPr>
            </w:pPr>
            <w:r w:rsidRPr="001605CE">
              <w:rPr>
                <w:sz w:val="20"/>
                <w:szCs w:val="20"/>
              </w:rPr>
              <w:t>Low</w:t>
            </w:r>
          </w:p>
        </w:tc>
        <w:tc>
          <w:tcPr>
            <w:tcW w:w="1890" w:type="dxa"/>
          </w:tcPr>
          <w:p w14:paraId="4D4A709F" w14:textId="497A5AFF" w:rsidR="00291446" w:rsidRPr="001605CE" w:rsidRDefault="00291446" w:rsidP="00291446">
            <w:pPr>
              <w:rPr>
                <w:rFonts w:cstheme="minorHAnsi"/>
                <w:sz w:val="20"/>
                <w:szCs w:val="20"/>
              </w:rPr>
            </w:pPr>
            <w:r w:rsidRPr="001605CE">
              <w:rPr>
                <w:sz w:val="20"/>
                <w:szCs w:val="20"/>
              </w:rPr>
              <w:t>Advanced authentication (MFA), Scanner, WAF; Cloud trail</w:t>
            </w:r>
          </w:p>
        </w:tc>
        <w:tc>
          <w:tcPr>
            <w:tcW w:w="1080" w:type="dxa"/>
          </w:tcPr>
          <w:p w14:paraId="3BCF5236" w14:textId="3EBC3AE7" w:rsidR="00291446" w:rsidRPr="001605CE" w:rsidRDefault="00291446" w:rsidP="00291446">
            <w:pPr>
              <w:rPr>
                <w:rFonts w:cstheme="minorHAnsi"/>
                <w:sz w:val="20"/>
                <w:szCs w:val="20"/>
              </w:rPr>
            </w:pPr>
            <w:r w:rsidRPr="001605CE">
              <w:rPr>
                <w:sz w:val="20"/>
                <w:szCs w:val="20"/>
              </w:rPr>
              <w:t>Yes</w:t>
            </w:r>
          </w:p>
        </w:tc>
        <w:tc>
          <w:tcPr>
            <w:tcW w:w="1620" w:type="dxa"/>
          </w:tcPr>
          <w:p w14:paraId="1B91C247" w14:textId="06881F53" w:rsidR="00291446" w:rsidRPr="001605CE" w:rsidRDefault="00291446" w:rsidP="00291446">
            <w:pPr>
              <w:rPr>
                <w:rFonts w:cstheme="minorHAnsi"/>
                <w:sz w:val="20"/>
                <w:szCs w:val="20"/>
              </w:rPr>
            </w:pPr>
            <w:r w:rsidRPr="001605CE">
              <w:rPr>
                <w:sz w:val="20"/>
                <w:szCs w:val="20"/>
              </w:rPr>
              <w:t>If mitigated the risk will be unlikely to occur</w:t>
            </w:r>
          </w:p>
        </w:tc>
        <w:tc>
          <w:tcPr>
            <w:tcW w:w="1800" w:type="dxa"/>
          </w:tcPr>
          <w:p w14:paraId="41D6DD68" w14:textId="6E394BCC" w:rsidR="00291446" w:rsidRPr="001605CE" w:rsidRDefault="00291446" w:rsidP="00291446">
            <w:pPr>
              <w:rPr>
                <w:rFonts w:cstheme="minorHAnsi"/>
                <w:sz w:val="20"/>
                <w:szCs w:val="20"/>
              </w:rPr>
            </w:pPr>
            <w:r w:rsidRPr="001605CE">
              <w:rPr>
                <w:sz w:val="20"/>
                <w:szCs w:val="20"/>
              </w:rPr>
              <w:t>Low</w:t>
            </w:r>
          </w:p>
        </w:tc>
        <w:tc>
          <w:tcPr>
            <w:tcW w:w="2165" w:type="dxa"/>
          </w:tcPr>
          <w:p w14:paraId="6AF8C0C9" w14:textId="3BF9D292" w:rsidR="00291446" w:rsidRPr="00646F40" w:rsidRDefault="00291446" w:rsidP="00291446">
            <w:pPr>
              <w:rPr>
                <w:rFonts w:cstheme="minorHAnsi"/>
                <w:color w:val="FF0000"/>
                <w:sz w:val="20"/>
                <w:szCs w:val="20"/>
              </w:rPr>
            </w:pPr>
            <w:r w:rsidRPr="001605CE">
              <w:rPr>
                <w:sz w:val="20"/>
                <w:szCs w:val="20"/>
              </w:rPr>
              <w:t xml:space="preserve">Regular scanning and monitor user behavior to stop authentication/authorization bypass. </w:t>
            </w:r>
          </w:p>
        </w:tc>
      </w:tr>
      <w:tr w:rsidR="001E7660" w:rsidRPr="001512AB" w14:paraId="71CDECF6" w14:textId="77777777" w:rsidTr="00840CE5">
        <w:trPr>
          <w:trHeight w:val="369"/>
        </w:trPr>
        <w:tc>
          <w:tcPr>
            <w:tcW w:w="1975" w:type="dxa"/>
            <w:tcBorders>
              <w:top w:val="single" w:sz="4" w:space="0" w:color="auto"/>
              <w:left w:val="single" w:sz="4" w:space="0" w:color="auto"/>
              <w:bottom w:val="single" w:sz="4" w:space="0" w:color="auto"/>
              <w:right w:val="single" w:sz="4" w:space="0" w:color="auto"/>
            </w:tcBorders>
          </w:tcPr>
          <w:p w14:paraId="4106FADF" w14:textId="49F62243" w:rsidR="001E7660" w:rsidRPr="001605CE" w:rsidRDefault="001E7660" w:rsidP="001E7660">
            <w:pPr>
              <w:rPr>
                <w:rFonts w:cstheme="minorHAnsi"/>
                <w:b/>
                <w:bCs/>
                <w:color w:val="000000"/>
                <w:sz w:val="20"/>
                <w:szCs w:val="20"/>
              </w:rPr>
            </w:pPr>
            <w:r w:rsidRPr="008C2E5C">
              <w:rPr>
                <w:b/>
                <w:bCs/>
                <w:sz w:val="20"/>
                <w:szCs w:val="20"/>
              </w:rPr>
              <w:t>Elevation Of Privilege:</w:t>
            </w:r>
            <w:r w:rsidRPr="008C2E5C">
              <w:rPr>
                <w:sz w:val="20"/>
                <w:szCs w:val="20"/>
              </w:rPr>
              <w:t xml:space="preserve"> Elevation by Changing the Execution Flow in Kafka (data stream)</w:t>
            </w:r>
          </w:p>
        </w:tc>
        <w:tc>
          <w:tcPr>
            <w:tcW w:w="720" w:type="dxa"/>
            <w:tcBorders>
              <w:top w:val="single" w:sz="4" w:space="0" w:color="auto"/>
              <w:left w:val="single" w:sz="4" w:space="0" w:color="auto"/>
              <w:bottom w:val="single" w:sz="4" w:space="0" w:color="auto"/>
              <w:right w:val="single" w:sz="4" w:space="0" w:color="auto"/>
            </w:tcBorders>
          </w:tcPr>
          <w:p w14:paraId="43D314AE" w14:textId="16CD1FFB" w:rsidR="001E7660" w:rsidRPr="001605CE" w:rsidRDefault="001E7660" w:rsidP="001E7660">
            <w:pPr>
              <w:rPr>
                <w:rFonts w:cstheme="minorHAnsi"/>
                <w:sz w:val="20"/>
                <w:szCs w:val="20"/>
              </w:rPr>
            </w:pPr>
            <w:r w:rsidRPr="001605CE">
              <w:rPr>
                <w:rFonts w:cs="Calibri"/>
                <w:sz w:val="20"/>
                <w:szCs w:val="20"/>
              </w:rPr>
              <w:t>3</w:t>
            </w:r>
          </w:p>
        </w:tc>
        <w:tc>
          <w:tcPr>
            <w:tcW w:w="810" w:type="dxa"/>
            <w:tcBorders>
              <w:top w:val="single" w:sz="4" w:space="0" w:color="auto"/>
              <w:left w:val="single" w:sz="4" w:space="0" w:color="auto"/>
              <w:bottom w:val="single" w:sz="4" w:space="0" w:color="auto"/>
              <w:right w:val="single" w:sz="4" w:space="0" w:color="auto"/>
            </w:tcBorders>
          </w:tcPr>
          <w:p w14:paraId="13CD1E9F" w14:textId="6E6E12D8" w:rsidR="001E7660" w:rsidRPr="001605CE" w:rsidRDefault="001E7660" w:rsidP="001E7660">
            <w:pPr>
              <w:rPr>
                <w:rFonts w:cstheme="minorHAnsi"/>
                <w:sz w:val="20"/>
                <w:szCs w:val="20"/>
              </w:rPr>
            </w:pPr>
            <w:r w:rsidRPr="001605CE">
              <w:rPr>
                <w:rFonts w:cs="Calibri"/>
                <w:sz w:val="20"/>
                <w:szCs w:val="20"/>
              </w:rPr>
              <w:t>3</w:t>
            </w:r>
          </w:p>
        </w:tc>
        <w:tc>
          <w:tcPr>
            <w:tcW w:w="1260" w:type="dxa"/>
            <w:tcBorders>
              <w:top w:val="single" w:sz="4" w:space="0" w:color="auto"/>
              <w:left w:val="single" w:sz="4" w:space="0" w:color="auto"/>
              <w:bottom w:val="single" w:sz="4" w:space="0" w:color="auto"/>
              <w:right w:val="single" w:sz="4" w:space="0" w:color="auto"/>
            </w:tcBorders>
          </w:tcPr>
          <w:p w14:paraId="3F1C7136" w14:textId="1C883D71" w:rsidR="001E7660" w:rsidRPr="001605CE" w:rsidRDefault="001E7660" w:rsidP="001E7660">
            <w:pPr>
              <w:rPr>
                <w:rFonts w:cstheme="minorHAnsi"/>
                <w:sz w:val="20"/>
                <w:szCs w:val="20"/>
              </w:rPr>
            </w:pPr>
            <w:r w:rsidRPr="001605CE">
              <w:rPr>
                <w:rFonts w:cs="Calibri"/>
                <w:sz w:val="20"/>
                <w:szCs w:val="20"/>
              </w:rPr>
              <w:t>Risk probability is likely: impact moderate</w:t>
            </w:r>
          </w:p>
        </w:tc>
        <w:tc>
          <w:tcPr>
            <w:tcW w:w="900" w:type="dxa"/>
            <w:tcBorders>
              <w:top w:val="single" w:sz="4" w:space="0" w:color="auto"/>
              <w:left w:val="single" w:sz="4" w:space="0" w:color="auto"/>
              <w:bottom w:val="single" w:sz="4" w:space="0" w:color="auto"/>
              <w:right w:val="single" w:sz="4" w:space="0" w:color="auto"/>
            </w:tcBorders>
          </w:tcPr>
          <w:p w14:paraId="412FE7FA" w14:textId="5E27BB37" w:rsidR="001E7660" w:rsidRPr="001605CE" w:rsidRDefault="001E7660" w:rsidP="001E7660">
            <w:pPr>
              <w:rPr>
                <w:rFonts w:cstheme="minorHAnsi"/>
                <w:sz w:val="20"/>
                <w:szCs w:val="20"/>
              </w:rPr>
            </w:pPr>
            <w:r w:rsidRPr="001605CE">
              <w:rPr>
                <w:rFonts w:cs="Calibri"/>
                <w:sz w:val="20"/>
                <w:szCs w:val="20"/>
              </w:rPr>
              <w:t>9</w:t>
            </w:r>
          </w:p>
        </w:tc>
        <w:tc>
          <w:tcPr>
            <w:tcW w:w="990" w:type="dxa"/>
            <w:tcBorders>
              <w:top w:val="single" w:sz="4" w:space="0" w:color="auto"/>
              <w:left w:val="single" w:sz="4" w:space="0" w:color="auto"/>
              <w:bottom w:val="single" w:sz="4" w:space="0" w:color="auto"/>
              <w:right w:val="single" w:sz="4" w:space="0" w:color="auto"/>
            </w:tcBorders>
          </w:tcPr>
          <w:p w14:paraId="65E346F9" w14:textId="5E8E2946" w:rsidR="001E7660" w:rsidRPr="001605CE" w:rsidRDefault="001E7660" w:rsidP="001E7660">
            <w:pPr>
              <w:rPr>
                <w:rFonts w:cstheme="minorHAnsi"/>
                <w:sz w:val="20"/>
                <w:szCs w:val="20"/>
              </w:rPr>
            </w:pPr>
            <w:r w:rsidRPr="001605CE">
              <w:rPr>
                <w:rFonts w:cs="Calibri"/>
                <w:sz w:val="20"/>
                <w:szCs w:val="20"/>
              </w:rPr>
              <w:t>Medium</w:t>
            </w:r>
          </w:p>
        </w:tc>
        <w:tc>
          <w:tcPr>
            <w:tcW w:w="1890" w:type="dxa"/>
            <w:tcBorders>
              <w:top w:val="single" w:sz="4" w:space="0" w:color="auto"/>
              <w:left w:val="single" w:sz="4" w:space="0" w:color="auto"/>
              <w:bottom w:val="single" w:sz="4" w:space="0" w:color="auto"/>
              <w:right w:val="single" w:sz="4" w:space="0" w:color="auto"/>
            </w:tcBorders>
          </w:tcPr>
          <w:p w14:paraId="5B26A089" w14:textId="339286E7" w:rsidR="001E7660" w:rsidRPr="001605CE" w:rsidRDefault="001E7660" w:rsidP="001E7660">
            <w:pPr>
              <w:rPr>
                <w:rFonts w:cstheme="minorHAnsi"/>
                <w:sz w:val="20"/>
                <w:szCs w:val="20"/>
              </w:rPr>
            </w:pPr>
            <w:r w:rsidRPr="001605CE">
              <w:rPr>
                <w:rFonts w:cs="Calibri"/>
                <w:sz w:val="20"/>
                <w:szCs w:val="20"/>
              </w:rPr>
              <w:t>API; Authentication tokens (JWT with Signature); Matcha interface for all access to PostgreSQL; service account with least privilege.</w:t>
            </w:r>
          </w:p>
        </w:tc>
        <w:tc>
          <w:tcPr>
            <w:tcW w:w="1080" w:type="dxa"/>
            <w:tcBorders>
              <w:top w:val="single" w:sz="4" w:space="0" w:color="auto"/>
              <w:left w:val="single" w:sz="4" w:space="0" w:color="auto"/>
              <w:bottom w:val="single" w:sz="4" w:space="0" w:color="auto"/>
              <w:right w:val="single" w:sz="4" w:space="0" w:color="auto"/>
            </w:tcBorders>
          </w:tcPr>
          <w:p w14:paraId="73E99F0D" w14:textId="2922D6A5" w:rsidR="001E7660" w:rsidRPr="001605CE" w:rsidRDefault="001E7660" w:rsidP="001E7660">
            <w:pPr>
              <w:rPr>
                <w:rFonts w:cstheme="minorHAnsi"/>
                <w:sz w:val="20"/>
                <w:szCs w:val="20"/>
              </w:rPr>
            </w:pPr>
            <w:r w:rsidRPr="001605CE">
              <w:rPr>
                <w:rFonts w:cs="Calibri"/>
                <w:sz w:val="20"/>
                <w:szCs w:val="20"/>
              </w:rPr>
              <w:t>No</w:t>
            </w:r>
          </w:p>
        </w:tc>
        <w:tc>
          <w:tcPr>
            <w:tcW w:w="1620" w:type="dxa"/>
            <w:tcBorders>
              <w:top w:val="single" w:sz="4" w:space="0" w:color="auto"/>
              <w:left w:val="single" w:sz="4" w:space="0" w:color="auto"/>
              <w:bottom w:val="single" w:sz="4" w:space="0" w:color="auto"/>
              <w:right w:val="single" w:sz="4" w:space="0" w:color="auto"/>
            </w:tcBorders>
          </w:tcPr>
          <w:p w14:paraId="6487BC84" w14:textId="38E463E0" w:rsidR="001E7660" w:rsidRPr="001605CE" w:rsidRDefault="001E7660" w:rsidP="001E7660">
            <w:pPr>
              <w:rPr>
                <w:rFonts w:cstheme="minorHAnsi"/>
                <w:sz w:val="20"/>
                <w:szCs w:val="20"/>
              </w:rPr>
            </w:pPr>
            <w:r w:rsidRPr="001605CE">
              <w:rPr>
                <w:rFonts w:cs="Calibri"/>
                <w:sz w:val="20"/>
                <w:szCs w:val="20"/>
              </w:rPr>
              <w:t>If mitigated the risk will be very unlikely to occur</w:t>
            </w:r>
          </w:p>
        </w:tc>
        <w:tc>
          <w:tcPr>
            <w:tcW w:w="1800" w:type="dxa"/>
            <w:tcBorders>
              <w:top w:val="single" w:sz="4" w:space="0" w:color="auto"/>
              <w:left w:val="single" w:sz="4" w:space="0" w:color="auto"/>
              <w:bottom w:val="single" w:sz="4" w:space="0" w:color="auto"/>
              <w:right w:val="single" w:sz="4" w:space="0" w:color="auto"/>
            </w:tcBorders>
          </w:tcPr>
          <w:p w14:paraId="46580B77" w14:textId="00D5B0D8" w:rsidR="001E7660" w:rsidRPr="001605CE" w:rsidRDefault="001E7660" w:rsidP="001E7660">
            <w:pPr>
              <w:rPr>
                <w:rFonts w:cstheme="minorHAnsi"/>
                <w:sz w:val="20"/>
                <w:szCs w:val="20"/>
              </w:rPr>
            </w:pPr>
            <w:r w:rsidRPr="001605CE">
              <w:rPr>
                <w:rFonts w:cs="Calibri"/>
                <w:sz w:val="20"/>
                <w:szCs w:val="20"/>
              </w:rPr>
              <w:t>High</w:t>
            </w:r>
          </w:p>
        </w:tc>
        <w:tc>
          <w:tcPr>
            <w:tcW w:w="2165" w:type="dxa"/>
            <w:tcBorders>
              <w:top w:val="single" w:sz="4" w:space="0" w:color="auto"/>
              <w:left w:val="single" w:sz="4" w:space="0" w:color="auto"/>
              <w:bottom w:val="single" w:sz="4" w:space="0" w:color="auto"/>
              <w:right w:val="single" w:sz="4" w:space="0" w:color="auto"/>
            </w:tcBorders>
          </w:tcPr>
          <w:p w14:paraId="3ABCA335" w14:textId="6324313C" w:rsidR="001E7660" w:rsidRPr="001605CE" w:rsidRDefault="001E7660" w:rsidP="001E7660">
            <w:pPr>
              <w:rPr>
                <w:rFonts w:cstheme="minorHAnsi"/>
                <w:color w:val="000000"/>
                <w:sz w:val="20"/>
                <w:szCs w:val="20"/>
              </w:rPr>
            </w:pPr>
            <w:r w:rsidRPr="001605CE">
              <w:rPr>
                <w:rFonts w:cs="Calibri"/>
                <w:sz w:val="20"/>
                <w:szCs w:val="20"/>
              </w:rPr>
              <w:t>Not mitigate</w:t>
            </w:r>
            <w:r>
              <w:rPr>
                <w:rFonts w:cs="Calibri"/>
                <w:sz w:val="20"/>
                <w:szCs w:val="20"/>
              </w:rPr>
              <w:t>d</w:t>
            </w:r>
            <w:r w:rsidRPr="001605CE">
              <w:rPr>
                <w:rFonts w:cs="Calibri"/>
                <w:sz w:val="20"/>
                <w:szCs w:val="20"/>
              </w:rPr>
              <w:t xml:space="preserve"> but will be if </w:t>
            </w:r>
            <w:r w:rsidRPr="001605CE">
              <w:rPr>
                <w:rFonts w:cs="Calibri"/>
                <w:color w:val="FF0000"/>
                <w:sz w:val="20"/>
                <w:szCs w:val="20"/>
              </w:rPr>
              <w:t>JWTs can be signed using a secret (with the HMAC algorithm) or a public/private key pair using RSA or ECDSA. Although JWTs can be encrypted to also provide secrecy between parties, we will focus on signed tokens.</w:t>
            </w:r>
          </w:p>
        </w:tc>
      </w:tr>
      <w:tr w:rsidR="00812A25" w:rsidRPr="001512AB" w14:paraId="405475E8" w14:textId="77777777" w:rsidTr="00840CE5">
        <w:trPr>
          <w:trHeight w:val="369"/>
        </w:trPr>
        <w:tc>
          <w:tcPr>
            <w:tcW w:w="1975" w:type="dxa"/>
            <w:tcBorders>
              <w:top w:val="single" w:sz="4" w:space="0" w:color="auto"/>
              <w:left w:val="single" w:sz="4" w:space="0" w:color="auto"/>
              <w:bottom w:val="single" w:sz="4" w:space="0" w:color="auto"/>
              <w:right w:val="single" w:sz="4" w:space="0" w:color="auto"/>
            </w:tcBorders>
          </w:tcPr>
          <w:p w14:paraId="028D3C16" w14:textId="77777777" w:rsidR="00812A25" w:rsidRPr="008C2E5C" w:rsidRDefault="00812A25" w:rsidP="00812A25">
            <w:pPr>
              <w:rPr>
                <w:b/>
                <w:bCs/>
                <w:sz w:val="20"/>
                <w:szCs w:val="20"/>
              </w:rPr>
            </w:pPr>
            <w:r w:rsidRPr="008C2E5C">
              <w:rPr>
                <w:b/>
                <w:bCs/>
                <w:sz w:val="20"/>
                <w:szCs w:val="20"/>
              </w:rPr>
              <w:t xml:space="preserve">Elevation Of Privilege: </w:t>
            </w:r>
          </w:p>
          <w:p w14:paraId="040888DD" w14:textId="7F46C000" w:rsidR="00812A25" w:rsidRPr="001605CE" w:rsidRDefault="00812A25" w:rsidP="00812A25">
            <w:pPr>
              <w:rPr>
                <w:rFonts w:cstheme="minorHAnsi"/>
                <w:b/>
                <w:bCs/>
                <w:color w:val="000000"/>
                <w:sz w:val="20"/>
                <w:szCs w:val="20"/>
              </w:rPr>
            </w:pPr>
            <w:r w:rsidRPr="008C2E5C">
              <w:rPr>
                <w:sz w:val="20"/>
                <w:szCs w:val="20"/>
              </w:rPr>
              <w:t xml:space="preserve">Kafka (data stream) May be Subject to Elevation of Privilege </w:t>
            </w:r>
            <w:r w:rsidRPr="008C2E5C">
              <w:rPr>
                <w:sz w:val="20"/>
                <w:szCs w:val="20"/>
              </w:rPr>
              <w:lastRenderedPageBreak/>
              <w:t>Using Remote Code Execution</w:t>
            </w:r>
          </w:p>
        </w:tc>
        <w:tc>
          <w:tcPr>
            <w:tcW w:w="720" w:type="dxa"/>
          </w:tcPr>
          <w:p w14:paraId="5677448D" w14:textId="53E88B87" w:rsidR="00812A25" w:rsidRPr="001605CE" w:rsidRDefault="005F0BD7" w:rsidP="00812A25">
            <w:pPr>
              <w:rPr>
                <w:rFonts w:cstheme="minorHAnsi"/>
                <w:sz w:val="20"/>
                <w:szCs w:val="20"/>
              </w:rPr>
            </w:pPr>
            <w:r>
              <w:rPr>
                <w:rFonts w:cstheme="minorHAnsi"/>
                <w:sz w:val="20"/>
                <w:szCs w:val="20"/>
              </w:rPr>
              <w:lastRenderedPageBreak/>
              <w:t>2</w:t>
            </w:r>
          </w:p>
        </w:tc>
        <w:tc>
          <w:tcPr>
            <w:tcW w:w="810" w:type="dxa"/>
          </w:tcPr>
          <w:p w14:paraId="388DACE4" w14:textId="0CE3784A" w:rsidR="00812A25" w:rsidRPr="001605CE" w:rsidRDefault="00812A25" w:rsidP="00812A25">
            <w:pPr>
              <w:rPr>
                <w:rFonts w:cstheme="minorHAnsi"/>
                <w:sz w:val="20"/>
                <w:szCs w:val="20"/>
              </w:rPr>
            </w:pPr>
            <w:r w:rsidRPr="001605CE">
              <w:rPr>
                <w:rFonts w:cstheme="minorHAnsi"/>
                <w:sz w:val="20"/>
                <w:szCs w:val="20"/>
              </w:rPr>
              <w:t>3</w:t>
            </w:r>
          </w:p>
        </w:tc>
        <w:tc>
          <w:tcPr>
            <w:tcW w:w="1260" w:type="dxa"/>
          </w:tcPr>
          <w:p w14:paraId="2E2E6E3C" w14:textId="11AFAC4D" w:rsidR="00812A25" w:rsidRPr="001605CE" w:rsidRDefault="00812A25" w:rsidP="00812A25">
            <w:pPr>
              <w:rPr>
                <w:rFonts w:cstheme="minorHAnsi"/>
                <w:sz w:val="20"/>
                <w:szCs w:val="20"/>
              </w:rPr>
            </w:pPr>
            <w:r w:rsidRPr="001605CE">
              <w:rPr>
                <w:rFonts w:cstheme="minorHAnsi"/>
                <w:sz w:val="20"/>
                <w:szCs w:val="20"/>
              </w:rPr>
              <w:t>Risk probability is very likely: impact high</w:t>
            </w:r>
          </w:p>
        </w:tc>
        <w:tc>
          <w:tcPr>
            <w:tcW w:w="900" w:type="dxa"/>
          </w:tcPr>
          <w:p w14:paraId="4647D19B" w14:textId="0E9EE76A" w:rsidR="00812A25" w:rsidRPr="001605CE" w:rsidRDefault="005F0BD7" w:rsidP="00812A25">
            <w:pPr>
              <w:rPr>
                <w:rFonts w:cstheme="minorHAnsi"/>
                <w:sz w:val="20"/>
                <w:szCs w:val="20"/>
              </w:rPr>
            </w:pPr>
            <w:r>
              <w:rPr>
                <w:rFonts w:cstheme="minorHAnsi"/>
                <w:sz w:val="20"/>
                <w:szCs w:val="20"/>
              </w:rPr>
              <w:t>6</w:t>
            </w:r>
          </w:p>
        </w:tc>
        <w:tc>
          <w:tcPr>
            <w:tcW w:w="990" w:type="dxa"/>
          </w:tcPr>
          <w:p w14:paraId="4C411108" w14:textId="28A46540" w:rsidR="00812A25" w:rsidRPr="00410EAC" w:rsidRDefault="005F0BD7" w:rsidP="00812A25">
            <w:pPr>
              <w:rPr>
                <w:rFonts w:cstheme="minorHAnsi"/>
                <w:sz w:val="20"/>
                <w:szCs w:val="20"/>
              </w:rPr>
            </w:pPr>
            <w:r>
              <w:rPr>
                <w:rFonts w:cstheme="minorHAnsi"/>
                <w:sz w:val="20"/>
                <w:szCs w:val="20"/>
              </w:rPr>
              <w:t>Medium</w:t>
            </w:r>
          </w:p>
        </w:tc>
        <w:tc>
          <w:tcPr>
            <w:tcW w:w="1890" w:type="dxa"/>
          </w:tcPr>
          <w:p w14:paraId="7737450E" w14:textId="7314FBC3" w:rsidR="00812A25" w:rsidRPr="00410EAC" w:rsidRDefault="00812A25" w:rsidP="00812A25">
            <w:pPr>
              <w:rPr>
                <w:rFonts w:cstheme="minorHAnsi"/>
                <w:sz w:val="20"/>
                <w:szCs w:val="20"/>
              </w:rPr>
            </w:pPr>
            <w:r w:rsidRPr="001605CE">
              <w:rPr>
                <w:rFonts w:cstheme="minorHAnsi"/>
                <w:sz w:val="20"/>
                <w:szCs w:val="20"/>
              </w:rPr>
              <w:t>Standard authentication to ID data source; VPN</w:t>
            </w:r>
          </w:p>
        </w:tc>
        <w:tc>
          <w:tcPr>
            <w:tcW w:w="1080" w:type="dxa"/>
          </w:tcPr>
          <w:p w14:paraId="1E613288" w14:textId="599AF739" w:rsidR="00812A25" w:rsidRPr="001605CE" w:rsidRDefault="00812A25" w:rsidP="00812A25">
            <w:pPr>
              <w:rPr>
                <w:rFonts w:cstheme="minorHAnsi"/>
                <w:sz w:val="20"/>
                <w:szCs w:val="20"/>
              </w:rPr>
            </w:pPr>
            <w:r>
              <w:rPr>
                <w:rFonts w:cstheme="minorHAnsi"/>
                <w:sz w:val="20"/>
                <w:szCs w:val="20"/>
              </w:rPr>
              <w:t>Yes</w:t>
            </w:r>
          </w:p>
        </w:tc>
        <w:tc>
          <w:tcPr>
            <w:tcW w:w="1620" w:type="dxa"/>
          </w:tcPr>
          <w:p w14:paraId="11DC5C68" w14:textId="2F57FAE6" w:rsidR="00812A25" w:rsidRPr="001605CE" w:rsidRDefault="00812A25" w:rsidP="00812A25">
            <w:pPr>
              <w:rPr>
                <w:rFonts w:cstheme="minorHAnsi"/>
                <w:sz w:val="20"/>
                <w:szCs w:val="20"/>
              </w:rPr>
            </w:pPr>
            <w:r w:rsidRPr="001605CE">
              <w:rPr>
                <w:rFonts w:cstheme="minorHAnsi"/>
                <w:sz w:val="20"/>
                <w:szCs w:val="20"/>
              </w:rPr>
              <w:t>If mitigated the risk will be almost certain not to occur</w:t>
            </w:r>
          </w:p>
        </w:tc>
        <w:tc>
          <w:tcPr>
            <w:tcW w:w="1800" w:type="dxa"/>
          </w:tcPr>
          <w:p w14:paraId="4DD1C2D2" w14:textId="6876AB7A" w:rsidR="00812A25" w:rsidRPr="001605CE" w:rsidRDefault="005F0BD7" w:rsidP="00812A25">
            <w:pPr>
              <w:rPr>
                <w:rFonts w:cstheme="minorHAnsi"/>
                <w:sz w:val="20"/>
                <w:szCs w:val="20"/>
              </w:rPr>
            </w:pPr>
            <w:r>
              <w:rPr>
                <w:rFonts w:cstheme="minorHAnsi"/>
                <w:sz w:val="20"/>
                <w:szCs w:val="20"/>
              </w:rPr>
              <w:t>M</w:t>
            </w:r>
            <w:r w:rsidR="00812A25" w:rsidRPr="001605CE">
              <w:rPr>
                <w:rFonts w:cstheme="minorHAnsi"/>
                <w:sz w:val="20"/>
                <w:szCs w:val="20"/>
              </w:rPr>
              <w:t>edium</w:t>
            </w:r>
          </w:p>
        </w:tc>
        <w:tc>
          <w:tcPr>
            <w:tcW w:w="2165" w:type="dxa"/>
          </w:tcPr>
          <w:p w14:paraId="032BBF3F" w14:textId="1F8F588A" w:rsidR="00812A25" w:rsidRPr="00197D4A" w:rsidRDefault="00812A25" w:rsidP="00812A25">
            <w:pPr>
              <w:rPr>
                <w:rFonts w:cstheme="minorHAnsi"/>
                <w:color w:val="000000"/>
                <w:sz w:val="20"/>
                <w:szCs w:val="20"/>
              </w:rPr>
            </w:pPr>
            <w:r w:rsidRPr="001605CE">
              <w:rPr>
                <w:rFonts w:cstheme="minorHAnsi"/>
                <w:sz w:val="20"/>
                <w:szCs w:val="20"/>
              </w:rPr>
              <w:t>Only allow trusted code to log</w:t>
            </w:r>
          </w:p>
        </w:tc>
      </w:tr>
      <w:tr w:rsidR="003A1680" w:rsidRPr="001512AB" w14:paraId="2148A9F5" w14:textId="77777777" w:rsidTr="00840CE5">
        <w:trPr>
          <w:trHeight w:val="369"/>
        </w:trPr>
        <w:tc>
          <w:tcPr>
            <w:tcW w:w="1975" w:type="dxa"/>
            <w:tcBorders>
              <w:top w:val="single" w:sz="4" w:space="0" w:color="auto"/>
              <w:left w:val="single" w:sz="4" w:space="0" w:color="auto"/>
              <w:bottom w:val="single" w:sz="4" w:space="0" w:color="auto"/>
              <w:right w:val="single" w:sz="4" w:space="0" w:color="auto"/>
            </w:tcBorders>
          </w:tcPr>
          <w:p w14:paraId="7DEC77CA" w14:textId="644AC67F" w:rsidR="003A1680" w:rsidRPr="001605CE" w:rsidRDefault="003A1680" w:rsidP="003A1680">
            <w:pPr>
              <w:rPr>
                <w:rFonts w:cstheme="minorHAnsi"/>
                <w:b/>
                <w:bCs/>
                <w:color w:val="000000"/>
                <w:sz w:val="20"/>
                <w:szCs w:val="20"/>
              </w:rPr>
            </w:pPr>
            <w:r w:rsidRPr="008C2E5C">
              <w:rPr>
                <w:b/>
                <w:bCs/>
                <w:sz w:val="20"/>
                <w:szCs w:val="20"/>
              </w:rPr>
              <w:t>Elevation Of Privilege:</w:t>
            </w:r>
            <w:r w:rsidRPr="008C2E5C">
              <w:rPr>
                <w:sz w:val="20"/>
                <w:szCs w:val="20"/>
              </w:rPr>
              <w:t xml:space="preserve"> Elevation Using </w:t>
            </w:r>
            <w:proofErr w:type="gramStart"/>
            <w:r w:rsidRPr="008C2E5C">
              <w:rPr>
                <w:sz w:val="20"/>
                <w:szCs w:val="20"/>
              </w:rPr>
              <w:t>Impersonation</w:t>
            </w:r>
            <w:r w:rsidR="001E7660">
              <w:rPr>
                <w:sz w:val="20"/>
                <w:szCs w:val="20"/>
              </w:rPr>
              <w:t xml:space="preserve">  </w:t>
            </w:r>
            <w:r w:rsidR="001E7660" w:rsidRPr="001E7660">
              <w:rPr>
                <w:b/>
                <w:bCs/>
                <w:color w:val="FF0000"/>
                <w:sz w:val="20"/>
                <w:szCs w:val="20"/>
              </w:rPr>
              <w:t>(</w:t>
            </w:r>
            <w:proofErr w:type="gramEnd"/>
            <w:r w:rsidR="001E7660" w:rsidRPr="001E7660">
              <w:rPr>
                <w:b/>
                <w:bCs/>
                <w:color w:val="FF0000"/>
                <w:sz w:val="20"/>
                <w:szCs w:val="20"/>
              </w:rPr>
              <w:t>0)</w:t>
            </w:r>
          </w:p>
        </w:tc>
        <w:tc>
          <w:tcPr>
            <w:tcW w:w="720" w:type="dxa"/>
            <w:tcBorders>
              <w:top w:val="single" w:sz="4" w:space="0" w:color="auto"/>
              <w:left w:val="single" w:sz="4" w:space="0" w:color="auto"/>
              <w:bottom w:val="single" w:sz="4" w:space="0" w:color="auto"/>
              <w:right w:val="single" w:sz="4" w:space="0" w:color="auto"/>
            </w:tcBorders>
          </w:tcPr>
          <w:p w14:paraId="73BC853A" w14:textId="24B954B1" w:rsidR="003A1680" w:rsidRPr="001605CE" w:rsidRDefault="003A1680" w:rsidP="003A1680">
            <w:pPr>
              <w:rPr>
                <w:rFonts w:cstheme="minorHAnsi"/>
                <w:sz w:val="20"/>
                <w:szCs w:val="20"/>
              </w:rPr>
            </w:pPr>
            <w:r>
              <w:rPr>
                <w:rFonts w:cs="Calibri"/>
                <w:sz w:val="20"/>
                <w:szCs w:val="20"/>
              </w:rPr>
              <w:t>5</w:t>
            </w:r>
          </w:p>
        </w:tc>
        <w:tc>
          <w:tcPr>
            <w:tcW w:w="810" w:type="dxa"/>
            <w:tcBorders>
              <w:top w:val="single" w:sz="4" w:space="0" w:color="auto"/>
              <w:left w:val="single" w:sz="4" w:space="0" w:color="auto"/>
              <w:bottom w:val="single" w:sz="4" w:space="0" w:color="auto"/>
              <w:right w:val="single" w:sz="4" w:space="0" w:color="auto"/>
            </w:tcBorders>
          </w:tcPr>
          <w:p w14:paraId="22500439" w14:textId="74F2CB09" w:rsidR="003A1680" w:rsidRPr="001605CE" w:rsidRDefault="003A1680" w:rsidP="003A1680">
            <w:pPr>
              <w:rPr>
                <w:rFonts w:cstheme="minorHAnsi"/>
                <w:sz w:val="20"/>
                <w:szCs w:val="20"/>
              </w:rPr>
            </w:pPr>
            <w:r>
              <w:rPr>
                <w:rFonts w:cs="Calibri"/>
                <w:sz w:val="20"/>
                <w:szCs w:val="20"/>
              </w:rPr>
              <w:t>1</w:t>
            </w:r>
          </w:p>
        </w:tc>
        <w:tc>
          <w:tcPr>
            <w:tcW w:w="1260" w:type="dxa"/>
            <w:tcBorders>
              <w:top w:val="single" w:sz="4" w:space="0" w:color="auto"/>
              <w:left w:val="single" w:sz="4" w:space="0" w:color="auto"/>
              <w:bottom w:val="single" w:sz="4" w:space="0" w:color="auto"/>
              <w:right w:val="single" w:sz="4" w:space="0" w:color="auto"/>
            </w:tcBorders>
          </w:tcPr>
          <w:p w14:paraId="72BEC5D0" w14:textId="21641614" w:rsidR="003A1680" w:rsidRPr="001605CE" w:rsidRDefault="003A1680" w:rsidP="003A1680">
            <w:pPr>
              <w:rPr>
                <w:rFonts w:cstheme="minorHAnsi"/>
                <w:sz w:val="20"/>
                <w:szCs w:val="20"/>
              </w:rPr>
            </w:pPr>
            <w:r>
              <w:rPr>
                <w:rFonts w:cs="Calibri"/>
                <w:sz w:val="20"/>
                <w:szCs w:val="20"/>
              </w:rPr>
              <w:t>Risk probability is very likely: impact high</w:t>
            </w:r>
          </w:p>
        </w:tc>
        <w:tc>
          <w:tcPr>
            <w:tcW w:w="900" w:type="dxa"/>
            <w:tcBorders>
              <w:top w:val="single" w:sz="4" w:space="0" w:color="auto"/>
              <w:left w:val="single" w:sz="4" w:space="0" w:color="auto"/>
              <w:bottom w:val="single" w:sz="4" w:space="0" w:color="auto"/>
              <w:right w:val="single" w:sz="4" w:space="0" w:color="auto"/>
            </w:tcBorders>
          </w:tcPr>
          <w:p w14:paraId="1BB7A4DD" w14:textId="17AFAFD8" w:rsidR="003A1680" w:rsidRPr="001605CE" w:rsidRDefault="003A1680" w:rsidP="003A1680">
            <w:pPr>
              <w:rPr>
                <w:rFonts w:cstheme="minorHAnsi"/>
                <w:sz w:val="20"/>
                <w:szCs w:val="20"/>
              </w:rPr>
            </w:pPr>
            <w:r>
              <w:rPr>
                <w:rFonts w:cs="Calibri"/>
                <w:sz w:val="20"/>
                <w:szCs w:val="20"/>
              </w:rPr>
              <w:t>5</w:t>
            </w:r>
          </w:p>
        </w:tc>
        <w:tc>
          <w:tcPr>
            <w:tcW w:w="990" w:type="dxa"/>
            <w:tcBorders>
              <w:top w:val="single" w:sz="4" w:space="0" w:color="auto"/>
              <w:left w:val="single" w:sz="4" w:space="0" w:color="auto"/>
              <w:bottom w:val="single" w:sz="4" w:space="0" w:color="auto"/>
              <w:right w:val="single" w:sz="4" w:space="0" w:color="auto"/>
            </w:tcBorders>
          </w:tcPr>
          <w:p w14:paraId="6F3C8621" w14:textId="49F9BC3F" w:rsidR="003A1680" w:rsidRPr="001605CE" w:rsidRDefault="003A1680" w:rsidP="003A1680">
            <w:pPr>
              <w:rPr>
                <w:rFonts w:cstheme="minorHAnsi"/>
                <w:sz w:val="20"/>
                <w:szCs w:val="20"/>
              </w:rPr>
            </w:pPr>
            <w:r>
              <w:rPr>
                <w:rFonts w:cs="Calibri"/>
                <w:sz w:val="20"/>
                <w:szCs w:val="20"/>
              </w:rPr>
              <w:t>Medium</w:t>
            </w:r>
          </w:p>
        </w:tc>
        <w:tc>
          <w:tcPr>
            <w:tcW w:w="1890" w:type="dxa"/>
            <w:tcBorders>
              <w:top w:val="single" w:sz="4" w:space="0" w:color="auto"/>
              <w:left w:val="single" w:sz="4" w:space="0" w:color="auto"/>
              <w:bottom w:val="single" w:sz="4" w:space="0" w:color="auto"/>
              <w:right w:val="single" w:sz="4" w:space="0" w:color="auto"/>
            </w:tcBorders>
          </w:tcPr>
          <w:p w14:paraId="0CB7A15E" w14:textId="77777777" w:rsidR="003A1680" w:rsidRDefault="003A1680" w:rsidP="003A1680">
            <w:pPr>
              <w:rPr>
                <w:rFonts w:cs="Calibri"/>
                <w:sz w:val="20"/>
                <w:szCs w:val="20"/>
              </w:rPr>
            </w:pPr>
            <w:r>
              <w:rPr>
                <w:rFonts w:cs="Calibri"/>
                <w:sz w:val="20"/>
                <w:szCs w:val="20"/>
              </w:rPr>
              <w:t>Use standard auth mechanism (x.509 certificate, signature; nonce or HMAC) to ID source data store. Okta/</w:t>
            </w:r>
            <w:proofErr w:type="gramStart"/>
            <w:r>
              <w:rPr>
                <w:rFonts w:cs="Calibri"/>
                <w:sz w:val="20"/>
                <w:szCs w:val="20"/>
              </w:rPr>
              <w:t>Cognito;</w:t>
            </w:r>
            <w:proofErr w:type="gramEnd"/>
          </w:p>
          <w:p w14:paraId="7FF283A4" w14:textId="7BB65CE0" w:rsidR="003A1680" w:rsidRPr="001605CE" w:rsidRDefault="003A1680" w:rsidP="003A1680">
            <w:pPr>
              <w:rPr>
                <w:rFonts w:cstheme="minorHAnsi"/>
                <w:sz w:val="20"/>
                <w:szCs w:val="20"/>
              </w:rPr>
            </w:pPr>
            <w:r>
              <w:rPr>
                <w:rFonts w:cs="Calibri"/>
                <w:sz w:val="20"/>
                <w:szCs w:val="20"/>
              </w:rPr>
              <w:t xml:space="preserve">Authentication tokens </w:t>
            </w:r>
            <w:proofErr w:type="gramStart"/>
            <w:r>
              <w:rPr>
                <w:rFonts w:cs="Calibri"/>
                <w:sz w:val="20"/>
                <w:szCs w:val="20"/>
              </w:rPr>
              <w:t>JWT(</w:t>
            </w:r>
            <w:proofErr w:type="gramEnd"/>
            <w:r>
              <w:rPr>
                <w:rFonts w:cs="Calibri"/>
                <w:sz w:val="20"/>
                <w:szCs w:val="20"/>
              </w:rPr>
              <w:t>Encryption, Signature) with mutual certificates, VPN.</w:t>
            </w:r>
          </w:p>
        </w:tc>
        <w:tc>
          <w:tcPr>
            <w:tcW w:w="1080" w:type="dxa"/>
            <w:tcBorders>
              <w:top w:val="single" w:sz="4" w:space="0" w:color="auto"/>
              <w:left w:val="single" w:sz="4" w:space="0" w:color="auto"/>
              <w:bottom w:val="single" w:sz="4" w:space="0" w:color="auto"/>
              <w:right w:val="single" w:sz="4" w:space="0" w:color="auto"/>
            </w:tcBorders>
          </w:tcPr>
          <w:p w14:paraId="15B11AE6" w14:textId="1E15F364" w:rsidR="003A1680" w:rsidRPr="001605CE" w:rsidRDefault="003A1680" w:rsidP="003A1680">
            <w:pPr>
              <w:rPr>
                <w:rFonts w:cstheme="minorHAnsi"/>
                <w:sz w:val="20"/>
                <w:szCs w:val="20"/>
              </w:rPr>
            </w:pPr>
            <w:r>
              <w:rPr>
                <w:rFonts w:cs="Calibri"/>
                <w:sz w:val="20"/>
                <w:szCs w:val="20"/>
              </w:rPr>
              <w:t>Yes</w:t>
            </w:r>
          </w:p>
        </w:tc>
        <w:tc>
          <w:tcPr>
            <w:tcW w:w="1620" w:type="dxa"/>
            <w:tcBorders>
              <w:top w:val="single" w:sz="4" w:space="0" w:color="auto"/>
              <w:left w:val="single" w:sz="4" w:space="0" w:color="auto"/>
              <w:bottom w:val="single" w:sz="4" w:space="0" w:color="auto"/>
              <w:right w:val="single" w:sz="4" w:space="0" w:color="auto"/>
            </w:tcBorders>
          </w:tcPr>
          <w:p w14:paraId="4661A7D2" w14:textId="4B26FA1A" w:rsidR="003A1680" w:rsidRPr="001605CE" w:rsidRDefault="003A1680" w:rsidP="003A1680">
            <w:pPr>
              <w:rPr>
                <w:rFonts w:cstheme="minorHAnsi"/>
                <w:sz w:val="20"/>
                <w:szCs w:val="20"/>
              </w:rPr>
            </w:pPr>
            <w:r>
              <w:rPr>
                <w:rFonts w:cs="Calibri"/>
                <w:sz w:val="20"/>
                <w:szCs w:val="20"/>
              </w:rPr>
              <w:t>If mitigated the risk will be unlikely</w:t>
            </w:r>
          </w:p>
        </w:tc>
        <w:tc>
          <w:tcPr>
            <w:tcW w:w="1800" w:type="dxa"/>
            <w:tcBorders>
              <w:top w:val="single" w:sz="4" w:space="0" w:color="auto"/>
              <w:left w:val="single" w:sz="4" w:space="0" w:color="auto"/>
              <w:bottom w:val="single" w:sz="4" w:space="0" w:color="auto"/>
              <w:right w:val="single" w:sz="4" w:space="0" w:color="auto"/>
            </w:tcBorders>
          </w:tcPr>
          <w:p w14:paraId="2B6FFAF5" w14:textId="315588D2" w:rsidR="003A1680" w:rsidRPr="001605CE" w:rsidRDefault="003A1680" w:rsidP="003A1680">
            <w:pPr>
              <w:rPr>
                <w:rFonts w:cstheme="minorHAnsi"/>
                <w:sz w:val="20"/>
                <w:szCs w:val="20"/>
              </w:rPr>
            </w:pPr>
            <w:r>
              <w:rPr>
                <w:rFonts w:cs="Calibri"/>
                <w:sz w:val="20"/>
                <w:szCs w:val="20"/>
              </w:rPr>
              <w:t>Medium</w:t>
            </w:r>
          </w:p>
        </w:tc>
        <w:tc>
          <w:tcPr>
            <w:tcW w:w="2165" w:type="dxa"/>
            <w:tcBorders>
              <w:top w:val="single" w:sz="4" w:space="0" w:color="auto"/>
              <w:left w:val="single" w:sz="4" w:space="0" w:color="auto"/>
              <w:bottom w:val="single" w:sz="4" w:space="0" w:color="auto"/>
              <w:right w:val="single" w:sz="4" w:space="0" w:color="auto"/>
            </w:tcBorders>
          </w:tcPr>
          <w:p w14:paraId="01FB506A" w14:textId="396E9DCE" w:rsidR="003A1680" w:rsidRPr="001605CE" w:rsidRDefault="003A1680" w:rsidP="003A1680">
            <w:pPr>
              <w:rPr>
                <w:rFonts w:cstheme="minorHAnsi"/>
                <w:color w:val="000000"/>
                <w:sz w:val="20"/>
                <w:szCs w:val="20"/>
              </w:rPr>
            </w:pPr>
            <w:r>
              <w:rPr>
                <w:rFonts w:cs="Calibri"/>
                <w:sz w:val="20"/>
                <w:szCs w:val="20"/>
              </w:rPr>
              <w:t>Certificate, Signature and GRC should be implored as a part of authentication mechanism. Deprecated Security configuration and related systems must be Updated or replaced.</w:t>
            </w:r>
          </w:p>
        </w:tc>
      </w:tr>
      <w:tr w:rsidR="001E7660" w:rsidRPr="001512AB" w14:paraId="0BFA3DE7" w14:textId="77777777" w:rsidTr="00840CE5">
        <w:trPr>
          <w:trHeight w:val="369"/>
        </w:trPr>
        <w:tc>
          <w:tcPr>
            <w:tcW w:w="1975" w:type="dxa"/>
            <w:tcBorders>
              <w:top w:val="single" w:sz="4" w:space="0" w:color="auto"/>
              <w:left w:val="single" w:sz="4" w:space="0" w:color="auto"/>
              <w:bottom w:val="single" w:sz="4" w:space="0" w:color="auto"/>
              <w:right w:val="single" w:sz="4" w:space="0" w:color="auto"/>
            </w:tcBorders>
          </w:tcPr>
          <w:p w14:paraId="4714B3D3" w14:textId="77777777" w:rsidR="001E7660" w:rsidRPr="008C2E5C" w:rsidRDefault="001E7660" w:rsidP="001E7660">
            <w:pPr>
              <w:rPr>
                <w:b/>
                <w:bCs/>
                <w:sz w:val="20"/>
                <w:szCs w:val="20"/>
              </w:rPr>
            </w:pPr>
            <w:r w:rsidRPr="008C2E5C">
              <w:rPr>
                <w:b/>
                <w:bCs/>
                <w:sz w:val="20"/>
                <w:szCs w:val="20"/>
              </w:rPr>
              <w:t xml:space="preserve">Denial Of Service: </w:t>
            </w:r>
          </w:p>
          <w:p w14:paraId="7BACDF5D" w14:textId="00437E39" w:rsidR="001E7660" w:rsidRPr="001512AB" w:rsidRDefault="001E7660" w:rsidP="001E7660">
            <w:pPr>
              <w:rPr>
                <w:rFonts w:cstheme="minorHAnsi"/>
                <w:b/>
                <w:bCs/>
                <w:color w:val="000000"/>
                <w:sz w:val="20"/>
                <w:szCs w:val="20"/>
              </w:rPr>
            </w:pPr>
            <w:r w:rsidRPr="008C2E5C">
              <w:rPr>
                <w:sz w:val="20"/>
                <w:szCs w:val="20"/>
              </w:rPr>
              <w:t>Data Flow HTTPS | API Request Is Potentially Interrupted</w:t>
            </w:r>
            <w:r>
              <w:rPr>
                <w:sz w:val="20"/>
                <w:szCs w:val="20"/>
              </w:rPr>
              <w:t>*</w:t>
            </w:r>
          </w:p>
        </w:tc>
        <w:tc>
          <w:tcPr>
            <w:tcW w:w="720" w:type="dxa"/>
            <w:tcBorders>
              <w:top w:val="single" w:sz="4" w:space="0" w:color="auto"/>
              <w:left w:val="single" w:sz="4" w:space="0" w:color="auto"/>
              <w:bottom w:val="single" w:sz="4" w:space="0" w:color="auto"/>
              <w:right w:val="single" w:sz="4" w:space="0" w:color="auto"/>
            </w:tcBorders>
          </w:tcPr>
          <w:p w14:paraId="3201EEF1" w14:textId="06A961B2" w:rsidR="001E7660" w:rsidRPr="001512AB" w:rsidRDefault="001E7660" w:rsidP="001E7660">
            <w:pPr>
              <w:rPr>
                <w:rFonts w:cstheme="minorHAnsi"/>
                <w:sz w:val="20"/>
                <w:szCs w:val="20"/>
              </w:rPr>
            </w:pPr>
            <w:r w:rsidRPr="001605CE">
              <w:rPr>
                <w:rFonts w:cs="Calibri"/>
                <w:sz w:val="20"/>
                <w:szCs w:val="20"/>
              </w:rPr>
              <w:t>3</w:t>
            </w:r>
          </w:p>
        </w:tc>
        <w:tc>
          <w:tcPr>
            <w:tcW w:w="810" w:type="dxa"/>
            <w:tcBorders>
              <w:top w:val="single" w:sz="4" w:space="0" w:color="auto"/>
              <w:left w:val="single" w:sz="4" w:space="0" w:color="auto"/>
              <w:bottom w:val="single" w:sz="4" w:space="0" w:color="auto"/>
              <w:right w:val="single" w:sz="4" w:space="0" w:color="auto"/>
            </w:tcBorders>
          </w:tcPr>
          <w:p w14:paraId="0F386CA5" w14:textId="75C1B0B0" w:rsidR="001E7660" w:rsidRPr="001512AB" w:rsidRDefault="001E7660" w:rsidP="001E7660">
            <w:pPr>
              <w:rPr>
                <w:rFonts w:cstheme="minorHAnsi"/>
                <w:sz w:val="20"/>
                <w:szCs w:val="20"/>
              </w:rPr>
            </w:pPr>
            <w:r w:rsidRPr="001605CE">
              <w:rPr>
                <w:rFonts w:cs="Calibri"/>
                <w:sz w:val="20"/>
                <w:szCs w:val="20"/>
              </w:rPr>
              <w:t>2</w:t>
            </w:r>
          </w:p>
        </w:tc>
        <w:tc>
          <w:tcPr>
            <w:tcW w:w="1260" w:type="dxa"/>
            <w:tcBorders>
              <w:top w:val="single" w:sz="4" w:space="0" w:color="auto"/>
              <w:left w:val="single" w:sz="4" w:space="0" w:color="auto"/>
              <w:bottom w:val="single" w:sz="4" w:space="0" w:color="auto"/>
              <w:right w:val="single" w:sz="4" w:space="0" w:color="auto"/>
            </w:tcBorders>
          </w:tcPr>
          <w:p w14:paraId="02ACA84C" w14:textId="14FC62E5" w:rsidR="001E7660" w:rsidRPr="001512AB" w:rsidRDefault="001E7660" w:rsidP="001E7660">
            <w:pPr>
              <w:rPr>
                <w:rFonts w:cstheme="minorHAnsi"/>
                <w:sz w:val="20"/>
                <w:szCs w:val="20"/>
              </w:rPr>
            </w:pPr>
            <w:r w:rsidRPr="001605CE">
              <w:rPr>
                <w:rFonts w:cs="Calibri"/>
                <w:sz w:val="20"/>
                <w:szCs w:val="20"/>
              </w:rPr>
              <w:t>Risk probability is unlikely: impact moderate</w:t>
            </w:r>
          </w:p>
        </w:tc>
        <w:tc>
          <w:tcPr>
            <w:tcW w:w="900" w:type="dxa"/>
            <w:tcBorders>
              <w:top w:val="single" w:sz="4" w:space="0" w:color="auto"/>
              <w:left w:val="single" w:sz="4" w:space="0" w:color="auto"/>
              <w:bottom w:val="single" w:sz="4" w:space="0" w:color="auto"/>
              <w:right w:val="single" w:sz="4" w:space="0" w:color="auto"/>
            </w:tcBorders>
          </w:tcPr>
          <w:p w14:paraId="34C1217C" w14:textId="6275765E" w:rsidR="001E7660" w:rsidRPr="001512AB" w:rsidRDefault="001E7660" w:rsidP="001E7660">
            <w:pPr>
              <w:rPr>
                <w:rFonts w:cstheme="minorHAnsi"/>
                <w:sz w:val="20"/>
                <w:szCs w:val="20"/>
              </w:rPr>
            </w:pPr>
            <w:r w:rsidRPr="001605CE">
              <w:rPr>
                <w:rFonts w:cs="Calibri"/>
                <w:sz w:val="20"/>
                <w:szCs w:val="20"/>
              </w:rPr>
              <w:t>6</w:t>
            </w:r>
          </w:p>
        </w:tc>
        <w:tc>
          <w:tcPr>
            <w:tcW w:w="990" w:type="dxa"/>
            <w:tcBorders>
              <w:top w:val="single" w:sz="4" w:space="0" w:color="auto"/>
              <w:left w:val="single" w:sz="4" w:space="0" w:color="auto"/>
              <w:bottom w:val="single" w:sz="4" w:space="0" w:color="auto"/>
              <w:right w:val="single" w:sz="4" w:space="0" w:color="auto"/>
            </w:tcBorders>
          </w:tcPr>
          <w:p w14:paraId="702E5C86" w14:textId="08705F2D" w:rsidR="001E7660" w:rsidRPr="001512AB" w:rsidRDefault="001E7660" w:rsidP="001E7660">
            <w:pPr>
              <w:rPr>
                <w:rFonts w:cstheme="minorHAnsi"/>
                <w:sz w:val="20"/>
                <w:szCs w:val="20"/>
              </w:rPr>
            </w:pPr>
            <w:r w:rsidRPr="001605CE">
              <w:rPr>
                <w:rFonts w:cs="Calibri"/>
                <w:sz w:val="20"/>
                <w:szCs w:val="20"/>
              </w:rPr>
              <w:t>Medium</w:t>
            </w:r>
          </w:p>
        </w:tc>
        <w:tc>
          <w:tcPr>
            <w:tcW w:w="1890" w:type="dxa"/>
            <w:tcBorders>
              <w:top w:val="single" w:sz="4" w:space="0" w:color="auto"/>
              <w:left w:val="single" w:sz="4" w:space="0" w:color="auto"/>
              <w:bottom w:val="single" w:sz="4" w:space="0" w:color="auto"/>
              <w:right w:val="single" w:sz="4" w:space="0" w:color="auto"/>
            </w:tcBorders>
          </w:tcPr>
          <w:p w14:paraId="49354D49" w14:textId="77777777" w:rsidR="001E7660" w:rsidRPr="001605CE" w:rsidRDefault="001E7660" w:rsidP="001E7660">
            <w:pPr>
              <w:rPr>
                <w:rFonts w:cs="Calibri"/>
                <w:sz w:val="20"/>
                <w:szCs w:val="20"/>
              </w:rPr>
            </w:pPr>
            <w:r w:rsidRPr="001605CE">
              <w:rPr>
                <w:rFonts w:cs="Calibri"/>
                <w:sz w:val="20"/>
                <w:szCs w:val="20"/>
              </w:rPr>
              <w:t>Programming for scale by offloading resource intensive process,</w:t>
            </w:r>
          </w:p>
          <w:p w14:paraId="1CE2B8A5" w14:textId="77777777" w:rsidR="001E7660" w:rsidRPr="001605CE" w:rsidRDefault="001E7660" w:rsidP="001E7660">
            <w:pPr>
              <w:rPr>
                <w:rFonts w:cs="Calibri"/>
                <w:sz w:val="20"/>
                <w:szCs w:val="20"/>
              </w:rPr>
            </w:pPr>
            <w:r w:rsidRPr="001605CE">
              <w:rPr>
                <w:rFonts w:cs="Calibri"/>
                <w:sz w:val="20"/>
                <w:szCs w:val="20"/>
              </w:rPr>
              <w:t>Upstream filtering (amazon shield and Cloudflare)</w:t>
            </w:r>
          </w:p>
          <w:p w14:paraId="3DA086A7" w14:textId="40D26496" w:rsidR="001E7660" w:rsidRPr="001512AB" w:rsidRDefault="001E7660" w:rsidP="001E7660">
            <w:pPr>
              <w:rPr>
                <w:rFonts w:cstheme="minorHAnsi"/>
                <w:sz w:val="20"/>
                <w:szCs w:val="20"/>
              </w:rPr>
            </w:pPr>
            <w:r w:rsidRPr="001605CE">
              <w:rPr>
                <w:rFonts w:cs="Calibri"/>
                <w:sz w:val="20"/>
                <w:szCs w:val="20"/>
              </w:rPr>
              <w:t>; Rate limiting for API calls; whitelisting [allow] and blacklisting [deny</w:t>
            </w:r>
            <w:proofErr w:type="gramStart"/>
            <w:r w:rsidRPr="001605CE">
              <w:rPr>
                <w:rFonts w:cs="Calibri"/>
                <w:sz w:val="20"/>
                <w:szCs w:val="20"/>
              </w:rPr>
              <w:t>];  Load</w:t>
            </w:r>
            <w:proofErr w:type="gramEnd"/>
            <w:r w:rsidRPr="001605CE">
              <w:rPr>
                <w:rFonts w:cs="Calibri"/>
                <w:sz w:val="20"/>
                <w:szCs w:val="20"/>
              </w:rPr>
              <w:t xml:space="preserve"> balancing; failover, multiple aws availability zones</w:t>
            </w:r>
          </w:p>
        </w:tc>
        <w:tc>
          <w:tcPr>
            <w:tcW w:w="1080" w:type="dxa"/>
            <w:tcBorders>
              <w:top w:val="single" w:sz="4" w:space="0" w:color="auto"/>
              <w:left w:val="single" w:sz="4" w:space="0" w:color="auto"/>
              <w:bottom w:val="single" w:sz="4" w:space="0" w:color="auto"/>
              <w:right w:val="single" w:sz="4" w:space="0" w:color="auto"/>
            </w:tcBorders>
          </w:tcPr>
          <w:p w14:paraId="525A85D1" w14:textId="0C6E1F68" w:rsidR="001E7660" w:rsidRPr="001512AB" w:rsidRDefault="001E7660" w:rsidP="001E7660">
            <w:pPr>
              <w:rPr>
                <w:rFonts w:cstheme="minorHAnsi"/>
                <w:sz w:val="20"/>
                <w:szCs w:val="20"/>
              </w:rPr>
            </w:pPr>
            <w:r w:rsidRPr="001605CE">
              <w:rPr>
                <w:rFonts w:cs="Calibri"/>
                <w:sz w:val="20"/>
                <w:szCs w:val="20"/>
              </w:rPr>
              <w:t>Yes</w:t>
            </w:r>
          </w:p>
        </w:tc>
        <w:tc>
          <w:tcPr>
            <w:tcW w:w="1620" w:type="dxa"/>
            <w:tcBorders>
              <w:top w:val="single" w:sz="4" w:space="0" w:color="auto"/>
              <w:left w:val="single" w:sz="4" w:space="0" w:color="auto"/>
              <w:bottom w:val="single" w:sz="4" w:space="0" w:color="auto"/>
              <w:right w:val="single" w:sz="4" w:space="0" w:color="auto"/>
            </w:tcBorders>
          </w:tcPr>
          <w:p w14:paraId="75CC71E6" w14:textId="562B018E" w:rsidR="001E7660" w:rsidRPr="001512AB" w:rsidRDefault="001E7660" w:rsidP="001E7660">
            <w:pPr>
              <w:rPr>
                <w:rFonts w:cstheme="minorHAnsi"/>
                <w:sz w:val="20"/>
                <w:szCs w:val="20"/>
              </w:rPr>
            </w:pPr>
            <w:r w:rsidRPr="001605CE">
              <w:rPr>
                <w:rFonts w:cs="Calibri"/>
                <w:sz w:val="20"/>
                <w:szCs w:val="20"/>
              </w:rPr>
              <w:t>If mitigated the risk will be unlikely</w:t>
            </w:r>
          </w:p>
        </w:tc>
        <w:tc>
          <w:tcPr>
            <w:tcW w:w="1800" w:type="dxa"/>
            <w:tcBorders>
              <w:top w:val="single" w:sz="4" w:space="0" w:color="auto"/>
              <w:left w:val="single" w:sz="4" w:space="0" w:color="auto"/>
              <w:bottom w:val="single" w:sz="4" w:space="0" w:color="auto"/>
              <w:right w:val="single" w:sz="4" w:space="0" w:color="auto"/>
            </w:tcBorders>
          </w:tcPr>
          <w:p w14:paraId="3F3A6FA1" w14:textId="2F14DFD2" w:rsidR="001E7660" w:rsidRPr="001512AB" w:rsidRDefault="001E7660" w:rsidP="001E7660">
            <w:pPr>
              <w:rPr>
                <w:rFonts w:cstheme="minorHAnsi"/>
                <w:sz w:val="20"/>
                <w:szCs w:val="20"/>
              </w:rPr>
            </w:pPr>
            <w:r w:rsidRPr="001605CE">
              <w:rPr>
                <w:rFonts w:cs="Calibri"/>
                <w:sz w:val="20"/>
                <w:szCs w:val="20"/>
              </w:rPr>
              <w:t>Medium</w:t>
            </w:r>
          </w:p>
        </w:tc>
        <w:tc>
          <w:tcPr>
            <w:tcW w:w="2165" w:type="dxa"/>
            <w:tcBorders>
              <w:top w:val="single" w:sz="4" w:space="0" w:color="auto"/>
              <w:left w:val="single" w:sz="4" w:space="0" w:color="auto"/>
              <w:bottom w:val="single" w:sz="4" w:space="0" w:color="auto"/>
              <w:right w:val="single" w:sz="4" w:space="0" w:color="auto"/>
            </w:tcBorders>
          </w:tcPr>
          <w:p w14:paraId="3FD93CB2" w14:textId="4E4F70D1" w:rsidR="001E7660" w:rsidRPr="001512AB" w:rsidRDefault="001E7660" w:rsidP="001E7660">
            <w:pPr>
              <w:rPr>
                <w:rFonts w:cstheme="minorHAnsi"/>
                <w:color w:val="000000"/>
                <w:sz w:val="20"/>
                <w:szCs w:val="20"/>
              </w:rPr>
            </w:pPr>
            <w:r w:rsidRPr="001605CE">
              <w:rPr>
                <w:rFonts w:cs="Calibri"/>
                <w:sz w:val="20"/>
                <w:szCs w:val="20"/>
              </w:rPr>
              <w:t xml:space="preserve">Effective resource consumption without exhaustive requests that locks the systems. </w:t>
            </w:r>
          </w:p>
        </w:tc>
      </w:tr>
      <w:tr w:rsidR="001E7660" w:rsidRPr="001512AB" w14:paraId="37721F71" w14:textId="77777777" w:rsidTr="00840CE5">
        <w:trPr>
          <w:trHeight w:val="369"/>
        </w:trPr>
        <w:tc>
          <w:tcPr>
            <w:tcW w:w="1975" w:type="dxa"/>
            <w:tcBorders>
              <w:top w:val="single" w:sz="4" w:space="0" w:color="auto"/>
              <w:left w:val="single" w:sz="4" w:space="0" w:color="auto"/>
              <w:bottom w:val="single" w:sz="4" w:space="0" w:color="auto"/>
              <w:right w:val="single" w:sz="4" w:space="0" w:color="auto"/>
            </w:tcBorders>
          </w:tcPr>
          <w:p w14:paraId="384DF8A5" w14:textId="77777777" w:rsidR="001E7660" w:rsidRPr="008C2E5C" w:rsidRDefault="001E7660" w:rsidP="001E7660">
            <w:pPr>
              <w:rPr>
                <w:b/>
                <w:bCs/>
                <w:sz w:val="20"/>
                <w:szCs w:val="20"/>
              </w:rPr>
            </w:pPr>
            <w:r w:rsidRPr="008C2E5C">
              <w:rPr>
                <w:b/>
                <w:bCs/>
                <w:sz w:val="20"/>
                <w:szCs w:val="20"/>
              </w:rPr>
              <w:t xml:space="preserve">Denial Of Service: </w:t>
            </w:r>
          </w:p>
          <w:p w14:paraId="30018517" w14:textId="2248A4AA" w:rsidR="001E7660" w:rsidRPr="00FE45FA" w:rsidRDefault="001E7660" w:rsidP="001E7660">
            <w:pPr>
              <w:rPr>
                <w:b/>
                <w:bCs/>
                <w:sz w:val="20"/>
                <w:szCs w:val="20"/>
              </w:rPr>
            </w:pPr>
            <w:r w:rsidRPr="008C2E5C">
              <w:rPr>
                <w:sz w:val="20"/>
                <w:szCs w:val="20"/>
              </w:rPr>
              <w:t>Potential Process Crash or Stop for Kafka (data stream)</w:t>
            </w:r>
          </w:p>
        </w:tc>
        <w:tc>
          <w:tcPr>
            <w:tcW w:w="720" w:type="dxa"/>
            <w:tcBorders>
              <w:top w:val="single" w:sz="4" w:space="0" w:color="auto"/>
              <w:left w:val="single" w:sz="4" w:space="0" w:color="auto"/>
              <w:bottom w:val="single" w:sz="4" w:space="0" w:color="auto"/>
              <w:right w:val="single" w:sz="4" w:space="0" w:color="auto"/>
            </w:tcBorders>
          </w:tcPr>
          <w:p w14:paraId="455B92DB" w14:textId="0FB338F3" w:rsidR="001E7660" w:rsidRDefault="001E7660" w:rsidP="001E7660">
            <w:pPr>
              <w:rPr>
                <w:rFonts w:cs="Calibri"/>
                <w:sz w:val="20"/>
                <w:szCs w:val="20"/>
              </w:rPr>
            </w:pPr>
            <w:r w:rsidRPr="001605CE">
              <w:rPr>
                <w:rFonts w:cs="Calibri"/>
                <w:sz w:val="20"/>
                <w:szCs w:val="20"/>
              </w:rPr>
              <w:t>3</w:t>
            </w:r>
          </w:p>
        </w:tc>
        <w:tc>
          <w:tcPr>
            <w:tcW w:w="810" w:type="dxa"/>
            <w:tcBorders>
              <w:top w:val="single" w:sz="4" w:space="0" w:color="auto"/>
              <w:left w:val="single" w:sz="4" w:space="0" w:color="auto"/>
              <w:bottom w:val="single" w:sz="4" w:space="0" w:color="auto"/>
              <w:right w:val="single" w:sz="4" w:space="0" w:color="auto"/>
            </w:tcBorders>
          </w:tcPr>
          <w:p w14:paraId="651DAAAE" w14:textId="699C8795" w:rsidR="001E7660" w:rsidRDefault="001E7660" w:rsidP="001E7660">
            <w:pPr>
              <w:rPr>
                <w:rFonts w:cs="Calibri"/>
                <w:sz w:val="20"/>
                <w:szCs w:val="20"/>
              </w:rPr>
            </w:pPr>
            <w:r w:rsidRPr="001605CE">
              <w:rPr>
                <w:rFonts w:cs="Calibri"/>
                <w:sz w:val="20"/>
                <w:szCs w:val="20"/>
              </w:rPr>
              <w:t>2</w:t>
            </w:r>
          </w:p>
        </w:tc>
        <w:tc>
          <w:tcPr>
            <w:tcW w:w="1260" w:type="dxa"/>
            <w:tcBorders>
              <w:top w:val="single" w:sz="4" w:space="0" w:color="auto"/>
              <w:left w:val="single" w:sz="4" w:space="0" w:color="auto"/>
              <w:bottom w:val="single" w:sz="4" w:space="0" w:color="auto"/>
              <w:right w:val="single" w:sz="4" w:space="0" w:color="auto"/>
            </w:tcBorders>
          </w:tcPr>
          <w:p w14:paraId="3E29CE38" w14:textId="350A6002" w:rsidR="001E7660" w:rsidRDefault="001E7660" w:rsidP="001E7660">
            <w:pPr>
              <w:rPr>
                <w:rFonts w:cs="Calibri"/>
                <w:sz w:val="20"/>
                <w:szCs w:val="20"/>
              </w:rPr>
            </w:pPr>
            <w:r w:rsidRPr="001605CE">
              <w:rPr>
                <w:rFonts w:cs="Calibri"/>
                <w:sz w:val="20"/>
                <w:szCs w:val="20"/>
              </w:rPr>
              <w:t>Risk probability is unlikely: impact moderate</w:t>
            </w:r>
          </w:p>
        </w:tc>
        <w:tc>
          <w:tcPr>
            <w:tcW w:w="900" w:type="dxa"/>
            <w:tcBorders>
              <w:top w:val="single" w:sz="4" w:space="0" w:color="auto"/>
              <w:left w:val="single" w:sz="4" w:space="0" w:color="auto"/>
              <w:bottom w:val="single" w:sz="4" w:space="0" w:color="auto"/>
              <w:right w:val="single" w:sz="4" w:space="0" w:color="auto"/>
            </w:tcBorders>
          </w:tcPr>
          <w:p w14:paraId="64D92198" w14:textId="6A11F062" w:rsidR="001E7660" w:rsidRDefault="001E7660" w:rsidP="001E7660">
            <w:pPr>
              <w:rPr>
                <w:rFonts w:cs="Calibri"/>
                <w:sz w:val="20"/>
                <w:szCs w:val="20"/>
              </w:rPr>
            </w:pPr>
            <w:r w:rsidRPr="001605CE">
              <w:rPr>
                <w:rFonts w:cs="Calibri"/>
                <w:sz w:val="20"/>
                <w:szCs w:val="20"/>
              </w:rPr>
              <w:t>6</w:t>
            </w:r>
          </w:p>
        </w:tc>
        <w:tc>
          <w:tcPr>
            <w:tcW w:w="990" w:type="dxa"/>
            <w:tcBorders>
              <w:top w:val="single" w:sz="4" w:space="0" w:color="auto"/>
              <w:left w:val="single" w:sz="4" w:space="0" w:color="auto"/>
              <w:bottom w:val="single" w:sz="4" w:space="0" w:color="auto"/>
              <w:right w:val="single" w:sz="4" w:space="0" w:color="auto"/>
            </w:tcBorders>
          </w:tcPr>
          <w:p w14:paraId="78EAA998" w14:textId="4D3FE0A1" w:rsidR="001E7660" w:rsidRDefault="001E7660" w:rsidP="001E7660">
            <w:pPr>
              <w:rPr>
                <w:rFonts w:cs="Calibri"/>
                <w:sz w:val="20"/>
                <w:szCs w:val="20"/>
              </w:rPr>
            </w:pPr>
            <w:r w:rsidRPr="001605CE">
              <w:rPr>
                <w:rFonts w:cs="Calibri"/>
                <w:sz w:val="20"/>
                <w:szCs w:val="20"/>
              </w:rPr>
              <w:t>Medium</w:t>
            </w:r>
          </w:p>
        </w:tc>
        <w:tc>
          <w:tcPr>
            <w:tcW w:w="1890" w:type="dxa"/>
            <w:tcBorders>
              <w:top w:val="single" w:sz="4" w:space="0" w:color="auto"/>
              <w:left w:val="single" w:sz="4" w:space="0" w:color="auto"/>
              <w:bottom w:val="single" w:sz="4" w:space="0" w:color="auto"/>
              <w:right w:val="single" w:sz="4" w:space="0" w:color="auto"/>
            </w:tcBorders>
          </w:tcPr>
          <w:p w14:paraId="26995216" w14:textId="77777777" w:rsidR="001E7660" w:rsidRPr="001605CE" w:rsidRDefault="001E7660" w:rsidP="001E7660">
            <w:pPr>
              <w:rPr>
                <w:rFonts w:cs="Calibri"/>
                <w:sz w:val="20"/>
                <w:szCs w:val="20"/>
              </w:rPr>
            </w:pPr>
            <w:r w:rsidRPr="001605CE">
              <w:rPr>
                <w:rFonts w:cs="Calibri"/>
                <w:sz w:val="20"/>
                <w:szCs w:val="20"/>
              </w:rPr>
              <w:t>Programming for scale by offloading resource intensive process,</w:t>
            </w:r>
          </w:p>
          <w:p w14:paraId="62EEE869" w14:textId="77777777" w:rsidR="001E7660" w:rsidRPr="001605CE" w:rsidRDefault="001E7660" w:rsidP="001E7660">
            <w:pPr>
              <w:rPr>
                <w:rFonts w:cs="Calibri"/>
                <w:sz w:val="20"/>
                <w:szCs w:val="20"/>
              </w:rPr>
            </w:pPr>
            <w:r w:rsidRPr="001605CE">
              <w:rPr>
                <w:rFonts w:cs="Calibri"/>
                <w:sz w:val="20"/>
                <w:szCs w:val="20"/>
              </w:rPr>
              <w:t>Upstream filtering (amazon shield and Cloudflare)</w:t>
            </w:r>
          </w:p>
          <w:p w14:paraId="5D792334" w14:textId="0256FCDC" w:rsidR="001E7660" w:rsidRDefault="001E7660" w:rsidP="001E7660">
            <w:pPr>
              <w:rPr>
                <w:rFonts w:cs="Calibri"/>
                <w:sz w:val="20"/>
                <w:szCs w:val="20"/>
              </w:rPr>
            </w:pPr>
            <w:r w:rsidRPr="001605CE">
              <w:rPr>
                <w:rFonts w:cs="Calibri"/>
                <w:sz w:val="20"/>
                <w:szCs w:val="20"/>
              </w:rPr>
              <w:lastRenderedPageBreak/>
              <w:t>; Rate limiting for API calls; whitelisting [allow] and blacklisting [deny</w:t>
            </w:r>
            <w:proofErr w:type="gramStart"/>
            <w:r w:rsidRPr="001605CE">
              <w:rPr>
                <w:rFonts w:cs="Calibri"/>
                <w:sz w:val="20"/>
                <w:szCs w:val="20"/>
              </w:rPr>
              <w:t>];  Load</w:t>
            </w:r>
            <w:proofErr w:type="gramEnd"/>
            <w:r w:rsidRPr="001605CE">
              <w:rPr>
                <w:rFonts w:cs="Calibri"/>
                <w:sz w:val="20"/>
                <w:szCs w:val="20"/>
              </w:rPr>
              <w:t xml:space="preserve"> balancing; failover, multiple aws availability zones</w:t>
            </w:r>
          </w:p>
        </w:tc>
        <w:tc>
          <w:tcPr>
            <w:tcW w:w="1080" w:type="dxa"/>
            <w:tcBorders>
              <w:top w:val="single" w:sz="4" w:space="0" w:color="auto"/>
              <w:left w:val="single" w:sz="4" w:space="0" w:color="auto"/>
              <w:bottom w:val="single" w:sz="4" w:space="0" w:color="auto"/>
              <w:right w:val="single" w:sz="4" w:space="0" w:color="auto"/>
            </w:tcBorders>
          </w:tcPr>
          <w:p w14:paraId="0B486CD1" w14:textId="5E2F28EF" w:rsidR="001E7660" w:rsidRDefault="001E7660" w:rsidP="001E7660">
            <w:pPr>
              <w:rPr>
                <w:rFonts w:cs="Calibri"/>
                <w:sz w:val="20"/>
                <w:szCs w:val="20"/>
              </w:rPr>
            </w:pPr>
            <w:r w:rsidRPr="001605CE">
              <w:rPr>
                <w:rFonts w:cs="Calibri"/>
                <w:sz w:val="20"/>
                <w:szCs w:val="20"/>
              </w:rPr>
              <w:lastRenderedPageBreak/>
              <w:t>Yes</w:t>
            </w:r>
          </w:p>
        </w:tc>
        <w:tc>
          <w:tcPr>
            <w:tcW w:w="1620" w:type="dxa"/>
            <w:tcBorders>
              <w:top w:val="single" w:sz="4" w:space="0" w:color="auto"/>
              <w:left w:val="single" w:sz="4" w:space="0" w:color="auto"/>
              <w:bottom w:val="single" w:sz="4" w:space="0" w:color="auto"/>
              <w:right w:val="single" w:sz="4" w:space="0" w:color="auto"/>
            </w:tcBorders>
          </w:tcPr>
          <w:p w14:paraId="7483491E" w14:textId="52424EB0" w:rsidR="001E7660" w:rsidRDefault="001E7660" w:rsidP="001E7660">
            <w:pPr>
              <w:rPr>
                <w:rFonts w:cs="Calibri"/>
                <w:sz w:val="20"/>
                <w:szCs w:val="20"/>
              </w:rPr>
            </w:pPr>
            <w:r w:rsidRPr="001605CE">
              <w:rPr>
                <w:rFonts w:cs="Calibri"/>
                <w:sz w:val="20"/>
                <w:szCs w:val="20"/>
              </w:rPr>
              <w:t>If mitigated the risk will be unlikely</w:t>
            </w:r>
          </w:p>
        </w:tc>
        <w:tc>
          <w:tcPr>
            <w:tcW w:w="1800" w:type="dxa"/>
            <w:tcBorders>
              <w:top w:val="single" w:sz="4" w:space="0" w:color="auto"/>
              <w:left w:val="single" w:sz="4" w:space="0" w:color="auto"/>
              <w:bottom w:val="single" w:sz="4" w:space="0" w:color="auto"/>
              <w:right w:val="single" w:sz="4" w:space="0" w:color="auto"/>
            </w:tcBorders>
          </w:tcPr>
          <w:p w14:paraId="6B98F0C4" w14:textId="54D19C10" w:rsidR="001E7660" w:rsidRDefault="001E7660" w:rsidP="001E7660">
            <w:pPr>
              <w:rPr>
                <w:rFonts w:cs="Calibri"/>
                <w:sz w:val="20"/>
                <w:szCs w:val="20"/>
              </w:rPr>
            </w:pPr>
            <w:r w:rsidRPr="001605CE">
              <w:rPr>
                <w:rFonts w:cs="Calibri"/>
                <w:sz w:val="20"/>
                <w:szCs w:val="20"/>
              </w:rPr>
              <w:t>Medium</w:t>
            </w:r>
          </w:p>
        </w:tc>
        <w:tc>
          <w:tcPr>
            <w:tcW w:w="2165" w:type="dxa"/>
            <w:tcBorders>
              <w:top w:val="single" w:sz="4" w:space="0" w:color="auto"/>
              <w:left w:val="single" w:sz="4" w:space="0" w:color="auto"/>
              <w:bottom w:val="single" w:sz="4" w:space="0" w:color="auto"/>
              <w:right w:val="single" w:sz="4" w:space="0" w:color="auto"/>
            </w:tcBorders>
          </w:tcPr>
          <w:p w14:paraId="65598C8E" w14:textId="085D01C2" w:rsidR="001E7660" w:rsidRDefault="001E7660" w:rsidP="001E7660">
            <w:pPr>
              <w:rPr>
                <w:rFonts w:cs="Calibri"/>
                <w:sz w:val="20"/>
                <w:szCs w:val="20"/>
              </w:rPr>
            </w:pPr>
            <w:r w:rsidRPr="001605CE">
              <w:rPr>
                <w:rFonts w:cs="Calibri"/>
                <w:sz w:val="20"/>
                <w:szCs w:val="20"/>
              </w:rPr>
              <w:t xml:space="preserve">Effective resource consumption without exhaustive requests that locks the systems. </w:t>
            </w:r>
          </w:p>
        </w:tc>
      </w:tr>
      <w:tr w:rsidR="00B73DBE" w:rsidRPr="001512AB" w14:paraId="4089827B" w14:textId="77777777" w:rsidTr="00840CE5">
        <w:trPr>
          <w:trHeight w:val="369"/>
        </w:trPr>
        <w:tc>
          <w:tcPr>
            <w:tcW w:w="1975" w:type="dxa"/>
            <w:tcBorders>
              <w:top w:val="single" w:sz="4" w:space="0" w:color="auto"/>
              <w:left w:val="single" w:sz="4" w:space="0" w:color="auto"/>
              <w:bottom w:val="single" w:sz="4" w:space="0" w:color="auto"/>
              <w:right w:val="single" w:sz="4" w:space="0" w:color="auto"/>
            </w:tcBorders>
          </w:tcPr>
          <w:p w14:paraId="57E1E400" w14:textId="77777777" w:rsidR="00B73DBE" w:rsidRPr="00C930AC" w:rsidRDefault="00B73DBE" w:rsidP="00B73DBE">
            <w:pPr>
              <w:rPr>
                <w:b/>
                <w:bCs/>
                <w:sz w:val="20"/>
                <w:szCs w:val="20"/>
              </w:rPr>
            </w:pPr>
            <w:r w:rsidRPr="00C930AC">
              <w:rPr>
                <w:b/>
                <w:bCs/>
                <w:sz w:val="20"/>
                <w:szCs w:val="20"/>
              </w:rPr>
              <w:t xml:space="preserve">Information Disclosure: </w:t>
            </w:r>
          </w:p>
          <w:p w14:paraId="5E8B9829" w14:textId="0FF4B077" w:rsidR="00B73DBE" w:rsidRPr="00FE45FA" w:rsidRDefault="00B73DBE" w:rsidP="00B73DBE">
            <w:pPr>
              <w:rPr>
                <w:b/>
                <w:bCs/>
                <w:sz w:val="20"/>
                <w:szCs w:val="20"/>
              </w:rPr>
            </w:pPr>
            <w:r w:rsidRPr="008C2E5C">
              <w:rPr>
                <w:sz w:val="20"/>
                <w:szCs w:val="20"/>
              </w:rPr>
              <w:t>Weak Authentication Scheme</w:t>
            </w:r>
            <w:r>
              <w:rPr>
                <w:sz w:val="20"/>
                <w:szCs w:val="20"/>
              </w:rPr>
              <w:t xml:space="preserve"> *</w:t>
            </w:r>
          </w:p>
        </w:tc>
        <w:tc>
          <w:tcPr>
            <w:tcW w:w="720" w:type="dxa"/>
            <w:tcBorders>
              <w:top w:val="single" w:sz="4" w:space="0" w:color="auto"/>
              <w:left w:val="single" w:sz="4" w:space="0" w:color="auto"/>
              <w:bottom w:val="single" w:sz="4" w:space="0" w:color="auto"/>
              <w:right w:val="single" w:sz="4" w:space="0" w:color="auto"/>
            </w:tcBorders>
          </w:tcPr>
          <w:p w14:paraId="2C594E7D" w14:textId="3EF7C034" w:rsidR="00B73DBE" w:rsidRDefault="00B73DBE" w:rsidP="00B73DBE">
            <w:pPr>
              <w:rPr>
                <w:rFonts w:cs="Calibri"/>
                <w:sz w:val="20"/>
                <w:szCs w:val="20"/>
              </w:rPr>
            </w:pPr>
            <w:r w:rsidRPr="001605CE">
              <w:rPr>
                <w:rFonts w:cs="Calibri"/>
                <w:sz w:val="20"/>
                <w:szCs w:val="20"/>
              </w:rPr>
              <w:t>3</w:t>
            </w:r>
          </w:p>
        </w:tc>
        <w:tc>
          <w:tcPr>
            <w:tcW w:w="810" w:type="dxa"/>
            <w:tcBorders>
              <w:top w:val="single" w:sz="4" w:space="0" w:color="auto"/>
              <w:left w:val="single" w:sz="4" w:space="0" w:color="auto"/>
              <w:bottom w:val="single" w:sz="4" w:space="0" w:color="auto"/>
              <w:right w:val="single" w:sz="4" w:space="0" w:color="auto"/>
            </w:tcBorders>
          </w:tcPr>
          <w:p w14:paraId="7924D2F8" w14:textId="419568DA" w:rsidR="00B73DBE" w:rsidRDefault="00B73DBE" w:rsidP="00B73DBE">
            <w:pPr>
              <w:rPr>
                <w:rFonts w:cs="Calibri"/>
                <w:sz w:val="20"/>
                <w:szCs w:val="20"/>
              </w:rPr>
            </w:pPr>
            <w:r w:rsidRPr="001605CE">
              <w:rPr>
                <w:rFonts w:cs="Calibri"/>
                <w:sz w:val="20"/>
                <w:szCs w:val="20"/>
              </w:rPr>
              <w:t>3</w:t>
            </w:r>
          </w:p>
        </w:tc>
        <w:tc>
          <w:tcPr>
            <w:tcW w:w="1260" w:type="dxa"/>
            <w:tcBorders>
              <w:top w:val="single" w:sz="4" w:space="0" w:color="auto"/>
              <w:left w:val="single" w:sz="4" w:space="0" w:color="auto"/>
              <w:bottom w:val="single" w:sz="4" w:space="0" w:color="auto"/>
              <w:right w:val="single" w:sz="4" w:space="0" w:color="auto"/>
            </w:tcBorders>
          </w:tcPr>
          <w:p w14:paraId="14BE71D4" w14:textId="1BE4447F" w:rsidR="00B73DBE" w:rsidRDefault="00B73DBE" w:rsidP="00B73DBE">
            <w:pPr>
              <w:rPr>
                <w:rFonts w:cs="Calibri"/>
                <w:sz w:val="20"/>
                <w:szCs w:val="20"/>
              </w:rPr>
            </w:pPr>
            <w:r w:rsidRPr="001605CE">
              <w:rPr>
                <w:rFonts w:cs="Calibri"/>
                <w:sz w:val="20"/>
                <w:szCs w:val="20"/>
              </w:rPr>
              <w:t>Risk probability is likely: impact moderate</w:t>
            </w:r>
          </w:p>
        </w:tc>
        <w:tc>
          <w:tcPr>
            <w:tcW w:w="900" w:type="dxa"/>
            <w:tcBorders>
              <w:top w:val="single" w:sz="4" w:space="0" w:color="auto"/>
              <w:left w:val="single" w:sz="4" w:space="0" w:color="auto"/>
              <w:bottom w:val="single" w:sz="4" w:space="0" w:color="auto"/>
              <w:right w:val="single" w:sz="4" w:space="0" w:color="auto"/>
            </w:tcBorders>
          </w:tcPr>
          <w:p w14:paraId="69217DB2" w14:textId="1F2472B0" w:rsidR="00B73DBE" w:rsidRDefault="00B73DBE" w:rsidP="00B73DBE">
            <w:pPr>
              <w:rPr>
                <w:rFonts w:cs="Calibri"/>
                <w:sz w:val="20"/>
                <w:szCs w:val="20"/>
              </w:rPr>
            </w:pPr>
            <w:r w:rsidRPr="001605CE">
              <w:rPr>
                <w:rFonts w:cs="Calibri"/>
                <w:sz w:val="20"/>
                <w:szCs w:val="20"/>
              </w:rPr>
              <w:t>9</w:t>
            </w:r>
          </w:p>
        </w:tc>
        <w:tc>
          <w:tcPr>
            <w:tcW w:w="990" w:type="dxa"/>
            <w:tcBorders>
              <w:top w:val="single" w:sz="4" w:space="0" w:color="auto"/>
              <w:left w:val="single" w:sz="4" w:space="0" w:color="auto"/>
              <w:bottom w:val="single" w:sz="4" w:space="0" w:color="auto"/>
              <w:right w:val="single" w:sz="4" w:space="0" w:color="auto"/>
            </w:tcBorders>
          </w:tcPr>
          <w:p w14:paraId="44E011E5" w14:textId="54508667" w:rsidR="00B73DBE" w:rsidRDefault="00B73DBE" w:rsidP="00B73DBE">
            <w:pPr>
              <w:rPr>
                <w:rFonts w:cs="Calibri"/>
                <w:sz w:val="20"/>
                <w:szCs w:val="20"/>
              </w:rPr>
            </w:pPr>
            <w:r w:rsidRPr="001605CE">
              <w:rPr>
                <w:rFonts w:cs="Calibri"/>
                <w:sz w:val="20"/>
                <w:szCs w:val="20"/>
              </w:rPr>
              <w:t>Medium</w:t>
            </w:r>
          </w:p>
        </w:tc>
        <w:tc>
          <w:tcPr>
            <w:tcW w:w="1890" w:type="dxa"/>
            <w:tcBorders>
              <w:top w:val="single" w:sz="4" w:space="0" w:color="auto"/>
              <w:left w:val="single" w:sz="4" w:space="0" w:color="auto"/>
              <w:bottom w:val="single" w:sz="4" w:space="0" w:color="auto"/>
              <w:right w:val="single" w:sz="4" w:space="0" w:color="auto"/>
            </w:tcBorders>
          </w:tcPr>
          <w:p w14:paraId="631B5E2C" w14:textId="3933ABEC" w:rsidR="00B73DBE" w:rsidRDefault="00B73DBE" w:rsidP="00B73DBE">
            <w:pPr>
              <w:rPr>
                <w:rFonts w:cs="Calibri"/>
                <w:sz w:val="20"/>
                <w:szCs w:val="20"/>
              </w:rPr>
            </w:pPr>
            <w:r>
              <w:rPr>
                <w:rFonts w:cs="Calibri"/>
                <w:sz w:val="20"/>
                <w:szCs w:val="20"/>
              </w:rPr>
              <w:t>Scanner (b</w:t>
            </w:r>
            <w:r w:rsidRPr="001605CE">
              <w:rPr>
                <w:rFonts w:cs="Calibri"/>
                <w:sz w:val="20"/>
                <w:szCs w:val="20"/>
              </w:rPr>
              <w:t>urp’ engagement tools; Fuzzing</w:t>
            </w:r>
            <w:r>
              <w:rPr>
                <w:rFonts w:cs="Calibri"/>
                <w:sz w:val="20"/>
                <w:szCs w:val="20"/>
              </w:rPr>
              <w:t>)</w:t>
            </w:r>
            <w:r w:rsidRPr="001605CE">
              <w:rPr>
                <w:rFonts w:cs="Calibri"/>
                <w:sz w:val="20"/>
                <w:szCs w:val="20"/>
              </w:rPr>
              <w:t>, WAF; Salted hash-sha2 (PBKDF2) of encrypted credentials; secret vault (</w:t>
            </w:r>
            <w:proofErr w:type="spellStart"/>
            <w:r w:rsidRPr="001605CE">
              <w:rPr>
                <w:rFonts w:cs="Calibri"/>
                <w:sz w:val="20"/>
                <w:szCs w:val="20"/>
              </w:rPr>
              <w:t>lastpass</w:t>
            </w:r>
            <w:proofErr w:type="spellEnd"/>
            <w:r w:rsidRPr="001605CE">
              <w:rPr>
                <w:rFonts w:cs="Calibri"/>
                <w:sz w:val="20"/>
                <w:szCs w:val="20"/>
              </w:rPr>
              <w:t>). Disable setting not needed; proper system and security configurations</w:t>
            </w:r>
          </w:p>
        </w:tc>
        <w:tc>
          <w:tcPr>
            <w:tcW w:w="1080" w:type="dxa"/>
            <w:tcBorders>
              <w:top w:val="single" w:sz="4" w:space="0" w:color="auto"/>
              <w:left w:val="single" w:sz="4" w:space="0" w:color="auto"/>
              <w:bottom w:val="single" w:sz="4" w:space="0" w:color="auto"/>
              <w:right w:val="single" w:sz="4" w:space="0" w:color="auto"/>
            </w:tcBorders>
          </w:tcPr>
          <w:p w14:paraId="2BF8B1FA" w14:textId="4AB5E9FB" w:rsidR="00B73DBE" w:rsidRDefault="00B73DBE" w:rsidP="00B73DBE">
            <w:pPr>
              <w:rPr>
                <w:rFonts w:cs="Calibri"/>
                <w:sz w:val="20"/>
                <w:szCs w:val="20"/>
              </w:rPr>
            </w:pPr>
            <w:r w:rsidRPr="001605CE">
              <w:rPr>
                <w:rFonts w:cs="Calibri"/>
                <w:sz w:val="20"/>
                <w:szCs w:val="20"/>
              </w:rPr>
              <w:t>Yes</w:t>
            </w:r>
          </w:p>
        </w:tc>
        <w:tc>
          <w:tcPr>
            <w:tcW w:w="1620" w:type="dxa"/>
            <w:tcBorders>
              <w:top w:val="single" w:sz="4" w:space="0" w:color="auto"/>
              <w:left w:val="single" w:sz="4" w:space="0" w:color="auto"/>
              <w:bottom w:val="single" w:sz="4" w:space="0" w:color="auto"/>
              <w:right w:val="single" w:sz="4" w:space="0" w:color="auto"/>
            </w:tcBorders>
          </w:tcPr>
          <w:p w14:paraId="7ED07E30" w14:textId="3FDE1701" w:rsidR="00B73DBE" w:rsidRDefault="00B73DBE" w:rsidP="00B73DBE">
            <w:pPr>
              <w:rPr>
                <w:rFonts w:cs="Calibri"/>
                <w:sz w:val="20"/>
                <w:szCs w:val="20"/>
              </w:rPr>
            </w:pPr>
            <w:r w:rsidRPr="001605CE">
              <w:rPr>
                <w:rFonts w:cs="Calibri"/>
                <w:sz w:val="20"/>
                <w:szCs w:val="20"/>
              </w:rPr>
              <w:t>If mitigated the risk will be unlikely</w:t>
            </w:r>
          </w:p>
        </w:tc>
        <w:tc>
          <w:tcPr>
            <w:tcW w:w="1800" w:type="dxa"/>
            <w:tcBorders>
              <w:top w:val="single" w:sz="4" w:space="0" w:color="auto"/>
              <w:left w:val="single" w:sz="4" w:space="0" w:color="auto"/>
              <w:bottom w:val="single" w:sz="4" w:space="0" w:color="auto"/>
              <w:right w:val="single" w:sz="4" w:space="0" w:color="auto"/>
            </w:tcBorders>
          </w:tcPr>
          <w:p w14:paraId="1F85E463" w14:textId="46254C84" w:rsidR="00B73DBE" w:rsidRDefault="00B73DBE" w:rsidP="00B73DBE">
            <w:pPr>
              <w:rPr>
                <w:rFonts w:cs="Calibri"/>
                <w:sz w:val="20"/>
                <w:szCs w:val="20"/>
              </w:rPr>
            </w:pPr>
            <w:r w:rsidRPr="001605CE">
              <w:rPr>
                <w:rFonts w:cs="Calibri"/>
                <w:sz w:val="20"/>
                <w:szCs w:val="20"/>
              </w:rPr>
              <w:t>Medium</w:t>
            </w:r>
          </w:p>
        </w:tc>
        <w:tc>
          <w:tcPr>
            <w:tcW w:w="2165" w:type="dxa"/>
            <w:tcBorders>
              <w:top w:val="single" w:sz="4" w:space="0" w:color="auto"/>
              <w:left w:val="single" w:sz="4" w:space="0" w:color="auto"/>
              <w:bottom w:val="single" w:sz="4" w:space="0" w:color="auto"/>
              <w:right w:val="single" w:sz="4" w:space="0" w:color="auto"/>
            </w:tcBorders>
          </w:tcPr>
          <w:p w14:paraId="6E9761A2" w14:textId="71444303" w:rsidR="00B73DBE" w:rsidRDefault="00B73DBE" w:rsidP="00B73DBE">
            <w:pPr>
              <w:rPr>
                <w:rFonts w:cs="Calibri"/>
                <w:sz w:val="20"/>
                <w:szCs w:val="20"/>
              </w:rPr>
            </w:pPr>
            <w:r>
              <w:rPr>
                <w:rFonts w:cs="Calibri"/>
                <w:sz w:val="20"/>
                <w:szCs w:val="20"/>
              </w:rPr>
              <w:t xml:space="preserve">Enforce </w:t>
            </w:r>
            <w:r w:rsidRPr="001605CE">
              <w:rPr>
                <w:rFonts w:cs="Calibri"/>
                <w:sz w:val="20"/>
                <w:szCs w:val="20"/>
              </w:rPr>
              <w:t xml:space="preserve">proper data protection of </w:t>
            </w:r>
            <w:proofErr w:type="spellStart"/>
            <w:r>
              <w:rPr>
                <w:rFonts w:cs="Calibri"/>
                <w:sz w:val="20"/>
                <w:szCs w:val="20"/>
              </w:rPr>
              <w:t>AuroraDB</w:t>
            </w:r>
            <w:proofErr w:type="spellEnd"/>
            <w:r>
              <w:rPr>
                <w:rFonts w:cs="Calibri"/>
                <w:sz w:val="20"/>
                <w:szCs w:val="20"/>
              </w:rPr>
              <w:t xml:space="preserve"> (</w:t>
            </w:r>
            <w:proofErr w:type="spellStart"/>
            <w:proofErr w:type="gramStart"/>
            <w:r>
              <w:rPr>
                <w:rFonts w:cs="Calibri"/>
                <w:sz w:val="20"/>
                <w:szCs w:val="20"/>
              </w:rPr>
              <w:t>mySQL</w:t>
            </w:r>
            <w:proofErr w:type="spellEnd"/>
            <w:r>
              <w:rPr>
                <w:rFonts w:cs="Calibri"/>
                <w:sz w:val="20"/>
                <w:szCs w:val="20"/>
              </w:rPr>
              <w:t xml:space="preserve"> ,</w:t>
            </w:r>
            <w:r w:rsidRPr="001605CE">
              <w:rPr>
                <w:rFonts w:cs="Calibri"/>
                <w:sz w:val="20"/>
                <w:szCs w:val="20"/>
              </w:rPr>
              <w:t>PostgreSQL</w:t>
            </w:r>
            <w:proofErr w:type="gramEnd"/>
            <w:r>
              <w:rPr>
                <w:rFonts w:cs="Calibri"/>
                <w:sz w:val="20"/>
                <w:szCs w:val="20"/>
              </w:rPr>
              <w:t>)</w:t>
            </w:r>
            <w:r w:rsidRPr="001605CE">
              <w:rPr>
                <w:rFonts w:cs="Calibri"/>
                <w:sz w:val="20"/>
                <w:szCs w:val="20"/>
              </w:rPr>
              <w:t xml:space="preserve"> forestalls most attackers assault to read information not intended for disclosure</w:t>
            </w:r>
          </w:p>
        </w:tc>
      </w:tr>
      <w:tr w:rsidR="00B73DBE" w:rsidRPr="001512AB" w14:paraId="464029D8" w14:textId="77777777" w:rsidTr="005B087D">
        <w:trPr>
          <w:trHeight w:val="369"/>
        </w:trPr>
        <w:tc>
          <w:tcPr>
            <w:tcW w:w="19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9227E40" w14:textId="77777777" w:rsidR="00B73DBE" w:rsidRPr="008C2E5C" w:rsidRDefault="00B73DBE" w:rsidP="00B73DBE">
            <w:pPr>
              <w:rPr>
                <w:b/>
                <w:bCs/>
                <w:sz w:val="20"/>
                <w:szCs w:val="20"/>
              </w:rPr>
            </w:pPr>
            <w:r w:rsidRPr="008C2E5C">
              <w:rPr>
                <w:b/>
                <w:bCs/>
                <w:sz w:val="20"/>
                <w:szCs w:val="20"/>
              </w:rPr>
              <w:t xml:space="preserve">Repudiation: </w:t>
            </w:r>
          </w:p>
          <w:p w14:paraId="4765CC04" w14:textId="7B523FDA" w:rsidR="00B73DBE" w:rsidRPr="00FE45FA" w:rsidRDefault="00B73DBE" w:rsidP="00B73DBE">
            <w:pPr>
              <w:rPr>
                <w:b/>
                <w:bCs/>
                <w:sz w:val="20"/>
                <w:szCs w:val="20"/>
              </w:rPr>
            </w:pPr>
            <w:r w:rsidRPr="008C2E5C">
              <w:rPr>
                <w:sz w:val="20"/>
                <w:szCs w:val="20"/>
              </w:rPr>
              <w:t>Potential Data Repudiation by Kafka (data stream)</w:t>
            </w:r>
            <w:r>
              <w:rPr>
                <w:sz w:val="20"/>
                <w:szCs w:val="20"/>
              </w:rPr>
              <w:t xml:space="preserve"> *</w:t>
            </w:r>
          </w:p>
        </w:tc>
        <w:tc>
          <w:tcPr>
            <w:tcW w:w="720" w:type="dxa"/>
          </w:tcPr>
          <w:p w14:paraId="2750924B" w14:textId="2F569CC1" w:rsidR="00B73DBE" w:rsidRDefault="00B73DBE" w:rsidP="00B73DBE">
            <w:pPr>
              <w:rPr>
                <w:rFonts w:cs="Calibri"/>
                <w:sz w:val="20"/>
                <w:szCs w:val="20"/>
              </w:rPr>
            </w:pPr>
            <w:r w:rsidRPr="001605CE">
              <w:rPr>
                <w:sz w:val="20"/>
                <w:szCs w:val="20"/>
              </w:rPr>
              <w:t>1</w:t>
            </w:r>
          </w:p>
        </w:tc>
        <w:tc>
          <w:tcPr>
            <w:tcW w:w="810" w:type="dxa"/>
          </w:tcPr>
          <w:p w14:paraId="5908FCBE" w14:textId="28C86E95" w:rsidR="00B73DBE" w:rsidRDefault="00B73DBE" w:rsidP="00B73DBE">
            <w:pPr>
              <w:rPr>
                <w:rFonts w:cs="Calibri"/>
                <w:sz w:val="20"/>
                <w:szCs w:val="20"/>
              </w:rPr>
            </w:pPr>
            <w:r w:rsidRPr="001605CE">
              <w:rPr>
                <w:sz w:val="20"/>
                <w:szCs w:val="20"/>
              </w:rPr>
              <w:t>3</w:t>
            </w:r>
          </w:p>
        </w:tc>
        <w:tc>
          <w:tcPr>
            <w:tcW w:w="1260" w:type="dxa"/>
          </w:tcPr>
          <w:p w14:paraId="48D4F963" w14:textId="2C471522" w:rsidR="00B73DBE" w:rsidRDefault="00B73DBE" w:rsidP="00B73DBE">
            <w:pPr>
              <w:rPr>
                <w:rFonts w:cs="Calibri"/>
                <w:sz w:val="20"/>
                <w:szCs w:val="20"/>
              </w:rPr>
            </w:pPr>
            <w:r w:rsidRPr="001605CE">
              <w:rPr>
                <w:sz w:val="20"/>
                <w:szCs w:val="20"/>
              </w:rPr>
              <w:t>Risk probability is likely: impact negligent</w:t>
            </w:r>
          </w:p>
        </w:tc>
        <w:tc>
          <w:tcPr>
            <w:tcW w:w="900" w:type="dxa"/>
          </w:tcPr>
          <w:p w14:paraId="2D70282D" w14:textId="3E028C5F" w:rsidR="00B73DBE" w:rsidRDefault="00B73DBE" w:rsidP="00B73DBE">
            <w:pPr>
              <w:rPr>
                <w:rFonts w:cs="Calibri"/>
                <w:sz w:val="20"/>
                <w:szCs w:val="20"/>
              </w:rPr>
            </w:pPr>
            <w:r w:rsidRPr="001605CE">
              <w:rPr>
                <w:sz w:val="20"/>
                <w:szCs w:val="20"/>
              </w:rPr>
              <w:t>3</w:t>
            </w:r>
          </w:p>
        </w:tc>
        <w:tc>
          <w:tcPr>
            <w:tcW w:w="990" w:type="dxa"/>
          </w:tcPr>
          <w:p w14:paraId="42C21EB0" w14:textId="02CFFC3F" w:rsidR="00B73DBE" w:rsidRDefault="00B73DBE" w:rsidP="00B73DBE">
            <w:pPr>
              <w:rPr>
                <w:rFonts w:cs="Calibri"/>
                <w:sz w:val="20"/>
                <w:szCs w:val="20"/>
              </w:rPr>
            </w:pPr>
            <w:r w:rsidRPr="001605CE">
              <w:rPr>
                <w:sz w:val="20"/>
                <w:szCs w:val="20"/>
              </w:rPr>
              <w:t>Low</w:t>
            </w:r>
          </w:p>
        </w:tc>
        <w:tc>
          <w:tcPr>
            <w:tcW w:w="1890" w:type="dxa"/>
          </w:tcPr>
          <w:p w14:paraId="2C2025B3" w14:textId="000CA74D" w:rsidR="00B73DBE" w:rsidRDefault="00B73DBE" w:rsidP="00B73DBE">
            <w:pPr>
              <w:rPr>
                <w:rFonts w:cs="Calibri"/>
                <w:sz w:val="20"/>
                <w:szCs w:val="20"/>
              </w:rPr>
            </w:pPr>
            <w:r w:rsidRPr="001605CE">
              <w:rPr>
                <w:sz w:val="20"/>
                <w:szCs w:val="20"/>
              </w:rPr>
              <w:t>Advanced authentication (MFA), Scanner, WAF; Cloud trail</w:t>
            </w:r>
          </w:p>
        </w:tc>
        <w:tc>
          <w:tcPr>
            <w:tcW w:w="1080" w:type="dxa"/>
          </w:tcPr>
          <w:p w14:paraId="6852FCBF" w14:textId="007AE11D" w:rsidR="00B73DBE" w:rsidRDefault="00B73DBE" w:rsidP="00B73DBE">
            <w:pPr>
              <w:rPr>
                <w:rFonts w:cs="Calibri"/>
                <w:sz w:val="20"/>
                <w:szCs w:val="20"/>
              </w:rPr>
            </w:pPr>
            <w:r w:rsidRPr="001605CE">
              <w:rPr>
                <w:sz w:val="20"/>
                <w:szCs w:val="20"/>
              </w:rPr>
              <w:t>Yes</w:t>
            </w:r>
          </w:p>
        </w:tc>
        <w:tc>
          <w:tcPr>
            <w:tcW w:w="1620" w:type="dxa"/>
          </w:tcPr>
          <w:p w14:paraId="52B7187B" w14:textId="051AB920" w:rsidR="00B73DBE" w:rsidRDefault="00B73DBE" w:rsidP="00B73DBE">
            <w:pPr>
              <w:rPr>
                <w:rFonts w:cs="Calibri"/>
                <w:sz w:val="20"/>
                <w:szCs w:val="20"/>
              </w:rPr>
            </w:pPr>
            <w:r w:rsidRPr="001605CE">
              <w:rPr>
                <w:sz w:val="20"/>
                <w:szCs w:val="20"/>
              </w:rPr>
              <w:t>If mitigated the risk will be unlikely to occur</w:t>
            </w:r>
          </w:p>
        </w:tc>
        <w:tc>
          <w:tcPr>
            <w:tcW w:w="1800" w:type="dxa"/>
          </w:tcPr>
          <w:p w14:paraId="55331281" w14:textId="6D3CADD8" w:rsidR="00B73DBE" w:rsidRDefault="00B73DBE" w:rsidP="00B73DBE">
            <w:pPr>
              <w:rPr>
                <w:rFonts w:cs="Calibri"/>
                <w:sz w:val="20"/>
                <w:szCs w:val="20"/>
              </w:rPr>
            </w:pPr>
            <w:r w:rsidRPr="001605CE">
              <w:rPr>
                <w:sz w:val="20"/>
                <w:szCs w:val="20"/>
              </w:rPr>
              <w:t>Low</w:t>
            </w:r>
          </w:p>
        </w:tc>
        <w:tc>
          <w:tcPr>
            <w:tcW w:w="2165" w:type="dxa"/>
          </w:tcPr>
          <w:p w14:paraId="2359C751" w14:textId="4BE6272A" w:rsidR="00B73DBE" w:rsidRDefault="00B73DBE" w:rsidP="00B73DBE">
            <w:pPr>
              <w:rPr>
                <w:rFonts w:cs="Calibri"/>
                <w:sz w:val="20"/>
                <w:szCs w:val="20"/>
              </w:rPr>
            </w:pPr>
            <w:r w:rsidRPr="001605CE">
              <w:rPr>
                <w:sz w:val="20"/>
                <w:szCs w:val="20"/>
              </w:rPr>
              <w:t xml:space="preserve">Regular scanning and monitor user behavior to stop authentication/authorization bypass. </w:t>
            </w:r>
          </w:p>
        </w:tc>
      </w:tr>
      <w:tr w:rsidR="00B73DBE" w:rsidRPr="001512AB" w14:paraId="0D1B955C" w14:textId="77777777" w:rsidTr="00840CE5">
        <w:trPr>
          <w:trHeight w:val="369"/>
        </w:trPr>
        <w:tc>
          <w:tcPr>
            <w:tcW w:w="1975" w:type="dxa"/>
            <w:tcBorders>
              <w:top w:val="single" w:sz="4" w:space="0" w:color="auto"/>
              <w:left w:val="single" w:sz="4" w:space="0" w:color="auto"/>
              <w:bottom w:val="single" w:sz="4" w:space="0" w:color="auto"/>
              <w:right w:val="single" w:sz="4" w:space="0" w:color="auto"/>
            </w:tcBorders>
          </w:tcPr>
          <w:p w14:paraId="26921EE2" w14:textId="1D688FE6" w:rsidR="00B73DBE" w:rsidRPr="00FE45FA" w:rsidRDefault="00B73DBE" w:rsidP="00B73DBE">
            <w:pPr>
              <w:rPr>
                <w:b/>
                <w:bCs/>
                <w:sz w:val="20"/>
                <w:szCs w:val="20"/>
              </w:rPr>
            </w:pPr>
            <w:r w:rsidRPr="008C2E5C">
              <w:rPr>
                <w:b/>
                <w:bCs/>
                <w:sz w:val="20"/>
                <w:szCs w:val="20"/>
              </w:rPr>
              <w:t>Tampering:</w:t>
            </w:r>
            <w:r w:rsidRPr="008C2E5C">
              <w:rPr>
                <w:sz w:val="20"/>
                <w:szCs w:val="20"/>
              </w:rPr>
              <w:t xml:space="preserve"> Collision Attacks</w:t>
            </w:r>
            <w:r>
              <w:rPr>
                <w:sz w:val="20"/>
                <w:szCs w:val="20"/>
              </w:rPr>
              <w:t xml:space="preserve"> *</w:t>
            </w:r>
          </w:p>
        </w:tc>
        <w:tc>
          <w:tcPr>
            <w:tcW w:w="720" w:type="dxa"/>
          </w:tcPr>
          <w:p w14:paraId="4EB78EA8" w14:textId="615AA95D" w:rsidR="00B73DBE" w:rsidRDefault="00B73DBE" w:rsidP="00B73DBE">
            <w:pPr>
              <w:rPr>
                <w:rFonts w:cs="Calibri"/>
                <w:sz w:val="20"/>
                <w:szCs w:val="20"/>
              </w:rPr>
            </w:pPr>
            <w:r>
              <w:rPr>
                <w:rFonts w:cstheme="minorHAnsi"/>
                <w:sz w:val="20"/>
                <w:szCs w:val="20"/>
              </w:rPr>
              <w:t>2</w:t>
            </w:r>
          </w:p>
        </w:tc>
        <w:tc>
          <w:tcPr>
            <w:tcW w:w="810" w:type="dxa"/>
          </w:tcPr>
          <w:p w14:paraId="72E8929A" w14:textId="6E202DCC" w:rsidR="00B73DBE" w:rsidRDefault="00B73DBE" w:rsidP="00B73DBE">
            <w:pPr>
              <w:rPr>
                <w:rFonts w:cs="Calibri"/>
                <w:sz w:val="20"/>
                <w:szCs w:val="20"/>
              </w:rPr>
            </w:pPr>
            <w:r>
              <w:rPr>
                <w:rFonts w:cstheme="minorHAnsi"/>
                <w:sz w:val="20"/>
                <w:szCs w:val="20"/>
              </w:rPr>
              <w:t>3</w:t>
            </w:r>
          </w:p>
        </w:tc>
        <w:tc>
          <w:tcPr>
            <w:tcW w:w="1260" w:type="dxa"/>
          </w:tcPr>
          <w:p w14:paraId="5F4D1A66" w14:textId="6389E338" w:rsidR="00B73DBE" w:rsidRDefault="00B73DBE" w:rsidP="00B73DBE">
            <w:pPr>
              <w:rPr>
                <w:rFonts w:cs="Calibri"/>
                <w:sz w:val="20"/>
                <w:szCs w:val="20"/>
              </w:rPr>
            </w:pPr>
            <w:r>
              <w:rPr>
                <w:rFonts w:cs="Calibri"/>
                <w:sz w:val="20"/>
                <w:szCs w:val="20"/>
              </w:rPr>
              <w:t>Risk probability is likely: impact slight</w:t>
            </w:r>
          </w:p>
        </w:tc>
        <w:tc>
          <w:tcPr>
            <w:tcW w:w="900" w:type="dxa"/>
          </w:tcPr>
          <w:p w14:paraId="2BFAB005" w14:textId="3BDEBBC7" w:rsidR="00B73DBE" w:rsidRDefault="00B73DBE" w:rsidP="00B73DBE">
            <w:pPr>
              <w:rPr>
                <w:rFonts w:cs="Calibri"/>
                <w:sz w:val="20"/>
                <w:szCs w:val="20"/>
              </w:rPr>
            </w:pPr>
            <w:r>
              <w:rPr>
                <w:rFonts w:cstheme="minorHAnsi"/>
                <w:sz w:val="20"/>
                <w:szCs w:val="20"/>
              </w:rPr>
              <w:t>6</w:t>
            </w:r>
          </w:p>
        </w:tc>
        <w:tc>
          <w:tcPr>
            <w:tcW w:w="990" w:type="dxa"/>
          </w:tcPr>
          <w:p w14:paraId="4B3F780C" w14:textId="6AD6925D" w:rsidR="00B73DBE" w:rsidRDefault="00B73DBE" w:rsidP="00B73DBE">
            <w:pPr>
              <w:rPr>
                <w:rFonts w:cs="Calibri"/>
                <w:sz w:val="20"/>
                <w:szCs w:val="20"/>
              </w:rPr>
            </w:pPr>
            <w:r>
              <w:rPr>
                <w:rFonts w:cstheme="minorHAnsi"/>
                <w:sz w:val="20"/>
                <w:szCs w:val="20"/>
              </w:rPr>
              <w:t>medium</w:t>
            </w:r>
          </w:p>
        </w:tc>
        <w:tc>
          <w:tcPr>
            <w:tcW w:w="1890" w:type="dxa"/>
          </w:tcPr>
          <w:p w14:paraId="5CED4218" w14:textId="44B9E828" w:rsidR="00B73DBE" w:rsidRDefault="00B73DBE" w:rsidP="00B73DBE">
            <w:pPr>
              <w:rPr>
                <w:rFonts w:cs="Calibri"/>
                <w:sz w:val="20"/>
                <w:szCs w:val="20"/>
              </w:rPr>
            </w:pPr>
            <w:r>
              <w:rPr>
                <w:rFonts w:cstheme="minorHAnsi"/>
                <w:sz w:val="20"/>
                <w:szCs w:val="20"/>
              </w:rPr>
              <w:t>SHA2</w:t>
            </w:r>
          </w:p>
        </w:tc>
        <w:tc>
          <w:tcPr>
            <w:tcW w:w="1080" w:type="dxa"/>
          </w:tcPr>
          <w:p w14:paraId="150D757A" w14:textId="2B0C0F70" w:rsidR="00B73DBE" w:rsidRDefault="00B73DBE" w:rsidP="00B73DBE">
            <w:pPr>
              <w:rPr>
                <w:rFonts w:cs="Calibri"/>
                <w:sz w:val="20"/>
                <w:szCs w:val="20"/>
              </w:rPr>
            </w:pPr>
            <w:r>
              <w:rPr>
                <w:rFonts w:cstheme="minorHAnsi"/>
                <w:sz w:val="20"/>
                <w:szCs w:val="20"/>
              </w:rPr>
              <w:t>Yes</w:t>
            </w:r>
          </w:p>
        </w:tc>
        <w:tc>
          <w:tcPr>
            <w:tcW w:w="1620" w:type="dxa"/>
          </w:tcPr>
          <w:p w14:paraId="40608C3B" w14:textId="08B90B6A" w:rsidR="00B73DBE" w:rsidRDefault="00B73DBE" w:rsidP="00B73DBE">
            <w:pPr>
              <w:rPr>
                <w:rFonts w:cs="Calibri"/>
                <w:sz w:val="20"/>
                <w:szCs w:val="20"/>
              </w:rPr>
            </w:pPr>
            <w:r>
              <w:rPr>
                <w:rFonts w:cs="Calibri"/>
                <w:sz w:val="20"/>
                <w:szCs w:val="20"/>
              </w:rPr>
              <w:t>If mitigated the risk will be unlikely</w:t>
            </w:r>
          </w:p>
        </w:tc>
        <w:tc>
          <w:tcPr>
            <w:tcW w:w="1800" w:type="dxa"/>
          </w:tcPr>
          <w:p w14:paraId="52F09524" w14:textId="3DF79F2D" w:rsidR="00B73DBE" w:rsidRDefault="00B73DBE" w:rsidP="00B73DBE">
            <w:pPr>
              <w:rPr>
                <w:rFonts w:cs="Calibri"/>
                <w:sz w:val="20"/>
                <w:szCs w:val="20"/>
              </w:rPr>
            </w:pPr>
            <w:r>
              <w:rPr>
                <w:rFonts w:cstheme="minorHAnsi"/>
                <w:sz w:val="20"/>
                <w:szCs w:val="20"/>
              </w:rPr>
              <w:t>medium</w:t>
            </w:r>
          </w:p>
        </w:tc>
        <w:tc>
          <w:tcPr>
            <w:tcW w:w="2165" w:type="dxa"/>
          </w:tcPr>
          <w:p w14:paraId="72965A85" w14:textId="5FA247A1" w:rsidR="00B73DBE" w:rsidRDefault="00B73DBE" w:rsidP="00B73DBE">
            <w:pPr>
              <w:rPr>
                <w:rFonts w:cs="Calibri"/>
                <w:sz w:val="20"/>
                <w:szCs w:val="20"/>
              </w:rPr>
            </w:pPr>
            <w:r w:rsidRPr="002A72B4">
              <w:rPr>
                <w:rFonts w:cstheme="minorHAnsi"/>
                <w:color w:val="000000"/>
                <w:sz w:val="20"/>
                <w:szCs w:val="20"/>
              </w:rPr>
              <w:t>Ensure you reassemble data before filtering it, and ensure you explicitly handle these sorts of cases.</w:t>
            </w:r>
          </w:p>
        </w:tc>
      </w:tr>
    </w:tbl>
    <w:bookmarkEnd w:id="5"/>
    <w:bookmarkEnd w:id="6"/>
    <w:p w14:paraId="481389B5" w14:textId="491162A2" w:rsidR="00360553" w:rsidRPr="00D56C5C" w:rsidRDefault="00360553" w:rsidP="00D56C5C">
      <w:pPr>
        <w:pStyle w:val="Title"/>
      </w:pPr>
      <w:r w:rsidRPr="00D56C5C">
        <w:t>5.0      Approval Recommendation</w:t>
      </w:r>
    </w:p>
    <w:p w14:paraId="3B01B24D" w14:textId="77777777" w:rsidR="00D56C5C" w:rsidRPr="00D56C5C" w:rsidRDefault="00D56C5C" w:rsidP="00D56C5C"/>
    <w:p w14:paraId="36666754" w14:textId="5EA820C0" w:rsidR="00B150F2" w:rsidRPr="008140B8" w:rsidRDefault="00B150F2" w:rsidP="00615913">
      <w:pPr>
        <w:shd w:val="clear" w:color="auto" w:fill="FFFFFF"/>
        <w:spacing w:after="0" w:line="240" w:lineRule="auto"/>
        <w:jc w:val="both"/>
        <w:rPr>
          <w:i/>
          <w:iCs/>
          <w:sz w:val="24"/>
          <w:szCs w:val="24"/>
        </w:rPr>
      </w:pPr>
      <w:r w:rsidRPr="008140B8">
        <w:rPr>
          <w:i/>
          <w:iCs/>
          <w:sz w:val="24"/>
          <w:szCs w:val="24"/>
        </w:rPr>
        <w:t>We identified a service account</w:t>
      </w:r>
      <w:r w:rsidR="006935EB" w:rsidRPr="008140B8">
        <w:rPr>
          <w:i/>
          <w:iCs/>
          <w:sz w:val="24"/>
          <w:szCs w:val="24"/>
        </w:rPr>
        <w:t xml:space="preserve"> (</w:t>
      </w:r>
      <w:r w:rsidR="006935EB" w:rsidRPr="008140B8">
        <w:rPr>
          <w:rFonts w:ascii="Arial" w:hAnsi="Arial" w:cs="Arial"/>
          <w:sz w:val="23"/>
          <w:szCs w:val="23"/>
          <w:shd w:val="clear" w:color="auto" w:fill="F8F8F8"/>
        </w:rPr>
        <w:t>adv-affiliate-workflow)</w:t>
      </w:r>
      <w:r w:rsidRPr="008140B8">
        <w:rPr>
          <w:i/>
          <w:iCs/>
          <w:sz w:val="24"/>
          <w:szCs w:val="24"/>
        </w:rPr>
        <w:t>. However</w:t>
      </w:r>
      <w:r w:rsidR="006935EB" w:rsidRPr="008140B8">
        <w:rPr>
          <w:i/>
          <w:iCs/>
          <w:sz w:val="24"/>
          <w:szCs w:val="24"/>
        </w:rPr>
        <w:t>,</w:t>
      </w:r>
      <w:r w:rsidRPr="008140B8">
        <w:rPr>
          <w:i/>
          <w:iCs/>
          <w:sz w:val="24"/>
          <w:szCs w:val="24"/>
        </w:rPr>
        <w:t xml:space="preserve"> it is not clear what role the service account has in the </w:t>
      </w:r>
      <w:proofErr w:type="spellStart"/>
      <w:r w:rsidR="00A75A20">
        <w:rPr>
          <w:i/>
          <w:iCs/>
          <w:sz w:val="24"/>
          <w:szCs w:val="24"/>
        </w:rPr>
        <w:t>Aurora</w:t>
      </w:r>
      <w:r w:rsidR="009F1827">
        <w:rPr>
          <w:i/>
          <w:iCs/>
          <w:sz w:val="24"/>
          <w:szCs w:val="24"/>
        </w:rPr>
        <w:t>DB</w:t>
      </w:r>
      <w:proofErr w:type="spellEnd"/>
      <w:r w:rsidRPr="008140B8">
        <w:rPr>
          <w:i/>
          <w:iCs/>
          <w:sz w:val="24"/>
          <w:szCs w:val="24"/>
        </w:rPr>
        <w:t xml:space="preserve"> (</w:t>
      </w:r>
      <w:bookmarkStart w:id="7" w:name="_Hlk110685459"/>
      <w:proofErr w:type="spellStart"/>
      <w:r w:rsidR="00A75A20" w:rsidRPr="007959E4">
        <w:rPr>
          <w:sz w:val="24"/>
          <w:szCs w:val="24"/>
        </w:rPr>
        <w:t>backoffice_change_payment_account_request</w:t>
      </w:r>
      <w:bookmarkEnd w:id="7"/>
      <w:proofErr w:type="spellEnd"/>
      <w:r w:rsidRPr="008140B8">
        <w:rPr>
          <w:i/>
          <w:iCs/>
          <w:sz w:val="24"/>
          <w:szCs w:val="24"/>
        </w:rPr>
        <w:t xml:space="preserve">). </w:t>
      </w:r>
      <w:r w:rsidR="009F1827">
        <w:rPr>
          <w:i/>
          <w:iCs/>
          <w:sz w:val="24"/>
          <w:szCs w:val="24"/>
        </w:rPr>
        <w:t xml:space="preserve">It is not very clear which is the right database table. </w:t>
      </w:r>
      <w:r w:rsidR="009F1827">
        <w:rPr>
          <w:rFonts w:cstheme="minorHAnsi"/>
          <w:sz w:val="24"/>
          <w:szCs w:val="24"/>
        </w:rPr>
        <w:t xml:space="preserve">We should identity the right </w:t>
      </w:r>
      <w:r w:rsidR="009F1827">
        <w:rPr>
          <w:rFonts w:cstheme="minorHAnsi"/>
          <w:sz w:val="24"/>
          <w:szCs w:val="24"/>
        </w:rPr>
        <w:lastRenderedPageBreak/>
        <w:t>database to ascertain</w:t>
      </w:r>
      <w:r w:rsidRPr="008140B8">
        <w:rPr>
          <w:i/>
          <w:iCs/>
          <w:sz w:val="24"/>
          <w:szCs w:val="24"/>
        </w:rPr>
        <w:t xml:space="preserve"> </w:t>
      </w:r>
      <w:r w:rsidRPr="00615913">
        <w:rPr>
          <w:sz w:val="24"/>
          <w:szCs w:val="24"/>
        </w:rPr>
        <w:t>immediate mitigatio</w:t>
      </w:r>
      <w:r w:rsidR="006935EB" w:rsidRPr="00615913">
        <w:rPr>
          <w:sz w:val="24"/>
          <w:szCs w:val="24"/>
        </w:rPr>
        <w:t xml:space="preserve">n </w:t>
      </w:r>
      <w:r w:rsidR="00562655">
        <w:rPr>
          <w:sz w:val="24"/>
          <w:szCs w:val="24"/>
        </w:rPr>
        <w:t>making sure that</w:t>
      </w:r>
      <w:r w:rsidRPr="00615913">
        <w:rPr>
          <w:sz w:val="24"/>
          <w:szCs w:val="24"/>
        </w:rPr>
        <w:t xml:space="preserve"> the </w:t>
      </w:r>
      <w:r w:rsidR="006935EB" w:rsidRPr="00615913">
        <w:rPr>
          <w:sz w:val="24"/>
          <w:szCs w:val="24"/>
        </w:rPr>
        <w:t xml:space="preserve">service </w:t>
      </w:r>
      <w:r w:rsidRPr="00615913">
        <w:rPr>
          <w:sz w:val="24"/>
          <w:szCs w:val="24"/>
        </w:rPr>
        <w:t>account</w:t>
      </w:r>
      <w:r w:rsidR="00562655">
        <w:rPr>
          <w:sz w:val="24"/>
          <w:szCs w:val="24"/>
        </w:rPr>
        <w:t xml:space="preserve"> be</w:t>
      </w:r>
      <w:r w:rsidR="006935EB" w:rsidRPr="00615913">
        <w:rPr>
          <w:sz w:val="24"/>
          <w:szCs w:val="24"/>
        </w:rPr>
        <w:t xml:space="preserve"> given</w:t>
      </w:r>
      <w:r w:rsidRPr="008140B8">
        <w:rPr>
          <w:i/>
          <w:iCs/>
          <w:sz w:val="24"/>
          <w:szCs w:val="24"/>
        </w:rPr>
        <w:t xml:space="preserve"> ‘</w:t>
      </w:r>
      <w:proofErr w:type="spellStart"/>
      <w:r w:rsidRPr="008140B8">
        <w:rPr>
          <w:i/>
          <w:iCs/>
          <w:sz w:val="24"/>
          <w:szCs w:val="24"/>
        </w:rPr>
        <w:t>db_read</w:t>
      </w:r>
      <w:proofErr w:type="spellEnd"/>
      <w:r w:rsidRPr="008140B8">
        <w:rPr>
          <w:i/>
          <w:iCs/>
          <w:sz w:val="24"/>
          <w:szCs w:val="24"/>
        </w:rPr>
        <w:t>’ or ‘</w:t>
      </w:r>
      <w:proofErr w:type="spellStart"/>
      <w:r w:rsidRPr="008140B8">
        <w:rPr>
          <w:i/>
          <w:iCs/>
          <w:sz w:val="24"/>
          <w:szCs w:val="24"/>
        </w:rPr>
        <w:t>db_write</w:t>
      </w:r>
      <w:proofErr w:type="spellEnd"/>
      <w:r w:rsidRPr="008140B8">
        <w:rPr>
          <w:i/>
          <w:iCs/>
          <w:sz w:val="24"/>
          <w:szCs w:val="24"/>
        </w:rPr>
        <w:t>’</w:t>
      </w:r>
      <w:r w:rsidR="006935EB" w:rsidRPr="008140B8">
        <w:rPr>
          <w:i/>
          <w:iCs/>
          <w:sz w:val="24"/>
          <w:szCs w:val="24"/>
        </w:rPr>
        <w:t xml:space="preserve"> </w:t>
      </w:r>
      <w:r w:rsidR="008140B8" w:rsidRPr="008140B8">
        <w:rPr>
          <w:i/>
          <w:iCs/>
          <w:sz w:val="24"/>
          <w:szCs w:val="24"/>
        </w:rPr>
        <w:t>privilege</w:t>
      </w:r>
      <w:r w:rsidRPr="008140B8">
        <w:rPr>
          <w:i/>
          <w:iCs/>
          <w:sz w:val="24"/>
          <w:szCs w:val="24"/>
        </w:rPr>
        <w:t xml:space="preserve"> as</w:t>
      </w:r>
      <w:r w:rsidR="008140B8">
        <w:rPr>
          <w:i/>
          <w:iCs/>
          <w:sz w:val="24"/>
          <w:szCs w:val="24"/>
        </w:rPr>
        <w:t xml:space="preserve"> best practice for</w:t>
      </w:r>
      <w:r w:rsidR="006935EB" w:rsidRPr="008140B8">
        <w:rPr>
          <w:i/>
          <w:iCs/>
          <w:sz w:val="24"/>
          <w:szCs w:val="24"/>
        </w:rPr>
        <w:t xml:space="preserve"> </w:t>
      </w:r>
      <w:bookmarkStart w:id="8" w:name="_Hlk110434035"/>
      <w:r w:rsidR="00A75A20">
        <w:rPr>
          <w:b/>
          <w:bCs/>
          <w:i/>
          <w:iCs/>
          <w:sz w:val="24"/>
          <w:szCs w:val="24"/>
        </w:rPr>
        <w:t>Change Payment Account (CPA)</w:t>
      </w:r>
      <w:r w:rsidRPr="008140B8">
        <w:rPr>
          <w:i/>
          <w:iCs/>
          <w:sz w:val="24"/>
          <w:szCs w:val="24"/>
        </w:rPr>
        <w:t>.</w:t>
      </w:r>
      <w:bookmarkEnd w:id="8"/>
    </w:p>
    <w:p w14:paraId="41DC53D9" w14:textId="77777777" w:rsidR="006935EB" w:rsidRPr="006935EB" w:rsidRDefault="006935EB" w:rsidP="006935EB">
      <w:pPr>
        <w:shd w:val="clear" w:color="auto" w:fill="FFFFFF"/>
        <w:spacing w:after="0" w:line="240" w:lineRule="auto"/>
        <w:rPr>
          <w:rFonts w:ascii="Arial" w:hAnsi="Arial" w:cs="Arial"/>
          <w:color w:val="1D1C1D"/>
          <w:sz w:val="23"/>
          <w:szCs w:val="23"/>
          <w:shd w:val="clear" w:color="auto" w:fill="F8F8F8"/>
        </w:rPr>
      </w:pPr>
    </w:p>
    <w:p w14:paraId="32E3F43B" w14:textId="531D0B50" w:rsidR="00793078" w:rsidRDefault="00BB27B5" w:rsidP="000D639A">
      <w:pPr>
        <w:jc w:val="both"/>
        <w:rPr>
          <w:sz w:val="24"/>
          <w:szCs w:val="24"/>
        </w:rPr>
      </w:pPr>
      <w:r>
        <w:rPr>
          <w:sz w:val="24"/>
          <w:szCs w:val="24"/>
        </w:rPr>
        <w:t xml:space="preserve">Secondly, we noticed </w:t>
      </w:r>
      <w:r w:rsidR="00F459C5">
        <w:rPr>
          <w:sz w:val="24"/>
          <w:szCs w:val="24"/>
        </w:rPr>
        <w:t xml:space="preserve">another risk directed to unverified </w:t>
      </w:r>
      <w:r>
        <w:rPr>
          <w:sz w:val="24"/>
          <w:szCs w:val="24"/>
        </w:rPr>
        <w:t>integrity</w:t>
      </w:r>
      <w:r w:rsidR="00F459C5">
        <w:rPr>
          <w:sz w:val="24"/>
          <w:szCs w:val="24"/>
        </w:rPr>
        <w:t xml:space="preserve"> </w:t>
      </w:r>
      <w:r w:rsidR="0028653F">
        <w:rPr>
          <w:sz w:val="24"/>
          <w:szCs w:val="24"/>
        </w:rPr>
        <w:t>of data as they traverse the</w:t>
      </w:r>
      <w:r w:rsidR="00793078" w:rsidRPr="00793078">
        <w:rPr>
          <w:sz w:val="24"/>
          <w:szCs w:val="24"/>
        </w:rPr>
        <w:t xml:space="preserve"> </w:t>
      </w:r>
      <w:r w:rsidR="00F459C5">
        <w:rPr>
          <w:sz w:val="24"/>
          <w:szCs w:val="24"/>
        </w:rPr>
        <w:t>M</w:t>
      </w:r>
      <w:r w:rsidR="00F459C5" w:rsidRPr="00793078">
        <w:rPr>
          <w:sz w:val="24"/>
          <w:szCs w:val="24"/>
        </w:rPr>
        <w:t xml:space="preserve">atcha </w:t>
      </w:r>
      <w:r w:rsidR="00F459C5">
        <w:rPr>
          <w:sz w:val="24"/>
          <w:szCs w:val="24"/>
        </w:rPr>
        <w:t>L</w:t>
      </w:r>
      <w:r w:rsidR="00F459C5" w:rsidRPr="00793078">
        <w:rPr>
          <w:sz w:val="24"/>
          <w:szCs w:val="24"/>
        </w:rPr>
        <w:t>ead 2.0</w:t>
      </w:r>
      <w:r w:rsidR="00793078" w:rsidRPr="00793078">
        <w:rPr>
          <w:sz w:val="24"/>
          <w:szCs w:val="24"/>
        </w:rPr>
        <w:t xml:space="preserve"> process architecture. The system architecture and </w:t>
      </w:r>
      <w:r w:rsidR="00B52F3C">
        <w:rPr>
          <w:sz w:val="24"/>
          <w:szCs w:val="24"/>
        </w:rPr>
        <w:t>host</w:t>
      </w:r>
      <w:r w:rsidR="00793078" w:rsidRPr="00793078">
        <w:rPr>
          <w:sz w:val="24"/>
          <w:szCs w:val="24"/>
        </w:rPr>
        <w:t xml:space="preserve"> instances are</w:t>
      </w:r>
      <w:r w:rsidR="000E22DB">
        <w:rPr>
          <w:sz w:val="24"/>
          <w:szCs w:val="24"/>
        </w:rPr>
        <w:t xml:space="preserve"> clear</w:t>
      </w:r>
      <w:r w:rsidR="00793078" w:rsidRPr="00793078">
        <w:rPr>
          <w:sz w:val="24"/>
          <w:szCs w:val="24"/>
        </w:rPr>
        <w:t>.</w:t>
      </w:r>
      <w:r w:rsidR="00B52F3C">
        <w:rPr>
          <w:sz w:val="24"/>
          <w:szCs w:val="24"/>
        </w:rPr>
        <w:t xml:space="preserve"> </w:t>
      </w:r>
      <w:r w:rsidR="00615913">
        <w:rPr>
          <w:sz w:val="24"/>
          <w:szCs w:val="24"/>
        </w:rPr>
        <w:t xml:space="preserve">The </w:t>
      </w:r>
      <w:r w:rsidR="00562655">
        <w:rPr>
          <w:sz w:val="24"/>
          <w:szCs w:val="24"/>
        </w:rPr>
        <w:t>CPA</w:t>
      </w:r>
      <w:r w:rsidR="0053364D">
        <w:rPr>
          <w:sz w:val="24"/>
          <w:szCs w:val="24"/>
        </w:rPr>
        <w:t xml:space="preserve"> Solution design documents</w:t>
      </w:r>
      <w:r w:rsidR="00615913">
        <w:rPr>
          <w:sz w:val="24"/>
          <w:szCs w:val="24"/>
        </w:rPr>
        <w:t xml:space="preserve"> traverse other application including (Matcha engine). </w:t>
      </w:r>
      <w:r w:rsidR="00F459C5">
        <w:rPr>
          <w:sz w:val="24"/>
          <w:szCs w:val="24"/>
        </w:rPr>
        <w:t>M</w:t>
      </w:r>
      <w:r w:rsidR="00793078" w:rsidRPr="00793078">
        <w:rPr>
          <w:sz w:val="24"/>
          <w:szCs w:val="24"/>
        </w:rPr>
        <w:t>atch</w:t>
      </w:r>
      <w:r w:rsidR="00615913">
        <w:rPr>
          <w:sz w:val="24"/>
          <w:szCs w:val="24"/>
        </w:rPr>
        <w:t>a</w:t>
      </w:r>
      <w:r w:rsidR="00793078" w:rsidRPr="00793078">
        <w:rPr>
          <w:sz w:val="24"/>
          <w:szCs w:val="24"/>
        </w:rPr>
        <w:t xml:space="preserve"> </w:t>
      </w:r>
      <w:proofErr w:type="gramStart"/>
      <w:r w:rsidR="00F459C5">
        <w:rPr>
          <w:sz w:val="24"/>
          <w:szCs w:val="24"/>
        </w:rPr>
        <w:t>L</w:t>
      </w:r>
      <w:r w:rsidR="00793078" w:rsidRPr="00793078">
        <w:rPr>
          <w:sz w:val="24"/>
          <w:szCs w:val="24"/>
        </w:rPr>
        <w:t>ead</w:t>
      </w:r>
      <w:proofErr w:type="gramEnd"/>
      <w:r w:rsidR="00793078" w:rsidRPr="00793078">
        <w:rPr>
          <w:sz w:val="24"/>
          <w:szCs w:val="24"/>
        </w:rPr>
        <w:t xml:space="preserve"> 2.0 application does not transform information: This means that </w:t>
      </w:r>
      <w:r w:rsidR="00BE2762">
        <w:rPr>
          <w:sz w:val="24"/>
          <w:szCs w:val="24"/>
        </w:rPr>
        <w:t xml:space="preserve">any </w:t>
      </w:r>
      <w:r w:rsidR="00793078" w:rsidRPr="00793078">
        <w:rPr>
          <w:sz w:val="24"/>
          <w:szCs w:val="24"/>
        </w:rPr>
        <w:t>sens</w:t>
      </w:r>
      <w:r w:rsidR="00793078">
        <w:rPr>
          <w:sz w:val="24"/>
          <w:szCs w:val="24"/>
        </w:rPr>
        <w:t>i</w:t>
      </w:r>
      <w:r w:rsidR="00793078" w:rsidRPr="00793078">
        <w:rPr>
          <w:sz w:val="24"/>
          <w:szCs w:val="24"/>
        </w:rPr>
        <w:t>tive (PII) information</w:t>
      </w:r>
      <w:r w:rsidR="000E22DB">
        <w:rPr>
          <w:sz w:val="24"/>
          <w:szCs w:val="24"/>
        </w:rPr>
        <w:t xml:space="preserve"> is</w:t>
      </w:r>
      <w:r w:rsidR="00793078" w:rsidRPr="00793078">
        <w:rPr>
          <w:sz w:val="24"/>
          <w:szCs w:val="24"/>
        </w:rPr>
        <w:t xml:space="preserve"> encrypted</w:t>
      </w:r>
      <w:r w:rsidR="000E22DB">
        <w:rPr>
          <w:sz w:val="24"/>
          <w:szCs w:val="24"/>
        </w:rPr>
        <w:t>,</w:t>
      </w:r>
      <w:r w:rsidR="00793078" w:rsidRPr="00793078">
        <w:rPr>
          <w:sz w:val="24"/>
          <w:szCs w:val="24"/>
        </w:rPr>
        <w:t xml:space="preserve"> and transferred with TLS 1.3 which seems </w:t>
      </w:r>
      <w:r w:rsidR="000E22DB">
        <w:rPr>
          <w:sz w:val="24"/>
          <w:szCs w:val="24"/>
        </w:rPr>
        <w:t xml:space="preserve">not </w:t>
      </w:r>
      <w:r w:rsidR="00793078" w:rsidRPr="00793078">
        <w:rPr>
          <w:sz w:val="24"/>
          <w:szCs w:val="24"/>
        </w:rPr>
        <w:t>to be good enough. However, to mitigat</w:t>
      </w:r>
      <w:r w:rsidR="000E22DB">
        <w:rPr>
          <w:sz w:val="24"/>
          <w:szCs w:val="24"/>
        </w:rPr>
        <w:t>e</w:t>
      </w:r>
      <w:r w:rsidR="00793078" w:rsidRPr="00793078">
        <w:rPr>
          <w:sz w:val="24"/>
          <w:szCs w:val="24"/>
        </w:rPr>
        <w:t xml:space="preserve"> threat of data tampering. It is perti</w:t>
      </w:r>
      <w:r w:rsidR="00793078">
        <w:rPr>
          <w:sz w:val="24"/>
          <w:szCs w:val="24"/>
        </w:rPr>
        <w:t>n</w:t>
      </w:r>
      <w:r w:rsidR="00793078" w:rsidRPr="00793078">
        <w:rPr>
          <w:sz w:val="24"/>
          <w:szCs w:val="24"/>
        </w:rPr>
        <w:t xml:space="preserve">ent that we ascertain existence of a control that will help HM confirm data integrity </w:t>
      </w:r>
      <w:proofErr w:type="spellStart"/>
      <w:r w:rsidR="00793078" w:rsidRPr="00793078">
        <w:rPr>
          <w:sz w:val="24"/>
          <w:szCs w:val="24"/>
        </w:rPr>
        <w:t>e.g</w:t>
      </w:r>
      <w:proofErr w:type="spellEnd"/>
      <w:r w:rsidR="00793078" w:rsidRPr="00793078">
        <w:rPr>
          <w:sz w:val="24"/>
          <w:szCs w:val="24"/>
        </w:rPr>
        <w:t xml:space="preserve"> HMAC share</w:t>
      </w:r>
      <w:r w:rsidR="0028653F">
        <w:rPr>
          <w:sz w:val="24"/>
          <w:szCs w:val="24"/>
        </w:rPr>
        <w:t>d</w:t>
      </w:r>
      <w:r w:rsidR="00793078" w:rsidRPr="00793078">
        <w:rPr>
          <w:sz w:val="24"/>
          <w:szCs w:val="24"/>
        </w:rPr>
        <w:t xml:space="preserve"> secret, file integrity checker and copy-on-write file (snapshot of logs or DB).</w:t>
      </w:r>
    </w:p>
    <w:p w14:paraId="1C47EBDC" w14:textId="2DB5F906" w:rsidR="0053364D" w:rsidRDefault="000B610B" w:rsidP="000D639A">
      <w:pPr>
        <w:jc w:val="both"/>
        <w:rPr>
          <w:sz w:val="24"/>
          <w:szCs w:val="24"/>
        </w:rPr>
      </w:pPr>
      <w:r>
        <w:rPr>
          <w:sz w:val="24"/>
          <w:szCs w:val="24"/>
        </w:rPr>
        <w:t>Ot</w:t>
      </w:r>
      <w:r w:rsidR="0053364D">
        <w:rPr>
          <w:sz w:val="24"/>
          <w:szCs w:val="24"/>
        </w:rPr>
        <w:t>her threats or vulnerabilit</w:t>
      </w:r>
      <w:r>
        <w:rPr>
          <w:sz w:val="24"/>
          <w:szCs w:val="24"/>
        </w:rPr>
        <w:t>ies</w:t>
      </w:r>
      <w:r w:rsidR="0053364D">
        <w:rPr>
          <w:sz w:val="24"/>
          <w:szCs w:val="24"/>
        </w:rPr>
        <w:t xml:space="preserve"> found in the architecture will be mitigated by using relevant controls and enforcement actions. This will reduce the overall risk score thus justify the production of the application moving forward. </w:t>
      </w:r>
      <w:r>
        <w:rPr>
          <w:sz w:val="24"/>
          <w:szCs w:val="24"/>
        </w:rPr>
        <w:t>-None of the finding will go unresolved.</w:t>
      </w:r>
    </w:p>
    <w:p w14:paraId="232E927A" w14:textId="5FCFA209" w:rsidR="00360553" w:rsidRPr="00D56C5C" w:rsidRDefault="00360553" w:rsidP="00057C30">
      <w:pPr>
        <w:jc w:val="both"/>
        <w:rPr>
          <w:sz w:val="24"/>
          <w:szCs w:val="24"/>
        </w:rPr>
      </w:pPr>
      <w:r w:rsidRPr="00D56C5C">
        <w:rPr>
          <w:sz w:val="24"/>
          <w:szCs w:val="24"/>
        </w:rPr>
        <w:t xml:space="preserve">The security risks associated with the use of </w:t>
      </w:r>
      <w:r w:rsidR="00A75A20" w:rsidRPr="00A75A20">
        <w:rPr>
          <w:b/>
          <w:bCs/>
          <w:i/>
          <w:iCs/>
          <w:sz w:val="24"/>
          <w:szCs w:val="24"/>
        </w:rPr>
        <w:t>Change Payment Account (CPA)</w:t>
      </w:r>
      <w:r w:rsidR="00A75A20">
        <w:rPr>
          <w:b/>
          <w:bCs/>
          <w:i/>
          <w:iCs/>
          <w:sz w:val="24"/>
          <w:szCs w:val="24"/>
        </w:rPr>
        <w:t xml:space="preserve"> </w:t>
      </w:r>
      <w:r w:rsidRPr="00D56C5C">
        <w:rPr>
          <w:sz w:val="24"/>
          <w:szCs w:val="24"/>
        </w:rPr>
        <w:t>have been assessed</w:t>
      </w:r>
      <w:r w:rsidR="00BE2762">
        <w:rPr>
          <w:sz w:val="24"/>
          <w:szCs w:val="24"/>
        </w:rPr>
        <w:t xml:space="preserve"> by threat modeling team</w:t>
      </w:r>
      <w:r w:rsidRPr="00D56C5C">
        <w:rPr>
          <w:sz w:val="24"/>
          <w:szCs w:val="24"/>
        </w:rPr>
        <w:t xml:space="preserve">, and appropriate mitigation actions or controls have been identified. Based on successful completion of the mitigation actions and implementation of mitigation controls, </w:t>
      </w:r>
      <w:r w:rsidR="00BE2762" w:rsidRPr="00D56C5C">
        <w:rPr>
          <w:sz w:val="24"/>
          <w:szCs w:val="24"/>
        </w:rPr>
        <w:t>the threat modeling team judges the overall residual level of risk</w:t>
      </w:r>
      <w:r w:rsidR="00BE2762">
        <w:rPr>
          <w:sz w:val="24"/>
          <w:szCs w:val="24"/>
        </w:rPr>
        <w:t>,</w:t>
      </w:r>
      <w:r w:rsidRPr="00D56C5C">
        <w:rPr>
          <w:sz w:val="24"/>
          <w:szCs w:val="24"/>
        </w:rPr>
        <w:t xml:space="preserve"> to be acceptable for continued use of the </w:t>
      </w:r>
      <w:r w:rsidR="00A75A20">
        <w:rPr>
          <w:b/>
          <w:bCs/>
          <w:i/>
          <w:iCs/>
          <w:sz w:val="24"/>
          <w:szCs w:val="24"/>
        </w:rPr>
        <w:t>Change Payment Account (CPA)</w:t>
      </w:r>
      <w:r w:rsidR="00A75A20">
        <w:rPr>
          <w:i/>
          <w:iCs/>
          <w:sz w:val="24"/>
          <w:szCs w:val="24"/>
        </w:rPr>
        <w:t xml:space="preserve"> </w:t>
      </w:r>
      <w:r w:rsidRPr="00D56C5C">
        <w:rPr>
          <w:sz w:val="24"/>
          <w:szCs w:val="24"/>
        </w:rPr>
        <w:t xml:space="preserve">within the </w:t>
      </w:r>
      <w:r w:rsidR="004939B8" w:rsidRPr="00D56C5C">
        <w:rPr>
          <w:sz w:val="24"/>
          <w:szCs w:val="24"/>
        </w:rPr>
        <w:t>HM</w:t>
      </w:r>
      <w:r w:rsidRPr="00D56C5C">
        <w:rPr>
          <w:sz w:val="24"/>
          <w:szCs w:val="24"/>
        </w:rPr>
        <w:t xml:space="preserve"> organization.</w:t>
      </w:r>
    </w:p>
    <w:p w14:paraId="01EBC80A" w14:textId="57B32A4F" w:rsidR="00360553" w:rsidRPr="00D56C5C" w:rsidRDefault="00360553" w:rsidP="00360553">
      <w:pPr>
        <w:rPr>
          <w:sz w:val="24"/>
          <w:szCs w:val="24"/>
        </w:rPr>
      </w:pPr>
      <w:r w:rsidRPr="00D56C5C">
        <w:rPr>
          <w:sz w:val="24"/>
          <w:szCs w:val="24"/>
        </w:rPr>
        <w:t xml:space="preserve">This Report will be </w:t>
      </w:r>
      <w:r w:rsidR="005A75CF" w:rsidRPr="00D56C5C">
        <w:rPr>
          <w:sz w:val="24"/>
          <w:szCs w:val="24"/>
        </w:rPr>
        <w:t>reviewed</w:t>
      </w:r>
      <w:r w:rsidR="00BE2762">
        <w:rPr>
          <w:sz w:val="24"/>
          <w:szCs w:val="24"/>
        </w:rPr>
        <w:t xml:space="preserve"> by the delegates of H</w:t>
      </w:r>
      <w:r w:rsidR="000E22DB">
        <w:rPr>
          <w:sz w:val="24"/>
          <w:szCs w:val="24"/>
        </w:rPr>
        <w:t>M</w:t>
      </w:r>
      <w:r w:rsidR="005A75CF" w:rsidRPr="00D56C5C">
        <w:rPr>
          <w:sz w:val="24"/>
          <w:szCs w:val="24"/>
        </w:rPr>
        <w:t>,</w:t>
      </w:r>
      <w:r w:rsidRPr="00D56C5C">
        <w:rPr>
          <w:sz w:val="24"/>
          <w:szCs w:val="24"/>
        </w:rPr>
        <w:t xml:space="preserve"> and risks reassessed for any future major release</w:t>
      </w:r>
      <w:r w:rsidR="005A75CF" w:rsidRPr="00D56C5C">
        <w:rPr>
          <w:sz w:val="24"/>
          <w:szCs w:val="24"/>
        </w:rPr>
        <w:t>s</w:t>
      </w:r>
      <w:r w:rsidRPr="00D56C5C">
        <w:rPr>
          <w:sz w:val="24"/>
          <w:szCs w:val="24"/>
        </w:rPr>
        <w:t xml:space="preserve"> of the </w:t>
      </w:r>
      <w:r w:rsidR="00A75A20">
        <w:rPr>
          <w:b/>
          <w:bCs/>
          <w:i/>
          <w:iCs/>
          <w:sz w:val="24"/>
          <w:szCs w:val="24"/>
        </w:rPr>
        <w:t>Change Payment Account (CPA)</w:t>
      </w:r>
      <w:r w:rsidR="00A75A20">
        <w:rPr>
          <w:i/>
          <w:iCs/>
          <w:sz w:val="24"/>
          <w:szCs w:val="24"/>
        </w:rPr>
        <w:t xml:space="preserve"> </w:t>
      </w:r>
      <w:r w:rsidRPr="00D56C5C">
        <w:rPr>
          <w:sz w:val="24"/>
          <w:szCs w:val="24"/>
        </w:rPr>
        <w:t>software and for any minor releases that impact security.</w:t>
      </w:r>
    </w:p>
    <w:p w14:paraId="6B6D88D9" w14:textId="0749D5F2" w:rsidR="00360553" w:rsidRDefault="00360553" w:rsidP="00360553">
      <w:pPr>
        <w:rPr>
          <w:sz w:val="24"/>
          <w:szCs w:val="24"/>
        </w:rPr>
      </w:pPr>
      <w:r w:rsidRPr="00D56C5C">
        <w:rPr>
          <w:sz w:val="24"/>
          <w:szCs w:val="24"/>
        </w:rPr>
        <w:t xml:space="preserve">The use of </w:t>
      </w:r>
      <w:r w:rsidR="00A75A20">
        <w:rPr>
          <w:b/>
          <w:bCs/>
          <w:i/>
          <w:iCs/>
          <w:sz w:val="24"/>
          <w:szCs w:val="24"/>
        </w:rPr>
        <w:t>Change Payment Account (CPA)</w:t>
      </w:r>
      <w:r w:rsidR="00A75A20">
        <w:rPr>
          <w:i/>
          <w:iCs/>
          <w:sz w:val="24"/>
          <w:szCs w:val="24"/>
        </w:rPr>
        <w:t xml:space="preserve"> </w:t>
      </w:r>
      <w:r w:rsidRPr="00D56C5C">
        <w:rPr>
          <w:sz w:val="24"/>
          <w:szCs w:val="24"/>
        </w:rPr>
        <w:t xml:space="preserve">will be subject to Information Security Policies as applicable to all staff and all systems within </w:t>
      </w:r>
      <w:r w:rsidR="004939B8" w:rsidRPr="00D56C5C">
        <w:rPr>
          <w:sz w:val="24"/>
          <w:szCs w:val="24"/>
        </w:rPr>
        <w:t>HM</w:t>
      </w:r>
      <w:r w:rsidR="005A75CF" w:rsidRPr="00D56C5C">
        <w:rPr>
          <w:sz w:val="24"/>
          <w:szCs w:val="24"/>
        </w:rPr>
        <w:t>.</w:t>
      </w:r>
    </w:p>
    <w:p w14:paraId="0587A477" w14:textId="3FBD1537" w:rsidR="00D85CB0" w:rsidRDefault="00D85CB0" w:rsidP="00360553">
      <w:pPr>
        <w:rPr>
          <w:sz w:val="24"/>
          <w:szCs w:val="24"/>
        </w:rPr>
      </w:pPr>
    </w:p>
    <w:p w14:paraId="53E3AA5C" w14:textId="7ED3E201" w:rsidR="00D85CB0" w:rsidRDefault="00D85CB0" w:rsidP="00360553">
      <w:pPr>
        <w:rPr>
          <w:sz w:val="24"/>
          <w:szCs w:val="24"/>
        </w:rPr>
      </w:pPr>
    </w:p>
    <w:p w14:paraId="2EABDEDC" w14:textId="4DDD4BAF" w:rsidR="00D85CB0" w:rsidRDefault="00D85CB0" w:rsidP="00360553">
      <w:pPr>
        <w:rPr>
          <w:sz w:val="24"/>
          <w:szCs w:val="24"/>
        </w:rPr>
      </w:pPr>
    </w:p>
    <w:p w14:paraId="3DAD587C" w14:textId="3E2853B4" w:rsidR="00D543BC" w:rsidRDefault="00D543BC" w:rsidP="00360553">
      <w:pPr>
        <w:rPr>
          <w:sz w:val="24"/>
          <w:szCs w:val="24"/>
        </w:rPr>
      </w:pPr>
    </w:p>
    <w:p w14:paraId="2C20053F" w14:textId="63760818" w:rsidR="00D543BC" w:rsidRDefault="00D543BC" w:rsidP="00360553">
      <w:pPr>
        <w:rPr>
          <w:sz w:val="24"/>
          <w:szCs w:val="24"/>
        </w:rPr>
      </w:pPr>
    </w:p>
    <w:p w14:paraId="42216220" w14:textId="15BE4490" w:rsidR="00D543BC" w:rsidRDefault="00D543BC" w:rsidP="00360553">
      <w:pPr>
        <w:rPr>
          <w:sz w:val="24"/>
          <w:szCs w:val="24"/>
        </w:rPr>
      </w:pPr>
    </w:p>
    <w:p w14:paraId="3F59011C" w14:textId="77777777" w:rsidR="00D543BC" w:rsidRDefault="00D543BC" w:rsidP="00360553">
      <w:pPr>
        <w:rPr>
          <w:sz w:val="24"/>
          <w:szCs w:val="24"/>
        </w:rPr>
      </w:pPr>
    </w:p>
    <w:p w14:paraId="730209C8" w14:textId="77777777" w:rsidR="00D85CB0" w:rsidRDefault="00D85CB0" w:rsidP="00D85CB0">
      <w:pPr>
        <w:rPr>
          <w:sz w:val="48"/>
          <w:szCs w:val="48"/>
        </w:rPr>
      </w:pPr>
      <w:r>
        <w:rPr>
          <w:sz w:val="48"/>
          <w:szCs w:val="48"/>
        </w:rPr>
        <w:t>Appendix</w:t>
      </w:r>
    </w:p>
    <w:p w14:paraId="303E33E5" w14:textId="77777777" w:rsidR="00D85CB0" w:rsidRDefault="00D85CB0" w:rsidP="00D85CB0">
      <w:pPr>
        <w:rPr>
          <w:sz w:val="24"/>
          <w:szCs w:val="24"/>
        </w:rPr>
      </w:pPr>
    </w:p>
    <w:tbl>
      <w:tblPr>
        <w:tblStyle w:val="TableGrid"/>
        <w:tblW w:w="13765" w:type="dxa"/>
        <w:tblLook w:val="04A0" w:firstRow="1" w:lastRow="0" w:firstColumn="1" w:lastColumn="0" w:noHBand="0" w:noVBand="1"/>
      </w:tblPr>
      <w:tblGrid>
        <w:gridCol w:w="1705"/>
        <w:gridCol w:w="12060"/>
      </w:tblGrid>
      <w:tr w:rsidR="00D85CB0" w14:paraId="59F379B6" w14:textId="77777777" w:rsidTr="00EF6014">
        <w:trPr>
          <w:trHeight w:val="300"/>
        </w:trPr>
        <w:tc>
          <w:tcPr>
            <w:tcW w:w="1705" w:type="dxa"/>
            <w:noWrap/>
          </w:tcPr>
          <w:p w14:paraId="5D59A3F1" w14:textId="77777777" w:rsidR="00D85CB0" w:rsidRPr="009100B8" w:rsidRDefault="00D85CB0" w:rsidP="00EF6014">
            <w:pPr>
              <w:rPr>
                <w:b/>
                <w:bCs/>
                <w:sz w:val="20"/>
                <w:szCs w:val="20"/>
              </w:rPr>
            </w:pPr>
            <w:r w:rsidRPr="0009220F">
              <w:rPr>
                <w:b/>
                <w:bCs/>
                <w:sz w:val="20"/>
                <w:szCs w:val="20"/>
              </w:rPr>
              <w:t>CVE-2021-38153</w:t>
            </w:r>
          </w:p>
        </w:tc>
        <w:tc>
          <w:tcPr>
            <w:tcW w:w="12060" w:type="dxa"/>
            <w:noWrap/>
          </w:tcPr>
          <w:p w14:paraId="52F346E4" w14:textId="77777777" w:rsidR="00D85CB0" w:rsidRPr="009100B8" w:rsidRDefault="00D85CB0" w:rsidP="00EF6014">
            <w:pPr>
              <w:rPr>
                <w:sz w:val="20"/>
                <w:szCs w:val="20"/>
              </w:rPr>
            </w:pPr>
            <w:r w:rsidRPr="0009220F">
              <w:rPr>
                <w:sz w:val="20"/>
                <w:szCs w:val="20"/>
              </w:rPr>
              <w:t>Some components in Apache Kafka use `</w:t>
            </w:r>
            <w:proofErr w:type="spellStart"/>
            <w:r w:rsidRPr="0009220F">
              <w:rPr>
                <w:sz w:val="20"/>
                <w:szCs w:val="20"/>
              </w:rPr>
              <w:t>Arrays.equals</w:t>
            </w:r>
            <w:proofErr w:type="spellEnd"/>
            <w:r w:rsidRPr="0009220F">
              <w:rPr>
                <w:sz w:val="20"/>
                <w:szCs w:val="20"/>
              </w:rPr>
              <w:t>` to validate a password or key, which is vulnerable to timing attacks that make brute force attacks for such credentials more likely to be successful. Users should upgrade to 2.8.1 or higher, or 3.0.0 or higher where this vulnerability has been fixed. The affected versions include Apache Kafka 2.0.0, 2.0.1, 2.1.0, 2.1.1, 2.2.0, 2.2.1, 2.2.2, 2.3.0, 2.3.1, 2.4.0, 2.4.1, 2.5.0, 2.5.1, 2.6.0, 2.6.1, 2.6.2, 2.7.0, 2.7.1, and 2.8.0.</w:t>
            </w:r>
          </w:p>
        </w:tc>
      </w:tr>
      <w:tr w:rsidR="00D85CB0" w14:paraId="067A8414" w14:textId="77777777" w:rsidTr="00EF6014">
        <w:trPr>
          <w:trHeight w:val="300"/>
        </w:trPr>
        <w:tc>
          <w:tcPr>
            <w:tcW w:w="1705" w:type="dxa"/>
            <w:noWrap/>
          </w:tcPr>
          <w:p w14:paraId="6C910FA2" w14:textId="77777777" w:rsidR="00D85CB0" w:rsidRDefault="00D85CB0" w:rsidP="00EF6014">
            <w:pPr>
              <w:rPr>
                <w:b/>
                <w:bCs/>
                <w:sz w:val="20"/>
                <w:szCs w:val="20"/>
              </w:rPr>
            </w:pPr>
            <w:r w:rsidRPr="009100B8">
              <w:rPr>
                <w:b/>
                <w:bCs/>
                <w:sz w:val="20"/>
                <w:szCs w:val="20"/>
              </w:rPr>
              <w:t>CVE-2021-4190</w:t>
            </w:r>
          </w:p>
        </w:tc>
        <w:tc>
          <w:tcPr>
            <w:tcW w:w="12060" w:type="dxa"/>
            <w:noWrap/>
          </w:tcPr>
          <w:p w14:paraId="1411B5DC" w14:textId="77777777" w:rsidR="00D85CB0" w:rsidRDefault="00D85CB0" w:rsidP="00EF6014">
            <w:pPr>
              <w:rPr>
                <w:sz w:val="20"/>
                <w:szCs w:val="20"/>
              </w:rPr>
            </w:pPr>
            <w:r w:rsidRPr="009100B8">
              <w:rPr>
                <w:sz w:val="20"/>
                <w:szCs w:val="20"/>
              </w:rPr>
              <w:t xml:space="preserve">Large loop in the </w:t>
            </w:r>
            <w:r w:rsidRPr="009100B8">
              <w:rPr>
                <w:b/>
                <w:bCs/>
                <w:sz w:val="20"/>
                <w:szCs w:val="20"/>
              </w:rPr>
              <w:t>Kafka</w:t>
            </w:r>
            <w:r w:rsidRPr="009100B8">
              <w:rPr>
                <w:sz w:val="20"/>
                <w:szCs w:val="20"/>
              </w:rPr>
              <w:t xml:space="preserve"> dissector in Wireshark 3.6.0 allows denial of service via packet injection or crafted capture file</w:t>
            </w:r>
          </w:p>
        </w:tc>
      </w:tr>
      <w:tr w:rsidR="00D85CB0" w14:paraId="4D8609AA" w14:textId="77777777" w:rsidTr="00EF6014">
        <w:trPr>
          <w:trHeight w:val="300"/>
        </w:trPr>
        <w:tc>
          <w:tcPr>
            <w:tcW w:w="1705" w:type="dxa"/>
            <w:noWrap/>
          </w:tcPr>
          <w:p w14:paraId="2529ADDD" w14:textId="2B0388AA" w:rsidR="00D85CB0" w:rsidRDefault="00D85CB0" w:rsidP="00EF6014">
            <w:pPr>
              <w:rPr>
                <w:b/>
                <w:bCs/>
                <w:sz w:val="20"/>
                <w:szCs w:val="20"/>
              </w:rPr>
            </w:pPr>
            <w:r w:rsidRPr="00181734">
              <w:rPr>
                <w:b/>
                <w:bCs/>
              </w:rPr>
              <w:t xml:space="preserve">Fig 1.0 </w:t>
            </w:r>
            <w:r w:rsidR="00AC4FBB">
              <w:rPr>
                <w:b/>
                <w:bCs/>
              </w:rPr>
              <w:t xml:space="preserve">CPA </w:t>
            </w:r>
            <w:r w:rsidRPr="00181734">
              <w:rPr>
                <w:b/>
                <w:bCs/>
              </w:rPr>
              <w:t>DFD</w:t>
            </w:r>
          </w:p>
        </w:tc>
        <w:tc>
          <w:tcPr>
            <w:tcW w:w="12060" w:type="dxa"/>
            <w:noWrap/>
          </w:tcPr>
          <w:p w14:paraId="4AFFAC69" w14:textId="4AFDA3EF" w:rsidR="00D85CB0" w:rsidRDefault="0024619E" w:rsidP="00EF6014">
            <w:pPr>
              <w:rPr>
                <w:sz w:val="20"/>
                <w:szCs w:val="20"/>
              </w:rPr>
            </w:pPr>
            <w:hyperlink r:id="rId26" w:history="1">
              <w:r w:rsidR="00AC4FBB" w:rsidRPr="004357DC">
                <w:rPr>
                  <w:rStyle w:val="Hyperlink"/>
                </w:rPr>
                <w:t>https://drive.google.com/file/d/1xfZlILprFc9CMrzRLrAzr9hp8clpSSDb/view?usp=sharing</w:t>
              </w:r>
            </w:hyperlink>
            <w:r w:rsidR="00AC4FBB">
              <w:t xml:space="preserve"> </w:t>
            </w:r>
            <w:r w:rsidR="00D85CB0">
              <w:rPr>
                <w:sz w:val="20"/>
                <w:szCs w:val="20"/>
              </w:rPr>
              <w:t>-1</w:t>
            </w:r>
          </w:p>
        </w:tc>
      </w:tr>
      <w:tr w:rsidR="00D85CB0" w14:paraId="4C75AF04" w14:textId="77777777" w:rsidTr="00EF6014">
        <w:trPr>
          <w:trHeight w:val="300"/>
        </w:trPr>
        <w:tc>
          <w:tcPr>
            <w:tcW w:w="1705" w:type="dxa"/>
            <w:noWrap/>
          </w:tcPr>
          <w:p w14:paraId="2A2DB093" w14:textId="7A737688" w:rsidR="00D85CB0" w:rsidRDefault="00D85CB0" w:rsidP="00EF6014">
            <w:pPr>
              <w:rPr>
                <w:b/>
                <w:bCs/>
                <w:sz w:val="20"/>
                <w:szCs w:val="20"/>
              </w:rPr>
            </w:pPr>
            <w:r>
              <w:rPr>
                <w:b/>
                <w:bCs/>
                <w:sz w:val="20"/>
                <w:szCs w:val="20"/>
              </w:rPr>
              <w:t xml:space="preserve">MS TM Tool </w:t>
            </w:r>
            <w:r w:rsidR="003417AB">
              <w:rPr>
                <w:b/>
                <w:bCs/>
                <w:sz w:val="20"/>
                <w:szCs w:val="20"/>
              </w:rPr>
              <w:t>CPA</w:t>
            </w:r>
            <w:r w:rsidR="00491E4C" w:rsidRPr="00181734">
              <w:rPr>
                <w:b/>
                <w:bCs/>
              </w:rPr>
              <w:t xml:space="preserve"> DFD</w:t>
            </w:r>
          </w:p>
        </w:tc>
        <w:tc>
          <w:tcPr>
            <w:tcW w:w="12060" w:type="dxa"/>
            <w:noWrap/>
          </w:tcPr>
          <w:p w14:paraId="35DBCDDF" w14:textId="12ED0582" w:rsidR="00D85CB0" w:rsidRDefault="0024619E" w:rsidP="00EF6014">
            <w:pPr>
              <w:rPr>
                <w:sz w:val="20"/>
                <w:szCs w:val="20"/>
              </w:rPr>
            </w:pPr>
            <w:hyperlink r:id="rId27" w:history="1">
              <w:r w:rsidR="003417AB" w:rsidRPr="004357DC">
                <w:rPr>
                  <w:rStyle w:val="Hyperlink"/>
                </w:rPr>
                <w:t>https://drive.google.com/file/d/14FYs4fT7NOt6RlBu4lKUB6fBlTJq58my/view?usp=sharing</w:t>
              </w:r>
            </w:hyperlink>
            <w:r w:rsidR="003417AB">
              <w:t xml:space="preserve"> </w:t>
            </w:r>
            <w:r w:rsidR="00D543BC">
              <w:t>-</w:t>
            </w:r>
            <w:r w:rsidR="00D543BC" w:rsidRPr="00AC4FBB">
              <w:rPr>
                <w:b/>
                <w:bCs/>
              </w:rPr>
              <w:t>2</w:t>
            </w:r>
          </w:p>
        </w:tc>
      </w:tr>
    </w:tbl>
    <w:p w14:paraId="709851ED" w14:textId="2A67D1EE" w:rsidR="00D85CB0" w:rsidRPr="00D56C5C" w:rsidRDefault="00D543BC" w:rsidP="00360553">
      <w:pPr>
        <w:rPr>
          <w:sz w:val="24"/>
          <w:szCs w:val="24"/>
        </w:rPr>
      </w:pPr>
      <w:r>
        <w:rPr>
          <w:sz w:val="24"/>
          <w:szCs w:val="24"/>
        </w:rPr>
        <w:t xml:space="preserve"> </w:t>
      </w:r>
    </w:p>
    <w:sectPr w:rsidR="00D85CB0" w:rsidRPr="00D56C5C" w:rsidSect="006D2EE3">
      <w:headerReference w:type="default" r:id="rId28"/>
      <w:footerReference w:type="default" r:id="rId29"/>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F4F2F" w14:textId="77777777" w:rsidR="00A61500" w:rsidRDefault="00A61500" w:rsidP="00902115">
      <w:pPr>
        <w:spacing w:after="0" w:line="240" w:lineRule="auto"/>
      </w:pPr>
      <w:r>
        <w:separator/>
      </w:r>
    </w:p>
  </w:endnote>
  <w:endnote w:type="continuationSeparator" w:id="0">
    <w:p w14:paraId="52B52C9C" w14:textId="77777777" w:rsidR="00A61500" w:rsidRDefault="00A61500" w:rsidP="00902115">
      <w:pPr>
        <w:spacing w:after="0" w:line="240" w:lineRule="auto"/>
      </w:pPr>
      <w:r>
        <w:continuationSeparator/>
      </w:r>
    </w:p>
  </w:endnote>
  <w:endnote w:type="continuationNotice" w:id="1">
    <w:p w14:paraId="5C875DEF" w14:textId="77777777" w:rsidR="00A61500" w:rsidRDefault="00A615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2193582"/>
      <w:docPartObj>
        <w:docPartGallery w:val="Page Numbers (Bottom of Page)"/>
        <w:docPartUnique/>
      </w:docPartObj>
    </w:sdtPr>
    <w:sdtEndPr>
      <w:rPr>
        <w:noProof/>
      </w:rPr>
    </w:sdtEndPr>
    <w:sdtContent>
      <w:p w14:paraId="57A2AED7" w14:textId="41A65287" w:rsidR="00E12D49" w:rsidRDefault="00E12D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893672" w14:textId="77777777" w:rsidR="00E12D49" w:rsidRDefault="00E12D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DDF15" w14:textId="77777777" w:rsidR="00A61500" w:rsidRDefault="00A61500" w:rsidP="00902115">
      <w:pPr>
        <w:spacing w:after="0" w:line="240" w:lineRule="auto"/>
      </w:pPr>
      <w:r>
        <w:separator/>
      </w:r>
    </w:p>
  </w:footnote>
  <w:footnote w:type="continuationSeparator" w:id="0">
    <w:p w14:paraId="3926E181" w14:textId="77777777" w:rsidR="00A61500" w:rsidRDefault="00A61500" w:rsidP="00902115">
      <w:pPr>
        <w:spacing w:after="0" w:line="240" w:lineRule="auto"/>
      </w:pPr>
      <w:r>
        <w:continuationSeparator/>
      </w:r>
    </w:p>
  </w:footnote>
  <w:footnote w:type="continuationNotice" w:id="1">
    <w:p w14:paraId="2D2842E5" w14:textId="77777777" w:rsidR="00A61500" w:rsidRDefault="00A6150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54604" w14:textId="0F3C15B1" w:rsidR="00902115" w:rsidRPr="00902115" w:rsidRDefault="00902115" w:rsidP="00B642C3">
    <w:pPr>
      <w:pStyle w:val="Header"/>
      <w:jc w:val="center"/>
      <w:rPr>
        <w:b/>
        <w:bCs/>
      </w:rPr>
    </w:pPr>
    <w:r w:rsidRPr="00902115">
      <w:rPr>
        <w:b/>
        <w:bCs/>
      </w:rPr>
      <w:t xml:space="preserve">HAPPY MONEY </w:t>
    </w:r>
    <w:r w:rsidR="00046404">
      <w:rPr>
        <w:b/>
        <w:bCs/>
      </w:rPr>
      <w:t>-</w:t>
    </w:r>
    <w:r w:rsidR="002B301A">
      <w:rPr>
        <w:b/>
        <w:bCs/>
      </w:rPr>
      <w:t xml:space="preserve"> </w:t>
    </w:r>
    <w:r w:rsidRPr="00902115">
      <w:rPr>
        <w:b/>
        <w:bCs/>
      </w:rPr>
      <w:t>(T</w:t>
    </w:r>
    <w:r>
      <w:rPr>
        <w:b/>
        <w:bCs/>
      </w:rPr>
      <w:t>h</w:t>
    </w:r>
    <w:r w:rsidRPr="00902115">
      <w:rPr>
        <w:b/>
        <w:bCs/>
      </w:rPr>
      <w:t>reat Model</w:t>
    </w:r>
    <w:r w:rsidR="002B301A">
      <w:rPr>
        <w:b/>
        <w:bCs/>
      </w:rPr>
      <w:t xml:space="preserve"> Template </w:t>
    </w:r>
    <w:r w:rsidR="00E34502">
      <w:rPr>
        <w:b/>
        <w:bCs/>
      </w:rPr>
      <w:t xml:space="preserve">V </w:t>
    </w:r>
    <w:r w:rsidR="002B301A">
      <w:rPr>
        <w:b/>
        <w:bCs/>
      </w:rPr>
      <w:t>1.0</w:t>
    </w:r>
    <w:r w:rsidR="00893023">
      <w:rPr>
        <w:b/>
        <w:bCs/>
      </w:rPr>
      <w:t>)</w:t>
    </w:r>
    <w:r w:rsidR="00151093" w:rsidRPr="00902115">
      <w:rPr>
        <w:b/>
        <w:bCs/>
      </w:rPr>
      <w:t xml:space="preserve">  </w:t>
    </w:r>
    <w:r w:rsidRPr="00902115">
      <w:rPr>
        <w:b/>
        <w:bCs/>
      </w:rPr>
      <w:t xml:space="preserve">                                                               </w:t>
    </w:r>
    <w:r w:rsidR="00654679">
      <w:rPr>
        <w:b/>
        <w:bCs/>
      </w:rPr>
      <w:t>June 22</w:t>
    </w:r>
    <w:r w:rsidR="00654679" w:rsidRPr="00654679">
      <w:rPr>
        <w:b/>
        <w:bCs/>
        <w:vertAlign w:val="superscript"/>
      </w:rPr>
      <w:t>nd</w:t>
    </w:r>
    <w:proofErr w:type="gramStart"/>
    <w:r w:rsidR="00654679">
      <w:rPr>
        <w:b/>
        <w:bCs/>
      </w:rPr>
      <w:t xml:space="preserve"> 2022</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929B2"/>
    <w:multiLevelType w:val="hybridMultilevel"/>
    <w:tmpl w:val="CAAE09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A05838"/>
    <w:multiLevelType w:val="hybridMultilevel"/>
    <w:tmpl w:val="36F82B88"/>
    <w:lvl w:ilvl="0" w:tplc="0B1A6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D37912"/>
    <w:multiLevelType w:val="hybridMultilevel"/>
    <w:tmpl w:val="EF56804E"/>
    <w:lvl w:ilvl="0" w:tplc="AADA167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1026CE"/>
    <w:multiLevelType w:val="hybridMultilevel"/>
    <w:tmpl w:val="CE366E5A"/>
    <w:lvl w:ilvl="0" w:tplc="FCCEFA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607CA6"/>
    <w:multiLevelType w:val="multilevel"/>
    <w:tmpl w:val="34607CA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61F076A"/>
    <w:multiLevelType w:val="hybridMultilevel"/>
    <w:tmpl w:val="15326F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0E01AB"/>
    <w:multiLevelType w:val="hybridMultilevel"/>
    <w:tmpl w:val="9E4C5FD2"/>
    <w:lvl w:ilvl="0" w:tplc="3F26E0B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EB13C1"/>
    <w:multiLevelType w:val="hybridMultilevel"/>
    <w:tmpl w:val="ABF67476"/>
    <w:lvl w:ilvl="0" w:tplc="218668A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8D96348"/>
    <w:multiLevelType w:val="hybridMultilevel"/>
    <w:tmpl w:val="7D9A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9C0A94"/>
    <w:multiLevelType w:val="hybridMultilevel"/>
    <w:tmpl w:val="80220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F00364"/>
    <w:multiLevelType w:val="hybridMultilevel"/>
    <w:tmpl w:val="397812DA"/>
    <w:lvl w:ilvl="0" w:tplc="12662D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C45C1B"/>
    <w:multiLevelType w:val="hybridMultilevel"/>
    <w:tmpl w:val="AD60DEFC"/>
    <w:lvl w:ilvl="0" w:tplc="DB4A54B2">
      <w:start w:val="1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B25599"/>
    <w:multiLevelType w:val="multilevel"/>
    <w:tmpl w:val="55B2559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D97459D"/>
    <w:multiLevelType w:val="hybridMultilevel"/>
    <w:tmpl w:val="B796AB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69204D"/>
    <w:multiLevelType w:val="hybridMultilevel"/>
    <w:tmpl w:val="B552BCE0"/>
    <w:lvl w:ilvl="0" w:tplc="311675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935407"/>
    <w:multiLevelType w:val="hybridMultilevel"/>
    <w:tmpl w:val="D5887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040788"/>
    <w:multiLevelType w:val="hybridMultilevel"/>
    <w:tmpl w:val="BF84C14A"/>
    <w:lvl w:ilvl="0" w:tplc="7410F2DE">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3316572">
    <w:abstractNumId w:val="10"/>
  </w:num>
  <w:num w:numId="2" w16cid:durableId="1203245320">
    <w:abstractNumId w:val="0"/>
  </w:num>
  <w:num w:numId="3" w16cid:durableId="1064136693">
    <w:abstractNumId w:val="8"/>
  </w:num>
  <w:num w:numId="4" w16cid:durableId="1411852739">
    <w:abstractNumId w:val="9"/>
  </w:num>
  <w:num w:numId="5" w16cid:durableId="1560435409">
    <w:abstractNumId w:val="2"/>
  </w:num>
  <w:num w:numId="6" w16cid:durableId="1438914375">
    <w:abstractNumId w:val="5"/>
  </w:num>
  <w:num w:numId="7" w16cid:durableId="128473105">
    <w:abstractNumId w:val="13"/>
  </w:num>
  <w:num w:numId="8" w16cid:durableId="632060302">
    <w:abstractNumId w:val="6"/>
  </w:num>
  <w:num w:numId="9" w16cid:durableId="1411000458">
    <w:abstractNumId w:val="11"/>
  </w:num>
  <w:num w:numId="10" w16cid:durableId="1740327934">
    <w:abstractNumId w:val="14"/>
  </w:num>
  <w:num w:numId="11" w16cid:durableId="1526747654">
    <w:abstractNumId w:val="1"/>
  </w:num>
  <w:num w:numId="12" w16cid:durableId="784349400">
    <w:abstractNumId w:val="3"/>
  </w:num>
  <w:num w:numId="13" w16cid:durableId="1959140311">
    <w:abstractNumId w:val="16"/>
  </w:num>
  <w:num w:numId="14" w16cid:durableId="921913267">
    <w:abstractNumId w:val="15"/>
  </w:num>
  <w:num w:numId="15" w16cid:durableId="145828586">
    <w:abstractNumId w:val="12"/>
  </w:num>
  <w:num w:numId="16" w16cid:durableId="2079866168">
    <w:abstractNumId w:val="4"/>
  </w:num>
  <w:num w:numId="17" w16cid:durableId="8649472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115"/>
    <w:rsid w:val="000025BB"/>
    <w:rsid w:val="000026A5"/>
    <w:rsid w:val="000065EE"/>
    <w:rsid w:val="00016DC3"/>
    <w:rsid w:val="000239FD"/>
    <w:rsid w:val="000277AE"/>
    <w:rsid w:val="00046404"/>
    <w:rsid w:val="00050654"/>
    <w:rsid w:val="000533E8"/>
    <w:rsid w:val="00054D84"/>
    <w:rsid w:val="00057C30"/>
    <w:rsid w:val="00057E62"/>
    <w:rsid w:val="0006536D"/>
    <w:rsid w:val="00074D83"/>
    <w:rsid w:val="00081BF9"/>
    <w:rsid w:val="00083C73"/>
    <w:rsid w:val="00083FF3"/>
    <w:rsid w:val="000B1E60"/>
    <w:rsid w:val="000B610B"/>
    <w:rsid w:val="000C2EC0"/>
    <w:rsid w:val="000C45E4"/>
    <w:rsid w:val="000C7CCF"/>
    <w:rsid w:val="000D639A"/>
    <w:rsid w:val="000E22DB"/>
    <w:rsid w:val="000E5C8A"/>
    <w:rsid w:val="000F0A61"/>
    <w:rsid w:val="000F0BA1"/>
    <w:rsid w:val="000F4DDE"/>
    <w:rsid w:val="00112164"/>
    <w:rsid w:val="00125BF8"/>
    <w:rsid w:val="00127409"/>
    <w:rsid w:val="0013434A"/>
    <w:rsid w:val="00136BBE"/>
    <w:rsid w:val="00142B1E"/>
    <w:rsid w:val="00144B71"/>
    <w:rsid w:val="001450AA"/>
    <w:rsid w:val="00145D27"/>
    <w:rsid w:val="00147CEC"/>
    <w:rsid w:val="00151093"/>
    <w:rsid w:val="001512AB"/>
    <w:rsid w:val="00156329"/>
    <w:rsid w:val="00160405"/>
    <w:rsid w:val="001605CE"/>
    <w:rsid w:val="00164063"/>
    <w:rsid w:val="00172257"/>
    <w:rsid w:val="00173B6F"/>
    <w:rsid w:val="00173DAB"/>
    <w:rsid w:val="0017771A"/>
    <w:rsid w:val="00182228"/>
    <w:rsid w:val="00187F9A"/>
    <w:rsid w:val="00197D4A"/>
    <w:rsid w:val="001A5243"/>
    <w:rsid w:val="001B10EF"/>
    <w:rsid w:val="001C0398"/>
    <w:rsid w:val="001C4A4D"/>
    <w:rsid w:val="001C6F35"/>
    <w:rsid w:val="001C7AA7"/>
    <w:rsid w:val="001D2E57"/>
    <w:rsid w:val="001E6DF2"/>
    <w:rsid w:val="001E7660"/>
    <w:rsid w:val="001F26C8"/>
    <w:rsid w:val="001F39FC"/>
    <w:rsid w:val="001F5FE9"/>
    <w:rsid w:val="002003B6"/>
    <w:rsid w:val="00204616"/>
    <w:rsid w:val="0020492A"/>
    <w:rsid w:val="0020592A"/>
    <w:rsid w:val="00211F17"/>
    <w:rsid w:val="00217F0B"/>
    <w:rsid w:val="00222326"/>
    <w:rsid w:val="002244D9"/>
    <w:rsid w:val="002268A8"/>
    <w:rsid w:val="00235D23"/>
    <w:rsid w:val="00236A4F"/>
    <w:rsid w:val="00237A26"/>
    <w:rsid w:val="0024619E"/>
    <w:rsid w:val="002503F6"/>
    <w:rsid w:val="002732C5"/>
    <w:rsid w:val="00281E1F"/>
    <w:rsid w:val="00281F91"/>
    <w:rsid w:val="0028653F"/>
    <w:rsid w:val="00287D08"/>
    <w:rsid w:val="00291446"/>
    <w:rsid w:val="00295E6E"/>
    <w:rsid w:val="002A306E"/>
    <w:rsid w:val="002A72B4"/>
    <w:rsid w:val="002B301A"/>
    <w:rsid w:val="002B670F"/>
    <w:rsid w:val="002C3AEC"/>
    <w:rsid w:val="002C4D0E"/>
    <w:rsid w:val="002C7534"/>
    <w:rsid w:val="002D7DF8"/>
    <w:rsid w:val="002E3DCB"/>
    <w:rsid w:val="002F1A1B"/>
    <w:rsid w:val="002F6352"/>
    <w:rsid w:val="00311345"/>
    <w:rsid w:val="003121E5"/>
    <w:rsid w:val="003161AE"/>
    <w:rsid w:val="00320048"/>
    <w:rsid w:val="00340CFF"/>
    <w:rsid w:val="003417AB"/>
    <w:rsid w:val="003575B3"/>
    <w:rsid w:val="00360553"/>
    <w:rsid w:val="003617C6"/>
    <w:rsid w:val="00374FD1"/>
    <w:rsid w:val="003804DC"/>
    <w:rsid w:val="00380684"/>
    <w:rsid w:val="003A1680"/>
    <w:rsid w:val="003A1EE2"/>
    <w:rsid w:val="003B07E4"/>
    <w:rsid w:val="003C3FBC"/>
    <w:rsid w:val="003C7B5E"/>
    <w:rsid w:val="003D255F"/>
    <w:rsid w:val="003D611D"/>
    <w:rsid w:val="003D7BAE"/>
    <w:rsid w:val="003F2957"/>
    <w:rsid w:val="003F3136"/>
    <w:rsid w:val="003F4671"/>
    <w:rsid w:val="004043B0"/>
    <w:rsid w:val="0040785D"/>
    <w:rsid w:val="00410EAC"/>
    <w:rsid w:val="0041617F"/>
    <w:rsid w:val="00416488"/>
    <w:rsid w:val="0043031D"/>
    <w:rsid w:val="004450C3"/>
    <w:rsid w:val="00477832"/>
    <w:rsid w:val="00477F4A"/>
    <w:rsid w:val="0048377F"/>
    <w:rsid w:val="004862D8"/>
    <w:rsid w:val="00491E4C"/>
    <w:rsid w:val="004939B8"/>
    <w:rsid w:val="00496799"/>
    <w:rsid w:val="004A1F71"/>
    <w:rsid w:val="004A2816"/>
    <w:rsid w:val="004A79B9"/>
    <w:rsid w:val="004C10B5"/>
    <w:rsid w:val="004C4D7D"/>
    <w:rsid w:val="004C6CEA"/>
    <w:rsid w:val="004E00F4"/>
    <w:rsid w:val="004E504A"/>
    <w:rsid w:val="004E56D9"/>
    <w:rsid w:val="004F02A0"/>
    <w:rsid w:val="004F11CA"/>
    <w:rsid w:val="004F5D36"/>
    <w:rsid w:val="00510AD3"/>
    <w:rsid w:val="0051199E"/>
    <w:rsid w:val="0052223F"/>
    <w:rsid w:val="00524CAB"/>
    <w:rsid w:val="0053364D"/>
    <w:rsid w:val="005356E3"/>
    <w:rsid w:val="005375B5"/>
    <w:rsid w:val="00562655"/>
    <w:rsid w:val="00575C0B"/>
    <w:rsid w:val="005761C4"/>
    <w:rsid w:val="0059176E"/>
    <w:rsid w:val="00592E69"/>
    <w:rsid w:val="00593899"/>
    <w:rsid w:val="005946DF"/>
    <w:rsid w:val="0059596F"/>
    <w:rsid w:val="005A2594"/>
    <w:rsid w:val="005A3BF5"/>
    <w:rsid w:val="005A42DE"/>
    <w:rsid w:val="005A75CF"/>
    <w:rsid w:val="005B087D"/>
    <w:rsid w:val="005C4BC5"/>
    <w:rsid w:val="005D088F"/>
    <w:rsid w:val="005D2504"/>
    <w:rsid w:val="005D7FE6"/>
    <w:rsid w:val="005E0BFC"/>
    <w:rsid w:val="005E47F2"/>
    <w:rsid w:val="005E5281"/>
    <w:rsid w:val="005F0BD7"/>
    <w:rsid w:val="005F120D"/>
    <w:rsid w:val="005F7930"/>
    <w:rsid w:val="00602B0D"/>
    <w:rsid w:val="00602EC6"/>
    <w:rsid w:val="00614447"/>
    <w:rsid w:val="00615913"/>
    <w:rsid w:val="00636A1C"/>
    <w:rsid w:val="00645395"/>
    <w:rsid w:val="006466D7"/>
    <w:rsid w:val="006467BC"/>
    <w:rsid w:val="00646F40"/>
    <w:rsid w:val="00651AD0"/>
    <w:rsid w:val="00654679"/>
    <w:rsid w:val="00656D7F"/>
    <w:rsid w:val="00663674"/>
    <w:rsid w:val="00667D9A"/>
    <w:rsid w:val="00671C42"/>
    <w:rsid w:val="00680A90"/>
    <w:rsid w:val="006836EA"/>
    <w:rsid w:val="0068391C"/>
    <w:rsid w:val="006935EB"/>
    <w:rsid w:val="00696558"/>
    <w:rsid w:val="006A2334"/>
    <w:rsid w:val="006C71FB"/>
    <w:rsid w:val="006D0237"/>
    <w:rsid w:val="006D05C3"/>
    <w:rsid w:val="006D2EE3"/>
    <w:rsid w:val="006D361C"/>
    <w:rsid w:val="006E489A"/>
    <w:rsid w:val="006E4EAD"/>
    <w:rsid w:val="006E5C60"/>
    <w:rsid w:val="006F4B21"/>
    <w:rsid w:val="0070064A"/>
    <w:rsid w:val="00701AF7"/>
    <w:rsid w:val="00710703"/>
    <w:rsid w:val="007542ED"/>
    <w:rsid w:val="007613FC"/>
    <w:rsid w:val="0076346F"/>
    <w:rsid w:val="00774572"/>
    <w:rsid w:val="00776E6E"/>
    <w:rsid w:val="007850E2"/>
    <w:rsid w:val="007878C3"/>
    <w:rsid w:val="007924E9"/>
    <w:rsid w:val="00793078"/>
    <w:rsid w:val="00794A10"/>
    <w:rsid w:val="007A6B71"/>
    <w:rsid w:val="007A6ED5"/>
    <w:rsid w:val="007B6418"/>
    <w:rsid w:val="007B71B4"/>
    <w:rsid w:val="007C5D18"/>
    <w:rsid w:val="007C5EDD"/>
    <w:rsid w:val="007C773E"/>
    <w:rsid w:val="007D74E6"/>
    <w:rsid w:val="007F1EA1"/>
    <w:rsid w:val="007F6BDF"/>
    <w:rsid w:val="007F727D"/>
    <w:rsid w:val="008117D1"/>
    <w:rsid w:val="00812A25"/>
    <w:rsid w:val="008140B8"/>
    <w:rsid w:val="008156C7"/>
    <w:rsid w:val="008161C6"/>
    <w:rsid w:val="00827650"/>
    <w:rsid w:val="00830A7E"/>
    <w:rsid w:val="0083140F"/>
    <w:rsid w:val="00840CE5"/>
    <w:rsid w:val="008504C5"/>
    <w:rsid w:val="00851E2C"/>
    <w:rsid w:val="00853584"/>
    <w:rsid w:val="00866253"/>
    <w:rsid w:val="0086650A"/>
    <w:rsid w:val="0087374D"/>
    <w:rsid w:val="00882A95"/>
    <w:rsid w:val="00884721"/>
    <w:rsid w:val="00893023"/>
    <w:rsid w:val="008B1BFD"/>
    <w:rsid w:val="008B2DDA"/>
    <w:rsid w:val="008C1A33"/>
    <w:rsid w:val="008C2E5C"/>
    <w:rsid w:val="008C33C4"/>
    <w:rsid w:val="008C776F"/>
    <w:rsid w:val="008D5A67"/>
    <w:rsid w:val="008E02D6"/>
    <w:rsid w:val="008F3844"/>
    <w:rsid w:val="00900DBD"/>
    <w:rsid w:val="00902115"/>
    <w:rsid w:val="009033DE"/>
    <w:rsid w:val="00906266"/>
    <w:rsid w:val="009119F2"/>
    <w:rsid w:val="009347A9"/>
    <w:rsid w:val="009366C0"/>
    <w:rsid w:val="009415AA"/>
    <w:rsid w:val="009470BF"/>
    <w:rsid w:val="0095224C"/>
    <w:rsid w:val="00961E3D"/>
    <w:rsid w:val="0096444E"/>
    <w:rsid w:val="00966496"/>
    <w:rsid w:val="00993703"/>
    <w:rsid w:val="00994B06"/>
    <w:rsid w:val="009973F6"/>
    <w:rsid w:val="009A7E94"/>
    <w:rsid w:val="009B2D5B"/>
    <w:rsid w:val="009B3562"/>
    <w:rsid w:val="009B4C63"/>
    <w:rsid w:val="009B4EC7"/>
    <w:rsid w:val="009C6000"/>
    <w:rsid w:val="009C6EEA"/>
    <w:rsid w:val="009D4863"/>
    <w:rsid w:val="009D56F2"/>
    <w:rsid w:val="009E23FA"/>
    <w:rsid w:val="009E735D"/>
    <w:rsid w:val="009F0EF6"/>
    <w:rsid w:val="009F1827"/>
    <w:rsid w:val="009F7082"/>
    <w:rsid w:val="00A07C7F"/>
    <w:rsid w:val="00A50594"/>
    <w:rsid w:val="00A56A70"/>
    <w:rsid w:val="00A61500"/>
    <w:rsid w:val="00A62BBB"/>
    <w:rsid w:val="00A67838"/>
    <w:rsid w:val="00A7160E"/>
    <w:rsid w:val="00A71D5F"/>
    <w:rsid w:val="00A72225"/>
    <w:rsid w:val="00A75A20"/>
    <w:rsid w:val="00A9428A"/>
    <w:rsid w:val="00A9650E"/>
    <w:rsid w:val="00AB63CE"/>
    <w:rsid w:val="00AB6D3F"/>
    <w:rsid w:val="00AB716D"/>
    <w:rsid w:val="00AC49CB"/>
    <w:rsid w:val="00AC4FBB"/>
    <w:rsid w:val="00AC6032"/>
    <w:rsid w:val="00AD326A"/>
    <w:rsid w:val="00AD49FB"/>
    <w:rsid w:val="00AD6A67"/>
    <w:rsid w:val="00AE41C8"/>
    <w:rsid w:val="00AE60EC"/>
    <w:rsid w:val="00AE6CE5"/>
    <w:rsid w:val="00AE781C"/>
    <w:rsid w:val="00AF0449"/>
    <w:rsid w:val="00AF727E"/>
    <w:rsid w:val="00B02100"/>
    <w:rsid w:val="00B0268F"/>
    <w:rsid w:val="00B0706B"/>
    <w:rsid w:val="00B150F2"/>
    <w:rsid w:val="00B20A99"/>
    <w:rsid w:val="00B22B01"/>
    <w:rsid w:val="00B25804"/>
    <w:rsid w:val="00B336AC"/>
    <w:rsid w:val="00B37BD7"/>
    <w:rsid w:val="00B41B18"/>
    <w:rsid w:val="00B44112"/>
    <w:rsid w:val="00B44205"/>
    <w:rsid w:val="00B454C2"/>
    <w:rsid w:val="00B46156"/>
    <w:rsid w:val="00B47FA7"/>
    <w:rsid w:val="00B51AF3"/>
    <w:rsid w:val="00B51C88"/>
    <w:rsid w:val="00B52F3C"/>
    <w:rsid w:val="00B642C3"/>
    <w:rsid w:val="00B73DBE"/>
    <w:rsid w:val="00B74D37"/>
    <w:rsid w:val="00B832EC"/>
    <w:rsid w:val="00B861FF"/>
    <w:rsid w:val="00B958F9"/>
    <w:rsid w:val="00B96CA1"/>
    <w:rsid w:val="00B96F8A"/>
    <w:rsid w:val="00BB27B5"/>
    <w:rsid w:val="00BB2B40"/>
    <w:rsid w:val="00BC2E43"/>
    <w:rsid w:val="00BC5654"/>
    <w:rsid w:val="00BD5CFC"/>
    <w:rsid w:val="00BE2762"/>
    <w:rsid w:val="00BF49F4"/>
    <w:rsid w:val="00C24A9C"/>
    <w:rsid w:val="00C30354"/>
    <w:rsid w:val="00C31E43"/>
    <w:rsid w:val="00C33BB0"/>
    <w:rsid w:val="00C47965"/>
    <w:rsid w:val="00C57136"/>
    <w:rsid w:val="00C571D7"/>
    <w:rsid w:val="00C75E15"/>
    <w:rsid w:val="00C768F0"/>
    <w:rsid w:val="00C91705"/>
    <w:rsid w:val="00C930AC"/>
    <w:rsid w:val="00C94969"/>
    <w:rsid w:val="00C96AAA"/>
    <w:rsid w:val="00CA1490"/>
    <w:rsid w:val="00CB3EDA"/>
    <w:rsid w:val="00CB6C09"/>
    <w:rsid w:val="00CC70BB"/>
    <w:rsid w:val="00CE0470"/>
    <w:rsid w:val="00CF41E3"/>
    <w:rsid w:val="00D07C3C"/>
    <w:rsid w:val="00D22A95"/>
    <w:rsid w:val="00D24773"/>
    <w:rsid w:val="00D2604C"/>
    <w:rsid w:val="00D446FA"/>
    <w:rsid w:val="00D45E86"/>
    <w:rsid w:val="00D5225C"/>
    <w:rsid w:val="00D543BC"/>
    <w:rsid w:val="00D56C5C"/>
    <w:rsid w:val="00D60D1E"/>
    <w:rsid w:val="00D63D25"/>
    <w:rsid w:val="00D800B4"/>
    <w:rsid w:val="00D84190"/>
    <w:rsid w:val="00D85CB0"/>
    <w:rsid w:val="00D90D83"/>
    <w:rsid w:val="00DB1B7A"/>
    <w:rsid w:val="00DB4AA2"/>
    <w:rsid w:val="00DB500B"/>
    <w:rsid w:val="00DE05C9"/>
    <w:rsid w:val="00DE1F73"/>
    <w:rsid w:val="00DE5C3C"/>
    <w:rsid w:val="00DF2F47"/>
    <w:rsid w:val="00E0586F"/>
    <w:rsid w:val="00E12D49"/>
    <w:rsid w:val="00E16F72"/>
    <w:rsid w:val="00E22EF1"/>
    <w:rsid w:val="00E34502"/>
    <w:rsid w:val="00E43127"/>
    <w:rsid w:val="00E52A28"/>
    <w:rsid w:val="00E52DF7"/>
    <w:rsid w:val="00E54F73"/>
    <w:rsid w:val="00E556AE"/>
    <w:rsid w:val="00E56274"/>
    <w:rsid w:val="00E56928"/>
    <w:rsid w:val="00E5795E"/>
    <w:rsid w:val="00E64D37"/>
    <w:rsid w:val="00E907F4"/>
    <w:rsid w:val="00EA2FDE"/>
    <w:rsid w:val="00EB0EA9"/>
    <w:rsid w:val="00ED0FD5"/>
    <w:rsid w:val="00ED336C"/>
    <w:rsid w:val="00F04917"/>
    <w:rsid w:val="00F051EF"/>
    <w:rsid w:val="00F05A4E"/>
    <w:rsid w:val="00F13575"/>
    <w:rsid w:val="00F167E5"/>
    <w:rsid w:val="00F27C9E"/>
    <w:rsid w:val="00F459C5"/>
    <w:rsid w:val="00F53F7E"/>
    <w:rsid w:val="00F70014"/>
    <w:rsid w:val="00F71B64"/>
    <w:rsid w:val="00F80AA1"/>
    <w:rsid w:val="00F8390B"/>
    <w:rsid w:val="00F97EE1"/>
    <w:rsid w:val="00FA69D1"/>
    <w:rsid w:val="00FB73F1"/>
    <w:rsid w:val="00FC2213"/>
    <w:rsid w:val="00FD1364"/>
    <w:rsid w:val="00FD7A79"/>
    <w:rsid w:val="00FE45FA"/>
    <w:rsid w:val="00FF152E"/>
    <w:rsid w:val="00FF3532"/>
    <w:rsid w:val="00FF6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03637EFD"/>
  <w15:chartTrackingRefBased/>
  <w15:docId w15:val="{47A3760B-74AF-4AD1-950D-8B77154A2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41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21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2115"/>
  </w:style>
  <w:style w:type="paragraph" w:styleId="Footer">
    <w:name w:val="footer"/>
    <w:basedOn w:val="Normal"/>
    <w:link w:val="FooterChar"/>
    <w:uiPriority w:val="99"/>
    <w:unhideWhenUsed/>
    <w:rsid w:val="009021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2115"/>
  </w:style>
  <w:style w:type="paragraph" w:styleId="ListParagraph">
    <w:name w:val="List Paragraph"/>
    <w:basedOn w:val="Normal"/>
    <w:uiPriority w:val="34"/>
    <w:qFormat/>
    <w:rsid w:val="00151093"/>
    <w:pPr>
      <w:ind w:left="720"/>
      <w:contextualSpacing/>
    </w:pPr>
  </w:style>
  <w:style w:type="table" w:styleId="TableGrid">
    <w:name w:val="Table Grid"/>
    <w:basedOn w:val="TableNormal"/>
    <w:uiPriority w:val="39"/>
    <w:qFormat/>
    <w:rsid w:val="00281F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E735D"/>
    <w:pPr>
      <w:spacing w:after="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9E735D"/>
    <w:rPr>
      <w:rFonts w:eastAsiaTheme="majorEastAsia" w:cstheme="majorBidi"/>
      <w:spacing w:val="-10"/>
      <w:kern w:val="28"/>
      <w:sz w:val="48"/>
      <w:szCs w:val="56"/>
    </w:rPr>
  </w:style>
  <w:style w:type="table" w:customStyle="1" w:styleId="TableGrid1">
    <w:name w:val="Table Grid1"/>
    <w:basedOn w:val="TableNormal"/>
    <w:next w:val="TableGrid"/>
    <w:uiPriority w:val="39"/>
    <w:rsid w:val="006467BC"/>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D088F"/>
    <w:pPr>
      <w:spacing w:after="0" w:line="240" w:lineRule="auto"/>
    </w:pPr>
  </w:style>
  <w:style w:type="character" w:styleId="Hyperlink">
    <w:name w:val="Hyperlink"/>
    <w:basedOn w:val="DefaultParagraphFont"/>
    <w:uiPriority w:val="99"/>
    <w:unhideWhenUsed/>
    <w:qFormat/>
    <w:rsid w:val="002268A8"/>
    <w:rPr>
      <w:color w:val="0563C1" w:themeColor="hyperlink"/>
      <w:u w:val="single"/>
    </w:rPr>
  </w:style>
  <w:style w:type="character" w:styleId="UnresolvedMention">
    <w:name w:val="Unresolved Mention"/>
    <w:basedOn w:val="DefaultParagraphFont"/>
    <w:uiPriority w:val="99"/>
    <w:semiHidden/>
    <w:unhideWhenUsed/>
    <w:rsid w:val="002268A8"/>
    <w:rPr>
      <w:color w:val="605E5C"/>
      <w:shd w:val="clear" w:color="auto" w:fill="E1DFDD"/>
    </w:rPr>
  </w:style>
  <w:style w:type="character" w:styleId="FollowedHyperlink">
    <w:name w:val="FollowedHyperlink"/>
    <w:basedOn w:val="DefaultParagraphFont"/>
    <w:uiPriority w:val="99"/>
    <w:semiHidden/>
    <w:unhideWhenUsed/>
    <w:rsid w:val="00112164"/>
    <w:rPr>
      <w:color w:val="954F72" w:themeColor="followedHyperlink"/>
      <w:u w:val="single"/>
    </w:rPr>
  </w:style>
  <w:style w:type="paragraph" w:customStyle="1" w:styleId="Default">
    <w:name w:val="Default"/>
    <w:rsid w:val="00D5225C"/>
    <w:pPr>
      <w:autoSpaceDE w:val="0"/>
      <w:autoSpaceDN w:val="0"/>
      <w:adjustRightInd w:val="0"/>
      <w:spacing w:after="0" w:line="240" w:lineRule="auto"/>
    </w:pPr>
    <w:rPr>
      <w:rFonts w:ascii="Calibri" w:hAnsi="Calibri" w:cs="Calibri"/>
      <w:color w:val="000000"/>
      <w:sz w:val="24"/>
      <w:szCs w:val="24"/>
    </w:rPr>
  </w:style>
  <w:style w:type="character" w:customStyle="1" w:styleId="hgkelc">
    <w:name w:val="hgkelc"/>
    <w:basedOn w:val="DefaultParagraphFont"/>
    <w:rsid w:val="004161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64405">
      <w:bodyDiv w:val="1"/>
      <w:marLeft w:val="0"/>
      <w:marRight w:val="0"/>
      <w:marTop w:val="0"/>
      <w:marBottom w:val="0"/>
      <w:divBdr>
        <w:top w:val="none" w:sz="0" w:space="0" w:color="auto"/>
        <w:left w:val="none" w:sz="0" w:space="0" w:color="auto"/>
        <w:bottom w:val="none" w:sz="0" w:space="0" w:color="auto"/>
        <w:right w:val="none" w:sz="0" w:space="0" w:color="auto"/>
      </w:divBdr>
    </w:div>
    <w:div w:id="32116770">
      <w:bodyDiv w:val="1"/>
      <w:marLeft w:val="0"/>
      <w:marRight w:val="0"/>
      <w:marTop w:val="0"/>
      <w:marBottom w:val="0"/>
      <w:divBdr>
        <w:top w:val="none" w:sz="0" w:space="0" w:color="auto"/>
        <w:left w:val="none" w:sz="0" w:space="0" w:color="auto"/>
        <w:bottom w:val="none" w:sz="0" w:space="0" w:color="auto"/>
        <w:right w:val="none" w:sz="0" w:space="0" w:color="auto"/>
      </w:divBdr>
    </w:div>
    <w:div w:id="215818441">
      <w:bodyDiv w:val="1"/>
      <w:marLeft w:val="0"/>
      <w:marRight w:val="0"/>
      <w:marTop w:val="0"/>
      <w:marBottom w:val="0"/>
      <w:divBdr>
        <w:top w:val="none" w:sz="0" w:space="0" w:color="auto"/>
        <w:left w:val="none" w:sz="0" w:space="0" w:color="auto"/>
        <w:bottom w:val="none" w:sz="0" w:space="0" w:color="auto"/>
        <w:right w:val="none" w:sz="0" w:space="0" w:color="auto"/>
      </w:divBdr>
    </w:div>
    <w:div w:id="218788103">
      <w:bodyDiv w:val="1"/>
      <w:marLeft w:val="0"/>
      <w:marRight w:val="0"/>
      <w:marTop w:val="0"/>
      <w:marBottom w:val="0"/>
      <w:divBdr>
        <w:top w:val="none" w:sz="0" w:space="0" w:color="auto"/>
        <w:left w:val="none" w:sz="0" w:space="0" w:color="auto"/>
        <w:bottom w:val="none" w:sz="0" w:space="0" w:color="auto"/>
        <w:right w:val="none" w:sz="0" w:space="0" w:color="auto"/>
      </w:divBdr>
    </w:div>
    <w:div w:id="243338542">
      <w:bodyDiv w:val="1"/>
      <w:marLeft w:val="0"/>
      <w:marRight w:val="0"/>
      <w:marTop w:val="0"/>
      <w:marBottom w:val="0"/>
      <w:divBdr>
        <w:top w:val="none" w:sz="0" w:space="0" w:color="auto"/>
        <w:left w:val="none" w:sz="0" w:space="0" w:color="auto"/>
        <w:bottom w:val="none" w:sz="0" w:space="0" w:color="auto"/>
        <w:right w:val="none" w:sz="0" w:space="0" w:color="auto"/>
      </w:divBdr>
    </w:div>
    <w:div w:id="294873655">
      <w:bodyDiv w:val="1"/>
      <w:marLeft w:val="0"/>
      <w:marRight w:val="0"/>
      <w:marTop w:val="0"/>
      <w:marBottom w:val="0"/>
      <w:divBdr>
        <w:top w:val="none" w:sz="0" w:space="0" w:color="auto"/>
        <w:left w:val="none" w:sz="0" w:space="0" w:color="auto"/>
        <w:bottom w:val="none" w:sz="0" w:space="0" w:color="auto"/>
        <w:right w:val="none" w:sz="0" w:space="0" w:color="auto"/>
      </w:divBdr>
    </w:div>
    <w:div w:id="354162432">
      <w:bodyDiv w:val="1"/>
      <w:marLeft w:val="0"/>
      <w:marRight w:val="0"/>
      <w:marTop w:val="0"/>
      <w:marBottom w:val="0"/>
      <w:divBdr>
        <w:top w:val="none" w:sz="0" w:space="0" w:color="auto"/>
        <w:left w:val="none" w:sz="0" w:space="0" w:color="auto"/>
        <w:bottom w:val="none" w:sz="0" w:space="0" w:color="auto"/>
        <w:right w:val="none" w:sz="0" w:space="0" w:color="auto"/>
      </w:divBdr>
    </w:div>
    <w:div w:id="368192431">
      <w:bodyDiv w:val="1"/>
      <w:marLeft w:val="0"/>
      <w:marRight w:val="0"/>
      <w:marTop w:val="0"/>
      <w:marBottom w:val="0"/>
      <w:divBdr>
        <w:top w:val="none" w:sz="0" w:space="0" w:color="auto"/>
        <w:left w:val="none" w:sz="0" w:space="0" w:color="auto"/>
        <w:bottom w:val="none" w:sz="0" w:space="0" w:color="auto"/>
        <w:right w:val="none" w:sz="0" w:space="0" w:color="auto"/>
      </w:divBdr>
    </w:div>
    <w:div w:id="539518279">
      <w:bodyDiv w:val="1"/>
      <w:marLeft w:val="0"/>
      <w:marRight w:val="0"/>
      <w:marTop w:val="0"/>
      <w:marBottom w:val="0"/>
      <w:divBdr>
        <w:top w:val="none" w:sz="0" w:space="0" w:color="auto"/>
        <w:left w:val="none" w:sz="0" w:space="0" w:color="auto"/>
        <w:bottom w:val="none" w:sz="0" w:space="0" w:color="auto"/>
        <w:right w:val="none" w:sz="0" w:space="0" w:color="auto"/>
      </w:divBdr>
    </w:div>
    <w:div w:id="726878238">
      <w:bodyDiv w:val="1"/>
      <w:marLeft w:val="0"/>
      <w:marRight w:val="0"/>
      <w:marTop w:val="0"/>
      <w:marBottom w:val="0"/>
      <w:divBdr>
        <w:top w:val="none" w:sz="0" w:space="0" w:color="auto"/>
        <w:left w:val="none" w:sz="0" w:space="0" w:color="auto"/>
        <w:bottom w:val="none" w:sz="0" w:space="0" w:color="auto"/>
        <w:right w:val="none" w:sz="0" w:space="0" w:color="auto"/>
      </w:divBdr>
    </w:div>
    <w:div w:id="852262186">
      <w:bodyDiv w:val="1"/>
      <w:marLeft w:val="0"/>
      <w:marRight w:val="0"/>
      <w:marTop w:val="0"/>
      <w:marBottom w:val="0"/>
      <w:divBdr>
        <w:top w:val="none" w:sz="0" w:space="0" w:color="auto"/>
        <w:left w:val="none" w:sz="0" w:space="0" w:color="auto"/>
        <w:bottom w:val="none" w:sz="0" w:space="0" w:color="auto"/>
        <w:right w:val="none" w:sz="0" w:space="0" w:color="auto"/>
      </w:divBdr>
    </w:div>
    <w:div w:id="921065101">
      <w:bodyDiv w:val="1"/>
      <w:marLeft w:val="0"/>
      <w:marRight w:val="0"/>
      <w:marTop w:val="0"/>
      <w:marBottom w:val="0"/>
      <w:divBdr>
        <w:top w:val="none" w:sz="0" w:space="0" w:color="auto"/>
        <w:left w:val="none" w:sz="0" w:space="0" w:color="auto"/>
        <w:bottom w:val="none" w:sz="0" w:space="0" w:color="auto"/>
        <w:right w:val="none" w:sz="0" w:space="0" w:color="auto"/>
      </w:divBdr>
    </w:div>
    <w:div w:id="1023634124">
      <w:bodyDiv w:val="1"/>
      <w:marLeft w:val="0"/>
      <w:marRight w:val="0"/>
      <w:marTop w:val="0"/>
      <w:marBottom w:val="0"/>
      <w:divBdr>
        <w:top w:val="none" w:sz="0" w:space="0" w:color="auto"/>
        <w:left w:val="none" w:sz="0" w:space="0" w:color="auto"/>
        <w:bottom w:val="none" w:sz="0" w:space="0" w:color="auto"/>
        <w:right w:val="none" w:sz="0" w:space="0" w:color="auto"/>
      </w:divBdr>
    </w:div>
    <w:div w:id="1108546604">
      <w:bodyDiv w:val="1"/>
      <w:marLeft w:val="0"/>
      <w:marRight w:val="0"/>
      <w:marTop w:val="0"/>
      <w:marBottom w:val="0"/>
      <w:divBdr>
        <w:top w:val="none" w:sz="0" w:space="0" w:color="auto"/>
        <w:left w:val="none" w:sz="0" w:space="0" w:color="auto"/>
        <w:bottom w:val="none" w:sz="0" w:space="0" w:color="auto"/>
        <w:right w:val="none" w:sz="0" w:space="0" w:color="auto"/>
      </w:divBdr>
    </w:div>
    <w:div w:id="1115709151">
      <w:bodyDiv w:val="1"/>
      <w:marLeft w:val="0"/>
      <w:marRight w:val="0"/>
      <w:marTop w:val="0"/>
      <w:marBottom w:val="0"/>
      <w:divBdr>
        <w:top w:val="none" w:sz="0" w:space="0" w:color="auto"/>
        <w:left w:val="none" w:sz="0" w:space="0" w:color="auto"/>
        <w:bottom w:val="none" w:sz="0" w:space="0" w:color="auto"/>
        <w:right w:val="none" w:sz="0" w:space="0" w:color="auto"/>
      </w:divBdr>
    </w:div>
    <w:div w:id="1126005170">
      <w:bodyDiv w:val="1"/>
      <w:marLeft w:val="0"/>
      <w:marRight w:val="0"/>
      <w:marTop w:val="0"/>
      <w:marBottom w:val="0"/>
      <w:divBdr>
        <w:top w:val="none" w:sz="0" w:space="0" w:color="auto"/>
        <w:left w:val="none" w:sz="0" w:space="0" w:color="auto"/>
        <w:bottom w:val="none" w:sz="0" w:space="0" w:color="auto"/>
        <w:right w:val="none" w:sz="0" w:space="0" w:color="auto"/>
      </w:divBdr>
    </w:div>
    <w:div w:id="1146898327">
      <w:bodyDiv w:val="1"/>
      <w:marLeft w:val="0"/>
      <w:marRight w:val="0"/>
      <w:marTop w:val="0"/>
      <w:marBottom w:val="0"/>
      <w:divBdr>
        <w:top w:val="none" w:sz="0" w:space="0" w:color="auto"/>
        <w:left w:val="none" w:sz="0" w:space="0" w:color="auto"/>
        <w:bottom w:val="none" w:sz="0" w:space="0" w:color="auto"/>
        <w:right w:val="none" w:sz="0" w:space="0" w:color="auto"/>
      </w:divBdr>
    </w:div>
    <w:div w:id="1157107621">
      <w:bodyDiv w:val="1"/>
      <w:marLeft w:val="0"/>
      <w:marRight w:val="0"/>
      <w:marTop w:val="0"/>
      <w:marBottom w:val="0"/>
      <w:divBdr>
        <w:top w:val="none" w:sz="0" w:space="0" w:color="auto"/>
        <w:left w:val="none" w:sz="0" w:space="0" w:color="auto"/>
        <w:bottom w:val="none" w:sz="0" w:space="0" w:color="auto"/>
        <w:right w:val="none" w:sz="0" w:space="0" w:color="auto"/>
      </w:divBdr>
    </w:div>
    <w:div w:id="1270311678">
      <w:bodyDiv w:val="1"/>
      <w:marLeft w:val="0"/>
      <w:marRight w:val="0"/>
      <w:marTop w:val="0"/>
      <w:marBottom w:val="0"/>
      <w:divBdr>
        <w:top w:val="none" w:sz="0" w:space="0" w:color="auto"/>
        <w:left w:val="none" w:sz="0" w:space="0" w:color="auto"/>
        <w:bottom w:val="none" w:sz="0" w:space="0" w:color="auto"/>
        <w:right w:val="none" w:sz="0" w:space="0" w:color="auto"/>
      </w:divBdr>
    </w:div>
    <w:div w:id="1355307424">
      <w:bodyDiv w:val="1"/>
      <w:marLeft w:val="0"/>
      <w:marRight w:val="0"/>
      <w:marTop w:val="0"/>
      <w:marBottom w:val="0"/>
      <w:divBdr>
        <w:top w:val="none" w:sz="0" w:space="0" w:color="auto"/>
        <w:left w:val="none" w:sz="0" w:space="0" w:color="auto"/>
        <w:bottom w:val="none" w:sz="0" w:space="0" w:color="auto"/>
        <w:right w:val="none" w:sz="0" w:space="0" w:color="auto"/>
      </w:divBdr>
    </w:div>
    <w:div w:id="1396857197">
      <w:bodyDiv w:val="1"/>
      <w:marLeft w:val="0"/>
      <w:marRight w:val="0"/>
      <w:marTop w:val="0"/>
      <w:marBottom w:val="0"/>
      <w:divBdr>
        <w:top w:val="none" w:sz="0" w:space="0" w:color="auto"/>
        <w:left w:val="none" w:sz="0" w:space="0" w:color="auto"/>
        <w:bottom w:val="none" w:sz="0" w:space="0" w:color="auto"/>
        <w:right w:val="none" w:sz="0" w:space="0" w:color="auto"/>
      </w:divBdr>
    </w:div>
    <w:div w:id="1550452950">
      <w:bodyDiv w:val="1"/>
      <w:marLeft w:val="0"/>
      <w:marRight w:val="0"/>
      <w:marTop w:val="0"/>
      <w:marBottom w:val="0"/>
      <w:divBdr>
        <w:top w:val="none" w:sz="0" w:space="0" w:color="auto"/>
        <w:left w:val="none" w:sz="0" w:space="0" w:color="auto"/>
        <w:bottom w:val="none" w:sz="0" w:space="0" w:color="auto"/>
        <w:right w:val="none" w:sz="0" w:space="0" w:color="auto"/>
      </w:divBdr>
    </w:div>
    <w:div w:id="1589191330">
      <w:bodyDiv w:val="1"/>
      <w:marLeft w:val="0"/>
      <w:marRight w:val="0"/>
      <w:marTop w:val="0"/>
      <w:marBottom w:val="0"/>
      <w:divBdr>
        <w:top w:val="none" w:sz="0" w:space="0" w:color="auto"/>
        <w:left w:val="none" w:sz="0" w:space="0" w:color="auto"/>
        <w:bottom w:val="none" w:sz="0" w:space="0" w:color="auto"/>
        <w:right w:val="none" w:sz="0" w:space="0" w:color="auto"/>
      </w:divBdr>
    </w:div>
    <w:div w:id="1605961957">
      <w:bodyDiv w:val="1"/>
      <w:marLeft w:val="0"/>
      <w:marRight w:val="0"/>
      <w:marTop w:val="0"/>
      <w:marBottom w:val="0"/>
      <w:divBdr>
        <w:top w:val="none" w:sz="0" w:space="0" w:color="auto"/>
        <w:left w:val="none" w:sz="0" w:space="0" w:color="auto"/>
        <w:bottom w:val="none" w:sz="0" w:space="0" w:color="auto"/>
        <w:right w:val="none" w:sz="0" w:space="0" w:color="auto"/>
      </w:divBdr>
      <w:divsChild>
        <w:div w:id="606736621">
          <w:blockQuote w:val="1"/>
          <w:marLeft w:val="0"/>
          <w:marRight w:val="0"/>
          <w:marTop w:val="60"/>
          <w:marBottom w:val="60"/>
          <w:divBdr>
            <w:top w:val="none" w:sz="0" w:space="0" w:color="auto"/>
            <w:left w:val="none" w:sz="0" w:space="0" w:color="auto"/>
            <w:bottom w:val="none" w:sz="0" w:space="0" w:color="auto"/>
            <w:right w:val="none" w:sz="0" w:space="0" w:color="auto"/>
          </w:divBdr>
        </w:div>
      </w:divsChild>
    </w:div>
    <w:div w:id="1616403754">
      <w:bodyDiv w:val="1"/>
      <w:marLeft w:val="0"/>
      <w:marRight w:val="0"/>
      <w:marTop w:val="0"/>
      <w:marBottom w:val="0"/>
      <w:divBdr>
        <w:top w:val="none" w:sz="0" w:space="0" w:color="auto"/>
        <w:left w:val="none" w:sz="0" w:space="0" w:color="auto"/>
        <w:bottom w:val="none" w:sz="0" w:space="0" w:color="auto"/>
        <w:right w:val="none" w:sz="0" w:space="0" w:color="auto"/>
      </w:divBdr>
    </w:div>
    <w:div w:id="1628193639">
      <w:bodyDiv w:val="1"/>
      <w:marLeft w:val="0"/>
      <w:marRight w:val="0"/>
      <w:marTop w:val="0"/>
      <w:marBottom w:val="0"/>
      <w:divBdr>
        <w:top w:val="none" w:sz="0" w:space="0" w:color="auto"/>
        <w:left w:val="none" w:sz="0" w:space="0" w:color="auto"/>
        <w:bottom w:val="none" w:sz="0" w:space="0" w:color="auto"/>
        <w:right w:val="none" w:sz="0" w:space="0" w:color="auto"/>
      </w:divBdr>
    </w:div>
    <w:div w:id="1673140099">
      <w:bodyDiv w:val="1"/>
      <w:marLeft w:val="0"/>
      <w:marRight w:val="0"/>
      <w:marTop w:val="0"/>
      <w:marBottom w:val="0"/>
      <w:divBdr>
        <w:top w:val="none" w:sz="0" w:space="0" w:color="auto"/>
        <w:left w:val="none" w:sz="0" w:space="0" w:color="auto"/>
        <w:bottom w:val="none" w:sz="0" w:space="0" w:color="auto"/>
        <w:right w:val="none" w:sz="0" w:space="0" w:color="auto"/>
      </w:divBdr>
    </w:div>
    <w:div w:id="1774739336">
      <w:bodyDiv w:val="1"/>
      <w:marLeft w:val="0"/>
      <w:marRight w:val="0"/>
      <w:marTop w:val="0"/>
      <w:marBottom w:val="0"/>
      <w:divBdr>
        <w:top w:val="none" w:sz="0" w:space="0" w:color="auto"/>
        <w:left w:val="none" w:sz="0" w:space="0" w:color="auto"/>
        <w:bottom w:val="none" w:sz="0" w:space="0" w:color="auto"/>
        <w:right w:val="none" w:sz="0" w:space="0" w:color="auto"/>
      </w:divBdr>
    </w:div>
    <w:div w:id="1776247233">
      <w:bodyDiv w:val="1"/>
      <w:marLeft w:val="0"/>
      <w:marRight w:val="0"/>
      <w:marTop w:val="0"/>
      <w:marBottom w:val="0"/>
      <w:divBdr>
        <w:top w:val="none" w:sz="0" w:space="0" w:color="auto"/>
        <w:left w:val="none" w:sz="0" w:space="0" w:color="auto"/>
        <w:bottom w:val="none" w:sz="0" w:space="0" w:color="auto"/>
        <w:right w:val="none" w:sz="0" w:space="0" w:color="auto"/>
      </w:divBdr>
    </w:div>
    <w:div w:id="1778986386">
      <w:bodyDiv w:val="1"/>
      <w:marLeft w:val="0"/>
      <w:marRight w:val="0"/>
      <w:marTop w:val="0"/>
      <w:marBottom w:val="0"/>
      <w:divBdr>
        <w:top w:val="none" w:sz="0" w:space="0" w:color="auto"/>
        <w:left w:val="none" w:sz="0" w:space="0" w:color="auto"/>
        <w:bottom w:val="none" w:sz="0" w:space="0" w:color="auto"/>
        <w:right w:val="none" w:sz="0" w:space="0" w:color="auto"/>
      </w:divBdr>
      <w:divsChild>
        <w:div w:id="2046709186">
          <w:marLeft w:val="0"/>
          <w:marRight w:val="0"/>
          <w:marTop w:val="0"/>
          <w:marBottom w:val="0"/>
          <w:divBdr>
            <w:top w:val="none" w:sz="0" w:space="0" w:color="auto"/>
            <w:left w:val="none" w:sz="0" w:space="0" w:color="auto"/>
            <w:bottom w:val="none" w:sz="0" w:space="0" w:color="auto"/>
            <w:right w:val="none" w:sz="0" w:space="0" w:color="auto"/>
          </w:divBdr>
          <w:divsChild>
            <w:div w:id="1403986963">
              <w:marLeft w:val="0"/>
              <w:marRight w:val="0"/>
              <w:marTop w:val="0"/>
              <w:marBottom w:val="0"/>
              <w:divBdr>
                <w:top w:val="none" w:sz="0" w:space="0" w:color="auto"/>
                <w:left w:val="none" w:sz="0" w:space="0" w:color="auto"/>
                <w:bottom w:val="none" w:sz="0" w:space="0" w:color="auto"/>
                <w:right w:val="none" w:sz="0" w:space="0" w:color="auto"/>
              </w:divBdr>
              <w:divsChild>
                <w:div w:id="2040280467">
                  <w:marLeft w:val="-120"/>
                  <w:marRight w:val="0"/>
                  <w:marTop w:val="0"/>
                  <w:marBottom w:val="0"/>
                  <w:divBdr>
                    <w:top w:val="none" w:sz="0" w:space="0" w:color="auto"/>
                    <w:left w:val="none" w:sz="0" w:space="0" w:color="auto"/>
                    <w:bottom w:val="none" w:sz="0" w:space="0" w:color="auto"/>
                    <w:right w:val="none" w:sz="0" w:space="0" w:color="auto"/>
                  </w:divBdr>
                  <w:divsChild>
                    <w:div w:id="992949785">
                      <w:marLeft w:val="0"/>
                      <w:marRight w:val="0"/>
                      <w:marTop w:val="0"/>
                      <w:marBottom w:val="0"/>
                      <w:divBdr>
                        <w:top w:val="none" w:sz="0" w:space="0" w:color="auto"/>
                        <w:left w:val="none" w:sz="0" w:space="0" w:color="auto"/>
                        <w:bottom w:val="none" w:sz="0" w:space="0" w:color="auto"/>
                        <w:right w:val="none" w:sz="0" w:space="0" w:color="auto"/>
                      </w:divBdr>
                      <w:divsChild>
                        <w:div w:id="1283733463">
                          <w:marLeft w:val="0"/>
                          <w:marRight w:val="0"/>
                          <w:marTop w:val="120"/>
                          <w:marBottom w:val="0"/>
                          <w:divBdr>
                            <w:top w:val="none" w:sz="0" w:space="0" w:color="auto"/>
                            <w:left w:val="none" w:sz="0" w:space="0" w:color="auto"/>
                            <w:bottom w:val="none" w:sz="0" w:space="0" w:color="auto"/>
                            <w:right w:val="none" w:sz="0" w:space="0" w:color="auto"/>
                          </w:divBdr>
                          <w:divsChild>
                            <w:div w:id="277760704">
                              <w:marLeft w:val="0"/>
                              <w:marRight w:val="0"/>
                              <w:marTop w:val="0"/>
                              <w:marBottom w:val="0"/>
                              <w:divBdr>
                                <w:top w:val="none" w:sz="0" w:space="0" w:color="auto"/>
                                <w:left w:val="none" w:sz="0" w:space="0" w:color="auto"/>
                                <w:bottom w:val="none" w:sz="0" w:space="0" w:color="auto"/>
                                <w:right w:val="none" w:sz="0" w:space="0" w:color="auto"/>
                              </w:divBdr>
                              <w:divsChild>
                                <w:div w:id="1827479741">
                                  <w:marLeft w:val="0"/>
                                  <w:marRight w:val="0"/>
                                  <w:marTop w:val="0"/>
                                  <w:marBottom w:val="0"/>
                                  <w:divBdr>
                                    <w:top w:val="none" w:sz="0" w:space="0" w:color="auto"/>
                                    <w:left w:val="none" w:sz="0" w:space="0" w:color="auto"/>
                                    <w:bottom w:val="none" w:sz="0" w:space="0" w:color="auto"/>
                                    <w:right w:val="none" w:sz="0" w:space="0" w:color="auto"/>
                                  </w:divBdr>
                                  <w:divsChild>
                                    <w:div w:id="4979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0237872">
          <w:marLeft w:val="0"/>
          <w:marRight w:val="0"/>
          <w:marTop w:val="0"/>
          <w:marBottom w:val="60"/>
          <w:divBdr>
            <w:top w:val="none" w:sz="0" w:space="0" w:color="auto"/>
            <w:left w:val="none" w:sz="0" w:space="0" w:color="auto"/>
            <w:bottom w:val="none" w:sz="0" w:space="0" w:color="auto"/>
            <w:right w:val="none" w:sz="0" w:space="0" w:color="auto"/>
          </w:divBdr>
          <w:divsChild>
            <w:div w:id="1841121027">
              <w:marLeft w:val="0"/>
              <w:marRight w:val="0"/>
              <w:marTop w:val="0"/>
              <w:marBottom w:val="0"/>
              <w:divBdr>
                <w:top w:val="none" w:sz="0" w:space="0" w:color="auto"/>
                <w:left w:val="none" w:sz="0" w:space="0" w:color="auto"/>
                <w:bottom w:val="none" w:sz="0" w:space="0" w:color="auto"/>
                <w:right w:val="none" w:sz="0" w:space="0" w:color="auto"/>
              </w:divBdr>
              <w:divsChild>
                <w:div w:id="663125229">
                  <w:marLeft w:val="0"/>
                  <w:marRight w:val="0"/>
                  <w:marTop w:val="0"/>
                  <w:marBottom w:val="0"/>
                  <w:divBdr>
                    <w:top w:val="none" w:sz="0" w:space="0" w:color="auto"/>
                    <w:left w:val="none" w:sz="0" w:space="0" w:color="auto"/>
                    <w:bottom w:val="none" w:sz="0" w:space="0" w:color="auto"/>
                    <w:right w:val="none" w:sz="0" w:space="0" w:color="auto"/>
                  </w:divBdr>
                </w:div>
                <w:div w:id="101063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25453">
      <w:bodyDiv w:val="1"/>
      <w:marLeft w:val="0"/>
      <w:marRight w:val="0"/>
      <w:marTop w:val="0"/>
      <w:marBottom w:val="0"/>
      <w:divBdr>
        <w:top w:val="none" w:sz="0" w:space="0" w:color="auto"/>
        <w:left w:val="none" w:sz="0" w:space="0" w:color="auto"/>
        <w:bottom w:val="none" w:sz="0" w:space="0" w:color="auto"/>
        <w:right w:val="none" w:sz="0" w:space="0" w:color="auto"/>
      </w:divBdr>
    </w:div>
    <w:div w:id="1889534218">
      <w:bodyDiv w:val="1"/>
      <w:marLeft w:val="0"/>
      <w:marRight w:val="0"/>
      <w:marTop w:val="0"/>
      <w:marBottom w:val="0"/>
      <w:divBdr>
        <w:top w:val="none" w:sz="0" w:space="0" w:color="auto"/>
        <w:left w:val="none" w:sz="0" w:space="0" w:color="auto"/>
        <w:bottom w:val="none" w:sz="0" w:space="0" w:color="auto"/>
        <w:right w:val="none" w:sz="0" w:space="0" w:color="auto"/>
      </w:divBdr>
    </w:div>
    <w:div w:id="2073188394">
      <w:bodyDiv w:val="1"/>
      <w:marLeft w:val="0"/>
      <w:marRight w:val="0"/>
      <w:marTop w:val="0"/>
      <w:marBottom w:val="0"/>
      <w:divBdr>
        <w:top w:val="none" w:sz="0" w:space="0" w:color="auto"/>
        <w:left w:val="none" w:sz="0" w:space="0" w:color="auto"/>
        <w:bottom w:val="none" w:sz="0" w:space="0" w:color="auto"/>
        <w:right w:val="none" w:sz="0" w:space="0" w:color="auto"/>
      </w:divBdr>
    </w:div>
    <w:div w:id="2114132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5.bin"/><Relationship Id="rId18" Type="http://schemas.openxmlformats.org/officeDocument/2006/relationships/oleObject" Target="embeddings/oleObject10.bin"/><Relationship Id="rId26" Type="http://schemas.openxmlformats.org/officeDocument/2006/relationships/hyperlink" Target="https://drive.google.com/file/d/1xfZlILprFc9CMrzRLrAzr9hp8clpSSDb/view?usp=sharing" TargetMode="External"/><Relationship Id="rId3" Type="http://schemas.openxmlformats.org/officeDocument/2006/relationships/styles" Target="styles.xml"/><Relationship Id="rId21" Type="http://schemas.openxmlformats.org/officeDocument/2006/relationships/oleObject" Target="embeddings/oleObject13.bin"/><Relationship Id="rId7" Type="http://schemas.openxmlformats.org/officeDocument/2006/relationships/endnotes" Target="endnotes.xml"/><Relationship Id="rId12" Type="http://schemas.openxmlformats.org/officeDocument/2006/relationships/oleObject" Target="embeddings/oleObject4.bin"/><Relationship Id="rId17" Type="http://schemas.openxmlformats.org/officeDocument/2006/relationships/oleObject" Target="embeddings/oleObject9.bin"/><Relationship Id="rId25"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oleObject" Target="embeddings/oleObject8.bin"/><Relationship Id="rId20" Type="http://schemas.openxmlformats.org/officeDocument/2006/relationships/oleObject" Target="embeddings/oleObject12.bin"/><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3.bin"/><Relationship Id="rId24"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oleObject" Target="embeddings/oleObject7.bin"/><Relationship Id="rId23" Type="http://schemas.openxmlformats.org/officeDocument/2006/relationships/oleObject" Target="embeddings/oleObject15.bin"/><Relationship Id="rId28" Type="http://schemas.openxmlformats.org/officeDocument/2006/relationships/header" Target="header1.xml"/><Relationship Id="rId10" Type="http://schemas.openxmlformats.org/officeDocument/2006/relationships/oleObject" Target="embeddings/oleObject2.bin"/><Relationship Id="rId19" Type="http://schemas.openxmlformats.org/officeDocument/2006/relationships/oleObject" Target="embeddings/oleObject11.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6.bin"/><Relationship Id="rId22" Type="http://schemas.openxmlformats.org/officeDocument/2006/relationships/oleObject" Target="embeddings/oleObject14.bin"/><Relationship Id="rId27" Type="http://schemas.openxmlformats.org/officeDocument/2006/relationships/hyperlink" Target="https://drive.google.com/file/d/14FYs4fT7NOt6RlBu4lKUB6fBlTJq58my/view?usp=shari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24833-B205-4C17-9A6D-7A05AA980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24</Pages>
  <Words>4754</Words>
  <Characters>27098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JOw wom</dc:creator>
  <cp:keywords/>
  <dc:description/>
  <cp:lastModifiedBy>Josiah Umezurike</cp:lastModifiedBy>
  <cp:revision>27</cp:revision>
  <cp:lastPrinted>2022-08-07T01:07:00Z</cp:lastPrinted>
  <dcterms:created xsi:type="dcterms:W3CDTF">2022-08-01T15:36:00Z</dcterms:created>
  <dcterms:modified xsi:type="dcterms:W3CDTF">2022-08-09T19:26:00Z</dcterms:modified>
</cp:coreProperties>
</file>