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Intera IMS - Evaluation Benchmark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Question</w:t>
            </w:r>
          </w:p>
        </w:tc>
        <w:tc>
          <w:tcPr>
            <w:tcW w:type="dxa" w:w="1728"/>
          </w:tcPr>
          <w:p>
            <w:r>
              <w:t>Expected Intent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Pass/Fail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Benchmark Question 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Benchmark Question 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Benchmark Question 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Benchmark Question 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Benchmark Question 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Benchmark Question 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Benchmark Question 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Benchmark Question 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Benchmark Question 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Benchmark Question 10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Benchmark Question 11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Benchmark Question 12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Benchmark Question 13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Benchmark Question 14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Benchmark Question 15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Benchmark Question 16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Benchmark Question 17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Benchmark Question 18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Benchmark Question 19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Benchmark Question 20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Benchmark Question 21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Benchmark Question 22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Benchmark Question 23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Benchmark Question 24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Benchmark Question 25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Benchmark Question 26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Benchmark Question 27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Benchmark Question 28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Benchmark Question 29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Benchmark Question 30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Benchmark Question 31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Benchmark Question 32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Benchmark Question 33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Benchmark Question 34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Benchmark Question 35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Benchmark Question 36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Benchmark Question 37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Benchmark Question 38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Benchmark Question 39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Benchmark Question 40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Benchmark Question 41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Benchmark Question 42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Benchmark Question 43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Benchmark Question 44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Benchmark Question 45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Benchmark Question 46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Benchmark Question 47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Benchmark Question 48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Benchmark Question 49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Benchmark Question 50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Benchmark Question 51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Benchmark Question 52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Benchmark Question 53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Benchmark Question 54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Benchmark Question 55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Benchmark Question 56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Benchmark Question 57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Benchmark Question 58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Benchmark Question 59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Benchmark Question 60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Benchmark Question 61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Benchmark Question 62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Benchmark Question 63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Benchmark Question 64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Benchmark Question 65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Benchmark Question 66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Benchmark Question 67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Benchmark Question 68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Benchmark Question 69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Benchmark Question 70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Benchmark Question 71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Benchmark Question 72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Benchmark Question 73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Benchmark Question 74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Benchmark Question 75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Benchmark Question 76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Benchmark Question 77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Benchmark Question 78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Benchmark Question 79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Benchmark Question 80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81</w:t>
            </w:r>
          </w:p>
        </w:tc>
        <w:tc>
          <w:tcPr>
            <w:tcW w:type="dxa" w:w="1728"/>
          </w:tcPr>
          <w:p>
            <w:r>
              <w:t>Benchmark Question 81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Benchmark Question 82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Benchmark Question 83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Benchmark Question 84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Benchmark Question 85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Benchmark Question 86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Benchmark Question 87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Benchmark Question 88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89</w:t>
            </w:r>
          </w:p>
        </w:tc>
        <w:tc>
          <w:tcPr>
            <w:tcW w:type="dxa" w:w="1728"/>
          </w:tcPr>
          <w:p>
            <w:r>
              <w:t>Benchmark Question 89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Benchmark Question 90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Benchmark Question 91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Benchmark Question 92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Benchmark Question 93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Benchmark Question 94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Benchmark Question 95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Benchmark Question 96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Benchmark Question 97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Benchmark Question 98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Benchmark Question 99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Benchmark Question 100</w:t>
            </w:r>
          </w:p>
        </w:tc>
        <w:tc>
          <w:tcPr>
            <w:tcW w:type="dxa" w:w="1728"/>
          </w:tcPr>
          <w:p>
            <w:r>
              <w:t>inventory.lookup</w:t>
            </w:r>
          </w:p>
        </w:tc>
        <w:tc>
          <w:tcPr>
            <w:tcW w:type="dxa" w:w="1728"/>
          </w:tcPr>
          <w:p>
            <w:r>
              <w:t>Correct factual answer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