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Fashion Jewellery / Crystal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E15</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Radiant Fuchsia Magenta Crystal &amp; Dual-Tone Jhumka Earrings - Handcrafted Ethnic Partywear Bell Dangles with Faceted Pink Drop Beads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Base metal with dual tone plating and synthetic crystals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Vibrant dual-tone jhumkas featuring radiant fuchsia magenta crystal stones, floral filigree, and faceted pink drop beads for festive and party occasions.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Light up every festive occasion with our Radiant Fuchsia Magenta Crystal &amp; Dual-Tone Jhumka Earrings. Showcasing an eye-catching magenta pink crystal centerpiece, this design combines antique gold accents with shimmering silver highlights in an artistic dual-tone finish.</w:t>
      </w:r>
    </w:p>
    <w:p>
      <w:pPr>
        <w:spacing w:before="0" w:after="100"/>
      </w:pPr>
      <w:r>
        <w:rPr>
          <w:rFonts w:ascii="Calibri" w:hAnsi="Calibri"/>
          <w:color w:val="1E293B"/>
          <w:sz w:val="20"/>
        </w:rPr>
        <w:t>The bell dome is detailed with geometric lattice cuts and trimmed with a fringe of faceted fuchsia pink crystal droplets that sparkle vividly with every movement. Youthful, cheerful, and elegant, these earrings are the ultimate companion for cocktail lehengas, silk suits, and festive celebrations.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Radiant Magenta Pink Crystals: </w:t>
      </w:r>
      <w:r>
        <w:rPr>
          <w:rFonts w:ascii="Calibri" w:hAnsi="Calibri"/>
          <w:color w:val="334155"/>
          <w:sz w:val="19"/>
        </w:rPr>
        <w:t>Features faceted fuchsia stones that bring a dynamic burst of celebratory color.</w:t>
      </w:r>
    </w:p>
    <w:p>
      <w:pPr>
        <w:pStyle w:val="ListBullet"/>
        <w:spacing w:before="20" w:after="60"/>
      </w:pPr>
      <w:r>
        <w:rPr>
          <w:rFonts w:ascii="Calibri" w:hAnsi="Calibri"/>
          <w:b/>
          <w:color w:val="0F172A"/>
          <w:sz w:val="19"/>
        </w:rPr>
        <w:t xml:space="preserve">Artistic Dual-Tone Finish: </w:t>
      </w:r>
      <w:r>
        <w:rPr>
          <w:rFonts w:ascii="Calibri" w:hAnsi="Calibri"/>
          <w:color w:val="334155"/>
          <w:sz w:val="19"/>
        </w:rPr>
        <w:t>Skillfully combines antique silver oxidation and warm gold accents for contemporary versatility.</w:t>
      </w:r>
    </w:p>
    <w:p>
      <w:pPr>
        <w:pStyle w:val="ListBullet"/>
        <w:spacing w:before="20" w:after="60"/>
      </w:pPr>
      <w:r>
        <w:rPr>
          <w:rFonts w:ascii="Calibri" w:hAnsi="Calibri"/>
          <w:b/>
          <w:color w:val="0F172A"/>
          <w:sz w:val="19"/>
        </w:rPr>
        <w:t xml:space="preserve">Sparkling Crystal Droplet Fringe: </w:t>
      </w:r>
      <w:r>
        <w:rPr>
          <w:rFonts w:ascii="Calibri" w:hAnsi="Calibri"/>
          <w:color w:val="334155"/>
          <w:sz w:val="19"/>
        </w:rPr>
        <w:t>Encircled with multifaceted pink beads that catch every ray of ambient light.</w:t>
      </w:r>
    </w:p>
    <w:p>
      <w:pPr>
        <w:pStyle w:val="ListBullet"/>
        <w:spacing w:before="20" w:after="60"/>
      </w:pPr>
      <w:r>
        <w:rPr>
          <w:rFonts w:ascii="Calibri" w:hAnsi="Calibri"/>
          <w:b/>
          <w:color w:val="0F172A"/>
          <w:sz w:val="19"/>
        </w:rPr>
        <w:t xml:space="preserve">Lightweight &amp; Easy-Wear: </w:t>
      </w:r>
      <w:r>
        <w:rPr>
          <w:rFonts w:ascii="Calibri" w:hAnsi="Calibri"/>
          <w:color w:val="334155"/>
          <w:sz w:val="19"/>
        </w:rPr>
        <w:t>Optimized weight distribution prevents ear fatigue during dance performances and parties.</w:t>
      </w:r>
    </w:p>
    <w:p>
      <w:pPr>
        <w:pStyle w:val="ListBullet"/>
        <w:spacing w:before="20" w:after="60"/>
      </w:pPr>
      <w:r>
        <w:rPr>
          <w:rFonts w:ascii="Calibri" w:hAnsi="Calibri"/>
          <w:b/>
          <w:color w:val="0F172A"/>
          <w:sz w:val="19"/>
        </w:rPr>
        <w:t xml:space="preserve">Partywear &amp; Sangeet Essential: </w:t>
      </w:r>
      <w:r>
        <w:rPr>
          <w:rFonts w:ascii="Calibri" w:hAnsi="Calibri"/>
          <w:color w:val="334155"/>
          <w:sz w:val="19"/>
        </w:rPr>
        <w:t>Matches hot pink lehengas, pastel suits, black evening dresses, and festive kurtis.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E15</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Fuchsia Magenta Crystal Dual-Tone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Dual-Tone Antique Gold &amp; Silver Polish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Faceted Fuchsia Magenta Crystals &amp; Glass Beads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6.3 cm | Width: 2.5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Cushion Washer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27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Contemporary Ethnic / Sangeet Partywear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Fuchsia Crystal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separate zip pouch to prevent scratching the crystal surfaces.</w:t>
      </w:r>
    </w:p>
    <w:p>
      <w:pPr>
        <w:pStyle w:val="ListBullet"/>
        <w:spacing w:before="20" w:after="40"/>
      </w:pPr>
      <w:r>
        <w:rPr>
          <w:rFonts w:ascii="Calibri" w:hAnsi="Calibri"/>
          <w:color w:val="334155"/>
          <w:sz w:val="18"/>
        </w:rPr>
        <w:t>Keep away from direct moisture, perfumes, and hairsprays.</w:t>
      </w:r>
    </w:p>
    <w:p>
      <w:pPr>
        <w:pStyle w:val="ListBullet"/>
        <w:spacing w:before="20" w:after="40"/>
      </w:pPr>
      <w:r>
        <w:rPr>
          <w:rFonts w:ascii="Calibri" w:hAnsi="Calibri"/>
          <w:color w:val="334155"/>
          <w:sz w:val="18"/>
        </w:rPr>
        <w:t>Clean with dry microfiber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magenta jhumka, pink crystal earrings, fuchsia drop earrings, dual tone jhumka, sangeet earrings, partywear ethnic earrings, colorful jhumka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