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4.0" w:type="dxa"/>
        <w:jc w:val="left"/>
        <w:tblInd w:w="-900.0" w:type="dxa"/>
        <w:tblLayout w:type="fixed"/>
        <w:tblLook w:val="0000"/>
      </w:tblPr>
      <w:tblGrid>
        <w:gridCol w:w="2044"/>
        <w:gridCol w:w="1746"/>
        <w:gridCol w:w="6664"/>
        <w:tblGridChange w:id="0">
          <w:tblGrid>
            <w:gridCol w:w="2044"/>
            <w:gridCol w:w="1746"/>
            <w:gridCol w:w="6664"/>
          </w:tblGrid>
        </w:tblGridChange>
      </w:tblGrid>
      <w:tr>
        <w:trPr>
          <w:cantSplit w:val="0"/>
          <w:tblHeader w:val="0"/>
        </w:trPr>
        <w:tc>
          <w:tcPr>
            <w:gridSpan w:val="3"/>
            <w:vAlign w:val="top"/>
          </w:tcPr>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tc>
      </w:tr>
      <w:tr>
        <w:trPr>
          <w:cantSplit w:val="0"/>
          <w:tblHeader w:val="0"/>
        </w:trPr>
        <w:tc>
          <w:tcPr>
            <w:gridSpan w:val="3"/>
            <w:tcBorders>
              <w:bottom w:color="333399" w:space="0" w:sz="4" w:val="single"/>
            </w:tcBorders>
            <w:vAlign w:val="top"/>
          </w:tcPr>
          <w:p w:rsidR="00000000" w:rsidDel="00000000" w:rsidP="00000000" w:rsidRDefault="00000000" w:rsidRPr="00000000" w14:paraId="00000005">
            <w:pPr>
              <w:spacing w:before="240" w:lineRule="auto"/>
              <w:rPr>
                <w:rFonts w:ascii="Arial" w:cs="Arial" w:eastAsia="Arial" w:hAnsi="Arial"/>
                <w:color w:val="333399"/>
                <w:sz w:val="36"/>
                <w:szCs w:val="36"/>
                <w:vertAlign w:val="baseline"/>
              </w:rPr>
            </w:pPr>
            <w:r w:rsidDel="00000000" w:rsidR="00000000" w:rsidRPr="00000000">
              <w:rPr>
                <w:rFonts w:ascii="Arial" w:cs="Arial" w:eastAsia="Arial" w:hAnsi="Arial"/>
                <w:color w:val="808080"/>
                <w:sz w:val="36"/>
                <w:szCs w:val="36"/>
                <w:vertAlign w:val="baseline"/>
                <w:rtl w:val="0"/>
              </w:rPr>
              <w:t xml:space="preserve">Unidad 3 / </w:t>
            </w:r>
            <w:r w:rsidDel="00000000" w:rsidR="00000000" w:rsidRPr="00000000">
              <w:rPr>
                <w:rFonts w:ascii="Arial" w:cs="Arial" w:eastAsia="Arial" w:hAnsi="Arial"/>
                <w:color w:val="333399"/>
                <w:sz w:val="36"/>
                <w:szCs w:val="36"/>
                <w:vertAlign w:val="baseline"/>
                <w:rtl w:val="0"/>
              </w:rPr>
              <w:t xml:space="preserve">Más funciones del lenguaje PHP</w:t>
            </w:r>
          </w:p>
        </w:tc>
      </w:tr>
      <w:tr>
        <w:trPr>
          <w:cantSplit w:val="0"/>
          <w:trHeight w:val="397" w:hRule="atLeast"/>
          <w:tblHeader w:val="0"/>
        </w:trPr>
        <w:tc>
          <w:tcPr>
            <w:gridSpan w:val="3"/>
            <w:tcBorders>
              <w:top w:color="333399" w:space="0" w:sz="4" w:val="single"/>
            </w:tcBorders>
          </w:tcPr>
          <w:p w:rsidR="00000000" w:rsidDel="00000000" w:rsidP="00000000" w:rsidRDefault="00000000" w:rsidRPr="00000000" w14:paraId="00000008">
            <w:pPr>
              <w:rPr>
                <w:rFonts w:ascii="Arial" w:cs="Arial" w:eastAsia="Arial" w:hAnsi="Arial"/>
                <w:color w:val="333333"/>
                <w:sz w:val="18"/>
                <w:szCs w:val="18"/>
                <w:vertAlign w:val="baseline"/>
              </w:rPr>
            </w:pPr>
            <w:r w:rsidDel="00000000" w:rsidR="00000000" w:rsidRPr="00000000">
              <w:rPr>
                <w:rFonts w:ascii="Arial" w:cs="Arial" w:eastAsia="Arial" w:hAnsi="Arial"/>
                <w:color w:val="333333"/>
                <w:sz w:val="18"/>
                <w:szCs w:val="18"/>
                <w:vertAlign w:val="baseline"/>
                <w:rtl w:val="0"/>
              </w:rPr>
              <w:t xml:space="preserve">NOTA: Este documento está protegido. Podrás incluir tus comentarios en los espacios de color gris.</w:t>
            </w:r>
          </w:p>
        </w:tc>
      </w:tr>
      <w:tr>
        <w:trPr>
          <w:cantSplit w:val="0"/>
          <w:tblHeader w:val="0"/>
        </w:trPr>
        <w:tc>
          <w:tcPr>
            <w:gridSpan w:val="3"/>
            <w:vAlign w:val="top"/>
          </w:tcPr>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0E">
            <w:pPr>
              <w:rPr>
                <w:rFonts w:ascii="Arial" w:cs="Arial" w:eastAsia="Arial" w:hAnsi="Arial"/>
                <w:b w:val="0"/>
                <w:color w:val="808080"/>
                <w:vertAlign w:val="baseline"/>
              </w:rPr>
            </w:pPr>
            <w:r w:rsidDel="00000000" w:rsidR="00000000" w:rsidRPr="00000000">
              <w:rPr>
                <w:rFonts w:ascii="Arial" w:cs="Arial" w:eastAsia="Arial" w:hAnsi="Arial"/>
                <w:b w:val="1"/>
                <w:color w:val="808080"/>
                <w:vertAlign w:val="baseline"/>
                <w:rtl w:val="0"/>
              </w:rPr>
              <w:t xml:space="preserve">Módulo 2 </w:t>
            </w:r>
            <w:r w:rsidDel="00000000" w:rsidR="00000000" w:rsidRPr="00000000">
              <w:rPr>
                <w:rtl w:val="0"/>
              </w:rPr>
            </w:r>
          </w:p>
        </w:tc>
        <w:tc>
          <w:tcPr>
            <w:vAlign w:val="top"/>
          </w:tcPr>
          <w:p w:rsidR="00000000" w:rsidDel="00000000" w:rsidP="00000000" w:rsidRDefault="00000000" w:rsidRPr="00000000" w14:paraId="00000010">
            <w:pPr>
              <w:rPr>
                <w:rFonts w:ascii="Arial" w:cs="Arial" w:eastAsia="Arial" w:hAnsi="Arial"/>
                <w:b w:val="0"/>
                <w:color w:val="808080"/>
                <w:vertAlign w:val="baseline"/>
              </w:rPr>
            </w:pPr>
            <w:r w:rsidDel="00000000" w:rsidR="00000000" w:rsidRPr="00000000">
              <w:rPr>
                <w:rFonts w:ascii="Arial" w:cs="Arial" w:eastAsia="Arial" w:hAnsi="Arial"/>
                <w:b w:val="1"/>
                <w:color w:val="808080"/>
                <w:vertAlign w:val="baseline"/>
                <w:rtl w:val="0"/>
              </w:rPr>
              <w:t xml:space="preserve">Actividad </w:t>
            </w:r>
            <w:r w:rsidDel="00000000" w:rsidR="00000000" w:rsidRPr="00000000">
              <w:rPr>
                <w:rFonts w:ascii="Arial" w:cs="Arial" w:eastAsia="Arial" w:hAnsi="Arial"/>
                <w:b w:val="1"/>
                <w:color w:val="333399"/>
                <w:vertAlign w:val="baseline"/>
                <w:rtl w:val="0"/>
              </w:rPr>
              <w:t xml:space="preserve">: 06</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14">
            <w:pPr>
              <w:rPr>
                <w:rFonts w:ascii="Arial" w:cs="Arial" w:eastAsia="Arial" w:hAnsi="Arial"/>
                <w:b w:val="0"/>
                <w:color w:val="333399"/>
                <w:sz w:val="20"/>
                <w:szCs w:val="20"/>
                <w:vertAlign w:val="baseline"/>
              </w:rPr>
            </w:pPr>
            <w:r w:rsidDel="00000000" w:rsidR="00000000" w:rsidRPr="00000000">
              <w:rPr>
                <w:rFonts w:ascii="Arial" w:cs="Arial" w:eastAsia="Arial" w:hAnsi="Arial"/>
                <w:b w:val="1"/>
                <w:color w:val="333399"/>
                <w:sz w:val="20"/>
                <w:szCs w:val="20"/>
                <w:vertAlign w:val="baseline"/>
                <w:rtl w:val="0"/>
              </w:rPr>
              <w:t xml:space="preserve">Nombre:</w:t>
            </w:r>
            <w:r w:rsidDel="00000000" w:rsidR="00000000" w:rsidRPr="00000000">
              <w:rPr>
                <w:rtl w:val="0"/>
              </w:rPr>
            </w:r>
          </w:p>
        </w:tc>
        <w:tc>
          <w:tcPr>
            <w:gridSpan w:val="2"/>
            <w:shd w:fill="e0e0e0" w:val="clear"/>
            <w:vAlign w:val="top"/>
          </w:tcPr>
          <w:bookmarkStart w:colFirst="0" w:colLast="0" w:name="bookmark=id.gjdgxs" w:id="0"/>
          <w:bookmarkEnd w:id="0"/>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     Juan Manuel</w:t>
            </w:r>
          </w:p>
        </w:tc>
      </w:tr>
      <w:tr>
        <w:trPr>
          <w:cantSplit w:val="0"/>
          <w:tblHeader w:val="0"/>
        </w:trPr>
        <w:tc>
          <w:tcPr>
            <w:vAlign w:val="top"/>
          </w:tcPr>
          <w:p w:rsidR="00000000" w:rsidDel="00000000" w:rsidP="00000000" w:rsidRDefault="00000000" w:rsidRPr="00000000" w14:paraId="00000017">
            <w:pPr>
              <w:rPr>
                <w:rFonts w:ascii="Arial" w:cs="Arial" w:eastAsia="Arial" w:hAnsi="Arial"/>
                <w:b w:val="0"/>
                <w:color w:val="333333"/>
                <w:sz w:val="8"/>
                <w:szCs w:val="8"/>
                <w:vertAlign w:val="baseline"/>
              </w:rPr>
            </w:pPr>
            <w:r w:rsidDel="00000000" w:rsidR="00000000" w:rsidRPr="00000000">
              <w:rPr>
                <w:rtl w:val="0"/>
              </w:rPr>
            </w:r>
          </w:p>
        </w:tc>
        <w:tc>
          <w:tcPr>
            <w:gridSpan w:val="2"/>
            <w:vAlign w:val="top"/>
          </w:tcPr>
          <w:p w:rsidR="00000000" w:rsidDel="00000000" w:rsidP="00000000" w:rsidRDefault="00000000" w:rsidRPr="00000000" w14:paraId="00000018">
            <w:pPr>
              <w:rPr>
                <w:rFonts w:ascii="Arial" w:cs="Arial" w:eastAsia="Arial" w:hAnsi="Arial"/>
                <w:sz w:val="8"/>
                <w:szCs w:val="8"/>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1A">
            <w:pPr>
              <w:rPr>
                <w:rFonts w:ascii="Arial" w:cs="Arial" w:eastAsia="Arial" w:hAnsi="Arial"/>
                <w:b w:val="0"/>
                <w:color w:val="333399"/>
                <w:sz w:val="20"/>
                <w:szCs w:val="20"/>
                <w:vertAlign w:val="baseline"/>
              </w:rPr>
            </w:pPr>
            <w:r w:rsidDel="00000000" w:rsidR="00000000" w:rsidRPr="00000000">
              <w:rPr>
                <w:rFonts w:ascii="Arial" w:cs="Arial" w:eastAsia="Arial" w:hAnsi="Arial"/>
                <w:b w:val="1"/>
                <w:color w:val="333399"/>
                <w:sz w:val="20"/>
                <w:szCs w:val="20"/>
                <w:vertAlign w:val="baseline"/>
                <w:rtl w:val="0"/>
              </w:rPr>
              <w:t xml:space="preserve">Apellidos:</w:t>
            </w:r>
            <w:r w:rsidDel="00000000" w:rsidR="00000000" w:rsidRPr="00000000">
              <w:rPr>
                <w:rtl w:val="0"/>
              </w:rPr>
            </w:r>
          </w:p>
        </w:tc>
        <w:tc>
          <w:tcPr>
            <w:gridSpan w:val="2"/>
            <w:shd w:fill="e0e0e0" w:val="clear"/>
            <w:vAlign w:val="top"/>
          </w:tcPr>
          <w:bookmarkStart w:colFirst="0" w:colLast="0" w:name="bookmark=id.30j0zll" w:id="1"/>
          <w:bookmarkEnd w:id="1"/>
          <w:p w:rsidR="00000000" w:rsidDel="00000000" w:rsidP="00000000" w:rsidRDefault="00000000" w:rsidRPr="00000000" w14:paraId="0000001B">
            <w:pPr>
              <w:rPr>
                <w:rFonts w:ascii="Arial" w:cs="Arial" w:eastAsia="Arial" w:hAnsi="Arial"/>
                <w:vertAlign w:val="baseline"/>
              </w:rPr>
            </w:pPr>
            <w:r w:rsidDel="00000000" w:rsidR="00000000" w:rsidRPr="00000000">
              <w:rPr>
                <w:rFonts w:ascii="Arial" w:cs="Arial" w:eastAsia="Arial" w:hAnsi="Arial"/>
                <w:vertAlign w:val="baseline"/>
                <w:rtl w:val="0"/>
              </w:rPr>
              <w:t xml:space="preserve">     Gago Benitez</w:t>
            </w:r>
          </w:p>
        </w:tc>
      </w:tr>
      <w:tr>
        <w:trPr>
          <w:cantSplit w:val="0"/>
          <w:tblHeader w:val="0"/>
        </w:trPr>
        <w:tc>
          <w:tcPr>
            <w:gridSpan w:val="3"/>
            <w:vAlign w:val="top"/>
          </w:tcPr>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1028700</wp:posOffset>
                  </wp:positionH>
                  <wp:positionV relativeFrom="paragraph">
                    <wp:posOffset>67310</wp:posOffset>
                  </wp:positionV>
                  <wp:extent cx="3981450" cy="3943350"/>
                  <wp:effectExtent b="0" l="0" r="0" t="0"/>
                  <wp:wrapNone/>
                  <wp:docPr id="10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1450" cy="3943350"/>
                          </a:xfrm>
                          <a:prstGeom prst="rect"/>
                          <a:ln/>
                        </pic:spPr>
                      </pic:pic>
                    </a:graphicData>
                  </a:graphic>
                </wp:anchor>
              </w:drawing>
            </w:r>
          </w:p>
        </w:tc>
      </w:tr>
      <w:tr>
        <w:trPr>
          <w:cantSplit w:val="0"/>
          <w:trHeight w:val="397" w:hRule="atLeast"/>
          <w:tblHeader w:val="0"/>
        </w:trPr>
        <w:tc>
          <w:tcPr>
            <w:gridSpan w:val="3"/>
            <w:tcBorders>
              <w:bottom w:color="333399" w:space="0" w:sz="4" w:val="single"/>
            </w:tcBorders>
            <w:vAlign w:val="top"/>
          </w:tcPr>
          <w:p w:rsidR="00000000" w:rsidDel="00000000" w:rsidP="00000000" w:rsidRDefault="00000000" w:rsidRPr="00000000" w14:paraId="00000024">
            <w:pPr>
              <w:rPr>
                <w:rFonts w:ascii="Arial" w:cs="Arial" w:eastAsia="Arial" w:hAnsi="Arial"/>
                <w:vertAlign w:val="baseline"/>
              </w:rPr>
            </w:pPr>
            <w:r w:rsidDel="00000000" w:rsidR="00000000" w:rsidRPr="00000000">
              <w:rPr>
                <w:rFonts w:ascii="Arial" w:cs="Arial" w:eastAsia="Arial" w:hAnsi="Arial"/>
                <w:color w:val="333399"/>
                <w:sz w:val="28"/>
                <w:szCs w:val="28"/>
                <w:vertAlign w:val="baseline"/>
                <w:rtl w:val="0"/>
              </w:rPr>
              <w:t xml:space="preserve">Enunciado:</w:t>
            </w:r>
            <w:r w:rsidDel="00000000" w:rsidR="00000000" w:rsidRPr="00000000">
              <w:rPr>
                <w:rtl w:val="0"/>
              </w:rPr>
            </w:r>
          </w:p>
        </w:tc>
      </w:tr>
      <w:tr>
        <w:trPr>
          <w:cantSplit w:val="0"/>
          <w:trHeight w:val="5158" w:hRule="atLeast"/>
          <w:tblHeader w:val="0"/>
        </w:trPr>
        <w:tc>
          <w:tcPr>
            <w:gridSpan w:val="3"/>
            <w:tcBorders>
              <w:top w:color="333399" w:space="0" w:sz="4" w:val="single"/>
            </w:tcBorders>
            <w:tcMar>
              <w:top w:w="113.0" w:type="dxa"/>
              <w:left w:w="113.0" w:type="dxa"/>
              <w:bottom w:w="113.0" w:type="dxa"/>
              <w:right w:w="113.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Utilizando las funciones y etiquetas estudiadas en esta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Unidad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escribe el código fuente,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lenguaje PHP, que presente en el navegador del cliente esta página: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610860" cy="2471420"/>
                  <wp:effectExtent b="0" l="0" r="0" t="0"/>
                  <wp:docPr id="103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0860" cy="24714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ves, se trata de presentar una ventana en la que puedan llevarse a cabo algunas sencillas operaciones con una Colección de películas que se ha creado con tres registros.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ejecutarse por primera vez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ofrecen tres botones: uno para presentar el listado completo de películas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 listado completo de películas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otro para buscar una película determinada tanto por el campo Título como por el Director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Buscar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otro para mostrar el listado completo de registros </w:t>
            </w:r>
            <w:r w:rsidDel="00000000" w:rsidR="00000000" w:rsidRPr="00000000">
              <w:rPr>
                <w:rFonts w:ascii="Arial" w:cs="Arial" w:eastAsia="Arial" w:hAnsi="Arial"/>
                <w:rtl w:val="0"/>
              </w:rPr>
              <w:t xml:space="preserve">ordenados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el campo Título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 listado completo ordenado por título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La Colección es un objeto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Así pues, hay que crear la clase “</w:t>
            </w:r>
            <w:r w:rsidDel="00000000" w:rsidR="00000000" w:rsidRPr="00000000">
              <w:rPr>
                <w:rFonts w:ascii="Arial" w:cs="Arial" w:eastAsia="Arial" w:hAnsi="Arial"/>
                <w:b w:val="0"/>
                <w:i w:val="0"/>
                <w:smallCaps w:val="0"/>
                <w:strike w:val="0"/>
                <w:color w:val="993300"/>
                <w:sz w:val="24"/>
                <w:szCs w:val="24"/>
                <w:u w:val="none"/>
                <w:shd w:fill="auto" w:val="clear"/>
                <w:vertAlign w:val="baseline"/>
                <w:rtl w:val="0"/>
              </w:rPr>
              <w:t xml:space="preserve">coleccion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añadir directamente en una matriz, como propiedad del mismo, las 3 películas. En nuestra solución hemos creado otro fichero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contiene las funciones de usuario creando la clase “</w:t>
            </w:r>
            <w:r w:rsidDel="00000000" w:rsidR="00000000" w:rsidRPr="00000000">
              <w:rPr>
                <w:rFonts w:ascii="Arial" w:cs="Arial" w:eastAsia="Arial" w:hAnsi="Arial"/>
                <w:b w:val="0"/>
                <w:i w:val="0"/>
                <w:smallCaps w:val="0"/>
                <w:strike w:val="0"/>
                <w:color w:val="993300"/>
                <w:sz w:val="24"/>
                <w:szCs w:val="24"/>
                <w:u w:val="none"/>
                <w:shd w:fill="auto" w:val="clear"/>
                <w:vertAlign w:val="baseline"/>
                <w:rtl w:val="0"/>
              </w:rPr>
              <w:t xml:space="preserve">coleccion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añadir las películas, para hallar el número de registros que tiene el resultado del listado, para buscar una película determinada y para mostrar el listado completo de registros ordenado y sin ordenar. Con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require()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hemos incluido este fichero en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página principal donde se crea el objeto a partir de la clase creada.</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se pulsa sobre el botón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 listado completo de películas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muestra la misma ventana, pero con la relación de películas en la parte de abajo, dentro de una tabla, incluyendo el número de registros imprimidos en el listado, como puede verse en la imagen siguiente: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489700" cy="3999230"/>
                  <wp:effectExtent b="0" l="0" r="0" t="0"/>
                  <wp:docPr id="103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89700" cy="399923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se pulsa sobre el botón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 listado completo ordenado por título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muestra la misma ventana, pero con la relación de películas ordenados por el campo Título en la parte de abajo, dentro de una tabla, incluyendo el número de registros imprimidos en el listado, como puede verse en la imagen siguiente: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489065" cy="3692525"/>
                  <wp:effectExtent b="0" l="0" r="0" t="0"/>
                  <wp:docPr id="104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89065" cy="3692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se pulsa sobre el botón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Buscar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después de haber escrito algún texto en la etiqueta </w:t>
            </w:r>
            <w:r w:rsidDel="00000000" w:rsidR="00000000" w:rsidRPr="00000000">
              <w:rPr>
                <w:rFonts w:ascii="Arial" w:cs="Arial" w:eastAsia="Arial" w:hAnsi="Arial"/>
                <w:b w:val="0"/>
                <w:i w:val="0"/>
                <w:smallCaps w:val="0"/>
                <w:strike w:val="0"/>
                <w:color w:val="006633"/>
                <w:sz w:val="24"/>
                <w:szCs w:val="2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trata de localizar parte del texto introducido en el título o en el director de la película y, si existe, se muestran los datos de los registros encontrados en la misma ventana en la parte de abajo, incluyendo el número de registros imprimidos en el listado,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puede verse en la imagen siguiente: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485890" cy="3021965"/>
                  <wp:effectExtent b="0" l="0" r="0" t="0"/>
                  <wp:docPr id="103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85890" cy="302196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no existe el texto escrito en ningún registro, sólo se muestra la cabecera de la tabla, sin datos debajo. Si no se ha escrito nada en la etiqueta </w:t>
            </w:r>
            <w:r w:rsidDel="00000000" w:rsidR="00000000" w:rsidRPr="00000000">
              <w:rPr>
                <w:rFonts w:ascii="Arial" w:cs="Arial" w:eastAsia="Arial" w:hAnsi="Arial"/>
                <w:b w:val="0"/>
                <w:i w:val="0"/>
                <w:smallCaps w:val="0"/>
                <w:strike w:val="0"/>
                <w:color w:val="006633"/>
                <w:sz w:val="24"/>
                <w:szCs w:val="2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informa de ello con la frase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 se ha introducido ninguna palabra”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no se hace nada.</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encuentras problemas o dificultades en la realización del ejercicio,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no dudes en preguntar al tutor o incluso enviarle el código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no funciona como debe, para que lo vea y te ayude en la resolución de esta actividad. No obstante, ten en cuenta que no se trata de un ejercicio de autoevaluación, sino de evaluación por parte del tutor, por lo cual debes intentar resolverlo por tu cuenta. </w:t>
            </w:r>
            <w:r w:rsidDel="00000000" w:rsidR="00000000" w:rsidRPr="00000000">
              <w:rPr>
                <w:rtl w:val="0"/>
              </w:rPr>
            </w:r>
          </w:p>
          <w:p w:rsidR="00000000" w:rsidDel="00000000" w:rsidP="00000000" w:rsidRDefault="00000000" w:rsidRPr="00000000" w14:paraId="00000034">
            <w:pPr>
              <w:pBdr>
                <w:bottom w:color="000000" w:space="1" w:sz="4" w:val="single"/>
              </w:pBdr>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vertAlign w:val="baseline"/>
                <w:rtl w:val="0"/>
              </w:rPr>
              <w:t xml:space="preserve">–ACTIVIDAD 6-</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quieres ver exactamente en tu navegador la página que debe generar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tienes que escribir y enviar al tutor, puedes acceder a este modelo on-line haciendo clic </w:t>
            </w: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aquí</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r>
        <w:trPr>
          <w:cantSplit w:val="0"/>
          <w:trHeight w:val="397" w:hRule="atLeast"/>
          <w:tblHeader w:val="0"/>
        </w:trPr>
        <w:tc>
          <w:tcPr>
            <w:gridSpan w:val="3"/>
            <w:vAlign w:val="top"/>
          </w:tcPr>
          <w:p w:rsidR="00000000" w:rsidDel="00000000" w:rsidP="00000000" w:rsidRDefault="00000000" w:rsidRPr="00000000" w14:paraId="00000039">
            <w:pPr>
              <w:rPr>
                <w:rFonts w:ascii="Arial" w:cs="Arial" w:eastAsia="Arial" w:hAnsi="Arial"/>
                <w:color w:val="333399"/>
                <w:sz w:val="28"/>
                <w:szCs w:val="28"/>
                <w:vertAlign w:val="baseline"/>
              </w:rPr>
            </w:pPr>
            <w:r w:rsidDel="00000000" w:rsidR="00000000" w:rsidRPr="00000000">
              <w:rPr>
                <w:rtl w:val="0"/>
              </w:rPr>
            </w:r>
          </w:p>
        </w:tc>
      </w:tr>
    </w:tbl>
    <w:p w:rsidR="00000000" w:rsidDel="00000000" w:rsidP="00000000" w:rsidRDefault="00000000" w:rsidRPr="00000000" w14:paraId="0000003C">
      <w:pPr>
        <w:rPr>
          <w:vertAlign w:val="baseline"/>
        </w:rPr>
      </w:pPr>
      <w:r w:rsidDel="00000000" w:rsidR="00000000" w:rsidRPr="00000000">
        <w:br w:type="page"/>
      </w:r>
      <w:r w:rsidDel="00000000" w:rsidR="00000000" w:rsidRPr="00000000">
        <w:rPr>
          <w:rtl w:val="0"/>
        </w:rPr>
      </w:r>
    </w:p>
    <w:tbl>
      <w:tblPr>
        <w:tblStyle w:val="Table2"/>
        <w:tblW w:w="10454.0" w:type="dxa"/>
        <w:jc w:val="left"/>
        <w:tblInd w:w="-900.0" w:type="dxa"/>
        <w:tblLayout w:type="fixed"/>
        <w:tblLook w:val="0000"/>
      </w:tblPr>
      <w:tblGrid>
        <w:gridCol w:w="10454"/>
        <w:tblGridChange w:id="0">
          <w:tblGrid>
            <w:gridCol w:w="10454"/>
          </w:tblGrid>
        </w:tblGridChange>
      </w:tblGrid>
      <w:tr>
        <w:trPr>
          <w:cantSplit w:val="0"/>
          <w:trHeight w:val="397" w:hRule="atLeast"/>
          <w:tblHeader w:val="0"/>
        </w:trPr>
        <w:tc>
          <w:tcPr>
            <w:tcBorders>
              <w:bottom w:color="333399" w:space="0" w:sz="4" w:val="single"/>
            </w:tcBorders>
            <w:vAlign w:val="top"/>
          </w:tcPr>
          <w:p w:rsidR="00000000" w:rsidDel="00000000" w:rsidP="00000000" w:rsidRDefault="00000000" w:rsidRPr="00000000" w14:paraId="0000003D">
            <w:pPr>
              <w:rPr>
                <w:rFonts w:ascii="Arial" w:cs="Arial" w:eastAsia="Arial" w:hAnsi="Arial"/>
                <w:vertAlign w:val="baseline"/>
              </w:rPr>
            </w:pPr>
            <w:r w:rsidDel="00000000" w:rsidR="00000000" w:rsidRPr="00000000">
              <w:rPr>
                <w:rFonts w:ascii="Arial" w:cs="Arial" w:eastAsia="Arial" w:hAnsi="Arial"/>
                <w:color w:val="333399"/>
                <w:sz w:val="28"/>
                <w:szCs w:val="28"/>
                <w:vertAlign w:val="baseline"/>
                <w:rtl w:val="0"/>
              </w:rPr>
              <w:t xml:space="preserve">Respuesta:</w:t>
            </w:r>
            <w:r w:rsidDel="00000000" w:rsidR="00000000" w:rsidRPr="00000000">
              <w:rPr>
                <w:rtl w:val="0"/>
              </w:rPr>
            </w:r>
          </w:p>
        </w:tc>
      </w:tr>
      <w:tr>
        <w:trPr>
          <w:cantSplit w:val="0"/>
          <w:trHeight w:val="3969" w:hRule="atLeast"/>
          <w:tblHeader w:val="0"/>
        </w:trPr>
        <w:tc>
          <w:tcPr>
            <w:tcBorders>
              <w:top w:color="333399" w:space="0" w:sz="4" w:val="single"/>
            </w:tcBorders>
            <w:shd w:fill="e0e0e0" w:val="clear"/>
            <w:vAlign w:val="top"/>
          </w:tcPr>
          <w:bookmarkStart w:colFirst="0" w:colLast="0" w:name="bookmark=id.1fob9te" w:id="2"/>
          <w:bookmarkEnd w:id="2"/>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vertAlign w:val="baseline"/>
                <w:rtl w:val="0"/>
              </w:rPr>
              <w:t xml:space="preserve"> La </w:t>
            </w:r>
            <w:r w:rsidDel="00000000" w:rsidR="00000000" w:rsidRPr="00000000">
              <w:rPr>
                <w:rFonts w:ascii="Arial" w:cs="Arial" w:eastAsia="Arial" w:hAnsi="Arial"/>
                <w:rtl w:val="0"/>
              </w:rPr>
              <w:t xml:space="preserve">aplicación se llama a sí misma para ver qué información el usuario ha pasado desde el formulario, esto es $POST[“operacion”] y $POST[“nombre”].</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A continuación, se hace el procesado siempre que se haya elegido alguna operación:</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buscar: se emplea la función </w:t>
            </w:r>
            <w:r w:rsidDel="00000000" w:rsidR="00000000" w:rsidRPr="00000000">
              <w:rPr>
                <w:rFonts w:ascii="Arial" w:cs="Arial" w:eastAsia="Arial" w:hAnsi="Arial"/>
                <w:b w:val="1"/>
                <w:rtl w:val="0"/>
              </w:rPr>
              <w:t xml:space="preserve">str_contains</w:t>
            </w:r>
            <w:r w:rsidDel="00000000" w:rsidR="00000000" w:rsidRPr="00000000">
              <w:rPr>
                <w:rFonts w:ascii="Arial" w:cs="Arial" w:eastAsia="Arial" w:hAnsi="Arial"/>
                <w:rtl w:val="0"/>
              </w:rPr>
              <w:t xml:space="preserve">()</w:t>
            </w:r>
          </w:p>
          <w:p w:rsidR="00000000" w:rsidDel="00000000" w:rsidP="00000000" w:rsidRDefault="00000000" w:rsidRPr="00000000" w14:paraId="00000043">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listado_ordenado: se emplea la función </w:t>
            </w:r>
            <w:r w:rsidDel="00000000" w:rsidR="00000000" w:rsidRPr="00000000">
              <w:rPr>
                <w:rFonts w:ascii="Arial" w:cs="Arial" w:eastAsia="Arial" w:hAnsi="Arial"/>
                <w:b w:val="1"/>
                <w:rtl w:val="0"/>
              </w:rPr>
              <w:t xml:space="preserve">asort</w:t>
            </w:r>
            <w:r w:rsidDel="00000000" w:rsidR="00000000" w:rsidRPr="00000000">
              <w:rPr>
                <w:rFonts w:ascii="Arial" w:cs="Arial" w:eastAsia="Arial" w:hAnsi="Arial"/>
                <w:rtl w:val="0"/>
              </w:rPr>
              <w:t xml:space="preserve">()</w:t>
            </w:r>
          </w:p>
          <w:p w:rsidR="00000000" w:rsidDel="00000000" w:rsidP="00000000" w:rsidRDefault="00000000" w:rsidRPr="00000000" w14:paraId="00000044">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En el archivo</w:t>
            </w:r>
            <w:r w:rsidDel="00000000" w:rsidR="00000000" w:rsidRPr="00000000">
              <w:rPr>
                <w:rFonts w:ascii="Arial" w:cs="Arial" w:eastAsia="Arial" w:hAnsi="Arial"/>
                <w:b w:val="1"/>
                <w:rtl w:val="0"/>
              </w:rPr>
              <w:t xml:space="preserve"> data.php </w:t>
            </w:r>
            <w:r w:rsidDel="00000000" w:rsidR="00000000" w:rsidRPr="00000000">
              <w:rPr>
                <w:rFonts w:ascii="Arial" w:cs="Arial" w:eastAsia="Arial" w:hAnsi="Arial"/>
                <w:rtl w:val="0"/>
              </w:rPr>
              <w:t xml:space="preserve">se incluye una función que muestra el contenido de la matriz $pelis con la peculiaridad de que filtra aquellas películas cuyo director o título se le pasa como parámetro ($ref). Si se le pasa una cadena vacía en ese campo, no se hace ningún filtrado:</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d55fde"/>
                <w:sz w:val="18"/>
                <w:szCs w:val="18"/>
                <w:rtl w:val="0"/>
              </w:rPr>
              <w:t xml:space="preserve">function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mostrar_pelis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f596f"/>
                <w:sz w:val="18"/>
                <w:szCs w:val="18"/>
                <w:rtl w:val="0"/>
              </w:rPr>
              <w:t xml:space="preserve">$matriz</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f596f"/>
                <w:sz w:val="18"/>
                <w:szCs w:val="18"/>
                <w:rtl w:val="0"/>
              </w:rPr>
              <w:t xml:space="preserve">$ref</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Además, hace uso de la variable global $genero ya que se asocia un número a cada género de películas.</w:t>
            </w:r>
          </w:p>
          <w:p w:rsidR="00000000" w:rsidDel="00000000" w:rsidP="00000000" w:rsidRDefault="00000000" w:rsidRPr="00000000" w14:paraId="0000004A">
            <w:pPr>
              <w:rPr>
                <w:rFonts w:ascii="Arial" w:cs="Arial" w:eastAsia="Arial" w:hAnsi="Arial"/>
              </w:rPr>
            </w:pPr>
            <w:r w:rsidDel="00000000" w:rsidR="00000000" w:rsidRPr="00000000">
              <w:rPr>
                <w:rtl w:val="0"/>
              </w:rPr>
            </w:r>
          </w:p>
        </w:tc>
      </w:tr>
      <w:tr>
        <w:trPr>
          <w:cantSplit w:val="0"/>
          <w:trHeight w:val="510" w:hRule="atLeast"/>
          <w:tblHeader w:val="0"/>
        </w:trPr>
        <w:tc>
          <w:tcPr>
            <w:shd w:fill="ffffff" w:val="clear"/>
          </w:tcPr>
          <w:p w:rsidR="00000000" w:rsidDel="00000000" w:rsidP="00000000" w:rsidRDefault="00000000" w:rsidRPr="00000000" w14:paraId="0000004B">
            <w:pPr>
              <w:rPr>
                <w:rFonts w:ascii="Arial" w:cs="Arial" w:eastAsia="Arial" w:hAnsi="Arial"/>
                <w:vertAlign w:val="baseline"/>
              </w:rPr>
            </w:pPr>
            <w:r w:rsidDel="00000000" w:rsidR="00000000" w:rsidRPr="00000000">
              <w:rPr>
                <w:rFonts w:ascii="Arial" w:cs="Arial" w:eastAsia="Arial" w:hAnsi="Arial"/>
                <w:color w:val="808080"/>
                <w:sz w:val="18"/>
                <w:szCs w:val="18"/>
                <w:vertAlign w:val="baseline"/>
                <w:rtl w:val="0"/>
              </w:rPr>
              <w:t xml:space="preserve">Envía tus conclusiones a la </w:t>
            </w:r>
            <w:r w:rsidDel="00000000" w:rsidR="00000000" w:rsidRPr="00000000">
              <w:rPr>
                <w:rFonts w:ascii="Arial" w:cs="Arial" w:eastAsia="Arial" w:hAnsi="Arial"/>
                <w:b w:val="1"/>
                <w:color w:val="808080"/>
                <w:sz w:val="18"/>
                <w:szCs w:val="18"/>
                <w:vertAlign w:val="baseline"/>
                <w:rtl w:val="0"/>
              </w:rPr>
              <w:t xml:space="preserve">tutoría</w:t>
            </w:r>
            <w:r w:rsidDel="00000000" w:rsidR="00000000" w:rsidRPr="00000000">
              <w:rPr>
                <w:rFonts w:ascii="Arial" w:cs="Arial" w:eastAsia="Arial" w:hAnsi="Arial"/>
                <w:color w:val="808080"/>
                <w:sz w:val="18"/>
                <w:szCs w:val="18"/>
                <w:vertAlign w:val="baseline"/>
                <w:rtl w:val="0"/>
              </w:rPr>
              <w:t xml:space="preserve">.</w:t>
            </w:r>
            <w:r w:rsidDel="00000000" w:rsidR="00000000" w:rsidRPr="00000000">
              <w:rPr>
                <w:rtl w:val="0"/>
              </w:rPr>
            </w:r>
          </w:p>
        </w:tc>
      </w:tr>
    </w:tbl>
    <w:p w:rsidR="00000000" w:rsidDel="00000000" w:rsidP="00000000" w:rsidRDefault="00000000" w:rsidRPr="00000000" w14:paraId="0000004C">
      <w:pPr>
        <w:rPr>
          <w:rFonts w:ascii="Arial" w:cs="Arial" w:eastAsia="Arial" w:hAnsi="Arial"/>
          <w:vertAlign w:val="baseline"/>
        </w:rPr>
      </w:pPr>
      <w:r w:rsidDel="00000000" w:rsidR="00000000" w:rsidRPr="00000000">
        <w:rPr>
          <w:rtl w:val="0"/>
        </w:rPr>
      </w:r>
    </w:p>
    <w:sectPr>
      <w:pgSz w:h="16838" w:w="11906" w:orient="portrait"/>
      <w:pgMar w:bottom="1417" w:top="719"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EstiloArial18ptGris50%Izquierda:06cmDerecha:03cm...">
    <w:name w:val="Estilo Arial 18 pt Gris 50% Izquierda:  06 cm Derecha:  03 cm..."/>
    <w:basedOn w:val="Normal"/>
    <w:next w:val="EstiloArial18ptGris50%Izquierda:06cmDerecha:03cm..."/>
    <w:autoRedefine w:val="0"/>
    <w:hidden w:val="0"/>
    <w:qFormat w:val="0"/>
    <w:pPr>
      <w:suppressAutoHyphens w:val="1"/>
      <w:spacing w:before="120" w:line="1" w:lineRule="atLeast"/>
      <w:ind w:right="170" w:leftChars="-1" w:rightChars="0" w:firstLineChars="-1"/>
      <w:textDirection w:val="btLr"/>
      <w:textAlignment w:val="top"/>
      <w:outlineLvl w:val="0"/>
    </w:pPr>
    <w:rPr>
      <w:rFonts w:ascii="Arial" w:hAnsi="Arial"/>
      <w:color w:val="808080"/>
      <w:w w:val="100"/>
      <w:position w:val="-1"/>
      <w:sz w:val="36"/>
      <w:szCs w:val="20"/>
      <w:effect w:val="none"/>
      <w:vertAlign w:val="baseline"/>
      <w:cs w:val="0"/>
      <w:em w:val="none"/>
      <w:lang w:bidi="ar-SA" w:eastAsia="es-ES" w:val="es-ES"/>
    </w:rPr>
  </w:style>
  <w:style w:type="character" w:styleId="EstiloArial18ptAñil">
    <w:name w:val="Estilo Arial 18 pt Añil"/>
    <w:next w:val="EstiloArial18ptAñil"/>
    <w:autoRedefine w:val="0"/>
    <w:hidden w:val="0"/>
    <w:qFormat w:val="0"/>
    <w:rPr>
      <w:rFonts w:ascii="Arial" w:hAnsi="Arial"/>
      <w:color w:val="333399"/>
      <w:w w:val="100"/>
      <w:position w:val="-1"/>
      <w:sz w:val="36"/>
      <w:effect w:val="none"/>
      <w:vertAlign w:val="baseline"/>
      <w:cs w:val="0"/>
      <w:em w:val="none"/>
      <w:lang/>
    </w:rPr>
  </w:style>
  <w:style w:type="character" w:styleId="EstiloArial18ptGris50%Izquierda:06cmDerecha:03cm...Car">
    <w:name w:val="Estilo Arial 18 pt Gris 50% Izquierda:  06 cm Derecha:  03 cm... Car"/>
    <w:next w:val="EstiloArial18ptGris50%Izquierda:06cmDerecha:03cm...Car"/>
    <w:autoRedefine w:val="0"/>
    <w:hidden w:val="0"/>
    <w:qFormat w:val="0"/>
    <w:rPr>
      <w:rFonts w:ascii="Arial" w:hAnsi="Arial"/>
      <w:color w:val="808080"/>
      <w:w w:val="100"/>
      <w:position w:val="-1"/>
      <w:sz w:val="36"/>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Cód.fuente">
    <w:name w:val="Cód. fuente"/>
    <w:basedOn w:val="Normal(Web)"/>
    <w:next w:val="Cód.fuente"/>
    <w:autoRedefine w:val="0"/>
    <w:hidden w:val="0"/>
    <w:qFormat w:val="0"/>
    <w:pPr>
      <w:pBdr>
        <w:top w:color="0000ff" w:space="1" w:sz="6" w:val="single"/>
        <w:left w:color="0000ff" w:space="4" w:sz="6" w:val="single"/>
        <w:bottom w:color="0000ff" w:space="1" w:sz="6" w:val="single"/>
        <w:right w:color="0000ff" w:space="4" w:sz="6" w:val="single"/>
      </w:pBdr>
      <w:shd w:color="auto" w:fill="f2f2f2" w:val="clear"/>
      <w:suppressAutoHyphens w:val="1"/>
      <w:spacing w:after="0" w:afterAutospacing="0" w:before="0" w:beforeAutospacing="0" w:line="1" w:lineRule="atLeast"/>
      <w:ind w:leftChars="-1" w:rightChars="0" w:firstLineChars="-1"/>
      <w:textDirection w:val="btLr"/>
      <w:textAlignment w:val="top"/>
      <w:outlineLvl w:val="0"/>
    </w:pPr>
    <w:rPr>
      <w:rFonts w:ascii="Courier New" w:eastAsia="Calibri" w:hAnsi="Courier New"/>
      <w:bCs w:val="1"/>
      <w:color w:val="0000ff"/>
      <w:w w:val="100"/>
      <w:position w:val="-1"/>
      <w:sz w:val="20"/>
      <w:szCs w:val="20"/>
      <w:effect w:val="none"/>
      <w:vertAlign w:val="baseline"/>
      <w:cs w:val="0"/>
      <w:em w:val="none"/>
      <w:lang w:bidi="ar-SA" w:eastAsia="es-ES" w:val="en-U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yperlink" Target="http://olivo.mentor.mec.es/cursophp/iniciacion/php_ini_2014/unidad3/act1/"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lD0mjhPFC7pbzgKkJPlgrImQFw==">CgMxLjAyCWlkLmdqZGd4czIKaWQuMzBqMHpsbDIKaWQuMWZvYjl0ZTgAciExQ0NheDhUYl95VUlsWThGdHEtVUVySENLb2pydzVVQ0E=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2013-07-10T09:07:00Z</dcterms:created>
  <dc:creator>cnice</dc:creator>
</cp:coreProperties>
</file>

<file path=docProps/custom.xml><?xml version="1.0" encoding="utf-8"?>
<Properties xmlns="http://schemas.openxmlformats.org/officeDocument/2006/custom-properties" xmlns:vt="http://schemas.openxmlformats.org/officeDocument/2006/docPropsVTypes"/>
</file>