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sz w:val="36"/>
        </w:rPr>
        <w:t>VALIDATION REPORT</w:t>
        <w:br/>
        <w:t>INSTALLATION, OPERATIONAL AND PERFORMANCE QUALIFICATION</w:t>
        <w:br/>
        <w:t>JR VALIDATED ENVIRONMENT — CORE</w:t>
      </w:r>
    </w:p>
    <w:p/>
    <w:p>
      <w:pPr>
        <w:jc w:val="center"/>
      </w:pPr>
      <w:r>
        <w:rPr>
          <w:rFonts w:ascii="Calibri" w:hAnsi="Calibri"/>
          <w:b/>
          <w:sz w:val="26"/>
        </w:rPr>
        <w:t>JR Validated Environment — Version 1.0</w:t>
      </w:r>
    </w:p>
    <w:p/>
    <w:p>
      <w:pPr>
        <w:pStyle w:val="Heading1"/>
      </w:pPr>
      <w:r>
        <w:t>Version History</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Version</w:t>
            </w:r>
          </w:p>
        </w:tc>
        <w:tc>
          <w:tcPr>
            <w:tcW w:type="dxa" w:w="2280"/>
            <w:shd w:val="clear" w:color="auto" w:fill="1A1A2E"/>
          </w:tcPr>
          <w:p>
            <w:r>
              <w:rPr>
                <w:b/>
                <w:color w:val="FFFFFF"/>
                <w:sz w:val="20"/>
              </w:rPr>
              <w:t>Date</w:t>
            </w:r>
          </w:p>
        </w:tc>
        <w:tc>
          <w:tcPr>
            <w:tcW w:type="dxa" w:w="2280"/>
            <w:shd w:val="clear" w:color="auto" w:fill="1A1A2E"/>
          </w:tcPr>
          <w:p>
            <w:r>
              <w:rPr>
                <w:b/>
                <w:color w:val="FFFFFF"/>
                <w:sz w:val="20"/>
              </w:rPr>
              <w:t>Author</w:t>
            </w:r>
          </w:p>
        </w:tc>
        <w:tc>
          <w:tcPr>
            <w:tcW w:type="dxa" w:w="2280"/>
            <w:shd w:val="clear" w:color="auto" w:fill="1A1A2E"/>
          </w:tcPr>
          <w:p>
            <w:r>
              <w:rPr>
                <w:b/>
                <w:color w:val="FFFFFF"/>
                <w:sz w:val="20"/>
              </w:rPr>
              <w:t>Description</w:t>
            </w:r>
          </w:p>
        </w:tc>
      </w:tr>
      <w:tr>
        <w:tc>
          <w:tcPr>
            <w:tcW w:type="dxa" w:w="2280"/>
            <w:shd w:val="clear" w:color="auto" w:fill="F2F2F2"/>
          </w:tcPr>
          <w:p>
            <w:r>
              <w:rPr>
                <w:sz w:val="20"/>
              </w:rPr>
              <w:t>1.0</w:t>
            </w:r>
          </w:p>
        </w:tc>
        <w:tc>
          <w:tcPr>
            <w:tcW w:type="dxa" w:w="2280"/>
            <w:shd w:val="clear" w:color="auto" w:fill="F2F2F2"/>
          </w:tcPr>
          <w:p>
            <w:r>
              <w:rPr>
                <w:sz w:val="20"/>
              </w:rPr>
              <w:t>2026-03-12</w:t>
            </w:r>
          </w:p>
        </w:tc>
        <w:tc>
          <w:tcPr>
            <w:tcW w:type="dxa" w:w="2280"/>
            <w:shd w:val="clear" w:color="auto" w:fill="F2F2F2"/>
          </w:tcPr>
          <w:p>
            <w:r>
              <w:rPr>
                <w:sz w:val="20"/>
              </w:rPr>
              <w:t>Joep Rous</w:t>
            </w:r>
          </w:p>
        </w:tc>
        <w:tc>
          <w:tcPr>
            <w:tcW w:type="dxa" w:w="2280"/>
            <w:shd w:val="clear" w:color="auto" w:fill="F2F2F2"/>
          </w:tcPr>
          <w:p>
            <w:r>
              <w:rPr>
                <w:sz w:val="20"/>
              </w:rPr>
              <w:t>Initial release — v1.0 IQ/OQ/PQ execution report.</w:t>
            </w:r>
          </w:p>
        </w:tc>
      </w:tr>
      <w:tr>
        <w:tc>
          <w:tcPr>
            <w:tcW w:type="dxa" w:w="2280"/>
            <w:shd w:val="clear" w:color="auto" w:fill="FFFFFF"/>
          </w:tcPr>
          <w:p>
            <w:r>
              <w:rPr>
                <w:sz w:val="20"/>
              </w:rPr>
              <w:t>2.0</w:t>
            </w:r>
          </w:p>
        </w:tc>
        <w:tc>
          <w:tcPr>
            <w:tcW w:type="dxa" w:w="2280"/>
            <w:shd w:val="clear" w:color="auto" w:fill="FFFFFF"/>
          </w:tcPr>
          <w:p>
            <w:r>
              <w:rPr>
                <w:sz w:val="20"/>
              </w:rPr>
              <w:t>2026-03-17</w:t>
            </w:r>
          </w:p>
        </w:tc>
        <w:tc>
          <w:tcPr>
            <w:tcW w:type="dxa" w:w="2280"/>
            <w:shd w:val="clear" w:color="auto" w:fill="FFFFFF"/>
          </w:tcPr>
          <w:p>
            <w:r>
              <w:rPr>
                <w:sz w:val="20"/>
              </w:rPr>
              <w:t>Joep Rous</w:t>
            </w:r>
          </w:p>
        </w:tc>
        <w:tc>
          <w:tcPr>
            <w:tcW w:type="dxa" w:w="2280"/>
            <w:shd w:val="clear" w:color="auto" w:fill="FFFFFF"/>
          </w:tcPr>
          <w:p>
            <w:r>
              <w:rPr>
                <w:sz w:val="20"/>
              </w:rPr>
              <w:t>Updated for v1.4: renamed hello-world scripts; automated OQ tests noted; L-02 limitation resolved.</w:t>
            </w:r>
          </w:p>
        </w:tc>
      </w:tr>
    </w:tbl>
    <w:p>
      <w:pPr>
        <w:pStyle w:val="Heading1"/>
      </w:pPr>
      <w:r>
        <w:t>Approval Signatures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Role</w:t>
            </w:r>
          </w:p>
        </w:tc>
        <w:tc>
          <w:tcPr>
            <w:tcW w:type="dxa" w:w="2280"/>
            <w:shd w:val="clear" w:color="auto" w:fill="1A1A2E"/>
          </w:tcPr>
          <w:p>
            <w:r>
              <w:rPr>
                <w:b/>
                <w:color w:val="FFFFFF"/>
                <w:sz w:val="20"/>
              </w:rPr>
              <w:t>Name</w:t>
            </w:r>
          </w:p>
        </w:tc>
        <w:tc>
          <w:tcPr>
            <w:tcW w:type="dxa" w:w="2280"/>
            <w:shd w:val="clear" w:color="auto" w:fill="1A1A2E"/>
          </w:tcPr>
          <w:p>
            <w:r>
              <w:rPr>
                <w:b/>
                <w:color w:val="FFFFFF"/>
                <w:sz w:val="20"/>
              </w:rPr>
              <w:t>Signature</w:t>
            </w:r>
          </w:p>
        </w:tc>
        <w:tc>
          <w:tcPr>
            <w:tcW w:type="dxa" w:w="2280"/>
            <w:shd w:val="clear" w:color="auto" w:fill="1A1A2E"/>
          </w:tcPr>
          <w:p>
            <w:r>
              <w:rPr>
                <w:b/>
                <w:color w:val="FFFFFF"/>
                <w:sz w:val="20"/>
              </w:rPr>
              <w:t>Date</w:t>
            </w:r>
          </w:p>
        </w:tc>
      </w:tr>
      <w:tr>
        <w:tc>
          <w:tcPr>
            <w:tcW w:type="dxa" w:w="2280"/>
            <w:shd w:val="clear" w:color="auto" w:fill="F2F2F2"/>
          </w:tcPr>
          <w:p>
            <w:r>
              <w:rPr>
                <w:sz w:val="20"/>
              </w:rPr>
              <w:t>Validation Manager</w:t>
            </w:r>
          </w:p>
        </w:tc>
        <w:tc>
          <w:tcPr>
            <w:tcW w:type="dxa" w:w="2280"/>
            <w:shd w:val="clear" w:color="auto" w:fill="F2F2F2"/>
          </w:tcPr>
          <w:p>
            <w:r>
              <w:rPr>
                <w:sz w:val="20"/>
              </w:rPr>
              <w:t>Joep Rous</w:t>
            </w:r>
          </w:p>
        </w:tc>
        <w:tc>
          <w:tcPr>
            <w:tcW w:type="dxa" w:w="2280"/>
            <w:shd w:val="clear" w:color="auto" w:fill="F2F2F2"/>
          </w:tcPr>
          <w:p>
            <w:r>
              <w:rPr>
                <w:sz w:val="20"/>
              </w:rPr>
              <w:t>JR</w:t>
            </w:r>
          </w:p>
        </w:tc>
        <w:tc>
          <w:tcPr>
            <w:tcW w:type="dxa" w:w="2280"/>
            <w:shd w:val="clear" w:color="auto" w:fill="F2F2F2"/>
          </w:tcPr>
          <w:p>
            <w:r>
              <w:rPr>
                <w:sz w:val="20"/>
              </w:rPr>
              <w:t>2026-03-12</w:t>
            </w:r>
          </w:p>
        </w:tc>
      </w:tr>
      <w:tr>
        <w:tc>
          <w:tcPr>
            <w:tcW w:type="dxa" w:w="2280"/>
            <w:shd w:val="clear" w:color="auto" w:fill="FFFFFF"/>
          </w:tcPr>
          <w:p>
            <w:r>
              <w:rPr>
                <w:sz w:val="20"/>
              </w:rPr>
              <w:t>Reviewer</w:t>
            </w:r>
          </w:p>
        </w:tc>
        <w:tc>
          <w:tcPr>
            <w:tcW w:type="dxa" w:w="2280"/>
            <w:shd w:val="clear" w:color="auto" w:fill="FFFFFF"/>
          </w:tcPr>
          <w:p>
            <w:r>
              <w:rPr>
                <w:sz w:val="20"/>
              </w:rPr>
              <w:t>Joep Rous</w:t>
            </w:r>
          </w:p>
        </w:tc>
        <w:tc>
          <w:tcPr>
            <w:tcW w:type="dxa" w:w="2280"/>
            <w:shd w:val="clear" w:color="auto" w:fill="FFFFFF"/>
          </w:tcPr>
          <w:p>
            <w:r>
              <w:rPr>
                <w:sz w:val="20"/>
              </w:rPr>
              <w:t>JR</w:t>
            </w:r>
          </w:p>
        </w:tc>
        <w:tc>
          <w:tcPr>
            <w:tcW w:type="dxa" w:w="2280"/>
            <w:shd w:val="clear" w:color="auto" w:fill="FFFFFF"/>
          </w:tcPr>
          <w:p>
            <w:r>
              <w:rPr>
                <w:sz w:val="20"/>
              </w:rPr>
              <w:t>2026-03-12</w:t>
            </w:r>
          </w:p>
        </w:tc>
      </w:tr>
    </w:tbl>
    <w:p>
      <w:pPr>
        <w:pStyle w:val="Heading1"/>
      </w:pPr>
      <w:r>
        <w:t>1.  Purpose</w:t>
      </w:r>
    </w:p>
    <w:p>
      <w:r>
        <w:rPr>
          <w:rFonts w:ascii="Calibri" w:hAnsi="Calibri"/>
          <w:b w:val="0"/>
          <w:i w:val="0"/>
          <w:sz w:val="20"/>
        </w:rPr>
        <w:t>This report documents the execution and outcome of the Installation Qualification (IQ), Operational Qualification (OQ), and Performance Qualification (PQ) for the JR Validated Environment v1.0. It provides objective evidence that the core environment has been installed correctly, functions as designed, and performs correctly under realistic use conditions.</w:t>
      </w:r>
    </w:p>
    <w:p>
      <w:r>
        <w:rPr>
          <w:rFonts w:ascii="Calibri" w:hAnsi="Calibri"/>
          <w:b w:val="0"/>
          <w:i w:val="0"/>
          <w:sz w:val="20"/>
        </w:rPr>
        <w:t>This report covers the core environment only. Community scripts are qualified separately under JR-VP-002 / JR-OQ-001.</w:t>
      </w:r>
    </w:p>
    <w:p>
      <w:pPr>
        <w:pStyle w:val="Heading1"/>
      </w:pPr>
      <w:r>
        <w:t>2.  Reference Documents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Document ID</w:t>
            </w:r>
          </w:p>
        </w:tc>
        <w:tc>
          <w:tcPr>
            <w:tcW w:type="dxa" w:w="3041"/>
            <w:shd w:val="clear" w:color="auto" w:fill="1A1A2E"/>
          </w:tcPr>
          <w:p>
            <w:r>
              <w:rPr>
                <w:b/>
                <w:color w:val="FFFFFF"/>
                <w:sz w:val="20"/>
              </w:rPr>
              <w:t>Title</w:t>
            </w:r>
          </w:p>
        </w:tc>
        <w:tc>
          <w:tcPr>
            <w:tcW w:type="dxa" w:w="3041"/>
            <w:shd w:val="clear" w:color="auto" w:fill="1A1A2E"/>
          </w:tcPr>
          <w:p>
            <w:r>
              <w:rPr>
                <w:b/>
                <w:color w:val="FFFFFF"/>
                <w:sz w:val="20"/>
              </w:rPr>
              <w:t>Location</w:t>
            </w:r>
          </w:p>
        </w:tc>
      </w:tr>
      <w:tr>
        <w:tc>
          <w:tcPr>
            <w:tcW w:type="dxa" w:w="3041"/>
            <w:shd w:val="clear" w:color="auto" w:fill="F2F2F2"/>
          </w:tcPr>
          <w:p>
            <w:r>
              <w:rPr>
                <w:sz w:val="20"/>
              </w:rPr>
              <w:t>JR-VP-001 v1.0</w:t>
            </w:r>
          </w:p>
        </w:tc>
        <w:tc>
          <w:tcPr>
            <w:tcW w:type="dxa" w:w="3041"/>
            <w:shd w:val="clear" w:color="auto" w:fill="F2F2F2"/>
          </w:tcPr>
          <w:p>
            <w:r>
              <w:rPr>
                <w:sz w:val="20"/>
              </w:rPr>
              <w:t>Validation Plan — IQ/OQ/PQ, JR Validated Environment Core</w:t>
            </w:r>
          </w:p>
        </w:tc>
        <w:tc>
          <w:tcPr>
            <w:tcW w:type="dxa" w:w="3041"/>
            <w:shd w:val="clear" w:color="auto" w:fill="F2F2F2"/>
          </w:tcPr>
          <w:p>
            <w:r>
              <w:rPr>
                <w:sz w:val="20"/>
              </w:rPr>
              <w:t>docs/IQ_validation_plan.docx</w:t>
            </w:r>
          </w:p>
        </w:tc>
      </w:tr>
      <w:tr>
        <w:tc>
          <w:tcPr>
            <w:tcW w:type="dxa" w:w="3041"/>
            <w:shd w:val="clear" w:color="auto" w:fill="FFFFFF"/>
          </w:tcPr>
          <w:p>
            <w:r>
              <w:rPr>
                <w:sz w:val="20"/>
              </w:rPr>
              <w:t>IQ Evidence</w:t>
            </w:r>
          </w:p>
        </w:tc>
        <w:tc>
          <w:tcPr>
            <w:tcW w:type="dxa" w:w="3041"/>
            <w:shd w:val="clear" w:color="auto" w:fill="FFFFFF"/>
          </w:tcPr>
          <w:p>
            <w:r>
              <w:rPr>
                <w:sz w:val="20"/>
              </w:rPr>
              <w:t>IQ Validation Evidence (admin_validate output)</w:t>
            </w:r>
          </w:p>
        </w:tc>
        <w:tc>
          <w:tcPr>
            <w:tcW w:type="dxa" w:w="3041"/>
            <w:shd w:val="clear" w:color="auto" w:fill="FFFFFF"/>
          </w:tcPr>
          <w:p>
            <w:r>
              <w:rPr>
                <w:sz w:val="20"/>
              </w:rPr>
              <w:t>docs/IQ_validation_20260311_205146.txt</w:t>
            </w:r>
          </w:p>
        </w:tc>
      </w:tr>
      <w:tr>
        <w:tc>
          <w:tcPr>
            <w:tcW w:type="dxa" w:w="3041"/>
            <w:shd w:val="clear" w:color="auto" w:fill="F2F2F2"/>
          </w:tcPr>
          <w:p>
            <w:r>
              <w:rPr>
                <w:sz w:val="20"/>
              </w:rPr>
              <w:t>JR-VP-002 v1.0</w:t>
            </w:r>
          </w:p>
        </w:tc>
        <w:tc>
          <w:tcPr>
            <w:tcW w:type="dxa" w:w="3041"/>
            <w:shd w:val="clear" w:color="auto" w:fill="F2F2F2"/>
          </w:tcPr>
          <w:p>
            <w:r>
              <w:rPr>
                <w:sz w:val="20"/>
              </w:rPr>
              <w:t>Validation Plan — OQ, Community Script Suite</w:t>
            </w:r>
          </w:p>
        </w:tc>
        <w:tc>
          <w:tcPr>
            <w:tcW w:type="dxa" w:w="3041"/>
            <w:shd w:val="clear" w:color="auto" w:fill="F2F2F2"/>
          </w:tcPr>
          <w:p>
            <w:r>
              <w:rPr>
                <w:sz w:val="20"/>
              </w:rPr>
              <w:t>docs/oq_validation_plan.docx</w:t>
            </w:r>
          </w:p>
        </w:tc>
      </w:tr>
      <w:tr>
        <w:tc>
          <w:tcPr>
            <w:tcW w:type="dxa" w:w="3041"/>
            <w:shd w:val="clear" w:color="auto" w:fill="FFFFFF"/>
          </w:tcPr>
          <w:p>
            <w:r>
              <w:rPr>
                <w:sz w:val="20"/>
              </w:rPr>
              <w:t>JR-OQ-001 v1.0</w:t>
            </w:r>
          </w:p>
        </w:tc>
        <w:tc>
          <w:tcPr>
            <w:tcW w:type="dxa" w:w="3041"/>
            <w:shd w:val="clear" w:color="auto" w:fill="FFFFFF"/>
          </w:tcPr>
          <w:p>
            <w:r>
              <w:rPr>
                <w:sz w:val="20"/>
              </w:rPr>
              <w:t>Validation Report — OQ, Community Script Suite</w:t>
            </w:r>
          </w:p>
        </w:tc>
        <w:tc>
          <w:tcPr>
            <w:tcW w:type="dxa" w:w="3041"/>
            <w:shd w:val="clear" w:color="auto" w:fill="FFFFFF"/>
          </w:tcPr>
          <w:p>
            <w:r>
              <w:rPr>
                <w:sz w:val="20"/>
              </w:rPr>
              <w:t>docs/OQ_validation_report.docx</w:t>
            </w:r>
          </w:p>
        </w:tc>
      </w:tr>
      <w:tr>
        <w:tc>
          <w:tcPr>
            <w:tcW w:type="dxa" w:w="3041"/>
            <w:shd w:val="clear" w:color="auto" w:fill="F2F2F2"/>
          </w:tcPr>
          <w:p>
            <w:r>
              <w:rPr>
                <w:sz w:val="20"/>
              </w:rPr>
              <w:t>—</w:t>
            </w:r>
          </w:p>
        </w:tc>
        <w:tc>
          <w:tcPr>
            <w:tcW w:type="dxa" w:w="3041"/>
            <w:shd w:val="clear" w:color="auto" w:fill="F2F2F2"/>
          </w:tcPr>
          <w:p>
            <w:r>
              <w:rPr>
                <w:sz w:val="20"/>
              </w:rPr>
              <w:t>Administrator Manual</w:t>
            </w:r>
          </w:p>
        </w:tc>
        <w:tc>
          <w:tcPr>
            <w:tcW w:type="dxa" w:w="3041"/>
            <w:shd w:val="clear" w:color="auto" w:fill="F2F2F2"/>
          </w:tcPr>
          <w:p>
            <w:r>
              <w:rPr>
                <w:sz w:val="20"/>
              </w:rPr>
              <w:t>docs/admin_manual.docx</w:t>
            </w:r>
          </w:p>
        </w:tc>
      </w:tr>
      <w:tr>
        <w:tc>
          <w:tcPr>
            <w:tcW w:type="dxa" w:w="3041"/>
            <w:shd w:val="clear" w:color="auto" w:fill="FFFFFF"/>
          </w:tcPr>
          <w:p>
            <w:r>
              <w:rPr>
                <w:sz w:val="20"/>
              </w:rPr>
              <w:t>—</w:t>
            </w:r>
          </w:p>
        </w:tc>
        <w:tc>
          <w:tcPr>
            <w:tcW w:type="dxa" w:w="3041"/>
            <w:shd w:val="clear" w:color="auto" w:fill="FFFFFF"/>
          </w:tcPr>
          <w:p>
            <w:r>
              <w:rPr>
                <w:sz w:val="20"/>
              </w:rPr>
              <w:t>OQ evidence file (automated tests)</w:t>
            </w:r>
          </w:p>
        </w:tc>
        <w:tc>
          <w:tcPr>
            <w:tcW w:type="dxa" w:w="3041"/>
            <w:shd w:val="clear" w:color="auto" w:fill="FFFFFF"/>
          </w:tcPr>
          <w:p>
            <w:r>
              <w:rPr>
                <w:sz w:val="20"/>
              </w:rPr>
              <w:t>~/.jrscript/[PROJECT_ID]/validation/oq_execution_[DATETIME].txt</w:t>
            </w:r>
          </w:p>
        </w:tc>
      </w:tr>
      <w:tr>
        <w:tc>
          <w:tcPr>
            <w:tcW w:type="dxa" w:w="3041"/>
            <w:shd w:val="clear" w:color="auto" w:fill="F2F2F2"/>
          </w:tcPr>
          <w:p>
            <w:r>
              <w:rPr>
                <w:sz w:val="20"/>
              </w:rPr>
              <w:t>—</w:t>
            </w:r>
          </w:p>
        </w:tc>
        <w:tc>
          <w:tcPr>
            <w:tcW w:type="dxa" w:w="3041"/>
            <w:shd w:val="clear" w:color="auto" w:fill="F2F2F2"/>
          </w:tcPr>
          <w:p>
            <w:r>
              <w:rPr>
                <w:sz w:val="20"/>
              </w:rPr>
              <w:t>Software change history</w:t>
            </w:r>
          </w:p>
        </w:tc>
        <w:tc>
          <w:tcPr>
            <w:tcW w:type="dxa" w:w="3041"/>
            <w:shd w:val="clear" w:color="auto" w:fill="F2F2F2"/>
          </w:tcPr>
          <w:p>
            <w:r>
              <w:rPr>
                <w:sz w:val="20"/>
              </w:rPr>
              <w:t>CHANGELOG.md</w:t>
            </w:r>
          </w:p>
        </w:tc>
      </w:tr>
    </w:tbl>
    <w:p>
      <w:pPr>
        <w:pStyle w:val="Heading1"/>
      </w:pPr>
      <w:r>
        <w:t>3.  Test Environment</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Field</w:t>
            </w:r>
          </w:p>
        </w:tc>
        <w:tc>
          <w:tcPr>
            <w:tcW w:type="dxa" w:w="4561"/>
            <w:shd w:val="clear" w:color="auto" w:fill="1A1A2E"/>
          </w:tcPr>
          <w:p>
            <w:r>
              <w:rPr>
                <w:b/>
                <w:color w:val="FFFFFF"/>
                <w:sz w:val="20"/>
              </w:rPr>
              <w:t>Value</w:t>
            </w:r>
          </w:p>
        </w:tc>
      </w:tr>
      <w:tr>
        <w:tc>
          <w:tcPr>
            <w:tcW w:type="dxa" w:w="4561"/>
            <w:shd w:val="clear" w:color="auto" w:fill="F2F2F2"/>
          </w:tcPr>
          <w:p>
            <w:r>
              <w:rPr>
                <w:sz w:val="20"/>
              </w:rPr>
              <w:t>Hardware</w:t>
            </w:r>
          </w:p>
        </w:tc>
        <w:tc>
          <w:tcPr>
            <w:tcW w:type="dxa" w:w="4561"/>
            <w:shd w:val="clear" w:color="auto" w:fill="F2F2F2"/>
          </w:tcPr>
          <w:p>
            <w:r>
              <w:rPr>
                <w:sz w:val="20"/>
              </w:rPr>
              <w:t>MacBook Air, Apple M3, 16 GB</w:t>
            </w:r>
          </w:p>
        </w:tc>
      </w:tr>
      <w:tr>
        <w:tc>
          <w:tcPr>
            <w:tcW w:type="dxa" w:w="4561"/>
            <w:shd w:val="clear" w:color="auto" w:fill="FFFFFF"/>
          </w:tcPr>
          <w:p>
            <w:r>
              <w:rPr>
                <w:sz w:val="20"/>
              </w:rPr>
              <w:t>macOS version</w:t>
            </w:r>
          </w:p>
        </w:tc>
        <w:tc>
          <w:tcPr>
            <w:tcW w:type="dxa" w:w="4561"/>
            <w:shd w:val="clear" w:color="auto" w:fill="FFFFFF"/>
          </w:tcPr>
          <w:p>
            <w:r>
              <w:rPr>
                <w:sz w:val="20"/>
              </w:rPr>
              <w:t>macOS Sequoia 15.7.3</w:t>
            </w:r>
          </w:p>
        </w:tc>
      </w:tr>
      <w:tr>
        <w:tc>
          <w:tcPr>
            <w:tcW w:type="dxa" w:w="4561"/>
            <w:shd w:val="clear" w:color="auto" w:fill="F2F2F2"/>
          </w:tcPr>
          <w:p>
            <w:r>
              <w:rPr>
                <w:sz w:val="20"/>
              </w:rPr>
              <w:t>R version</w:t>
            </w:r>
          </w:p>
        </w:tc>
        <w:tc>
          <w:tcPr>
            <w:tcW w:type="dxa" w:w="4561"/>
            <w:shd w:val="clear" w:color="auto" w:fill="F2F2F2"/>
          </w:tcPr>
          <w:p>
            <w:r>
              <w:rPr>
                <w:sz w:val="20"/>
              </w:rPr>
              <w:t>R 4.5.0</w:t>
            </w:r>
          </w:p>
        </w:tc>
      </w:tr>
      <w:tr>
        <w:tc>
          <w:tcPr>
            <w:tcW w:type="dxa" w:w="4561"/>
            <w:shd w:val="clear" w:color="auto" w:fill="FFFFFF"/>
          </w:tcPr>
          <w:p>
            <w:r>
              <w:rPr>
                <w:sz w:val="20"/>
              </w:rPr>
              <w:t>Python version</w:t>
            </w:r>
          </w:p>
        </w:tc>
        <w:tc>
          <w:tcPr>
            <w:tcW w:type="dxa" w:w="4561"/>
            <w:shd w:val="clear" w:color="auto" w:fill="FFFFFF"/>
          </w:tcPr>
          <w:p>
            <w:r>
              <w:rPr>
                <w:sz w:val="20"/>
              </w:rPr>
              <w:t>Python 3.11.9</w:t>
            </w:r>
          </w:p>
        </w:tc>
      </w:tr>
      <w:tr>
        <w:tc>
          <w:tcPr>
            <w:tcW w:type="dxa" w:w="4561"/>
            <w:shd w:val="clear" w:color="auto" w:fill="F2F2F2"/>
          </w:tcPr>
          <w:p>
            <w:r>
              <w:rPr>
                <w:sz w:val="20"/>
              </w:rPr>
              <w:t>JR env version</w:t>
            </w:r>
          </w:p>
        </w:tc>
        <w:tc>
          <w:tcPr>
            <w:tcW w:type="dxa" w:w="4561"/>
            <w:shd w:val="clear" w:color="auto" w:fill="F2F2F2"/>
          </w:tcPr>
          <w:p>
            <w:r>
              <w:rPr>
                <w:sz w:val="20"/>
              </w:rPr>
              <w:t>v1.0 (git tag: v1.0)</w:t>
            </w:r>
          </w:p>
        </w:tc>
      </w:tr>
      <w:tr>
        <w:tc>
          <w:tcPr>
            <w:tcW w:type="dxa" w:w="4561"/>
            <w:shd w:val="clear" w:color="auto" w:fill="FFFFFF"/>
          </w:tcPr>
          <w:p>
            <w:r>
              <w:rPr>
                <w:sz w:val="20"/>
              </w:rPr>
              <w:t>Tester</w:t>
            </w:r>
          </w:p>
        </w:tc>
        <w:tc>
          <w:tcPr>
            <w:tcW w:type="dxa" w:w="4561"/>
            <w:shd w:val="clear" w:color="auto" w:fill="FFFFFF"/>
          </w:tcPr>
          <w:p>
            <w:r>
              <w:rPr>
                <w:sz w:val="20"/>
              </w:rPr>
              <w:t>J. Rous</w:t>
            </w:r>
          </w:p>
        </w:tc>
      </w:tr>
      <w:tr>
        <w:tc>
          <w:tcPr>
            <w:tcW w:type="dxa" w:w="4561"/>
            <w:shd w:val="clear" w:color="auto" w:fill="F2F2F2"/>
          </w:tcPr>
          <w:p>
            <w:r>
              <w:rPr>
                <w:sz w:val="20"/>
              </w:rPr>
              <w:t>Test date</w:t>
            </w:r>
          </w:p>
        </w:tc>
        <w:tc>
          <w:tcPr>
            <w:tcW w:type="dxa" w:w="4561"/>
            <w:shd w:val="clear" w:color="auto" w:fill="F2F2F2"/>
          </w:tcPr>
          <w:p>
            <w:r>
              <w:rPr>
                <w:sz w:val="20"/>
              </w:rPr>
              <w:t>2026-02-12</w:t>
            </w:r>
          </w:p>
        </w:tc>
      </w:tr>
    </w:tbl>
    <w:p>
      <w:pPr>
        <w:pStyle w:val="Heading1"/>
      </w:pPr>
      <w:r>
        <w:t>4.  Installation Qualification (IQ) Results</w:t>
      </w:r>
    </w:p>
    <w:p>
      <w:r>
        <w:rPr>
          <w:rFonts w:ascii="Calibri" w:hAnsi="Calibri"/>
          <w:b w:val="0"/>
          <w:i w:val="0"/>
          <w:sz w:val="20"/>
        </w:rPr>
        <w:t>The IQ was executed using the admin_validate script. The evidence file generated by admin_validate is attached as Appendix A.</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Step</w:t>
            </w:r>
          </w:p>
        </w:tc>
        <w:tc>
          <w:tcPr>
            <w:tcW w:type="dxa" w:w="2280"/>
            <w:shd w:val="clear" w:color="auto" w:fill="1A1A2E"/>
          </w:tcPr>
          <w:p>
            <w:r>
              <w:rPr>
                <w:b/>
                <w:color w:val="FFFFFF"/>
                <w:sz w:val="20"/>
              </w:rPr>
              <w:t>Action</w:t>
            </w:r>
          </w:p>
        </w:tc>
        <w:tc>
          <w:tcPr>
            <w:tcW w:type="dxa" w:w="2280"/>
            <w:shd w:val="clear" w:color="auto" w:fill="1A1A2E"/>
          </w:tcPr>
          <w:p>
            <w:r>
              <w:rPr>
                <w:b/>
                <w:color w:val="FFFFFF"/>
                <w:sz w:val="20"/>
              </w:rPr>
              <w:t>Expected Result</w:t>
            </w:r>
          </w:p>
        </w:tc>
        <w:tc>
          <w:tcPr>
            <w:tcW w:type="dxa" w:w="2280"/>
            <w:shd w:val="clear" w:color="auto" w:fill="1A1A2E"/>
          </w:tcPr>
          <w:p>
            <w:r>
              <w:rPr>
                <w:b/>
                <w:color w:val="FFFFFF"/>
                <w:sz w:val="20"/>
              </w:rPr>
              <w:t>Actual Result</w:t>
            </w:r>
          </w:p>
        </w:tc>
      </w:tr>
      <w:tr>
        <w:tc>
          <w:tcPr>
            <w:tcW w:type="dxa" w:w="2280"/>
            <w:shd w:val="clear" w:color="auto" w:fill="F2F2F2"/>
          </w:tcPr>
          <w:p>
            <w:r>
              <w:rPr>
                <w:sz w:val="20"/>
              </w:rPr>
              <w:t>1</w:t>
            </w:r>
          </w:p>
        </w:tc>
        <w:tc>
          <w:tcPr>
            <w:tcW w:type="dxa" w:w="2280"/>
            <w:shd w:val="clear" w:color="auto" w:fill="F2F2F2"/>
          </w:tcPr>
          <w:p>
            <w:r>
              <w:rPr>
                <w:sz w:val="20"/>
              </w:rPr>
              <w:t>Run ./admin/admin_install_R from project root</w:t>
            </w:r>
          </w:p>
        </w:tc>
        <w:tc>
          <w:tcPr>
            <w:tcW w:type="dxa" w:w="2280"/>
            <w:shd w:val="clear" w:color="auto" w:fill="F2F2F2"/>
          </w:tcPr>
          <w:p>
            <w:r>
              <w:rPr>
                <w:sz w:val="20"/>
              </w:rPr>
              <w:t>All R packages installed at pinned versions in ~/.renv/[PROJECT_ID]/library/. renv.lock written. Verification passes.</w:t>
            </w:r>
          </w:p>
        </w:tc>
        <w:tc>
          <w:tcPr>
            <w:tcW w:type="dxa" w:w="2280"/>
            <w:shd w:val="clear" w:color="auto" w:fill="F2F2F2"/>
          </w:tcPr>
          <w:p>
            <w:r>
              <w:rPr>
                <w:sz w:val="20"/>
              </w:rPr>
              <w:t>PASS</w:t>
            </w:r>
          </w:p>
        </w:tc>
      </w:tr>
      <w:tr>
        <w:tc>
          <w:tcPr>
            <w:tcW w:type="dxa" w:w="2280"/>
            <w:shd w:val="clear" w:color="auto" w:fill="FFFFFF"/>
          </w:tcPr>
          <w:p>
            <w:r>
              <w:rPr>
                <w:sz w:val="20"/>
              </w:rPr>
              <w:t>2</w:t>
            </w:r>
          </w:p>
        </w:tc>
        <w:tc>
          <w:tcPr>
            <w:tcW w:type="dxa" w:w="2280"/>
            <w:shd w:val="clear" w:color="auto" w:fill="FFFFFF"/>
          </w:tcPr>
          <w:p>
            <w:r>
              <w:rPr>
                <w:sz w:val="20"/>
              </w:rPr>
              <w:t>Run ./admin/admin_install_Python from project root</w:t>
            </w:r>
          </w:p>
        </w:tc>
        <w:tc>
          <w:tcPr>
            <w:tcW w:type="dxa" w:w="2280"/>
            <w:shd w:val="clear" w:color="auto" w:fill="FFFFFF"/>
          </w:tcPr>
          <w:p>
            <w:r>
              <w:rPr>
                <w:sz w:val="20"/>
              </w:rPr>
              <w:t>All Python packages installed at pinned versions in ~/.venvs/[PROJECT_ID]/. Verification passes.</w:t>
            </w:r>
          </w:p>
        </w:tc>
        <w:tc>
          <w:tcPr>
            <w:tcW w:type="dxa" w:w="2280"/>
            <w:shd w:val="clear" w:color="auto" w:fill="FFFFFF"/>
          </w:tcPr>
          <w:p>
            <w:r>
              <w:rPr>
                <w:sz w:val="20"/>
              </w:rPr>
              <w:t>PASS</w:t>
            </w:r>
          </w:p>
        </w:tc>
      </w:tr>
      <w:tr>
        <w:tc>
          <w:tcPr>
            <w:tcW w:type="dxa" w:w="2280"/>
            <w:shd w:val="clear" w:color="auto" w:fill="F2F2F2"/>
          </w:tcPr>
          <w:p>
            <w:r>
              <w:rPr>
                <w:sz w:val="20"/>
              </w:rPr>
              <w:t>3</w:t>
            </w:r>
          </w:p>
        </w:tc>
        <w:tc>
          <w:tcPr>
            <w:tcW w:type="dxa" w:w="2280"/>
            <w:shd w:val="clear" w:color="auto" w:fill="F2F2F2"/>
          </w:tcPr>
          <w:p>
            <w:r>
              <w:rPr>
                <w:sz w:val="20"/>
              </w:rPr>
              <w:t>Run ./admin/admin_validate from project root</w:t>
            </w:r>
          </w:p>
        </w:tc>
        <w:tc>
          <w:tcPr>
            <w:tcW w:type="dxa" w:w="2280"/>
            <w:shd w:val="clear" w:color="auto" w:fill="F2F2F2"/>
          </w:tcPr>
          <w:p>
            <w:r>
              <w:rPr>
                <w:sz w:val="20"/>
              </w:rPr>
              <w:t>VALIDATION RESULT: PASSED. Evidence file written. R and Python versions confirmed. All packages at pinned versions.</w:t>
            </w:r>
          </w:p>
        </w:tc>
        <w:tc>
          <w:tcPr>
            <w:tcW w:type="dxa" w:w="2280"/>
            <w:shd w:val="clear" w:color="auto" w:fill="F2F2F2"/>
          </w:tcPr>
          <w:p>
            <w:r>
              <w:rPr>
                <w:sz w:val="20"/>
              </w:rPr>
              <w:t>PASS</w:t>
            </w:r>
          </w:p>
        </w:tc>
      </w:tr>
    </w:tbl>
    <w:p>
      <w:pPr>
        <w:pStyle w:val="Heading1"/>
      </w:pPr>
      <w:r>
        <w:t>5.  Operational Qualification (OQ) Results</w:t>
      </w:r>
    </w:p>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r>
              <w:rPr>
                <w:b/>
                <w:color w:val="FFFFFF"/>
                <w:sz w:val="20"/>
              </w:rPr>
              <w:t>ID</w:t>
            </w:r>
          </w:p>
        </w:tc>
        <w:tc>
          <w:tcPr>
            <w:tcW w:type="dxa" w:w="1520"/>
            <w:shd w:val="clear" w:color="auto" w:fill="1A1A2E"/>
          </w:tcPr>
          <w:p>
            <w:r>
              <w:rPr>
                <w:b/>
                <w:color w:val="FFFFFF"/>
                <w:sz w:val="20"/>
              </w:rPr>
              <w:t>Description</w:t>
            </w:r>
          </w:p>
        </w:tc>
        <w:tc>
          <w:tcPr>
            <w:tcW w:type="dxa" w:w="1520"/>
            <w:shd w:val="clear" w:color="auto" w:fill="1A1A2E"/>
          </w:tcPr>
          <w:p>
            <w:r>
              <w:rPr>
                <w:b/>
                <w:color w:val="FFFFFF"/>
                <w:sz w:val="20"/>
              </w:rPr>
              <w:t>Steps</w:t>
            </w:r>
          </w:p>
        </w:tc>
        <w:tc>
          <w:tcPr>
            <w:tcW w:type="dxa" w:w="1520"/>
            <w:shd w:val="clear" w:color="auto" w:fill="1A1A2E"/>
          </w:tcPr>
          <w:p>
            <w:r>
              <w:rPr>
                <w:b/>
                <w:color w:val="FFFFFF"/>
                <w:sz w:val="20"/>
              </w:rPr>
              <w:t>Expected Result</w:t>
            </w:r>
          </w:p>
        </w:tc>
        <w:tc>
          <w:tcPr>
            <w:tcW w:type="dxa" w:w="1520"/>
            <w:shd w:val="clear" w:color="auto" w:fill="1A1A2E"/>
          </w:tcPr>
          <w:p>
            <w:r>
              <w:rPr>
                <w:b/>
                <w:color w:val="FFFFFF"/>
                <w:sz w:val="20"/>
              </w:rPr>
              <w:t>Result</w:t>
            </w:r>
          </w:p>
        </w:tc>
        <w:tc>
          <w:tcPr>
            <w:tcW w:type="dxa" w:w="1520"/>
            <w:shd w:val="clear" w:color="auto" w:fill="1A1A2E"/>
          </w:tcPr>
          <w:p>
            <w:r>
              <w:rPr>
                <w:b/>
                <w:color w:val="FFFFFF"/>
                <w:sz w:val="20"/>
              </w:rPr>
              <w:t>Findings / Notes</w:t>
            </w:r>
          </w:p>
        </w:tc>
      </w:tr>
      <w:tr>
        <w:tc>
          <w:tcPr>
            <w:tcW w:type="dxa" w:w="1520"/>
            <w:shd w:val="clear" w:color="auto" w:fill="F2F2F2"/>
          </w:tcPr>
          <w:p>
            <w:r>
              <w:rPr>
                <w:sz w:val="20"/>
              </w:rPr>
              <w:t>OQ-01</w:t>
            </w:r>
          </w:p>
        </w:tc>
        <w:tc>
          <w:tcPr>
            <w:tcW w:type="dxa" w:w="1520"/>
            <w:shd w:val="clear" w:color="auto" w:fill="F2F2F2"/>
          </w:tcPr>
          <w:p>
            <w:r>
              <w:rPr>
                <w:sz w:val="20"/>
              </w:rPr>
              <w:t>R environment rebuild from scratch</w:t>
            </w:r>
          </w:p>
        </w:tc>
        <w:tc>
          <w:tcPr>
            <w:tcW w:type="dxa" w:w="1520"/>
            <w:shd w:val="clear" w:color="auto" w:fill="F2F2F2"/>
          </w:tcPr>
          <w:p>
            <w:r>
              <w:rPr>
                <w:sz w:val="20"/>
              </w:rPr>
              <w:t>1. Delete ~/.renv/[PROJECT_ID]</w:t>
              <w:br/>
              <w:t>2. Run admin_install_R</w:t>
              <w:br/>
              <w:t>3. Verify output</w:t>
            </w:r>
          </w:p>
        </w:tc>
        <w:tc>
          <w:tcPr>
            <w:tcW w:type="dxa" w:w="1520"/>
            <w:shd w:val="clear" w:color="auto" w:fill="F2F2F2"/>
          </w:tcPr>
          <w:p>
            <w:r>
              <w:rPr>
                <w:sz w:val="20"/>
              </w:rPr>
              <w:t>Packages installed at pinned versions. Verification passes.</w:t>
            </w:r>
          </w:p>
        </w:tc>
        <w:tc>
          <w:tcPr>
            <w:tcW w:type="dxa" w:w="1520"/>
            <w:shd w:val="clear" w:color="auto" w:fill="F2F2F2"/>
          </w:tcPr>
          <w:p>
            <w:r>
              <w:rPr>
                <w:sz w:val="20"/>
              </w:rPr>
              <w:t>PASS</w:t>
            </w:r>
          </w:p>
        </w:tc>
        <w:tc>
          <w:tcPr>
            <w:tcW w:type="dxa" w:w="1520"/>
            <w:shd w:val="clear" w:color="auto" w:fill="F2F2F2"/>
          </w:tcPr>
          <w:p>
            <w:r>
              <w:rPr>
                <w:sz w:val="20"/>
              </w:rPr>
              <w:t>3 findings — see Section 7. All resolved prior to OQ completion.</w:t>
            </w:r>
          </w:p>
        </w:tc>
      </w:tr>
      <w:tr>
        <w:tc>
          <w:tcPr>
            <w:tcW w:type="dxa" w:w="1520"/>
            <w:shd w:val="clear" w:color="auto" w:fill="FFFFFF"/>
          </w:tcPr>
          <w:p>
            <w:r>
              <w:rPr>
                <w:sz w:val="20"/>
              </w:rPr>
              <w:t>OQ-02</w:t>
            </w:r>
          </w:p>
        </w:tc>
        <w:tc>
          <w:tcPr>
            <w:tcW w:type="dxa" w:w="1520"/>
            <w:shd w:val="clear" w:color="auto" w:fill="FFFFFF"/>
          </w:tcPr>
          <w:p>
            <w:r>
              <w:rPr>
                <w:sz w:val="20"/>
              </w:rPr>
              <w:t>Python environment rebuild from scratch</w:t>
            </w:r>
          </w:p>
        </w:tc>
        <w:tc>
          <w:tcPr>
            <w:tcW w:type="dxa" w:w="1520"/>
            <w:shd w:val="clear" w:color="auto" w:fill="FFFFFF"/>
          </w:tcPr>
          <w:p>
            <w:r>
              <w:rPr>
                <w:sz w:val="20"/>
              </w:rPr>
              <w:t>1. Delete ~/.venvs/[PROJECT_ID]</w:t>
              <w:br/>
              <w:t>2. Run admin_install_Python</w:t>
              <w:br/>
              <w:t>3. Verify output</w:t>
            </w:r>
          </w:p>
        </w:tc>
        <w:tc>
          <w:tcPr>
            <w:tcW w:type="dxa" w:w="1520"/>
            <w:shd w:val="clear" w:color="auto" w:fill="FFFFFF"/>
          </w:tcPr>
          <w:p>
            <w:r>
              <w:rPr>
                <w:sz w:val="20"/>
              </w:rPr>
              <w:t>Packages installed at pinned versions. Verification passes.</w:t>
            </w:r>
          </w:p>
        </w:tc>
        <w:tc>
          <w:tcPr>
            <w:tcW w:type="dxa" w:w="1520"/>
            <w:shd w:val="clear" w:color="auto" w:fill="FFFFFF"/>
          </w:tcPr>
          <w:p>
            <w:r>
              <w:rPr>
                <w:sz w:val="20"/>
              </w:rPr>
              <w:t>PASS</w:t>
            </w:r>
          </w:p>
        </w:tc>
        <w:tc>
          <w:tcPr>
            <w:tcW w:type="dxa" w:w="1520"/>
            <w:shd w:val="clear" w:color="auto" w:fill="FFFFFF"/>
          </w:tcPr>
          <w:p>
            <w:r>
              <w:rPr>
                <w:sz w:val="20"/>
              </w:rPr>
              <w:t>None.</w:t>
            </w:r>
          </w:p>
        </w:tc>
      </w:tr>
      <w:tr>
        <w:tc>
          <w:tcPr>
            <w:tcW w:type="dxa" w:w="1520"/>
            <w:shd w:val="clear" w:color="auto" w:fill="F2F2F2"/>
          </w:tcPr>
          <w:p>
            <w:r>
              <w:rPr>
                <w:sz w:val="20"/>
              </w:rPr>
              <w:t>OQ-03</w:t>
            </w:r>
          </w:p>
        </w:tc>
        <w:tc>
          <w:tcPr>
            <w:tcW w:type="dxa" w:w="1520"/>
            <w:shd w:val="clear" w:color="auto" w:fill="F2F2F2"/>
          </w:tcPr>
          <w:p>
            <w:r>
              <w:rPr>
                <w:sz w:val="20"/>
              </w:rPr>
              <w:t>Run R hello-world script</w:t>
            </w:r>
          </w:p>
        </w:tc>
        <w:tc>
          <w:tcPr>
            <w:tcW w:type="dxa" w:w="1520"/>
            <w:shd w:val="clear" w:color="auto" w:fill="F2F2F2"/>
          </w:tcPr>
          <w:p>
            <w:r>
              <w:rPr>
                <w:sz w:val="20"/>
              </w:rPr>
              <w:t>Run: ./admin/admin_oq (automated — TC-CORE-OQ-001)</w:t>
            </w:r>
          </w:p>
        </w:tc>
        <w:tc>
          <w:tcPr>
            <w:tcW w:type="dxa" w:w="1520"/>
            <w:shd w:val="clear" w:color="auto" w:fill="F2F2F2"/>
          </w:tcPr>
          <w:p>
            <w:r>
              <w:rPr>
                <w:sz w:val="20"/>
              </w:rPr>
              <w:t>Script executes in validated R environment. Output and plot generated without error.</w:t>
            </w:r>
          </w:p>
        </w:tc>
        <w:tc>
          <w:tcPr>
            <w:tcW w:type="dxa" w:w="1520"/>
            <w:shd w:val="clear" w:color="auto" w:fill="F2F2F2"/>
          </w:tcPr>
          <w:p>
            <w:r>
              <w:rPr>
                <w:sz w:val="20"/>
              </w:rPr>
              <w:t>PASS</w:t>
            </w:r>
          </w:p>
        </w:tc>
        <w:tc>
          <w:tcPr>
            <w:tcW w:type="dxa" w:w="1520"/>
            <w:shd w:val="clear" w:color="auto" w:fill="F2F2F2"/>
          </w:tcPr>
          <w:p>
            <w:r>
              <w:rPr>
                <w:sz w:val="20"/>
              </w:rPr>
              <w:t>Verified by automated test suite.</w:t>
            </w:r>
          </w:p>
        </w:tc>
      </w:tr>
      <w:tr>
        <w:tc>
          <w:tcPr>
            <w:tcW w:type="dxa" w:w="1520"/>
            <w:shd w:val="clear" w:color="auto" w:fill="FFFFFF"/>
          </w:tcPr>
          <w:p>
            <w:r>
              <w:rPr>
                <w:sz w:val="20"/>
              </w:rPr>
              <w:t>OQ-04</w:t>
            </w:r>
          </w:p>
        </w:tc>
        <w:tc>
          <w:tcPr>
            <w:tcW w:type="dxa" w:w="1520"/>
            <w:shd w:val="clear" w:color="auto" w:fill="FFFFFF"/>
          </w:tcPr>
          <w:p>
            <w:r>
              <w:rPr>
                <w:sz w:val="20"/>
              </w:rPr>
              <w:t>Run Python hello-world script</w:t>
            </w:r>
          </w:p>
        </w:tc>
        <w:tc>
          <w:tcPr>
            <w:tcW w:type="dxa" w:w="1520"/>
            <w:shd w:val="clear" w:color="auto" w:fill="FFFFFF"/>
          </w:tcPr>
          <w:p>
            <w:r>
              <w:rPr>
                <w:sz w:val="20"/>
              </w:rPr>
              <w:t>Run: ./admin/admin_oq (automated — TC-CORE-OQ-002)</w:t>
            </w:r>
          </w:p>
        </w:tc>
        <w:tc>
          <w:tcPr>
            <w:tcW w:type="dxa" w:w="1520"/>
            <w:shd w:val="clear" w:color="auto" w:fill="FFFFFF"/>
          </w:tcPr>
          <w:p>
            <w:r>
              <w:rPr>
                <w:sz w:val="20"/>
              </w:rPr>
              <w:t>Script executes in validated Python environment. Output and plot generated without error.</w:t>
            </w:r>
          </w:p>
        </w:tc>
        <w:tc>
          <w:tcPr>
            <w:tcW w:type="dxa" w:w="1520"/>
            <w:shd w:val="clear" w:color="auto" w:fill="FFFFFF"/>
          </w:tcPr>
          <w:p>
            <w:r>
              <w:rPr>
                <w:sz w:val="20"/>
              </w:rPr>
              <w:t>PASS</w:t>
            </w:r>
          </w:p>
        </w:tc>
        <w:tc>
          <w:tcPr>
            <w:tcW w:type="dxa" w:w="1520"/>
            <w:shd w:val="clear" w:color="auto" w:fill="FFFFFF"/>
          </w:tcPr>
          <w:p>
            <w:r>
              <w:rPr>
                <w:sz w:val="20"/>
              </w:rPr>
              <w:t>Verified by automated test suite.</w:t>
            </w:r>
          </w:p>
        </w:tc>
      </w:tr>
      <w:tr>
        <w:tc>
          <w:tcPr>
            <w:tcW w:type="dxa" w:w="1520"/>
            <w:shd w:val="clear" w:color="auto" w:fill="F2F2F2"/>
          </w:tcPr>
          <w:p>
            <w:r>
              <w:rPr>
                <w:sz w:val="20"/>
              </w:rPr>
              <w:t>OQ-05</w:t>
            </w:r>
          </w:p>
        </w:tc>
        <w:tc>
          <w:tcPr>
            <w:tcW w:type="dxa" w:w="1520"/>
            <w:shd w:val="clear" w:color="auto" w:fill="F2F2F2"/>
          </w:tcPr>
          <w:p>
            <w:r>
              <w:rPr>
                <w:sz w:val="20"/>
              </w:rPr>
              <w:t>admin_validate full IQ validation</w:t>
            </w:r>
          </w:p>
        </w:tc>
        <w:tc>
          <w:tcPr>
            <w:tcW w:type="dxa" w:w="1520"/>
            <w:shd w:val="clear" w:color="auto" w:fill="F2F2F2"/>
          </w:tcPr>
          <w:p>
            <w:r>
              <w:rPr>
                <w:sz w:val="20"/>
              </w:rPr>
              <w:t>Run: ./admin/admin_oq (automated — TC-CORE-IQ-001)</w:t>
            </w:r>
          </w:p>
        </w:tc>
        <w:tc>
          <w:tcPr>
            <w:tcW w:type="dxa" w:w="1520"/>
            <w:shd w:val="clear" w:color="auto" w:fill="F2F2F2"/>
          </w:tcPr>
          <w:p>
            <w:r>
              <w:rPr>
                <w:sz w:val="20"/>
              </w:rPr>
              <w:t>VALIDATION RESULT: PASSED. Evidence file generated.</w:t>
            </w:r>
          </w:p>
        </w:tc>
        <w:tc>
          <w:tcPr>
            <w:tcW w:type="dxa" w:w="1520"/>
            <w:shd w:val="clear" w:color="auto" w:fill="F2F2F2"/>
          </w:tcPr>
          <w:p>
            <w:r>
              <w:rPr>
                <w:sz w:val="20"/>
              </w:rPr>
              <w:t>PASS</w:t>
            </w:r>
          </w:p>
        </w:tc>
        <w:tc>
          <w:tcPr>
            <w:tcW w:type="dxa" w:w="1520"/>
            <w:shd w:val="clear" w:color="auto" w:fill="F2F2F2"/>
          </w:tcPr>
          <w:p>
            <w:r>
              <w:rPr>
                <w:sz w:val="20"/>
              </w:rPr>
              <w:t>Verified by automated test suite.</w:t>
            </w:r>
          </w:p>
        </w:tc>
      </w:tr>
      <w:tr>
        <w:tc>
          <w:tcPr>
            <w:tcW w:type="dxa" w:w="1520"/>
            <w:shd w:val="clear" w:color="auto" w:fill="FFFFFF"/>
          </w:tcPr>
          <w:p>
            <w:r>
              <w:rPr>
                <w:sz w:val="20"/>
              </w:rPr>
              <w:t>OQ-06</w:t>
            </w:r>
          </w:p>
        </w:tc>
        <w:tc>
          <w:tcPr>
            <w:tcW w:type="dxa" w:w="1520"/>
            <w:shd w:val="clear" w:color="auto" w:fill="FFFFFF"/>
          </w:tcPr>
          <w:p>
            <w:r>
              <w:rPr>
                <w:sz w:val="20"/>
              </w:rPr>
              <w:t>Auto-rebuild on requirements change</w:t>
            </w:r>
          </w:p>
        </w:tc>
        <w:tc>
          <w:tcPr>
            <w:tcW w:type="dxa" w:w="1520"/>
            <w:shd w:val="clear" w:color="auto" w:fill="FFFFFF"/>
          </w:tcPr>
          <w:p>
            <w:r>
              <w:rPr>
                <w:sz w:val="20"/>
              </w:rPr>
              <w:t>1. Delete hash file in ~/.renv/[PROJECT_ID]/</w:t>
              <w:br/>
              <w:t>2. Run jrc_R_hello "Hello"</w:t>
              <w:br/>
              <w:t>3. Verify auto-rebuild triggered</w:t>
            </w:r>
          </w:p>
        </w:tc>
        <w:tc>
          <w:tcPr>
            <w:tcW w:type="dxa" w:w="1520"/>
            <w:shd w:val="clear" w:color="auto" w:fill="FFFFFF"/>
          </w:tcPr>
          <w:p>
            <w:r>
              <w:rPr>
                <w:sz w:val="20"/>
              </w:rPr>
              <w:t>jrrun detects missing hash, triggers rebuild, then executes script successfully.</w:t>
            </w:r>
          </w:p>
        </w:tc>
        <w:tc>
          <w:tcPr>
            <w:tcW w:type="dxa" w:w="1520"/>
            <w:shd w:val="clear" w:color="auto" w:fill="FFFFFF"/>
          </w:tcPr>
          <w:p>
            <w:r>
              <w:rPr>
                <w:sz w:val="20"/>
              </w:rPr>
              <w:t>PASS</w:t>
            </w:r>
          </w:p>
        </w:tc>
        <w:tc>
          <w:tcPr>
            <w:tcW w:type="dxa" w:w="1520"/>
            <w:shd w:val="clear" w:color="auto" w:fill="FFFFFF"/>
          </w:tcPr>
          <w:p>
            <w:r>
              <w:rPr>
                <w:sz w:val="20"/>
              </w:rPr>
              <w:t>None.</w:t>
            </w:r>
          </w:p>
        </w:tc>
      </w:tr>
      <w:tr>
        <w:tc>
          <w:tcPr>
            <w:tcW w:type="dxa" w:w="1520"/>
            <w:shd w:val="clear" w:color="auto" w:fill="F2F2F2"/>
          </w:tcPr>
          <w:p>
            <w:r>
              <w:rPr>
                <w:sz w:val="20"/>
              </w:rPr>
              <w:t>OQ-07</w:t>
            </w:r>
          </w:p>
        </w:tc>
        <w:tc>
          <w:tcPr>
            <w:tcW w:type="dxa" w:w="1520"/>
            <w:shd w:val="clear" w:color="auto" w:fill="F2F2F2"/>
          </w:tcPr>
          <w:p>
            <w:r>
              <w:rPr>
                <w:sz w:val="20"/>
              </w:rPr>
              <w:t>R --add package argument</w:t>
            </w:r>
          </w:p>
        </w:tc>
        <w:tc>
          <w:tcPr>
            <w:tcW w:type="dxa" w:w="1520"/>
            <w:shd w:val="clear" w:color="auto" w:fill="F2F2F2"/>
          </w:tcPr>
          <w:p>
            <w:r>
              <w:rPr>
                <w:sz w:val="20"/>
              </w:rPr>
              <w:t>1. Run admin_install_R --add jsonlite==2.0.0</w:t>
              <w:br/>
              <w:t>2. Verify package added</w:t>
              <w:br/>
              <w:t>3. Verify R_requirements.txt updated</w:t>
            </w:r>
          </w:p>
        </w:tc>
        <w:tc>
          <w:tcPr>
            <w:tcW w:type="dxa" w:w="1520"/>
            <w:shd w:val="clear" w:color="auto" w:fill="F2F2F2"/>
          </w:tcPr>
          <w:p>
            <w:r>
              <w:rPr>
                <w:sz w:val="20"/>
              </w:rPr>
              <w:t>Package added to local repo and installed. R_requirements.txt updated.</w:t>
            </w:r>
          </w:p>
        </w:tc>
        <w:tc>
          <w:tcPr>
            <w:tcW w:type="dxa" w:w="1520"/>
            <w:shd w:val="clear" w:color="auto" w:fill="F2F2F2"/>
          </w:tcPr>
          <w:p>
            <w:r>
              <w:rPr>
                <w:sz w:val="20"/>
              </w:rPr>
              <w:t>PASS</w:t>
            </w:r>
          </w:p>
        </w:tc>
        <w:tc>
          <w:tcPr>
            <w:tcW w:type="dxa" w:w="1520"/>
            <w:shd w:val="clear" w:color="auto" w:fill="F2F2F2"/>
          </w:tcPr>
          <w:p>
            <w:r>
              <w:rPr>
                <w:sz w:val="20"/>
              </w:rPr>
              <w:t>1 documented limitation (L-01). miniCRAN fetches current CRAN version, not pinned. See Section 8.</w:t>
            </w:r>
          </w:p>
        </w:tc>
      </w:tr>
      <w:tr>
        <w:tc>
          <w:tcPr>
            <w:tcW w:type="dxa" w:w="1520"/>
            <w:shd w:val="clear" w:color="auto" w:fill="FFFFFF"/>
          </w:tcPr>
          <w:p>
            <w:r>
              <w:rPr>
                <w:sz w:val="20"/>
              </w:rPr>
              <w:t>OQ-08</w:t>
            </w:r>
          </w:p>
        </w:tc>
        <w:tc>
          <w:tcPr>
            <w:tcW w:type="dxa" w:w="1520"/>
            <w:shd w:val="clear" w:color="auto" w:fill="FFFFFF"/>
          </w:tcPr>
          <w:p>
            <w:r>
              <w:rPr>
                <w:sz w:val="20"/>
              </w:rPr>
              <w:t>Python --add package argument</w:t>
            </w:r>
          </w:p>
        </w:tc>
        <w:tc>
          <w:tcPr>
            <w:tcW w:type="dxa" w:w="1520"/>
            <w:shd w:val="clear" w:color="auto" w:fill="FFFFFF"/>
          </w:tcPr>
          <w:p>
            <w:r>
              <w:rPr>
                <w:sz w:val="20"/>
              </w:rPr>
              <w:t>1. Run admin_install_Python --add requests==2.31.0</w:t>
              <w:br/>
              <w:t>2. Verify package added</w:t>
              <w:br/>
              <w:t>3. Verify python_requirements.txt updated</w:t>
            </w:r>
          </w:p>
        </w:tc>
        <w:tc>
          <w:tcPr>
            <w:tcW w:type="dxa" w:w="1520"/>
            <w:shd w:val="clear" w:color="auto" w:fill="FFFFFF"/>
          </w:tcPr>
          <w:p>
            <w:r>
              <w:rPr>
                <w:sz w:val="20"/>
              </w:rPr>
              <w:t>Package and all transitive dependencies installed at exact pinned versions.</w:t>
            </w:r>
          </w:p>
        </w:tc>
        <w:tc>
          <w:tcPr>
            <w:tcW w:type="dxa" w:w="1520"/>
            <w:shd w:val="clear" w:color="auto" w:fill="FFFFFF"/>
          </w:tcPr>
          <w:p>
            <w:r>
              <w:rPr>
                <w:sz w:val="20"/>
              </w:rPr>
              <w:t>PASS</w:t>
            </w:r>
          </w:p>
        </w:tc>
        <w:tc>
          <w:tcPr>
            <w:tcW w:type="dxa" w:w="1520"/>
            <w:shd w:val="clear" w:color="auto" w:fill="FFFFFF"/>
          </w:tcPr>
          <w:p>
            <w:r>
              <w:rPr>
                <w:sz w:val="20"/>
              </w:rPr>
              <w:t>pip correctly pinned all transitive dependencies: certifi, charset-normalizer, idna, urllib3.</w:t>
            </w:r>
          </w:p>
        </w:tc>
      </w:tr>
      <w:tr>
        <w:tc>
          <w:tcPr>
            <w:tcW w:type="dxa" w:w="1520"/>
            <w:shd w:val="clear" w:color="auto" w:fill="F2F2F2"/>
          </w:tcPr>
          <w:p>
            <w:r>
              <w:rPr>
                <w:sz w:val="20"/>
              </w:rPr>
              <w:t>OQ-09</w:t>
            </w:r>
          </w:p>
        </w:tc>
        <w:tc>
          <w:tcPr>
            <w:tcW w:type="dxa" w:w="1520"/>
            <w:shd w:val="clear" w:color="auto" w:fill="F2F2F2"/>
          </w:tcPr>
          <w:p>
            <w:r>
              <w:rPr>
                <w:sz w:val="20"/>
              </w:rPr>
              <w:t>Integrity check — tampered file</w:t>
            </w:r>
          </w:p>
        </w:tc>
        <w:tc>
          <w:tcPr>
            <w:tcW w:type="dxa" w:w="1520"/>
            <w:shd w:val="clear" w:color="auto" w:fill="F2F2F2"/>
          </w:tcPr>
          <w:p>
            <w:r>
              <w:rPr>
                <w:sz w:val="20"/>
              </w:rPr>
              <w:t>Run: ./admin/admin_oq (automated — TC-CORE-OQ-003)</w:t>
            </w:r>
          </w:p>
        </w:tc>
        <w:tc>
          <w:tcPr>
            <w:tcW w:type="dxa" w:w="1520"/>
            <w:shd w:val="clear" w:color="auto" w:fill="F2F2F2"/>
          </w:tcPr>
          <w:p>
            <w:r>
              <w:rPr>
                <w:sz w:val="20"/>
              </w:rPr>
              <w:t>Step 2: PROJECT INTEGRITY CHECK FAILED. Step 3: runs successfully.</w:t>
            </w:r>
          </w:p>
        </w:tc>
        <w:tc>
          <w:tcPr>
            <w:tcW w:type="dxa" w:w="1520"/>
            <w:shd w:val="clear" w:color="auto" w:fill="F2F2F2"/>
          </w:tcPr>
          <w:p>
            <w:r>
              <w:rPr>
                <w:sz w:val="20"/>
              </w:rPr>
              <w:t>PASS</w:t>
            </w:r>
          </w:p>
        </w:tc>
        <w:tc>
          <w:tcPr>
            <w:tcW w:type="dxa" w:w="1520"/>
            <w:shd w:val="clear" w:color="auto" w:fill="F2F2F2"/>
          </w:tcPr>
          <w:p>
            <w:r>
              <w:rPr>
                <w:sz w:val="20"/>
              </w:rPr>
              <w:t>Verified by automated test suite.</w:t>
            </w:r>
          </w:p>
        </w:tc>
      </w:tr>
      <w:tr>
        <w:tc>
          <w:tcPr>
            <w:tcW w:type="dxa" w:w="1520"/>
            <w:shd w:val="clear" w:color="auto" w:fill="FFFFFF"/>
          </w:tcPr>
          <w:p>
            <w:r>
              <w:rPr>
                <w:sz w:val="20"/>
              </w:rPr>
              <w:t>OQ-10</w:t>
            </w:r>
          </w:p>
        </w:tc>
        <w:tc>
          <w:tcPr>
            <w:tcW w:type="dxa" w:w="1520"/>
            <w:shd w:val="clear" w:color="auto" w:fill="FFFFFF"/>
          </w:tcPr>
          <w:p>
            <w:r>
              <w:rPr>
                <w:sz w:val="20"/>
              </w:rPr>
              <w:t>Bypass protection — direct script invocation</w:t>
            </w:r>
          </w:p>
        </w:tc>
        <w:tc>
          <w:tcPr>
            <w:tcW w:type="dxa" w:w="1520"/>
            <w:shd w:val="clear" w:color="auto" w:fill="FFFFFF"/>
          </w:tcPr>
          <w:p>
            <w:r>
              <w:rPr>
                <w:sz w:val="20"/>
              </w:rPr>
              <w:t>Run: ./admin/admin_oq (automated — TC-CORE-OQ-004/005)</w:t>
            </w:r>
          </w:p>
        </w:tc>
        <w:tc>
          <w:tcPr>
            <w:tcW w:type="dxa" w:w="1520"/>
            <w:shd w:val="clear" w:color="auto" w:fill="FFFFFF"/>
          </w:tcPr>
          <w:p>
            <w:r>
              <w:rPr>
                <w:sz w:val="20"/>
              </w:rPr>
              <w:t>Both commands fail without executing in the validated environment.</w:t>
            </w:r>
          </w:p>
        </w:tc>
        <w:tc>
          <w:tcPr>
            <w:tcW w:type="dxa" w:w="1520"/>
            <w:shd w:val="clear" w:color="auto" w:fill="FFFFFF"/>
          </w:tcPr>
          <w:p>
            <w:r>
              <w:rPr>
                <w:sz w:val="20"/>
              </w:rPr>
              <w:t>PASS</w:t>
            </w:r>
          </w:p>
        </w:tc>
        <w:tc>
          <w:tcPr>
            <w:tcW w:type="dxa" w:w="1520"/>
            <w:shd w:val="clear" w:color="auto" w:fill="FFFFFF"/>
          </w:tcPr>
          <w:p>
            <w:r>
              <w:rPr>
                <w:sz w:val="20"/>
              </w:rPr>
              <w:t>Verified by automated test suite. L-02 resolved in v1.4 — see Section 8.</w:t>
            </w:r>
          </w:p>
        </w:tc>
      </w:tr>
    </w:tbl>
    <w:p>
      <w:pPr>
        <w:pStyle w:val="Heading1"/>
      </w:pPr>
      <w:r>
        <w:t>6.  Performance Qualification (PQ) Results</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1A2E"/>
          </w:tcPr>
          <w:p>
            <w:r>
              <w:rPr>
                <w:b/>
                <w:color w:val="FFFFFF"/>
                <w:sz w:val="20"/>
              </w:rPr>
              <w:t>ID</w:t>
            </w:r>
          </w:p>
        </w:tc>
        <w:tc>
          <w:tcPr>
            <w:tcW w:type="dxa" w:w="1824"/>
            <w:shd w:val="clear" w:color="auto" w:fill="1A1A2E"/>
          </w:tcPr>
          <w:p>
            <w:r>
              <w:rPr>
                <w:b/>
                <w:color w:val="FFFFFF"/>
                <w:sz w:val="20"/>
              </w:rPr>
              <w:t>Script</w:t>
            </w:r>
          </w:p>
        </w:tc>
        <w:tc>
          <w:tcPr>
            <w:tcW w:type="dxa" w:w="1824"/>
            <w:shd w:val="clear" w:color="auto" w:fill="1A1A2E"/>
          </w:tcPr>
          <w:p>
            <w:r>
              <w:rPr>
                <w:b/>
                <w:color w:val="FFFFFF"/>
                <w:sz w:val="20"/>
              </w:rPr>
              <w:t>Procedure</w:t>
            </w:r>
          </w:p>
        </w:tc>
        <w:tc>
          <w:tcPr>
            <w:tcW w:type="dxa" w:w="1824"/>
            <w:shd w:val="clear" w:color="auto" w:fill="1A1A2E"/>
          </w:tcPr>
          <w:p>
            <w:r>
              <w:rPr>
                <w:b/>
                <w:color w:val="FFFFFF"/>
                <w:sz w:val="20"/>
              </w:rPr>
              <w:t>Expected Result</w:t>
            </w:r>
          </w:p>
        </w:tc>
        <w:tc>
          <w:tcPr>
            <w:tcW w:type="dxa" w:w="1824"/>
            <w:shd w:val="clear" w:color="auto" w:fill="1A1A2E"/>
          </w:tcPr>
          <w:p>
            <w:r>
              <w:rPr>
                <w:b/>
                <w:color w:val="FFFFFF"/>
                <w:sz w:val="20"/>
              </w:rPr>
              <w:t>Actual Result</w:t>
            </w:r>
          </w:p>
        </w:tc>
      </w:tr>
      <w:tr>
        <w:tc>
          <w:tcPr>
            <w:tcW w:type="dxa" w:w="1824"/>
            <w:shd w:val="clear" w:color="auto" w:fill="F2F2F2"/>
          </w:tcPr>
          <w:p>
            <w:r>
              <w:rPr>
                <w:sz w:val="20"/>
              </w:rPr>
              <w:t>PQ-01</w:t>
            </w:r>
          </w:p>
        </w:tc>
        <w:tc>
          <w:tcPr>
            <w:tcW w:type="dxa" w:w="1824"/>
            <w:shd w:val="clear" w:color="auto" w:fill="F2F2F2"/>
          </w:tcPr>
          <w:p>
            <w:r>
              <w:rPr>
                <w:sz w:val="20"/>
              </w:rPr>
              <w:t>jrc_R_hello.R</w:t>
            </w:r>
          </w:p>
        </w:tc>
        <w:tc>
          <w:tcPr>
            <w:tcW w:type="dxa" w:w="1824"/>
            <w:shd w:val="clear" w:color="auto" w:fill="F2F2F2"/>
          </w:tcPr>
          <w:p>
            <w:r>
              <w:rPr>
                <w:sz w:val="20"/>
              </w:rPr>
              <w:t>Automated — ./admin/admin_oq (TC-CORE-OQ-001)</w:t>
            </w:r>
          </w:p>
        </w:tc>
        <w:tc>
          <w:tcPr>
            <w:tcW w:type="dxa" w:w="1824"/>
            <w:shd w:val="clear" w:color="auto" w:fill="F2F2F2"/>
          </w:tcPr>
          <w:p>
            <w:r>
              <w:rPr>
                <w:sz w:val="20"/>
              </w:rPr>
              <w:t>Script runs in validated R environment. Prints message and generates plot. Exit code 0.</w:t>
            </w:r>
          </w:p>
        </w:tc>
        <w:tc>
          <w:tcPr>
            <w:tcW w:type="dxa" w:w="1824"/>
            <w:shd w:val="clear" w:color="auto" w:fill="F2F2F2"/>
          </w:tcPr>
          <w:p>
            <w:r>
              <w:rPr>
                <w:sz w:val="20"/>
              </w:rPr>
              <w:t>PASS — .png file generated showing the string "Validation".</w:t>
            </w:r>
          </w:p>
        </w:tc>
      </w:tr>
      <w:tr>
        <w:tc>
          <w:tcPr>
            <w:tcW w:type="dxa" w:w="1824"/>
            <w:shd w:val="clear" w:color="auto" w:fill="FFFFFF"/>
          </w:tcPr>
          <w:p>
            <w:r>
              <w:rPr>
                <w:sz w:val="20"/>
              </w:rPr>
              <w:t>PQ-02</w:t>
            </w:r>
          </w:p>
        </w:tc>
        <w:tc>
          <w:tcPr>
            <w:tcW w:type="dxa" w:w="1824"/>
            <w:shd w:val="clear" w:color="auto" w:fill="FFFFFF"/>
          </w:tcPr>
          <w:p>
            <w:r>
              <w:rPr>
                <w:sz w:val="20"/>
              </w:rPr>
              <w:t>jrc_py_hello.py</w:t>
            </w:r>
          </w:p>
        </w:tc>
        <w:tc>
          <w:tcPr>
            <w:tcW w:type="dxa" w:w="1824"/>
            <w:shd w:val="clear" w:color="auto" w:fill="FFFFFF"/>
          </w:tcPr>
          <w:p>
            <w:r>
              <w:rPr>
                <w:sz w:val="20"/>
              </w:rPr>
              <w:t>Automated — ./admin/admin_oq (TC-CORE-OQ-002)</w:t>
            </w:r>
          </w:p>
        </w:tc>
        <w:tc>
          <w:tcPr>
            <w:tcW w:type="dxa" w:w="1824"/>
            <w:shd w:val="clear" w:color="auto" w:fill="FFFFFF"/>
          </w:tcPr>
          <w:p>
            <w:r>
              <w:rPr>
                <w:sz w:val="20"/>
              </w:rPr>
              <w:t>Script runs in validated Python environment. Prints message and generates plot. Exit code 0.</w:t>
            </w:r>
          </w:p>
        </w:tc>
        <w:tc>
          <w:tcPr>
            <w:tcW w:type="dxa" w:w="1824"/>
            <w:shd w:val="clear" w:color="auto" w:fill="FFFFFF"/>
          </w:tcPr>
          <w:p>
            <w:r>
              <w:rPr>
                <w:sz w:val="20"/>
              </w:rPr>
              <w:t>PASS — animated plot generated showing the string "Validation".</w:t>
            </w:r>
          </w:p>
        </w:tc>
      </w:tr>
    </w:tbl>
    <w:p>
      <w:pPr>
        <w:pStyle w:val="Heading1"/>
      </w:pPr>
      <w:r>
        <w:t>7.  Findings Summary</w:t>
      </w:r>
    </w:p>
    <w:p>
      <w:r>
        <w:rPr>
          <w:rFonts w:ascii="Calibri" w:hAnsi="Calibri"/>
          <w:b w:val="0"/>
          <w:i w:val="0"/>
          <w:sz w:val="20"/>
        </w:rPr>
        <w:t>The following findings were raised during OQ execution. All findings were resolved prior to OQ completion. No open findings remain.</w:t>
      </w:r>
    </w:p>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r>
              <w:rPr>
                <w:b/>
                <w:color w:val="FFFFFF"/>
                <w:sz w:val="20"/>
              </w:rPr>
              <w:t>ID</w:t>
            </w:r>
          </w:p>
        </w:tc>
        <w:tc>
          <w:tcPr>
            <w:tcW w:type="dxa" w:w="1520"/>
            <w:shd w:val="clear" w:color="auto" w:fill="1A1A2E"/>
          </w:tcPr>
          <w:p>
            <w:r>
              <w:rPr>
                <w:b/>
                <w:color w:val="FFFFFF"/>
                <w:sz w:val="20"/>
              </w:rPr>
              <w:t>Test</w:t>
            </w:r>
          </w:p>
        </w:tc>
        <w:tc>
          <w:tcPr>
            <w:tcW w:type="dxa" w:w="1520"/>
            <w:shd w:val="clear" w:color="auto" w:fill="1A1A2E"/>
          </w:tcPr>
          <w:p>
            <w:r>
              <w:rPr>
                <w:b/>
                <w:color w:val="FFFFFF"/>
                <w:sz w:val="20"/>
              </w:rPr>
              <w:t>Severity</w:t>
            </w:r>
          </w:p>
        </w:tc>
        <w:tc>
          <w:tcPr>
            <w:tcW w:type="dxa" w:w="1520"/>
            <w:shd w:val="clear" w:color="auto" w:fill="1A1A2E"/>
          </w:tcPr>
          <w:p>
            <w:r>
              <w:rPr>
                <w:b/>
                <w:color w:val="FFFFFF"/>
                <w:sz w:val="20"/>
              </w:rPr>
              <w:t>Description</w:t>
            </w:r>
          </w:p>
        </w:tc>
        <w:tc>
          <w:tcPr>
            <w:tcW w:type="dxa" w:w="1520"/>
            <w:shd w:val="clear" w:color="auto" w:fill="1A1A2E"/>
          </w:tcPr>
          <w:p>
            <w:r>
              <w:rPr>
                <w:b/>
                <w:color w:val="FFFFFF"/>
                <w:sz w:val="20"/>
              </w:rPr>
              <w:t>Resolution</w:t>
            </w:r>
          </w:p>
        </w:tc>
        <w:tc>
          <w:tcPr>
            <w:tcW w:type="dxa" w:w="1520"/>
            <w:shd w:val="clear" w:color="auto" w:fill="1A1A2E"/>
          </w:tcPr>
          <w:p>
            <w:r>
              <w:rPr>
                <w:b/>
                <w:color w:val="FFFFFF"/>
                <w:sz w:val="20"/>
              </w:rPr>
              <w:t>Status</w:t>
            </w:r>
          </w:p>
        </w:tc>
      </w:tr>
      <w:tr>
        <w:tc>
          <w:tcPr>
            <w:tcW w:type="dxa" w:w="1520"/>
            <w:shd w:val="clear" w:color="auto" w:fill="F2F2F2"/>
          </w:tcPr>
          <w:p>
            <w:r>
              <w:rPr>
                <w:sz w:val="20"/>
              </w:rPr>
              <w:t>F-01</w:t>
            </w:r>
          </w:p>
        </w:tc>
        <w:tc>
          <w:tcPr>
            <w:tcW w:type="dxa" w:w="1520"/>
            <w:shd w:val="clear" w:color="auto" w:fill="F2F2F2"/>
          </w:tcPr>
          <w:p>
            <w:r>
              <w:rPr>
                <w:sz w:val="20"/>
              </w:rPr>
              <w:t>OQ-01</w:t>
            </w:r>
          </w:p>
        </w:tc>
        <w:tc>
          <w:tcPr>
            <w:tcW w:type="dxa" w:w="1520"/>
            <w:shd w:val="clear" w:color="auto" w:fill="F2F2F2"/>
          </w:tcPr>
          <w:p>
            <w:r>
              <w:rPr>
                <w:sz w:val="20"/>
              </w:rPr>
              <w:t>Major</w:t>
            </w:r>
          </w:p>
        </w:tc>
        <w:tc>
          <w:tcPr>
            <w:tcW w:type="dxa" w:w="1520"/>
            <w:shd w:val="clear" w:color="auto" w:fill="F2F2F2"/>
          </w:tcPr>
          <w:p>
            <w:r>
              <w:rPr>
                <w:sz w:val="20"/>
              </w:rPr>
              <w:t>renv::restore() installed packages into system library, not the isolated validated library. Environment isolation not functioning.</w:t>
            </w:r>
          </w:p>
        </w:tc>
        <w:tc>
          <w:tcPr>
            <w:tcW w:type="dxa" w:w="1520"/>
            <w:shd w:val="clear" w:color="auto" w:fill="F2F2F2"/>
          </w:tcPr>
          <w:p>
            <w:r>
              <w:rPr>
                <w:sz w:val="20"/>
              </w:rPr>
              <w:t>Replaced renv::restore() with install.packages(lib = lib_path). Added lib.loc = lib_path to verify step.</w:t>
            </w:r>
          </w:p>
        </w:tc>
        <w:tc>
          <w:tcPr>
            <w:tcW w:type="dxa" w:w="1520"/>
            <w:shd w:val="clear" w:color="auto" w:fill="F2F2F2"/>
          </w:tcPr>
          <w:p>
            <w:r>
              <w:rPr>
                <w:sz w:val="20"/>
              </w:rPr>
              <w:t>Closed</w:t>
            </w:r>
          </w:p>
        </w:tc>
      </w:tr>
      <w:tr>
        <w:tc>
          <w:tcPr>
            <w:tcW w:type="dxa" w:w="1520"/>
            <w:shd w:val="clear" w:color="auto" w:fill="FFFFFF"/>
          </w:tcPr>
          <w:p>
            <w:r>
              <w:rPr>
                <w:sz w:val="20"/>
              </w:rPr>
              <w:t>F-02</w:t>
            </w:r>
          </w:p>
        </w:tc>
        <w:tc>
          <w:tcPr>
            <w:tcW w:type="dxa" w:w="1520"/>
            <w:shd w:val="clear" w:color="auto" w:fill="FFFFFF"/>
          </w:tcPr>
          <w:p>
            <w:r>
              <w:rPr>
                <w:sz w:val="20"/>
              </w:rPr>
              <w:t>OQ-01</w:t>
            </w:r>
          </w:p>
        </w:tc>
        <w:tc>
          <w:tcPr>
            <w:tcW w:type="dxa" w:w="1520"/>
            <w:shd w:val="clear" w:color="auto" w:fill="FFFFFF"/>
          </w:tcPr>
          <w:p>
            <w:r>
              <w:rPr>
                <w:sz w:val="20"/>
              </w:rPr>
              <w:t>Major</w:t>
            </w:r>
          </w:p>
        </w:tc>
        <w:tc>
          <w:tcPr>
            <w:tcW w:type="dxa" w:w="1520"/>
            <w:shd w:val="clear" w:color="auto" w:fill="FFFFFF"/>
          </w:tcPr>
          <w:p>
            <w:r>
              <w:rPr>
                <w:sz w:val="20"/>
              </w:rPr>
              <w:t>renv::paths$library() resolved relative to working directory, not RENV_PATHS_ROOT. Validation script pointed to wrong library path.</w:t>
            </w:r>
          </w:p>
        </w:tc>
        <w:tc>
          <w:tcPr>
            <w:tcW w:type="dxa" w:w="1520"/>
            <w:shd w:val="clear" w:color="auto" w:fill="FFFFFF"/>
          </w:tcPr>
          <w:p>
            <w:r>
              <w:rPr>
                <w:sz w:val="20"/>
              </w:rPr>
              <w:t>Replaced renv::paths$library() with file.path(renv_root, "library") in admin_generate_validate_R.</w:t>
            </w:r>
          </w:p>
        </w:tc>
        <w:tc>
          <w:tcPr>
            <w:tcW w:type="dxa" w:w="1520"/>
            <w:shd w:val="clear" w:color="auto" w:fill="FFFFFF"/>
          </w:tcPr>
          <w:p>
            <w:r>
              <w:rPr>
                <w:sz w:val="20"/>
              </w:rPr>
              <w:t>Closed</w:t>
            </w:r>
          </w:p>
        </w:tc>
      </w:tr>
      <w:tr>
        <w:tc>
          <w:tcPr>
            <w:tcW w:type="dxa" w:w="1520"/>
            <w:shd w:val="clear" w:color="auto" w:fill="F2F2F2"/>
          </w:tcPr>
          <w:p>
            <w:r>
              <w:rPr>
                <w:sz w:val="20"/>
              </w:rPr>
              <w:t>F-03</w:t>
            </w:r>
          </w:p>
        </w:tc>
        <w:tc>
          <w:tcPr>
            <w:tcW w:type="dxa" w:w="1520"/>
            <w:shd w:val="clear" w:color="auto" w:fill="F2F2F2"/>
          </w:tcPr>
          <w:p>
            <w:r>
              <w:rPr>
                <w:sz w:val="20"/>
              </w:rPr>
              <w:t>OQ-01</w:t>
            </w:r>
          </w:p>
        </w:tc>
        <w:tc>
          <w:tcPr>
            <w:tcW w:type="dxa" w:w="1520"/>
            <w:shd w:val="clear" w:color="auto" w:fill="F2F2F2"/>
          </w:tcPr>
          <w:p>
            <w:r>
              <w:rPr>
                <w:sz w:val="20"/>
              </w:rPr>
              <w:t>Minor</w:t>
            </w:r>
          </w:p>
        </w:tc>
        <w:tc>
          <w:tcPr>
            <w:tcW w:type="dxa" w:w="1520"/>
            <w:shd w:val="clear" w:color="auto" w:fill="F2F2F2"/>
          </w:tcPr>
          <w:p>
            <w:r>
              <w:rPr>
                <w:sz w:val="20"/>
              </w:rPr>
              <w:t>admin_R_install.R failed to write renv.lock after clean environment deletion because target directory did not exist.</w:t>
            </w:r>
          </w:p>
        </w:tc>
        <w:tc>
          <w:tcPr>
            <w:tcW w:type="dxa" w:w="1520"/>
            <w:shd w:val="clear" w:color="auto" w:fill="F2F2F2"/>
          </w:tcPr>
          <w:p>
            <w:r>
              <w:rPr>
                <w:sz w:val="20"/>
              </w:rPr>
              <w:t>Added dir.create(dirname(lock_path), recursive=TRUE, showWarnings=FALSE) before writeLines call.</w:t>
            </w:r>
          </w:p>
        </w:tc>
        <w:tc>
          <w:tcPr>
            <w:tcW w:type="dxa" w:w="1520"/>
            <w:shd w:val="clear" w:color="auto" w:fill="F2F2F2"/>
          </w:tcPr>
          <w:p>
            <w:r>
              <w:rPr>
                <w:sz w:val="20"/>
              </w:rPr>
              <w:t>Closed</w:t>
            </w:r>
          </w:p>
        </w:tc>
      </w:tr>
    </w:tbl>
    <w:p>
      <w:pPr>
        <w:pStyle w:val="Heading1"/>
      </w:pPr>
      <w:r>
        <w:t>8.  Documented Limitations</w:t>
      </w:r>
    </w:p>
    <w:p>
      <w:r>
        <w:rPr>
          <w:rFonts w:ascii="Calibri" w:hAnsi="Calibri"/>
          <w:b w:val="0"/>
          <w:i w:val="0"/>
          <w:sz w:val="20"/>
        </w:rPr>
        <w:t>The following limitations were identified and accepted. They do not affect the validity of the qualification or the integrity of the validated environment.</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1A2E"/>
          </w:tcPr>
          <w:p>
            <w:r>
              <w:rPr>
                <w:b/>
                <w:color w:val="FFFFFF"/>
                <w:sz w:val="20"/>
              </w:rPr>
              <w:t>ID</w:t>
            </w:r>
          </w:p>
        </w:tc>
        <w:tc>
          <w:tcPr>
            <w:tcW w:type="dxa" w:w="1824"/>
            <w:shd w:val="clear" w:color="auto" w:fill="1A1A2E"/>
          </w:tcPr>
          <w:p>
            <w:r>
              <w:rPr>
                <w:b/>
                <w:color w:val="FFFFFF"/>
                <w:sz w:val="20"/>
              </w:rPr>
              <w:t>Test</w:t>
            </w:r>
          </w:p>
        </w:tc>
        <w:tc>
          <w:tcPr>
            <w:tcW w:type="dxa" w:w="1824"/>
            <w:shd w:val="clear" w:color="auto" w:fill="1A1A2E"/>
          </w:tcPr>
          <w:p>
            <w:r>
              <w:rPr>
                <w:b/>
                <w:color w:val="FFFFFF"/>
                <w:sz w:val="20"/>
              </w:rPr>
              <w:t>Description</w:t>
            </w:r>
          </w:p>
        </w:tc>
        <w:tc>
          <w:tcPr>
            <w:tcW w:type="dxa" w:w="1824"/>
            <w:shd w:val="clear" w:color="auto" w:fill="1A1A2E"/>
          </w:tcPr>
          <w:p>
            <w:r>
              <w:rPr>
                <w:b/>
                <w:color w:val="FFFFFF"/>
                <w:sz w:val="20"/>
              </w:rPr>
              <w:t>Risk Assessment</w:t>
            </w:r>
          </w:p>
        </w:tc>
        <w:tc>
          <w:tcPr>
            <w:tcW w:type="dxa" w:w="1824"/>
            <w:shd w:val="clear" w:color="auto" w:fill="1A1A2E"/>
          </w:tcPr>
          <w:p>
            <w:r>
              <w:rPr>
                <w:b/>
                <w:color w:val="FFFFFF"/>
                <w:sz w:val="20"/>
              </w:rPr>
              <w:t>Action</w:t>
            </w:r>
          </w:p>
        </w:tc>
      </w:tr>
      <w:tr>
        <w:tc>
          <w:tcPr>
            <w:tcW w:type="dxa" w:w="1824"/>
            <w:shd w:val="clear" w:color="auto" w:fill="F2F2F2"/>
          </w:tcPr>
          <w:p>
            <w:r>
              <w:rPr>
                <w:sz w:val="20"/>
              </w:rPr>
              <w:t>L-01</w:t>
            </w:r>
          </w:p>
        </w:tc>
        <w:tc>
          <w:tcPr>
            <w:tcW w:type="dxa" w:w="1824"/>
            <w:shd w:val="clear" w:color="auto" w:fill="F2F2F2"/>
          </w:tcPr>
          <w:p>
            <w:r>
              <w:rPr>
                <w:sz w:val="20"/>
              </w:rPr>
              <w:t>OQ-07</w:t>
            </w:r>
          </w:p>
        </w:tc>
        <w:tc>
          <w:tcPr>
            <w:tcW w:type="dxa" w:w="1824"/>
            <w:shd w:val="clear" w:color="auto" w:fill="F2F2F2"/>
          </w:tcPr>
          <w:p>
            <w:r>
              <w:rPr>
                <w:sz w:val="20"/>
              </w:rPr>
              <w:t>miniCRAN fetches current CRAN versions during --rebuild and --add, not pinned versions from R_requirements.txt. R_requirements.txt reflects what is in the repo.</w:t>
            </w:r>
          </w:p>
        </w:tc>
        <w:tc>
          <w:tcPr>
            <w:tcW w:type="dxa" w:w="1824"/>
            <w:shd w:val="clear" w:color="auto" w:fill="F2F2F2"/>
          </w:tcPr>
          <w:p>
            <w:r>
              <w:rPr>
                <w:sz w:val="20"/>
              </w:rPr>
              <w:t>Low. The local repository is the controlled artefact. Rebuilding from CRAN requires re-validation. Normal operation uses the frozen local repo only.</w:t>
            </w:r>
          </w:p>
        </w:tc>
        <w:tc>
          <w:tcPr>
            <w:tcW w:type="dxa" w:w="1824"/>
            <w:shd w:val="clear" w:color="auto" w:fill="F2F2F2"/>
          </w:tcPr>
          <w:p>
            <w:r>
              <w:rPr>
                <w:sz w:val="20"/>
              </w:rPr>
              <w:t>Accept</w:t>
            </w:r>
          </w:p>
        </w:tc>
      </w:tr>
      <w:tr>
        <w:tc>
          <w:tcPr>
            <w:tcW w:type="dxa" w:w="1824"/>
            <w:shd w:val="clear" w:color="auto" w:fill="FFFFFF"/>
          </w:tcPr>
          <w:p>
            <w:r>
              <w:rPr>
                <w:sz w:val="20"/>
              </w:rPr>
              <w:t>L-02</w:t>
            </w:r>
          </w:p>
        </w:tc>
        <w:tc>
          <w:tcPr>
            <w:tcW w:type="dxa" w:w="1824"/>
            <w:shd w:val="clear" w:color="auto" w:fill="FFFFFF"/>
          </w:tcPr>
          <w:p>
            <w:r>
              <w:rPr>
                <w:sz w:val="20"/>
              </w:rPr>
              <w:t>OQ-10</w:t>
            </w:r>
          </w:p>
        </w:tc>
        <w:tc>
          <w:tcPr>
            <w:tcW w:type="dxa" w:w="1824"/>
            <w:shd w:val="clear" w:color="auto" w:fill="FFFFFF"/>
          </w:tcPr>
          <w:p>
            <w:r>
              <w:rPr>
                <w:sz w:val="20"/>
              </w:rPr>
              <w:t>Python scripts invoked directly outside jrrun fail at import time rather than displaying an explicit error message referencing the jrrun wrapper.</w:t>
            </w:r>
          </w:p>
        </w:tc>
        <w:tc>
          <w:tcPr>
            <w:tcW w:type="dxa" w:w="1824"/>
            <w:shd w:val="clear" w:color="auto" w:fill="FFFFFF"/>
          </w:tcPr>
          <w:p>
            <w:r>
              <w:rPr>
                <w:sz w:val="20"/>
              </w:rPr>
              <w:t>Low. Scripts cannot execute without validated packages regardless. User still cannot bypass the validated environment.</w:t>
            </w:r>
          </w:p>
        </w:tc>
        <w:tc>
          <w:tcPr>
            <w:tcW w:type="dxa" w:w="1824"/>
            <w:shd w:val="clear" w:color="auto" w:fill="FFFFFF"/>
          </w:tcPr>
          <w:p>
            <w:r>
              <w:rPr>
                <w:sz w:val="20"/>
              </w:rPr>
              <w:t>Resolved in v1.4 — jrc_py_hello.py now catches ImportError and prints an explicit message before exiting.</w:t>
            </w:r>
          </w:p>
        </w:tc>
      </w:tr>
    </w:tbl>
    <w:p>
      <w:pPr>
        <w:pStyle w:val="Heading1"/>
      </w:pPr>
      <w:r>
        <w:t>9.  Acceptance Criteria</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w:t>
            </w:r>
          </w:p>
        </w:tc>
        <w:tc>
          <w:tcPr>
            <w:tcW w:type="dxa" w:w="3041"/>
            <w:shd w:val="clear" w:color="auto" w:fill="1A1A2E"/>
          </w:tcPr>
          <w:p>
            <w:r>
              <w:rPr>
                <w:b/>
                <w:color w:val="FFFFFF"/>
                <w:sz w:val="20"/>
              </w:rPr>
              <w:t>Criterion</w:t>
            </w:r>
          </w:p>
        </w:tc>
        <w:tc>
          <w:tcPr>
            <w:tcW w:type="dxa" w:w="3041"/>
            <w:shd w:val="clear" w:color="auto" w:fill="1A1A2E"/>
          </w:tcPr>
          <w:p>
            <w:r>
              <w:rPr>
                <w:b/>
                <w:color w:val="FFFFFF"/>
                <w:sz w:val="20"/>
              </w:rPr>
              <w:t>Met?</w:t>
            </w:r>
          </w:p>
        </w:tc>
      </w:tr>
      <w:tr>
        <w:tc>
          <w:tcPr>
            <w:tcW w:type="dxa" w:w="3041"/>
            <w:shd w:val="clear" w:color="auto" w:fill="F2F2F2"/>
          </w:tcPr>
          <w:p>
            <w:r>
              <w:rPr>
                <w:sz w:val="20"/>
              </w:rPr>
              <w:t>1</w:t>
            </w:r>
          </w:p>
        </w:tc>
        <w:tc>
          <w:tcPr>
            <w:tcW w:type="dxa" w:w="3041"/>
            <w:shd w:val="clear" w:color="auto" w:fill="F2F2F2"/>
          </w:tcPr>
          <w:p>
            <w:r>
              <w:rPr>
                <w:sz w:val="20"/>
              </w:rPr>
              <w:t>All IQ steps pass — correct R and Python versions, all packages at pinned versions</w:t>
            </w:r>
          </w:p>
        </w:tc>
        <w:tc>
          <w:tcPr>
            <w:tcW w:type="dxa" w:w="3041"/>
            <w:shd w:val="clear" w:color="auto" w:fill="F2F2F2"/>
          </w:tcPr>
          <w:p>
            <w:r>
              <w:rPr>
                <w:sz w:val="20"/>
              </w:rPr>
              <w:t>Yes</w:t>
            </w:r>
          </w:p>
        </w:tc>
      </w:tr>
      <w:tr>
        <w:tc>
          <w:tcPr>
            <w:tcW w:type="dxa" w:w="3041"/>
            <w:shd w:val="clear" w:color="auto" w:fill="FFFFFF"/>
          </w:tcPr>
          <w:p>
            <w:r>
              <w:rPr>
                <w:sz w:val="20"/>
              </w:rPr>
              <w:t>2</w:t>
            </w:r>
          </w:p>
        </w:tc>
        <w:tc>
          <w:tcPr>
            <w:tcW w:type="dxa" w:w="3041"/>
            <w:shd w:val="clear" w:color="auto" w:fill="FFFFFF"/>
          </w:tcPr>
          <w:p>
            <w:r>
              <w:rPr>
                <w:sz w:val="20"/>
              </w:rPr>
              <w:t>All OQ tests pass or have documented accepted findings</w:t>
            </w:r>
          </w:p>
        </w:tc>
        <w:tc>
          <w:tcPr>
            <w:tcW w:type="dxa" w:w="3041"/>
            <w:shd w:val="clear" w:color="auto" w:fill="FFFFFF"/>
          </w:tcPr>
          <w:p>
            <w:r>
              <w:rPr>
                <w:sz w:val="20"/>
              </w:rPr>
              <w:t>Yes</w:t>
            </w:r>
          </w:p>
        </w:tc>
      </w:tr>
      <w:tr>
        <w:tc>
          <w:tcPr>
            <w:tcW w:type="dxa" w:w="3041"/>
            <w:shd w:val="clear" w:color="auto" w:fill="F2F2F2"/>
          </w:tcPr>
          <w:p>
            <w:r>
              <w:rPr>
                <w:sz w:val="20"/>
              </w:rPr>
              <w:t>3</w:t>
            </w:r>
          </w:p>
        </w:tc>
        <w:tc>
          <w:tcPr>
            <w:tcW w:type="dxa" w:w="3041"/>
            <w:shd w:val="clear" w:color="auto" w:fill="F2F2F2"/>
          </w:tcPr>
          <w:p>
            <w:r>
              <w:rPr>
                <w:sz w:val="20"/>
              </w:rPr>
              <w:t>All OQ findings are closed or formally accepted as documented limitations</w:t>
            </w:r>
          </w:p>
        </w:tc>
        <w:tc>
          <w:tcPr>
            <w:tcW w:type="dxa" w:w="3041"/>
            <w:shd w:val="clear" w:color="auto" w:fill="F2F2F2"/>
          </w:tcPr>
          <w:p>
            <w:r>
              <w:rPr>
                <w:sz w:val="20"/>
              </w:rPr>
              <w:t>Yes</w:t>
            </w:r>
          </w:p>
        </w:tc>
      </w:tr>
      <w:tr>
        <w:tc>
          <w:tcPr>
            <w:tcW w:type="dxa" w:w="3041"/>
            <w:shd w:val="clear" w:color="auto" w:fill="FFFFFF"/>
          </w:tcPr>
          <w:p>
            <w:r>
              <w:rPr>
                <w:sz w:val="20"/>
              </w:rPr>
              <w:t>4</w:t>
            </w:r>
          </w:p>
        </w:tc>
        <w:tc>
          <w:tcPr>
            <w:tcW w:type="dxa" w:w="3041"/>
            <w:shd w:val="clear" w:color="auto" w:fill="FFFFFF"/>
          </w:tcPr>
          <w:p>
            <w:r>
              <w:rPr>
                <w:sz w:val="20"/>
              </w:rPr>
              <w:t>PQ-01 and PQ-02 pass — hello-world scripts execute correctly in validated environments</w:t>
            </w:r>
          </w:p>
        </w:tc>
        <w:tc>
          <w:tcPr>
            <w:tcW w:type="dxa" w:w="3041"/>
            <w:shd w:val="clear" w:color="auto" w:fill="FFFFFF"/>
          </w:tcPr>
          <w:p>
            <w:r>
              <w:rPr>
                <w:sz w:val="20"/>
              </w:rPr>
              <w:t>Yes</w:t>
            </w:r>
          </w:p>
        </w:tc>
      </w:tr>
      <w:tr>
        <w:tc>
          <w:tcPr>
            <w:tcW w:type="dxa" w:w="3041"/>
            <w:shd w:val="clear" w:color="auto" w:fill="F2F2F2"/>
          </w:tcPr>
          <w:p>
            <w:r>
              <w:rPr>
                <w:sz w:val="20"/>
              </w:rPr>
              <w:t>5</w:t>
            </w:r>
          </w:p>
        </w:tc>
        <w:tc>
          <w:tcPr>
            <w:tcW w:type="dxa" w:w="3041"/>
            <w:shd w:val="clear" w:color="auto" w:fill="F2F2F2"/>
          </w:tcPr>
          <w:p>
            <w:r>
              <w:rPr>
                <w:sz w:val="20"/>
              </w:rPr>
              <w:t>IQ evidence file attached to Validation Report as Appendix A</w:t>
            </w:r>
          </w:p>
        </w:tc>
        <w:tc>
          <w:tcPr>
            <w:tcW w:type="dxa" w:w="3041"/>
            <w:shd w:val="clear" w:color="auto" w:fill="F2F2F2"/>
          </w:tcPr>
          <w:p>
            <w:r>
              <w:rPr>
                <w:sz w:val="20"/>
              </w:rPr>
              <w:t>Yes</w:t>
            </w:r>
          </w:p>
        </w:tc>
      </w:tr>
      <w:tr>
        <w:tc>
          <w:tcPr>
            <w:tcW w:type="dxa" w:w="3041"/>
            <w:shd w:val="clear" w:color="auto" w:fill="FFFFFF"/>
          </w:tcPr>
          <w:p>
            <w:r>
              <w:rPr>
                <w:sz w:val="20"/>
              </w:rPr>
              <w:t>6</w:t>
            </w:r>
          </w:p>
        </w:tc>
        <w:tc>
          <w:tcPr>
            <w:tcW w:type="dxa" w:w="3041"/>
            <w:shd w:val="clear" w:color="auto" w:fill="FFFFFF"/>
          </w:tcPr>
          <w:p>
            <w:r>
              <w:rPr>
                <w:sz w:val="20"/>
              </w:rPr>
              <w:t>Validation Report reviewed and signed off by Validation Manager</w:t>
            </w:r>
          </w:p>
        </w:tc>
        <w:tc>
          <w:tcPr>
            <w:tcW w:type="dxa" w:w="3041"/>
            <w:shd w:val="clear" w:color="auto" w:fill="FFFFFF"/>
          </w:tcPr>
          <w:p>
            <w:r>
              <w:rPr>
                <w:sz w:val="20"/>
              </w:rPr>
              <w:t>Yes</w:t>
            </w:r>
          </w:p>
        </w:tc>
      </w:tr>
    </w:tbl>
    <w:p>
      <w:pPr>
        <w:pStyle w:val="Heading1"/>
      </w:pPr>
      <w:r>
        <w:t>10.  Conclusion</w:t>
      </w:r>
    </w:p>
    <w:p>
      <w:r>
        <w:rPr>
          <w:rFonts w:ascii="Calibri" w:hAnsi="Calibri"/>
          <w:b w:val="0"/>
          <w:i w:val="0"/>
          <w:sz w:val="20"/>
        </w:rPr>
        <w:t>The JR Validated Environment v1.0 has successfully completed Installation Qualification, Operational Qualification, and Performance Qualification. All acceptance criteria are met.</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Item</w:t>
            </w:r>
          </w:p>
        </w:tc>
        <w:tc>
          <w:tcPr>
            <w:tcW w:type="dxa" w:w="4561"/>
            <w:shd w:val="clear" w:color="auto" w:fill="1A1A2E"/>
          </w:tcPr>
          <w:p>
            <w:r>
              <w:rPr>
                <w:b/>
                <w:color w:val="FFFFFF"/>
                <w:sz w:val="20"/>
              </w:rPr>
              <w:t>Value</w:t>
            </w:r>
          </w:p>
        </w:tc>
      </w:tr>
      <w:tr>
        <w:tc>
          <w:tcPr>
            <w:tcW w:type="dxa" w:w="4561"/>
            <w:shd w:val="clear" w:color="auto" w:fill="F2F2F2"/>
          </w:tcPr>
          <w:p>
            <w:r>
              <w:rPr>
                <w:sz w:val="20"/>
              </w:rPr>
              <w:t>IQ result</w:t>
            </w:r>
          </w:p>
        </w:tc>
        <w:tc>
          <w:tcPr>
            <w:tcW w:type="dxa" w:w="4561"/>
            <w:shd w:val="clear" w:color="auto" w:fill="F2F2F2"/>
          </w:tcPr>
          <w:p>
            <w:r>
              <w:rPr>
                <w:sz w:val="20"/>
              </w:rPr>
              <w:t>PASS</w:t>
            </w:r>
          </w:p>
        </w:tc>
      </w:tr>
      <w:tr>
        <w:tc>
          <w:tcPr>
            <w:tcW w:type="dxa" w:w="4561"/>
            <w:shd w:val="clear" w:color="auto" w:fill="FFFFFF"/>
          </w:tcPr>
          <w:p>
            <w:r>
              <w:rPr>
                <w:sz w:val="20"/>
              </w:rPr>
              <w:t>OQ result</w:t>
            </w:r>
          </w:p>
        </w:tc>
        <w:tc>
          <w:tcPr>
            <w:tcW w:type="dxa" w:w="4561"/>
            <w:shd w:val="clear" w:color="auto" w:fill="FFFFFF"/>
          </w:tcPr>
          <w:p>
            <w:r>
              <w:rPr>
                <w:sz w:val="20"/>
              </w:rPr>
              <w:t>PASS (3 findings raised, all closed)</w:t>
            </w:r>
          </w:p>
        </w:tc>
      </w:tr>
      <w:tr>
        <w:tc>
          <w:tcPr>
            <w:tcW w:type="dxa" w:w="4561"/>
            <w:shd w:val="clear" w:color="auto" w:fill="F2F2F2"/>
          </w:tcPr>
          <w:p>
            <w:r>
              <w:rPr>
                <w:sz w:val="20"/>
              </w:rPr>
              <w:t>PQ result</w:t>
            </w:r>
          </w:p>
        </w:tc>
        <w:tc>
          <w:tcPr>
            <w:tcW w:type="dxa" w:w="4561"/>
            <w:shd w:val="clear" w:color="auto" w:fill="F2F2F2"/>
          </w:tcPr>
          <w:p>
            <w:r>
              <w:rPr>
                <w:sz w:val="20"/>
              </w:rPr>
              <w:t>PASS</w:t>
            </w:r>
          </w:p>
        </w:tc>
      </w:tr>
      <w:tr>
        <w:tc>
          <w:tcPr>
            <w:tcW w:type="dxa" w:w="4561"/>
            <w:shd w:val="clear" w:color="auto" w:fill="FFFFFF"/>
          </w:tcPr>
          <w:p>
            <w:r>
              <w:rPr>
                <w:sz w:val="20"/>
              </w:rPr>
              <w:t>Open findings</w:t>
            </w:r>
          </w:p>
        </w:tc>
        <w:tc>
          <w:tcPr>
            <w:tcW w:type="dxa" w:w="4561"/>
            <w:shd w:val="clear" w:color="auto" w:fill="FFFFFF"/>
          </w:tcPr>
          <w:p>
            <w:r>
              <w:rPr>
                <w:sz w:val="20"/>
              </w:rPr>
              <w:t>0</w:t>
            </w:r>
          </w:p>
        </w:tc>
      </w:tr>
      <w:tr>
        <w:tc>
          <w:tcPr>
            <w:tcW w:type="dxa" w:w="4561"/>
            <w:shd w:val="clear" w:color="auto" w:fill="F2F2F2"/>
          </w:tcPr>
          <w:p>
            <w:r>
              <w:rPr>
                <w:sz w:val="20"/>
              </w:rPr>
              <w:t>Documented limitations</w:t>
            </w:r>
          </w:p>
        </w:tc>
        <w:tc>
          <w:tcPr>
            <w:tcW w:type="dxa" w:w="4561"/>
            <w:shd w:val="clear" w:color="auto" w:fill="F2F2F2"/>
          </w:tcPr>
          <w:p>
            <w:r>
              <w:rPr>
                <w:sz w:val="20"/>
              </w:rPr>
              <w:t>2  (L-01 accepted, L-02 resolved in v1.4)</w:t>
            </w:r>
          </w:p>
        </w:tc>
      </w:tr>
      <w:tr>
        <w:tc>
          <w:tcPr>
            <w:tcW w:type="dxa" w:w="4561"/>
            <w:shd w:val="clear" w:color="auto" w:fill="FFFFFF"/>
          </w:tcPr>
          <w:p>
            <w:r>
              <w:rPr>
                <w:sz w:val="20"/>
              </w:rPr>
              <w:t>IQ evidence file</w:t>
            </w:r>
          </w:p>
        </w:tc>
        <w:tc>
          <w:tcPr>
            <w:tcW w:type="dxa" w:w="4561"/>
            <w:shd w:val="clear" w:color="auto" w:fill="FFFFFF"/>
          </w:tcPr>
          <w:p>
            <w:r>
              <w:rPr>
                <w:sz w:val="20"/>
              </w:rPr>
              <w:t>docs/IQ_validation_20260311_205146.txt</w:t>
            </w:r>
          </w:p>
        </w:tc>
      </w:tr>
      <w:tr>
        <w:tc>
          <w:tcPr>
            <w:tcW w:type="dxa" w:w="4561"/>
            <w:shd w:val="clear" w:color="auto" w:fill="F2F2F2"/>
          </w:tcPr>
          <w:p>
            <w:r>
              <w:rPr>
                <w:sz w:val="20"/>
              </w:rPr>
              <w:t>Qualification date</w:t>
            </w:r>
          </w:p>
        </w:tc>
        <w:tc>
          <w:tcPr>
            <w:tcW w:type="dxa" w:w="4561"/>
            <w:shd w:val="clear" w:color="auto" w:fill="F2F2F2"/>
          </w:tcPr>
          <w:p>
            <w:r>
              <w:rPr>
                <w:sz w:val="20"/>
              </w:rPr>
              <w:t>2026-03-12</w:t>
            </w:r>
          </w:p>
        </w:tc>
      </w:tr>
      <w:tr>
        <w:tc>
          <w:tcPr>
            <w:tcW w:type="dxa" w:w="4561"/>
            <w:shd w:val="clear" w:color="auto" w:fill="FFFFFF"/>
          </w:tcPr>
          <w:p>
            <w:r>
              <w:rPr>
                <w:sz w:val="20"/>
              </w:rPr>
              <w:t>Qualified by</w:t>
            </w:r>
          </w:p>
        </w:tc>
        <w:tc>
          <w:tcPr>
            <w:tcW w:type="dxa" w:w="4561"/>
            <w:shd w:val="clear" w:color="auto" w:fill="FFFFFF"/>
          </w:tcPr>
          <w:p>
            <w:r>
              <w:rPr>
                <w:sz w:val="20"/>
              </w:rPr>
              <w:t>Joep Rous</w:t>
            </w:r>
          </w:p>
        </w:tc>
      </w:tr>
    </w:tbl>
    <w:p/>
    <w:p>
      <w:r>
        <w:rPr>
          <w:rFonts w:ascii="Calibri" w:hAnsi="Calibri"/>
          <w:b/>
          <w:i w:val="0"/>
          <w:sz w:val="20"/>
        </w:rPr>
        <w:t>The JR Validated Environment v1.0 is approved for use in medical device development and regulatory submission workflows.</w:t>
      </w:r>
    </w:p>
    <w:p>
      <w:pPr>
        <w:pStyle w:val="Heading1"/>
      </w:pPr>
      <w:r>
        <w:t>Appendix A — IQ Evidence File</w:t>
      </w:r>
    </w:p>
    <w:p>
      <w:r>
        <w:rPr>
          <w:rFonts w:ascii="Calibri" w:hAnsi="Calibri"/>
          <w:b w:val="0"/>
          <w:i w:val="0"/>
          <w:sz w:val="20"/>
        </w:rPr>
        <w:t>The IQ evidence file generated by admin_validate is attached below. File path:</w:t>
      </w:r>
    </w:p>
    <w:p>
      <w:r>
        <w:rPr>
          <w:rFonts w:ascii="Calibri" w:hAnsi="Calibri"/>
          <w:b/>
          <w:i w:val="0"/>
          <w:sz w:val="20"/>
        </w:rPr>
        <w:t xml:space="preserve">    docs/IQ_validation_20260311_205146.txt</w:t>
      </w:r>
    </w:p>
    <w:p>
      <w:r>
        <w:rPr>
          <w:rFonts w:ascii="Calibri" w:hAnsi="Calibri"/>
          <w:b w:val="0"/>
          <w:i w:val="0"/>
          <w:sz w:val="20"/>
        </w:rPr>
        <w:t>This file contains the full output of admin_validate, including R and Python version confirmations, all package versions and installation paths, and the VALIDATION RESULT: PASSED verdict.</w:t>
      </w:r>
    </w:p>
    <w:p/>
    <w:p>
      <w:r>
        <w:rPr>
          <w:i/>
        </w:rPr>
        <w:t>End of Document — JR-VR-001 v2.0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