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jpeg" ContentType="image/jpeg"/>
  <Override PartName="/word/media/image1.jpeg" ContentType="image/jpeg"/>
  <Override PartName="/word/settings.xml" ContentType="application/vnd.openxmlformats-officedocument.wordprocessingml.settings+xml"/>
  <Override PartName="/word/footnotes.xml" ContentType="application/vnd.openxmlformats-officedocument.wordprocessingml.footnotes+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200"/>
        <w:ind w:left="0" w:right="0" w:hanging="0"/>
        <w:jc w:val="left"/>
        <w:rPr/>
      </w:pPr>
      <w:r>
        <w:rPr/>
      </w:r>
    </w:p>
    <w:tbl>
      <w:tblPr>
        <w:tblW w:w="9907"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9" w:type="dxa"/>
          <w:bottom w:w="100" w:type="dxa"/>
          <w:right w:w="99" w:type="dxa"/>
        </w:tblCellMar>
      </w:tblPr>
      <w:tblGrid>
        <w:gridCol w:w="2052"/>
        <w:gridCol w:w="7854"/>
      </w:tblGrid>
      <w:tr>
        <w:trPr/>
        <w:tc>
          <w:tcPr>
            <w:tcW w:w="20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keepNext/>
              <w:keepLines w:val="false"/>
              <w:widowControl w:val="false"/>
              <w:spacing w:before="0" w:after="0"/>
              <w:rPr/>
            </w:pPr>
            <w:r>
              <w:rPr>
                <w:caps w:val="false"/>
                <w:smallCaps w:val="false"/>
              </w:rPr>
              <w:t>Tөслийн нэр</w:t>
            </w:r>
          </w:p>
        </w:tc>
        <w:tc>
          <w:tcPr>
            <w:tcW w:w="7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keepNext/>
              <w:keepLines w:val="false"/>
              <w:widowControl w:val="false"/>
              <w:spacing w:before="0" w:after="0"/>
              <w:rPr/>
            </w:pPr>
            <w:r>
              <w:rPr>
                <w:caps w:val="false"/>
                <w:smallCaps w:val="false"/>
              </w:rPr>
              <w:t>School-ERP</w:t>
            </w:r>
          </w:p>
        </w:tc>
      </w:tr>
      <w:tr>
        <w:trPr/>
        <w:tc>
          <w:tcPr>
            <w:tcW w:w="20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keepNext/>
              <w:keepLines w:val="false"/>
              <w:widowControl w:val="false"/>
              <w:spacing w:before="0" w:after="0"/>
              <w:rPr/>
            </w:pPr>
            <w:r>
              <w:rPr>
                <w:caps w:val="false"/>
                <w:smallCaps w:val="false"/>
              </w:rPr>
              <w:t>Баримтын дугаар</w:t>
            </w:r>
          </w:p>
        </w:tc>
        <w:tc>
          <w:tcPr>
            <w:tcW w:w="7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9" w:type="dxa"/>
            </w:tcMar>
          </w:tcPr>
          <w:p>
            <w:pPr>
              <w:pStyle w:val="Normal"/>
              <w:keepNext/>
              <w:keepLines w:val="false"/>
              <w:widowControl w:val="false"/>
              <w:spacing w:before="0" w:after="0"/>
              <w:rPr/>
            </w:pPr>
            <w:r>
              <w:rPr>
                <w:caps w:val="false"/>
                <w:smallCaps w:val="false"/>
              </w:rPr>
              <w:t>10-0415-0007</w:t>
            </w:r>
          </w:p>
        </w:tc>
      </w:tr>
    </w:tbl>
    <w:p>
      <w:pPr>
        <w:pStyle w:val="Normal"/>
        <w:keepNext/>
        <w:keepLines w:val="false"/>
        <w:widowControl w:val="false"/>
        <w:spacing w:lineRule="auto" w:line="240" w:before="0" w:after="115"/>
        <w:ind w:left="0" w:right="0" w:hanging="0"/>
        <w:jc w:val="left"/>
        <w:rPr/>
      </w:pPr>
      <w:r>
        <w:rPr/>
        <w:drawing>
          <wp:anchor behindDoc="0" distT="18415" distB="18415" distL="18415" distR="18415" simplePos="0" locked="0" layoutInCell="1" allowOverlap="1" relativeHeight="3">
            <wp:simplePos x="0" y="0"/>
            <wp:positionH relativeFrom="margin">
              <wp:posOffset>5470525</wp:posOffset>
            </wp:positionH>
            <wp:positionV relativeFrom="paragraph">
              <wp:posOffset>140970</wp:posOffset>
            </wp:positionV>
            <wp:extent cx="807085" cy="470535"/>
            <wp:effectExtent l="0" t="0" r="0" b="0"/>
            <wp:wrapSquare wrapText="bothSides"/>
            <wp:docPr id="1" name="image0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
                    <pic:cNvPicPr>
                      <a:picLocks noChangeAspect="1" noChangeArrowheads="1"/>
                    </pic:cNvPicPr>
                  </pic:nvPicPr>
                  <pic:blipFill>
                    <a:blip r:embed="rId2"/>
                    <a:stretch>
                      <a:fillRect/>
                    </a:stretch>
                  </pic:blipFill>
                  <pic:spPr bwMode="auto">
                    <a:xfrm>
                      <a:off x="0" y="0"/>
                      <a:ext cx="807085" cy="470535"/>
                    </a:xfrm>
                    <a:prstGeom prst="rect">
                      <a:avLst/>
                    </a:prstGeom>
                  </pic:spPr>
                </pic:pic>
              </a:graphicData>
            </a:graphic>
          </wp:anchor>
        </w:drawing>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jc w:val="right"/>
        <w:rPr/>
      </w:pPr>
      <w:r>
        <w:rPr>
          <w:caps w:val="false"/>
          <w:smallCaps w:val="false"/>
        </w:rPr>
        <w:t>Албаны хэрэгцээнд</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jc w:val="center"/>
        <w:rPr/>
      </w:pPr>
      <w:r>
        <w:rPr>
          <w:b/>
          <w:caps w:val="false"/>
          <w:smallCaps w:val="false"/>
          <w:sz w:val="48"/>
        </w:rPr>
        <w:t>School-ERP төсөл</w:t>
      </w:r>
    </w:p>
    <w:p>
      <w:pPr>
        <w:pStyle w:val="Title"/>
        <w:keepNext/>
        <w:keepLines w:val="false"/>
        <w:widowControl w:val="false"/>
        <w:spacing w:before="0" w:after="115"/>
        <w:contextualSpacing/>
        <w:rPr/>
      </w:pPr>
      <w:r>
        <w:rPr>
          <w:rFonts w:eastAsia="Times New Roman" w:cs="Times New Roman" w:ascii="Times New Roman" w:hAnsi="Times New Roman"/>
          <w:caps w:val="false"/>
          <w:smallCaps w:val="false"/>
          <w:sz w:val="48"/>
        </w:rPr>
        <w:t>Төслийн тавилын баримт</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tbl>
      <w:tblPr>
        <w:tblW w:w="9907"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8" w:type="dxa"/>
          <w:bottom w:w="100" w:type="dxa"/>
          <w:right w:w="108" w:type="dxa"/>
        </w:tblCellMar>
      </w:tblPr>
      <w:tblGrid>
        <w:gridCol w:w="1680"/>
        <w:gridCol w:w="1800"/>
        <w:gridCol w:w="6427"/>
      </w:tblGrid>
      <w:tr>
        <w:trPr/>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Хувилбар:</w:t>
            </w:r>
          </w:p>
        </w:tc>
        <w:tc>
          <w:tcPr>
            <w:tcW w:w="64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1.0</w:t>
            </w:r>
          </w:p>
        </w:tc>
      </w:tr>
      <w:tr>
        <w:trPr/>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Өөрчлөгдсөн:</w:t>
            </w:r>
          </w:p>
        </w:tc>
        <w:tc>
          <w:tcPr>
            <w:tcW w:w="64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10/22/10</w:t>
            </w:r>
          </w:p>
        </w:tc>
      </w:tr>
      <w:tr>
        <w:trPr/>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64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r>
        <w:trPr/>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Баталсан:</w:t>
            </w:r>
          </w:p>
        </w:tc>
        <w:tc>
          <w:tcPr>
            <w:tcW w:w="64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Төслийн менежер</w:t>
            </w:r>
          </w:p>
          <w:p>
            <w:pPr>
              <w:pStyle w:val="Normal"/>
              <w:keepNext/>
              <w:keepLines w:val="false"/>
              <w:widowControl w:val="false"/>
              <w:spacing w:before="0" w:after="0"/>
              <w:rPr/>
            </w:pPr>
            <w:r>
              <w:rPr>
                <w:caps w:val="false"/>
                <w:smallCaps w:val="false"/>
              </w:rPr>
              <w:t>. . . . . . . . . . . . . . . . . . . . . . . . .Тэмүүлэй</w:t>
            </w:r>
          </w:p>
        </w:tc>
      </w:tr>
      <w:tr>
        <w:trPr/>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64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bl>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bookmarkStart w:id="0" w:name="id.gjdgxs"/>
      <w:bookmarkEnd w:id="0"/>
      <w:r>
        <w:rPr>
          <w:b/>
          <w:caps w:val="false"/>
          <w:smallCaps w:val="false"/>
        </w:rPr>
        <w:t>Өөрчлөлтийн түүх</w:t>
      </w:r>
    </w:p>
    <w:tbl>
      <w:tblPr>
        <w:tblW w:w="9907"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8" w:type="dxa"/>
          <w:bottom w:w="100" w:type="dxa"/>
          <w:right w:w="108" w:type="dxa"/>
        </w:tblCellMar>
      </w:tblPr>
      <w:tblGrid>
        <w:gridCol w:w="573"/>
        <w:gridCol w:w="2121"/>
        <w:gridCol w:w="1902"/>
        <w:gridCol w:w="1341"/>
        <w:gridCol w:w="3970"/>
      </w:tblGrid>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Огноо</w:t>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Хариуцагч</w:t>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Хувилбар</w:t>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Өөрчлөлтийн тайлбар</w:t>
            </w:r>
          </w:p>
        </w:tc>
      </w:tr>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1</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caps w:val="false"/>
                <w:smallCaps w:val="false"/>
              </w:rPr>
              <w:t>10/22/10</w:t>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С.Ууганбаяр</w:t>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1</w:t>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Анхны хувилбар</w:t>
            </w:r>
          </w:p>
        </w:tc>
      </w:tr>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2</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3</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4</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r>
        <w:trPr/>
        <w:tc>
          <w:tcPr>
            <w:tcW w:w="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caps w:val="false"/>
                <w:smallCaps w:val="false"/>
              </w:rPr>
              <w:t>5</w:t>
            </w:r>
          </w:p>
        </w:tc>
        <w:tc>
          <w:tcPr>
            <w:tcW w:w="21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9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c>
          <w:tcPr>
            <w:tcW w:w="13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jc w:val="center"/>
              <w:rPr/>
            </w:pPr>
            <w:r>
              <w:rPr/>
            </w:r>
          </w:p>
        </w:tc>
        <w:tc>
          <w:tcPr>
            <w:tcW w:w="39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before="0" w:after="0"/>
              <w:rPr/>
            </w:pPr>
            <w:r>
              <w:rPr/>
            </w:r>
          </w:p>
        </w:tc>
      </w:tr>
    </w:tbl>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lineRule="auto" w:line="240" w:before="240" w:after="120"/>
        <w:ind w:left="0" w:right="0" w:hanging="0"/>
        <w:jc w:val="left"/>
        <w:rPr/>
      </w:pPr>
      <w:r>
        <w:rPr>
          <w:rFonts w:eastAsia="Arial" w:cs="Arial" w:ascii="Arial" w:hAnsi="Arial"/>
          <w:b/>
          <w:i w:val="false"/>
          <w:caps w:val="false"/>
          <w:smallCaps w:val="false"/>
          <w:strike w:val="false"/>
          <w:dstrike w:val="false"/>
          <w:color w:val="000000"/>
          <w:position w:val="0"/>
          <w:sz w:val="32"/>
          <w:sz w:val="32"/>
          <w:u w:val="none"/>
          <w:vertAlign w:val="baseline"/>
        </w:rPr>
        <w:t>Агуулга</w:t>
      </w:r>
    </w:p>
    <w:p>
      <w:pPr>
        <w:pStyle w:val="Normal"/>
        <w:keepNext/>
        <w:keepLines w:val="false"/>
        <w:widowControl w:val="false"/>
        <w:tabs>
          <w:tab w:val="right" w:pos="9921" w:leader="none"/>
        </w:tabs>
        <w:spacing w:lineRule="auto" w:line="240" w:before="0" w:after="115"/>
        <w:ind w:left="0" w:right="0" w:hanging="0"/>
        <w:jc w:val="left"/>
        <w:rPr/>
      </w:pPr>
      <w:hyperlink w:anchor="id.30j0zll">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1.Оршил</w:t>
          <w:tab/>
          <w:t>4</w:t>
        </w:r>
      </w:hyperlink>
    </w:p>
    <w:p>
      <w:pPr>
        <w:pStyle w:val="Normal"/>
        <w:keepNext/>
        <w:keepLines w:val="false"/>
        <w:widowControl w:val="false"/>
        <w:tabs>
          <w:tab w:val="right" w:pos="9921" w:leader="none"/>
        </w:tabs>
        <w:spacing w:lineRule="auto" w:line="240" w:before="0" w:after="115"/>
        <w:ind w:left="240" w:right="0" w:hanging="0"/>
        <w:jc w:val="left"/>
        <w:rPr/>
      </w:pPr>
      <w:hyperlink w:anchor="id.1fob9te">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1.1 Үндэслэл</w:t>
          <w:tab/>
          <w:t>4</w:t>
        </w:r>
      </w:hyperlink>
    </w:p>
    <w:p>
      <w:pPr>
        <w:pStyle w:val="Normal"/>
        <w:keepNext/>
        <w:keepLines w:val="false"/>
        <w:widowControl w:val="false"/>
        <w:tabs>
          <w:tab w:val="right" w:pos="9921" w:leader="none"/>
        </w:tabs>
        <w:spacing w:lineRule="auto" w:line="240" w:before="0" w:after="115"/>
        <w:ind w:left="240" w:right="0" w:hanging="0"/>
        <w:jc w:val="left"/>
        <w:rPr/>
      </w:pPr>
      <w:hyperlink w:anchor="id.3znysh7">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1.2 Төслийн зорилго</w:t>
          <w:tab/>
          <w:t>4</w:t>
        </w:r>
      </w:hyperlink>
    </w:p>
    <w:p>
      <w:pPr>
        <w:pStyle w:val="Normal"/>
        <w:keepNext/>
        <w:keepLines w:val="false"/>
        <w:widowControl w:val="false"/>
        <w:tabs>
          <w:tab w:val="right" w:pos="9921" w:leader="none"/>
        </w:tabs>
        <w:spacing w:lineRule="auto" w:line="240" w:before="0" w:after="115"/>
        <w:ind w:left="240" w:right="0" w:hanging="0"/>
        <w:jc w:val="left"/>
        <w:rPr/>
      </w:pPr>
      <w:hyperlink w:anchor="id.2et92p0">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1.3 Холбоос баримтууд</w:t>
          <w:tab/>
          <w:t>4</w:t>
        </w:r>
      </w:hyperlink>
    </w:p>
    <w:p>
      <w:pPr>
        <w:pStyle w:val="Normal"/>
        <w:keepNext/>
        <w:keepLines w:val="false"/>
        <w:widowControl w:val="false"/>
        <w:tabs>
          <w:tab w:val="right" w:pos="9921" w:leader="none"/>
        </w:tabs>
        <w:spacing w:lineRule="auto" w:line="240" w:before="0" w:after="115"/>
        <w:ind w:left="0" w:right="0" w:hanging="0"/>
        <w:jc w:val="left"/>
        <w:rPr/>
      </w:pPr>
      <w:hyperlink w:anchor="id.tyjcwt">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2.Хэрэгцээ</w:t>
          <w:tab/>
          <w:t>5</w:t>
        </w:r>
      </w:hyperlink>
    </w:p>
    <w:p>
      <w:pPr>
        <w:pStyle w:val="Normal"/>
        <w:keepNext/>
        <w:keepLines w:val="false"/>
        <w:widowControl w:val="false"/>
        <w:tabs>
          <w:tab w:val="right" w:pos="9921" w:leader="none"/>
        </w:tabs>
        <w:spacing w:lineRule="auto" w:line="240" w:before="0" w:after="115"/>
        <w:ind w:left="240" w:right="0" w:hanging="0"/>
        <w:jc w:val="left"/>
        <w:rPr/>
      </w:pPr>
      <w:hyperlink w:anchor="id.3dy6vkm">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2.1 Бүтээгдэхүүний хэрэгцээ</w:t>
          <w:tab/>
          <w:t>5</w:t>
        </w:r>
      </w:hyperlink>
    </w:p>
    <w:p>
      <w:pPr>
        <w:pStyle w:val="Normal"/>
        <w:keepNext/>
        <w:keepLines w:val="false"/>
        <w:widowControl w:val="false"/>
        <w:tabs>
          <w:tab w:val="right" w:pos="9921" w:leader="none"/>
        </w:tabs>
        <w:spacing w:lineRule="auto" w:line="240" w:before="0" w:after="115"/>
        <w:ind w:left="240" w:right="0" w:hanging="0"/>
        <w:jc w:val="left"/>
        <w:rPr/>
      </w:pPr>
      <w:hyperlink w:anchor="id.1t3h5sf">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2.2 Түлхүүр хэрэгцээнүүд</w:t>
          <w:tab/>
          <w:t>5</w:t>
        </w:r>
      </w:hyperlink>
    </w:p>
    <w:p>
      <w:pPr>
        <w:pStyle w:val="Normal"/>
        <w:keepNext/>
        <w:keepLines w:val="false"/>
        <w:widowControl w:val="false"/>
        <w:tabs>
          <w:tab w:val="right" w:pos="9921" w:leader="none"/>
        </w:tabs>
        <w:spacing w:lineRule="auto" w:line="240" w:before="0" w:after="115"/>
        <w:ind w:left="0" w:right="0" w:hanging="0"/>
        <w:jc w:val="left"/>
        <w:rPr/>
      </w:pPr>
      <w:hyperlink w:anchor="id.4d34og8">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3.Стейкхолдер болон Хэрэглэгчдийн тодорхойлолт</w:t>
          <w:tab/>
          <w:t>11</w:t>
        </w:r>
      </w:hyperlink>
    </w:p>
    <w:p>
      <w:pPr>
        <w:pStyle w:val="Normal"/>
        <w:keepNext/>
        <w:keepLines w:val="false"/>
        <w:widowControl w:val="false"/>
        <w:tabs>
          <w:tab w:val="right" w:pos="9921" w:leader="none"/>
        </w:tabs>
        <w:spacing w:lineRule="auto" w:line="240" w:before="0" w:after="115"/>
        <w:ind w:left="240" w:right="0" w:hanging="0"/>
        <w:jc w:val="left"/>
        <w:rPr/>
      </w:pPr>
      <w:hyperlink w:anchor="id.2s8eyo1">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3.1 СтейкХолдерын Товчоо</w:t>
          <w:tab/>
          <w:t>11</w:t>
        </w:r>
      </w:hyperlink>
    </w:p>
    <w:p>
      <w:pPr>
        <w:pStyle w:val="Normal"/>
        <w:keepNext/>
        <w:keepLines w:val="false"/>
        <w:widowControl w:val="false"/>
        <w:tabs>
          <w:tab w:val="right" w:pos="9921" w:leader="none"/>
        </w:tabs>
        <w:spacing w:lineRule="auto" w:line="240" w:before="0" w:after="115"/>
        <w:ind w:left="240" w:right="0" w:hanging="0"/>
        <w:jc w:val="left"/>
        <w:rPr/>
      </w:pPr>
      <w:hyperlink w:anchor="id.17dp8vu">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3.2 Хэрэглэгчийн Орчин</w:t>
          <w:tab/>
          <w:t>12</w:t>
        </w:r>
      </w:hyperlink>
    </w:p>
    <w:p>
      <w:pPr>
        <w:pStyle w:val="Normal"/>
        <w:keepNext/>
        <w:keepLines w:val="false"/>
        <w:widowControl w:val="false"/>
        <w:tabs>
          <w:tab w:val="right" w:pos="9921" w:leader="none"/>
        </w:tabs>
        <w:spacing w:lineRule="auto" w:line="240" w:before="0" w:after="115"/>
        <w:ind w:left="0" w:right="0" w:hanging="0"/>
        <w:jc w:val="left"/>
        <w:rPr/>
      </w:pPr>
      <w:hyperlink w:anchor="id.3rdcrjn">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4.Бүтээгдэхүүний тойм</w:t>
          <w:tab/>
          <w:t>13</w:t>
        </w:r>
      </w:hyperlink>
    </w:p>
    <w:p>
      <w:pPr>
        <w:pStyle w:val="Normal"/>
        <w:keepNext/>
        <w:keepLines w:val="false"/>
        <w:widowControl w:val="false"/>
        <w:tabs>
          <w:tab w:val="right" w:pos="9921" w:leader="none"/>
        </w:tabs>
        <w:spacing w:lineRule="auto" w:line="240" w:before="0" w:after="115"/>
        <w:ind w:left="240" w:right="0" w:hanging="0"/>
        <w:jc w:val="left"/>
        <w:rPr/>
      </w:pPr>
      <w:hyperlink w:anchor="id.26in1rg">
        <w:r>
          <w:rPr>
            <w:rStyle w:val="InternetLink"/>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4.1 Бүтээгдэхүүний дүр зураг</w:t>
          <w:tab/>
          <w:t>13</w:t>
        </w:r>
      </w:hyperlink>
    </w:p>
    <w:p>
      <w:pPr>
        <w:pStyle w:val="Normal"/>
        <w:keepNext/>
        <w:keepLines w:val="false"/>
        <w:widowControl w:val="false"/>
        <w:tabs>
          <w:tab w:val="right" w:pos="9921" w:leader="none"/>
        </w:tabs>
        <w:spacing w:lineRule="auto" w:line="240" w:before="0" w:after="115"/>
        <w:ind w:left="0" w:right="0" w:hanging="0"/>
        <w:jc w:val="left"/>
        <w:rPr/>
      </w:pPr>
      <w:hyperlink w:anchor="id.lnxbz9">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5.Бүтээгдэхүүний боломж</w:t>
          <w:tab/>
          <w:t>14</w:t>
        </w:r>
      </w:hyperlink>
    </w:p>
    <w:p>
      <w:pPr>
        <w:pStyle w:val="Normal"/>
        <w:keepNext/>
        <w:keepLines w:val="false"/>
        <w:widowControl w:val="false"/>
        <w:tabs>
          <w:tab w:val="right" w:pos="9921" w:leader="none"/>
        </w:tabs>
        <w:spacing w:lineRule="auto" w:line="240" w:before="0" w:after="115"/>
        <w:ind w:left="0" w:right="0" w:hanging="0"/>
        <w:jc w:val="left"/>
        <w:rPr/>
      </w:pPr>
      <w:hyperlink w:anchor="id.35nkun2">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6.Бүтээгдэхүүний бусад шаардлага</w:t>
          <w:tab/>
          <w:t>16</w:t>
        </w:r>
      </w:hyperlink>
    </w:p>
    <w:p>
      <w:pPr>
        <w:pStyle w:val="Normal"/>
        <w:keepNext/>
        <w:keepLines w:val="false"/>
        <w:widowControl w:val="false"/>
        <w:tabs>
          <w:tab w:val="right" w:pos="9912" w:leader="none"/>
        </w:tabs>
        <w:spacing w:before="0" w:after="0"/>
        <w:rPr/>
      </w:pPr>
      <w:r>
        <w:rPr/>
      </w:r>
    </w:p>
    <w:p>
      <w:pPr>
        <w:pStyle w:val="Normal"/>
        <w:rPr/>
      </w:pPr>
      <w:r>
        <w:rPr/>
      </w:r>
      <w:r>
        <w:br w:type="page"/>
      </w:r>
    </w:p>
    <w:p>
      <w:pPr>
        <w:pStyle w:val="Heading1"/>
        <w:keepNext/>
        <w:keepLines w:val="false"/>
        <w:widowControl w:val="false"/>
        <w:spacing w:before="288" w:after="288"/>
        <w:contextualSpacing/>
        <w:rPr/>
      </w:pPr>
      <w:bookmarkStart w:id="1" w:name="id.30j0zll"/>
      <w:bookmarkEnd w:id="1"/>
      <w:r>
        <w:rPr>
          <w:caps w:val="false"/>
          <w:smallCaps w:val="false"/>
        </w:rPr>
        <w:t>Оршил</w:t>
      </w:r>
    </w:p>
    <w:p>
      <w:pPr>
        <w:pStyle w:val="Normal"/>
        <w:keepNext/>
        <w:keepLines w:val="false"/>
        <w:widowControl w:val="false"/>
        <w:spacing w:before="0" w:after="0"/>
        <w:rPr/>
      </w:pPr>
      <w:r>
        <w:rPr>
          <w:caps w:val="false"/>
          <w:smallCaps w:val="false"/>
        </w:rPr>
        <w:t>Энэ баримт нь School-ERP төслийн тойм түвшний шаардлагыг цуглуулан, шинжилж нэгтгэсэн баримт юм. Энэ баримтад төслийн зорилго, төслөөс гарах үр дүн, системийн шаардлагууд, шаардлагын шалтгааныг тусгасан. Төслийн үр дүнд гарах бүтээгдэхүүний хийц, архитектур дээр тавигдах нарийвчилсан шаардлагыг энэ баримтаас тусдаа баримтуудад тусгасан болно.</w:t>
      </w:r>
    </w:p>
    <w:p>
      <w:pPr>
        <w:pStyle w:val="Normal"/>
        <w:keepNext/>
        <w:keepLines w:val="false"/>
        <w:widowControl w:val="false"/>
        <w:spacing w:before="0" w:after="0"/>
        <w:rPr/>
      </w:pPr>
      <w:r>
        <w:rPr/>
      </w:r>
    </w:p>
    <w:p>
      <w:pPr>
        <w:pStyle w:val="Normal"/>
        <w:keepNext/>
        <w:keepLines w:val="false"/>
        <w:widowControl w:val="false"/>
        <w:spacing w:before="0" w:after="0"/>
        <w:jc w:val="both"/>
        <w:rPr/>
      </w:pPr>
      <w:r>
        <w:rPr>
          <w:caps w:val="false"/>
          <w:smallCaps w:val="false"/>
        </w:rPr>
        <w:t>School-ERP төслийн хүрээнд OpenERP платформд зориулан School модулийг хөгжүүлэх юм. Энэ модуль нь сургуулийн өдөр тутмын үйл ажиллагаанд хэрэг болох олон чухал функционалуудыг агуулахаас гадна оюутан, ажилтан, багшийн бүртгэл зэрэг олон мэдээллийг электрон байдлаар нэгдсэн мэдээллийн санд төвлөрүүлэх болно. Мэдээлэл төвлөрөхөөс гадна сургуулийн багш, ажилтан, удирдлагууд олон мэдээллийг өөрсдийн эрхийн хүрээнд дундаа ашиглах боломжтой болно.</w:t>
      </w:r>
    </w:p>
    <w:p>
      <w:pPr>
        <w:pStyle w:val="Heading2"/>
        <w:keepNext/>
        <w:keepLines w:val="false"/>
        <w:widowControl w:val="false"/>
        <w:spacing w:before="288" w:after="288"/>
        <w:ind w:left="0" w:right="0" w:hanging="0"/>
        <w:contextualSpacing/>
        <w:rPr/>
      </w:pPr>
      <w:bookmarkStart w:id="2" w:name="id.1fob9te"/>
      <w:bookmarkEnd w:id="2"/>
      <w:r>
        <w:rPr>
          <w:caps w:val="false"/>
          <w:smallCaps w:val="false"/>
        </w:rPr>
        <w:t>1.1 Үндэслэл</w:t>
      </w:r>
    </w:p>
    <w:p>
      <w:pPr>
        <w:pStyle w:val="Normal"/>
        <w:keepNext/>
        <w:keepLines w:val="false"/>
        <w:widowControl w:val="false"/>
        <w:spacing w:before="0" w:after="0"/>
        <w:jc w:val="both"/>
        <w:rPr/>
      </w:pPr>
      <w:r>
        <w:rPr>
          <w:caps w:val="false"/>
          <w:smallCaps w:val="false"/>
        </w:rPr>
        <w:t>Өнөөдөр ШУТИС, МУИС зэрэг мэдээллийн технологийн чиглэлийн мэргэжилтэн бэлтгэдэг цөөн хэдэн Их сургуулиудыг эс тооцвол ихэнхи сургуулиуд сургалтын үйл ажиллагаандаа мэдээллийн системийг хангалтгүй ашиглаж байгаа. Тэд өөрийн гэсэн мэдээллийн систем байхгүй бөгөөд сургалтын үйл ажиллагаа, оюутны бүртгэл, сургалтын контент, мэдээлэл түгээх, цуглуулах бүх процесс цаасаар буюу уламжлалт арга барилаар явагддаг. Зарим сургууль нь өөрсдөө бие даан мэдээллийн систем байгуулж чадахгүй ч Moodle зэрэг нээлттэй контент, мэдээллийн системийг хэрэглэж байна.</w:t>
      </w:r>
      <w:r>
        <w:rPr>
          <w:rStyle w:val="FootnoteAnchor"/>
          <w:caps w:val="false"/>
          <w:smallCaps w:val="false"/>
        </w:rPr>
        <w:footnoteReference w:id="2"/>
      </w:r>
    </w:p>
    <w:p>
      <w:pPr>
        <w:pStyle w:val="Heading2"/>
        <w:keepNext/>
        <w:keepLines w:val="false"/>
        <w:widowControl w:val="false"/>
        <w:spacing w:before="288" w:after="288"/>
        <w:ind w:left="0" w:right="0" w:hanging="0"/>
        <w:contextualSpacing/>
        <w:rPr/>
      </w:pPr>
      <w:bookmarkStart w:id="3" w:name="id.3znysh7"/>
      <w:bookmarkEnd w:id="3"/>
      <w:r>
        <w:rPr>
          <w:caps w:val="false"/>
          <w:smallCaps w:val="false"/>
        </w:rPr>
        <w:t>1.2 Төслийн зорилго</w:t>
      </w:r>
    </w:p>
    <w:p>
      <w:pPr>
        <w:pStyle w:val="Normal"/>
        <w:keepNext/>
        <w:keepLines w:val="false"/>
        <w:widowControl w:val="false"/>
        <w:spacing w:before="0" w:after="0"/>
        <w:jc w:val="both"/>
        <w:rPr/>
      </w:pPr>
      <w:r>
        <w:rPr>
          <w:caps w:val="false"/>
          <w:smallCaps w:val="false"/>
        </w:rPr>
        <w:t>Энэ төслийн хүрээнд коллеж, МСҮТ, дунд сургуулиудад хэрэглэхэд тохиромжтой нээлттэй эх бүхий програм хангамж бүтээх зорилго тавьж байна.</w:t>
      </w:r>
    </w:p>
    <w:p>
      <w:pPr>
        <w:pStyle w:val="Heading2"/>
        <w:keepNext/>
        <w:keepLines w:val="false"/>
        <w:widowControl w:val="false"/>
        <w:spacing w:before="288" w:after="288"/>
        <w:ind w:left="0" w:right="0" w:hanging="0"/>
        <w:contextualSpacing/>
        <w:rPr/>
      </w:pPr>
      <w:bookmarkStart w:id="4" w:name="id.2et92p0"/>
      <w:bookmarkEnd w:id="4"/>
      <w:r>
        <w:rPr>
          <w:caps w:val="false"/>
          <w:smallCaps w:val="false"/>
        </w:rPr>
        <w:t>1.3 Холбоос баримтууд</w:t>
      </w:r>
    </w:p>
    <w:p>
      <w:pPr>
        <w:pStyle w:val="Normal"/>
        <w:keepNext/>
        <w:keepLines w:val="false"/>
        <w:widowControl w:val="false"/>
        <w:numPr>
          <w:ilvl w:val="0"/>
          <w:numId w:val="9"/>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Төслийн мастер төлөвлөгөө</w:t>
      </w:r>
    </w:p>
    <w:p>
      <w:pPr>
        <w:pStyle w:val="Normal"/>
        <w:keepNext/>
        <w:keepLines w:val="false"/>
        <w:widowControl w:val="false"/>
        <w:numPr>
          <w:ilvl w:val="0"/>
          <w:numId w:val="9"/>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Хэрэглэгчдийн товчоо</w:t>
      </w:r>
    </w:p>
    <w:p>
      <w:pPr>
        <w:pStyle w:val="Heading1"/>
        <w:keepNext/>
        <w:keepLines w:val="false"/>
        <w:widowControl w:val="false"/>
        <w:spacing w:before="288" w:after="288"/>
        <w:contextualSpacing/>
        <w:rPr/>
      </w:pPr>
      <w:bookmarkStart w:id="5" w:name="id.tyjcwt"/>
      <w:bookmarkEnd w:id="5"/>
      <w:r>
        <w:rPr>
          <w:caps w:val="false"/>
          <w:smallCaps w:val="false"/>
        </w:rPr>
        <w:t>Хэрэгцээ</w:t>
      </w:r>
    </w:p>
    <w:p>
      <w:pPr>
        <w:pStyle w:val="Heading2"/>
        <w:keepNext/>
        <w:keepLines w:val="false"/>
        <w:widowControl w:val="false"/>
        <w:spacing w:before="288" w:after="288"/>
        <w:ind w:left="0" w:right="0" w:hanging="0"/>
        <w:contextualSpacing/>
        <w:rPr/>
      </w:pPr>
      <w:bookmarkStart w:id="6" w:name="id.3dy6vkm"/>
      <w:bookmarkEnd w:id="6"/>
      <w:r>
        <w:rPr>
          <w:caps w:val="false"/>
          <w:smallCaps w:val="false"/>
        </w:rPr>
        <w:t>2.1 Бүтээгдэхүүний хэрэгцэ</w:t>
      </w:r>
      <w:commentRangeStart w:id="0"/>
      <w:r>
        <w:rPr>
          <w:caps w:val="false"/>
          <w:smallCaps w:val="false"/>
        </w:rPr>
        <w:t>э</w:t>
      </w:r>
      <w:commentRangeEnd w:id="0"/>
      <w:r>
        <w:commentReference w:id="0"/>
      </w:r>
      <w:r>
        <w:rPr>
          <w:caps w:val="false"/>
          <w:smallCaps w:val="false"/>
        </w:rPr>
      </w:r>
    </w:p>
    <w:tbl>
      <w:tblPr>
        <w:tblW w:w="9719"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8" w:type="dxa"/>
          <w:bottom w:w="100" w:type="dxa"/>
          <w:right w:w="108" w:type="dxa"/>
        </w:tblCellMar>
      </w:tblPr>
      <w:tblGrid>
        <w:gridCol w:w="2482"/>
        <w:gridCol w:w="7236"/>
      </w:tblGrid>
      <w:tr>
        <w:trPr/>
        <w:tc>
          <w:tcPr>
            <w:tcW w:w="24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FBFBF"/>
            <w:tcMar>
              <w:left w:w="78" w:type="dxa"/>
            </w:tcMar>
          </w:tcPr>
          <w:p>
            <w:pPr>
              <w:pStyle w:val="Normal"/>
              <w:keepNext/>
              <w:keepLines w:val="false"/>
              <w:widowControl w:val="false"/>
              <w:spacing w:lineRule="auto" w:line="240" w:before="0" w:after="120"/>
              <w:ind w:left="7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Хэнд</w:t>
            </w:r>
          </w:p>
        </w:tc>
        <w:tc>
          <w:tcPr>
            <w:tcW w:w="7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t>Коллежууд, дунд сургуулиуд, МСҮТ</w:t>
            </w:r>
          </w:p>
        </w:tc>
      </w:tr>
      <w:tr>
        <w:trPr/>
        <w:tc>
          <w:tcPr>
            <w:tcW w:w="24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FBFBF"/>
            <w:tcMar>
              <w:left w:w="78" w:type="dxa"/>
            </w:tcMar>
          </w:tcPr>
          <w:p>
            <w:pPr>
              <w:pStyle w:val="Normal"/>
              <w:keepNext/>
              <w:keepLines w:val="false"/>
              <w:widowControl w:val="false"/>
              <w:spacing w:lineRule="auto" w:line="240" w:before="0" w:after="120"/>
              <w:ind w:left="7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Бүтээгдэхүүний төрөл</w:t>
            </w:r>
          </w:p>
        </w:tc>
        <w:tc>
          <w:tcPr>
            <w:tcW w:w="7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t>Сургуулийн/байгууллагын удирдлага, ERP</w:t>
            </w:r>
          </w:p>
        </w:tc>
      </w:tr>
      <w:tr>
        <w:trPr/>
        <w:tc>
          <w:tcPr>
            <w:tcW w:w="24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FBFBF"/>
            <w:tcMar>
              <w:left w:w="78" w:type="dxa"/>
            </w:tcMar>
          </w:tcPr>
          <w:p>
            <w:pPr>
              <w:pStyle w:val="Normal"/>
              <w:keepNext/>
              <w:keepLines w:val="false"/>
              <w:widowControl w:val="false"/>
              <w:spacing w:lineRule="auto" w:line="240" w:before="0" w:after="120"/>
              <w:ind w:left="7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Өрсөлдөгч бүтээгдэхүүн</w:t>
            </w:r>
          </w:p>
        </w:tc>
        <w:tc>
          <w:tcPr>
            <w:tcW w:w="7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t>OpenBravo, Compier, ERP5, Microsoft Business Solutions,</w:t>
            </w:r>
          </w:p>
        </w:tc>
      </w:tr>
      <w:tr>
        <w:trPr/>
        <w:tc>
          <w:tcPr>
            <w:tcW w:w="24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FBFBF"/>
            <w:tcMar>
              <w:left w:w="78" w:type="dxa"/>
            </w:tcMar>
          </w:tcPr>
          <w:p>
            <w:pPr>
              <w:pStyle w:val="Normal"/>
              <w:keepNext/>
              <w:keepLines w:val="false"/>
              <w:widowControl w:val="false"/>
              <w:spacing w:lineRule="auto" w:line="240" w:before="0" w:after="120"/>
              <w:ind w:left="7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Давуу тал</w:t>
            </w:r>
          </w:p>
        </w:tc>
        <w:tc>
          <w:tcPr>
            <w:tcW w:w="7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t>Нээлттэй эх код бүхий програм хангамж, иж бүрэн ERP/CRM систем, олон компаниудад хэрэглэгдэж байна, хөгжүүлэгчдийн үйл ажиллагаа бусад төстэй програмуудынхтай харьцуулахад идэвхитэй</w:t>
            </w:r>
          </w:p>
        </w:tc>
      </w:tr>
    </w:tbl>
    <w:p>
      <w:pPr>
        <w:pStyle w:val="Heading2"/>
        <w:keepNext/>
        <w:keepLines w:val="false"/>
        <w:widowControl w:val="false"/>
        <w:spacing w:before="288" w:after="288"/>
        <w:ind w:left="0" w:right="0" w:hanging="0"/>
        <w:contextualSpacing/>
        <w:rPr>
          <w:caps w:val="false"/>
          <w:smallCaps w:val="false"/>
        </w:rPr>
      </w:pPr>
      <w:bookmarkStart w:id="7" w:name="id.1t3h5sf"/>
      <w:bookmarkEnd w:id="7"/>
      <w:r>
        <w:rPr>
          <w:caps w:val="false"/>
          <w:smallCaps w:val="false"/>
        </w:rPr>
        <w:t>2.2 Түлхүүр хэрэгцээнүүд</w:t>
      </w:r>
    </w:p>
    <w:p>
      <w:pPr>
        <w:pStyle w:val="Normal"/>
        <w:keepNext/>
        <w:keepLines w:val="false"/>
        <w:widowControl w:val="false"/>
        <w:tabs>
          <w:tab w:val="left" w:pos="729" w:leader="none"/>
        </w:tabs>
        <w:spacing w:lineRule="auto" w:line="93" w:before="0" w:after="0"/>
        <w:ind w:left="0" w:firstLine="29"/>
        <w:jc w:val="left"/>
        <w:rPr/>
      </w:pPr>
      <w:r>
        <w:rPr>
          <w:rFonts w:eastAsia="Nimbus Roman No9 L" w:cs="Nimbus Roman No9 L" w:ascii="Nimbus Roman No9 L" w:hAnsi="Nimbus Roman No9 L"/>
          <w:b/>
          <w:position w:val="0"/>
          <w:sz w:val="24"/>
          <w:sz w:val="24"/>
          <w:vertAlign w:val="baseline"/>
        </w:rPr>
        <w:t>Контент менежмент</w:t>
      </w:r>
    </w:p>
    <w:p>
      <w:pPr>
        <w:pStyle w:val="Normal"/>
        <w:keepNext/>
        <w:keepLines w:val="false"/>
        <w:widowControl w:val="false"/>
        <w:numPr>
          <w:ilvl w:val="0"/>
          <w:numId w:val="8"/>
        </w:numPr>
        <w:tabs>
          <w:tab w:val="left" w:pos="744" w:leader="none"/>
        </w:tabs>
        <w:spacing w:lineRule="auto" w:line="93" w:before="0" w:after="120"/>
        <w:ind w:left="720" w:hanging="359"/>
        <w:contextualSpacing/>
        <w:jc w:val="both"/>
        <w:rPr/>
      </w:pPr>
      <w:r>
        <w:rPr>
          <w:rFonts w:eastAsia="Nimbus Roman No9 L" w:cs="Nimbus Roman No9 L" w:ascii="Nimbus Roman No9 L" w:hAnsi="Nimbus Roman No9 L"/>
          <w:position w:val="0"/>
          <w:sz w:val="24"/>
          <w:sz w:val="24"/>
          <w:vertAlign w:val="baseline"/>
        </w:rPr>
        <w:t>Видео хичээлийн материал</w:t>
      </w:r>
    </w:p>
    <w:p>
      <w:pPr>
        <w:pStyle w:val="Normal"/>
        <w:keepNext/>
        <w:keepLines w:val="false"/>
        <w:widowControl w:val="false"/>
        <w:numPr>
          <w:ilvl w:val="0"/>
          <w:numId w:val="8"/>
        </w:numPr>
        <w:tabs>
          <w:tab w:val="left" w:pos="744" w:leader="none"/>
        </w:tabs>
        <w:spacing w:lineRule="auto" w:line="93" w:before="0" w:after="120"/>
        <w:ind w:left="720" w:hanging="359"/>
        <w:contextualSpacing/>
        <w:jc w:val="both"/>
        <w:rPr/>
      </w:pPr>
      <w:r>
        <w:rPr>
          <w:rFonts w:eastAsia="Times New Roman" w:cs="Times New Roman" w:ascii="Times New Roman" w:hAnsi="Times New Roman"/>
          <w:position w:val="0"/>
          <w:sz w:val="24"/>
          <w:sz w:val="24"/>
          <w:vertAlign w:val="baseline"/>
        </w:rPr>
        <w:t>Танхимын хичээлийн материал</w:t>
      </w:r>
    </w:p>
    <w:p>
      <w:pPr>
        <w:pStyle w:val="Normal"/>
        <w:keepNext/>
        <w:keepLines w:val="false"/>
        <w:widowControl w:val="false"/>
        <w:numPr>
          <w:ilvl w:val="0"/>
          <w:numId w:val="8"/>
        </w:numPr>
        <w:tabs>
          <w:tab w:val="left" w:pos="744" w:leader="none"/>
        </w:tabs>
        <w:spacing w:lineRule="auto" w:line="93" w:before="0" w:after="120"/>
        <w:ind w:left="720" w:hanging="359"/>
        <w:contextualSpacing/>
        <w:jc w:val="both"/>
        <w:rPr/>
      </w:pPr>
      <w:r>
        <w:rPr>
          <w:rFonts w:eastAsia="Times New Roman" w:cs="Times New Roman" w:ascii="Times New Roman" w:hAnsi="Times New Roman"/>
          <w:position w:val="0"/>
          <w:sz w:val="24"/>
          <w:sz w:val="24"/>
          <w:vertAlign w:val="baseline"/>
        </w:rPr>
        <w:t>Явцын сорилын тестүүд</w:t>
      </w:r>
    </w:p>
    <w:p>
      <w:pPr>
        <w:pStyle w:val="Normal"/>
        <w:keepNext/>
        <w:keepLines w:val="false"/>
        <w:widowControl w:val="false"/>
        <w:numPr>
          <w:ilvl w:val="0"/>
          <w:numId w:val="8"/>
        </w:numPr>
        <w:tabs>
          <w:tab w:val="left" w:pos="744" w:leader="none"/>
        </w:tabs>
        <w:spacing w:lineRule="auto" w:line="93" w:before="0" w:after="120"/>
        <w:ind w:left="720" w:hanging="359"/>
        <w:contextualSpacing/>
        <w:jc w:val="both"/>
        <w:rPr/>
      </w:pPr>
      <w:r>
        <w:rPr>
          <w:rFonts w:eastAsia="Times New Roman" w:cs="Times New Roman" w:ascii="Times New Roman" w:hAnsi="Times New Roman"/>
          <w:position w:val="0"/>
          <w:sz w:val="24"/>
          <w:sz w:val="24"/>
          <w:vertAlign w:val="baseline"/>
        </w:rPr>
        <w:t>Улирлын шалгалтын материал</w:t>
      </w:r>
    </w:p>
    <w:p>
      <w:pPr>
        <w:pStyle w:val="Normal"/>
        <w:keepNext/>
        <w:keepLines w:val="false"/>
        <w:widowControl w:val="false"/>
        <w:numPr>
          <w:ilvl w:val="0"/>
          <w:numId w:val="8"/>
        </w:numPr>
        <w:tabs>
          <w:tab w:val="left" w:pos="744" w:leader="none"/>
        </w:tabs>
        <w:spacing w:lineRule="auto" w:line="93" w:before="0" w:after="120"/>
        <w:ind w:left="720" w:hanging="359"/>
        <w:contextualSpacing/>
        <w:jc w:val="both"/>
        <w:rPr/>
      </w:pPr>
      <w:r>
        <w:rPr>
          <w:rFonts w:eastAsia="Times New Roman" w:cs="Times New Roman" w:ascii="Times New Roman" w:hAnsi="Times New Roman"/>
          <w:position w:val="0"/>
          <w:sz w:val="24"/>
          <w:sz w:val="24"/>
          <w:vertAlign w:val="baseline"/>
        </w:rPr>
        <w:t>Онлайн хичээлийн материал</w:t>
      </w:r>
    </w:p>
    <w:p>
      <w:pPr>
        <w:pStyle w:val="Normal"/>
        <w:keepNext/>
        <w:keepLines w:val="false"/>
        <w:widowControl w:val="false"/>
        <w:tabs>
          <w:tab w:val="left" w:pos="757" w:leader="none"/>
        </w:tabs>
        <w:spacing w:lineRule="auto" w:line="93" w:before="0" w:after="120"/>
        <w:ind w:left="13" w:hanging="0"/>
        <w:jc w:val="both"/>
        <w:rPr/>
      </w:pPr>
      <w:r>
        <w:rPr>
          <w:rFonts w:eastAsia="Times New Roman" w:cs="Times New Roman" w:ascii="Times New Roman" w:hAnsi="Times New Roman"/>
          <w:b/>
          <w:position w:val="0"/>
          <w:sz w:val="24"/>
          <w:sz w:val="24"/>
          <w:vertAlign w:val="baseline"/>
        </w:rPr>
        <w:t>Дадлагын явцыг үнэлэх, хянах, зөвлөх</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Дадлага ажлын удирдамж /Ангийн ажил-1.2, Үйлдвэрлэлийн дадлага, Бүтээлийн ажил, Төгсөлтийн ажил/</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Сэдэв дэвшүүлэх</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Дадлагын ажлын хуваарилалт</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 xml:space="preserve">Баг бүрдүүлэх </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 xml:space="preserve">Сэдвийн сан </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b w:val="false"/>
          <w:position w:val="0"/>
          <w:sz w:val="24"/>
          <w:sz w:val="24"/>
          <w:vertAlign w:val="baseline"/>
        </w:rPr>
        <w:t>Дадлага ажлын явц</w:t>
      </w:r>
    </w:p>
    <w:p>
      <w:pPr>
        <w:pStyle w:val="Normal"/>
        <w:keepNext/>
        <w:keepLines w:val="false"/>
        <w:widowControl w:val="false"/>
        <w:numPr>
          <w:ilvl w:val="0"/>
          <w:numId w:val="7"/>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Дадлага ажлын үнэлгээ, үр дүн</w:t>
      </w:r>
    </w:p>
    <w:p>
      <w:pPr>
        <w:pStyle w:val="Normal"/>
        <w:keepNext/>
        <w:keepLines w:val="false"/>
        <w:widowControl w:val="false"/>
        <w:tabs>
          <w:tab w:val="left" w:pos="757" w:leader="none"/>
        </w:tabs>
        <w:spacing w:lineRule="auto" w:line="93" w:before="0" w:after="120"/>
        <w:ind w:left="13" w:hanging="0"/>
        <w:jc w:val="both"/>
        <w:rPr/>
      </w:pPr>
      <w:r>
        <w:rPr>
          <w:rFonts w:eastAsia="Times New Roman" w:cs="Times New Roman" w:ascii="Times New Roman" w:hAnsi="Times New Roman"/>
          <w:b/>
          <w:position w:val="0"/>
          <w:sz w:val="24"/>
          <w:sz w:val="24"/>
          <w:vertAlign w:val="baseline"/>
        </w:rPr>
        <w:t>Тайлан</w:t>
      </w:r>
    </w:p>
    <w:p>
      <w:pPr>
        <w:pStyle w:val="Normal"/>
        <w:keepNext/>
        <w:keepLines w:val="false"/>
        <w:widowControl w:val="false"/>
        <w:spacing w:lineRule="auto" w:line="240" w:before="0" w:after="120"/>
        <w:rPr/>
      </w:pPr>
      <w:r>
        <w:rPr>
          <w:rFonts w:eastAsia="Times New Roman" w:cs="Times New Roman" w:ascii="Times New Roman" w:hAnsi="Times New Roman"/>
          <w:position w:val="0"/>
          <w:sz w:val="24"/>
          <w:sz w:val="24"/>
          <w:vertAlign w:val="baseline"/>
        </w:rPr>
        <w:t>Боловсролын яамны тайлан</w:t>
      </w:r>
    </w:p>
    <w:p>
      <w:pPr>
        <w:pStyle w:val="Normal"/>
        <w:keepNext/>
        <w:keepLines w:val="false"/>
        <w:widowControl w:val="false"/>
        <w:numPr>
          <w:ilvl w:val="0"/>
          <w:numId w:val="6"/>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9-р сар</w:t>
      </w:r>
    </w:p>
    <w:p>
      <w:pPr>
        <w:pStyle w:val="Normal"/>
        <w:keepNext/>
        <w:keepLines w:val="false"/>
        <w:widowControl w:val="false"/>
        <w:numPr>
          <w:ilvl w:val="0"/>
          <w:numId w:val="6"/>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1-р сар</w:t>
      </w:r>
    </w:p>
    <w:p>
      <w:pPr>
        <w:pStyle w:val="Normal"/>
        <w:keepNext/>
        <w:keepLines w:val="false"/>
        <w:widowControl w:val="false"/>
        <w:numPr>
          <w:ilvl w:val="0"/>
          <w:numId w:val="6"/>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6-р сар</w:t>
      </w:r>
    </w:p>
    <w:p>
      <w:pPr>
        <w:pStyle w:val="Normal"/>
        <w:keepNext/>
        <w:keepLines w:val="false"/>
        <w:widowControl w:val="false"/>
        <w:spacing w:lineRule="auto" w:line="240" w:before="0" w:after="120"/>
        <w:rPr/>
      </w:pPr>
      <w:r>
        <w:rPr>
          <w:rFonts w:eastAsia="Times New Roman" w:cs="Times New Roman" w:ascii="Times New Roman" w:hAnsi="Times New Roman"/>
          <w:b w:val="false"/>
          <w:position w:val="0"/>
          <w:sz w:val="24"/>
          <w:sz w:val="24"/>
          <w:vertAlign w:val="baseline"/>
        </w:rPr>
        <w:t>Сургалтын төрийн сангийн судалгаа, тайлан</w:t>
      </w:r>
    </w:p>
    <w:p>
      <w:pPr>
        <w:pStyle w:val="Normal"/>
        <w:keepNext/>
        <w:keepLines w:val="false"/>
        <w:widowControl w:val="false"/>
        <w:numPr>
          <w:ilvl w:val="0"/>
          <w:numId w:val="5"/>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9-р сар</w:t>
      </w:r>
    </w:p>
    <w:p>
      <w:pPr>
        <w:pStyle w:val="Normal"/>
        <w:keepNext/>
        <w:keepLines w:val="false"/>
        <w:widowControl w:val="false"/>
        <w:numPr>
          <w:ilvl w:val="0"/>
          <w:numId w:val="5"/>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1-р сар</w:t>
      </w:r>
    </w:p>
    <w:p>
      <w:pPr>
        <w:pStyle w:val="Normal"/>
        <w:keepNext/>
        <w:keepLines w:val="false"/>
        <w:widowControl w:val="false"/>
        <w:numPr>
          <w:ilvl w:val="0"/>
          <w:numId w:val="5"/>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3-р сар</w:t>
      </w:r>
    </w:p>
    <w:p>
      <w:pPr>
        <w:pStyle w:val="Normal"/>
        <w:keepNext/>
        <w:keepLines w:val="false"/>
        <w:widowControl w:val="false"/>
        <w:numPr>
          <w:ilvl w:val="0"/>
          <w:numId w:val="5"/>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6-р сар</w:t>
      </w:r>
    </w:p>
    <w:p>
      <w:pPr>
        <w:pStyle w:val="Normal"/>
        <w:keepNext/>
        <w:keepLines w:val="false"/>
        <w:widowControl w:val="false"/>
        <w:spacing w:lineRule="auto" w:line="240" w:before="0" w:after="120"/>
        <w:rPr/>
      </w:pPr>
      <w:r>
        <w:rPr>
          <w:rFonts w:eastAsia="Times New Roman" w:cs="Times New Roman" w:ascii="Times New Roman" w:hAnsi="Times New Roman"/>
          <w:position w:val="0"/>
          <w:sz w:val="24"/>
          <w:sz w:val="24"/>
          <w:vertAlign w:val="baseline"/>
        </w:rPr>
        <w:t>Багш нарын тайлан</w:t>
      </w:r>
    </w:p>
    <w:p>
      <w:pPr>
        <w:pStyle w:val="Normal"/>
        <w:keepNext/>
        <w:keepLines w:val="false"/>
        <w:widowControl w:val="false"/>
        <w:numPr>
          <w:ilvl w:val="0"/>
          <w:numId w:val="4"/>
        </w:numPr>
        <w:spacing w:lineRule="auto" w:line="240" w:before="0" w:after="120"/>
        <w:ind w:left="720" w:hanging="359"/>
        <w:contextualSpacing/>
        <w:rPr/>
      </w:pPr>
      <w:r>
        <w:rPr>
          <w:rFonts w:eastAsia="Nimbus Roman No9 L" w:cs="Nimbus Roman No9 L" w:ascii="Nimbus Roman No9 L" w:hAnsi="Nimbus Roman No9 L"/>
          <w:position w:val="0"/>
          <w:sz w:val="24"/>
          <w:sz w:val="24"/>
          <w:vertAlign w:val="baseline"/>
        </w:rPr>
        <w:t>Сар бүрийн тайлан</w:t>
      </w:r>
    </w:p>
    <w:p>
      <w:pPr>
        <w:pStyle w:val="Normal"/>
        <w:keepNext/>
        <w:keepLines w:val="false"/>
        <w:widowControl w:val="false"/>
        <w:numPr>
          <w:ilvl w:val="0"/>
          <w:numId w:val="4"/>
        </w:numPr>
        <w:spacing w:lineRule="auto" w:line="240" w:before="0" w:after="120"/>
        <w:ind w:left="720" w:hanging="359"/>
        <w:contextualSpacing/>
        <w:rPr/>
      </w:pPr>
      <w:r>
        <w:rPr>
          <w:rFonts w:eastAsia="Nimbus Roman No9 L" w:cs="Nimbus Roman No9 L" w:ascii="Nimbus Roman No9 L" w:hAnsi="Nimbus Roman No9 L"/>
          <w:position w:val="0"/>
          <w:sz w:val="24"/>
          <w:sz w:val="24"/>
          <w:vertAlign w:val="baseline"/>
        </w:rPr>
        <w:t>Хагас жилийн тайлан</w:t>
      </w:r>
    </w:p>
    <w:p>
      <w:pPr>
        <w:pStyle w:val="Normal"/>
        <w:keepNext/>
        <w:keepLines w:val="false"/>
        <w:widowControl w:val="false"/>
        <w:spacing w:lineRule="auto" w:line="240" w:before="0" w:after="120"/>
        <w:rPr/>
      </w:pPr>
      <w:r>
        <w:rPr>
          <w:rFonts w:eastAsia="Times New Roman" w:cs="Times New Roman" w:ascii="Times New Roman" w:hAnsi="Times New Roman"/>
          <w:position w:val="0"/>
          <w:sz w:val="24"/>
          <w:sz w:val="24"/>
          <w:vertAlign w:val="baseline"/>
        </w:rPr>
        <w:t>Сургалтын албаны тайлан</w:t>
      </w:r>
    </w:p>
    <w:p>
      <w:pPr>
        <w:pStyle w:val="Normal"/>
        <w:keepNext/>
        <w:keepLines w:val="false"/>
        <w:widowControl w:val="false"/>
        <w:numPr>
          <w:ilvl w:val="0"/>
          <w:numId w:val="3"/>
        </w:numPr>
        <w:spacing w:lineRule="auto" w:line="240" w:before="0" w:after="120"/>
        <w:ind w:left="720" w:hanging="359"/>
        <w:contextualSpacing/>
        <w:rPr/>
      </w:pPr>
      <w:r>
        <w:rPr>
          <w:rFonts w:eastAsia="Times New Roman" w:cs="Times New Roman" w:ascii="Times New Roman" w:hAnsi="Times New Roman"/>
          <w:position w:val="0"/>
          <w:sz w:val="24"/>
          <w:sz w:val="24"/>
          <w:vertAlign w:val="baseline"/>
        </w:rPr>
        <w:t>Сар бүрийн тайлан</w:t>
      </w:r>
    </w:p>
    <w:p>
      <w:pPr>
        <w:pStyle w:val="Normal"/>
        <w:keepNext/>
        <w:keepLines w:val="false"/>
        <w:widowControl w:val="false"/>
        <w:numPr>
          <w:ilvl w:val="0"/>
          <w:numId w:val="3"/>
        </w:numPr>
        <w:spacing w:lineRule="auto" w:line="240" w:before="0" w:after="120"/>
        <w:ind w:left="720" w:hanging="359"/>
        <w:contextualSpacing/>
        <w:rPr/>
      </w:pPr>
      <w:r>
        <w:rPr>
          <w:rFonts w:eastAsia="Symbol" w:cs="Symbol" w:ascii="Symbol" w:hAnsi="Symbol"/>
          <w:caps w:val="false"/>
          <w:smallCaps w:val="false"/>
          <w:position w:val="0"/>
          <w:sz w:val="24"/>
          <w:sz w:val="24"/>
          <w:vertAlign w:val="baseline"/>
        </w:rPr>
        <w:t xml:space="preserve"> </w:t>
      </w:r>
      <w:r>
        <w:rPr>
          <w:rFonts w:eastAsia="Times New Roman" w:cs="Times New Roman" w:ascii="Times New Roman" w:hAnsi="Times New Roman"/>
          <w:position w:val="0"/>
          <w:sz w:val="24"/>
          <w:sz w:val="24"/>
          <w:vertAlign w:val="baseline"/>
        </w:rPr>
        <w:t>Хагас жилийн тайлан</w:t>
      </w:r>
    </w:p>
    <w:p>
      <w:pPr>
        <w:pStyle w:val="Normal"/>
        <w:keepNext/>
        <w:keepLines w:val="false"/>
        <w:widowControl w:val="false"/>
        <w:tabs>
          <w:tab w:val="left" w:pos="846" w:leader="none"/>
        </w:tabs>
        <w:spacing w:lineRule="auto" w:line="240" w:before="0" w:after="120"/>
        <w:rPr/>
      </w:pPr>
      <w:r>
        <w:rPr>
          <w:rFonts w:eastAsia="Times New Roman" w:cs="Times New Roman" w:ascii="Times New Roman" w:hAnsi="Times New Roman"/>
          <w:b/>
          <w:caps w:val="false"/>
          <w:smallCaps w:val="false"/>
          <w:position w:val="0"/>
          <w:sz w:val="24"/>
          <w:sz w:val="24"/>
          <w:vertAlign w:val="baseline"/>
        </w:rPr>
        <w:t>Бүртгэл</w:t>
      </w:r>
    </w:p>
    <w:p>
      <w:pPr>
        <w:pStyle w:val="Normal"/>
        <w:keepNext/>
        <w:keepLines w:val="false"/>
        <w:widowControl w:val="false"/>
        <w:tabs>
          <w:tab w:val="left" w:pos="1000" w:leader="none"/>
        </w:tabs>
        <w:spacing w:lineRule="auto" w:line="240" w:before="0" w:after="120"/>
        <w:ind w:left="154" w:firstLine="577"/>
        <w:rPr/>
      </w:pPr>
      <w:r>
        <w:rPr>
          <w:rFonts w:eastAsia="Times New Roman" w:cs="Times New Roman" w:ascii="Times New Roman" w:hAnsi="Times New Roman"/>
          <w:b w:val="false"/>
          <w:caps w:val="false"/>
          <w:smallCaps w:val="false"/>
          <w:position w:val="0"/>
          <w:sz w:val="24"/>
          <w:sz w:val="24"/>
          <w:vertAlign w:val="baseline"/>
        </w:rPr>
        <w:t>Б</w:t>
      </w:r>
      <w:r>
        <w:rPr>
          <w:rFonts w:eastAsia="Times New Roman" w:cs="Times New Roman" w:ascii="Times New Roman" w:hAnsi="Times New Roman"/>
          <w:position w:val="0"/>
          <w:sz w:val="24"/>
          <w:sz w:val="24"/>
          <w:vertAlign w:val="baseline"/>
        </w:rPr>
        <w:t>агшийн бүртгэл</w:t>
      </w:r>
    </w:p>
    <w:p>
      <w:pPr>
        <w:pStyle w:val="Normal"/>
        <w:keepNext/>
        <w:keepLines w:val="false"/>
        <w:widowControl w:val="false"/>
        <w:numPr>
          <w:ilvl w:val="0"/>
          <w:numId w:val="2"/>
        </w:numPr>
        <w:tabs>
          <w:tab w:val="left" w:pos="2024" w:leader="none"/>
        </w:tabs>
        <w:spacing w:lineRule="auto" w:line="240" w:before="0" w:after="120"/>
        <w:ind w:left="1194" w:hanging="349"/>
        <w:contextualSpacing/>
        <w:rPr/>
      </w:pPr>
      <w:r>
        <w:rPr>
          <w:rFonts w:eastAsia="Nimbus Roman No9 L" w:cs="Nimbus Roman No9 L" w:ascii="Nimbus Roman No9 L" w:hAnsi="Nimbus Roman No9 L"/>
          <w:position w:val="0"/>
          <w:sz w:val="24"/>
          <w:sz w:val="24"/>
          <w:vertAlign w:val="baseline"/>
        </w:rPr>
        <w:t>Дэлгэрэнгүй анкет</w:t>
      </w:r>
    </w:p>
    <w:p>
      <w:pPr>
        <w:pStyle w:val="Normal"/>
        <w:keepNext/>
        <w:keepLines w:val="false"/>
        <w:widowControl w:val="false"/>
        <w:numPr>
          <w:ilvl w:val="0"/>
          <w:numId w:val="2"/>
        </w:numPr>
        <w:tabs>
          <w:tab w:val="left" w:pos="2024" w:leader="none"/>
        </w:tabs>
        <w:spacing w:lineRule="auto" w:line="240" w:before="0" w:after="120"/>
        <w:ind w:left="1194" w:hanging="349"/>
        <w:contextualSpacing/>
        <w:rPr/>
      </w:pPr>
      <w:r>
        <w:rPr>
          <w:rFonts w:eastAsia="Nimbus Roman No9 L" w:cs="Nimbus Roman No9 L" w:ascii="Nimbus Roman No9 L" w:hAnsi="Nimbus Roman No9 L"/>
          <w:position w:val="0"/>
          <w:sz w:val="24"/>
          <w:sz w:val="24"/>
          <w:vertAlign w:val="baseline"/>
        </w:rPr>
        <w:t>Өдөр тутмын ирц</w:t>
      </w:r>
    </w:p>
    <w:p>
      <w:pPr>
        <w:pStyle w:val="Normal"/>
        <w:keepNext/>
        <w:keepLines w:val="false"/>
        <w:widowControl w:val="false"/>
        <w:numPr>
          <w:ilvl w:val="0"/>
          <w:numId w:val="2"/>
        </w:numPr>
        <w:tabs>
          <w:tab w:val="left" w:pos="2024" w:leader="none"/>
        </w:tabs>
        <w:spacing w:lineRule="auto" w:line="240" w:before="0" w:after="120"/>
        <w:ind w:left="1194" w:hanging="349"/>
        <w:contextualSpacing/>
        <w:rPr/>
      </w:pPr>
      <w:r>
        <w:rPr>
          <w:rFonts w:eastAsia="Nimbus Roman No9 L" w:cs="Nimbus Roman No9 L" w:ascii="Nimbus Roman No9 L" w:hAnsi="Nimbus Roman No9 L"/>
          <w:position w:val="0"/>
          <w:sz w:val="24"/>
          <w:sz w:val="24"/>
          <w:vertAlign w:val="baseline"/>
        </w:rPr>
        <w:t>Хичээл нөхсөн байдал</w:t>
      </w:r>
    </w:p>
    <w:p>
      <w:pPr>
        <w:pStyle w:val="Normal"/>
        <w:keepNext/>
        <w:keepLines w:val="false"/>
        <w:widowControl w:val="false"/>
        <w:numPr>
          <w:ilvl w:val="0"/>
          <w:numId w:val="2"/>
        </w:numPr>
        <w:tabs>
          <w:tab w:val="left" w:pos="2024" w:leader="none"/>
        </w:tabs>
        <w:spacing w:lineRule="auto" w:line="240" w:before="0" w:after="120"/>
        <w:ind w:left="1194" w:hanging="349"/>
        <w:contextualSpacing/>
        <w:rPr/>
      </w:pPr>
      <w:r>
        <w:rPr>
          <w:rFonts w:eastAsia="Nimbus Roman No9 L" w:cs="Nimbus Roman No9 L" w:ascii="Nimbus Roman No9 L" w:hAnsi="Nimbus Roman No9 L"/>
          <w:position w:val="0"/>
          <w:sz w:val="24"/>
          <w:sz w:val="24"/>
          <w:vertAlign w:val="baseline"/>
        </w:rPr>
        <w:t>Давтлага өгсөн байдал</w:t>
      </w:r>
    </w:p>
    <w:p>
      <w:pPr>
        <w:pStyle w:val="Normal"/>
        <w:keepNext/>
        <w:keepLines w:val="false"/>
        <w:widowControl w:val="false"/>
        <w:spacing w:lineRule="auto" w:line="240" w:before="0" w:after="120"/>
        <w:ind w:left="29" w:hanging="349"/>
        <w:rPr/>
      </w:pPr>
      <w:r>
        <w:rPr>
          <w:rFonts w:eastAsia="Nimbus Roman No9 L" w:cs="Nimbus Roman No9 L" w:ascii="Nimbus Roman No9 L" w:hAnsi="Nimbus Roman No9 L"/>
          <w:position w:val="0"/>
          <w:sz w:val="24"/>
          <w:sz w:val="24"/>
          <w:vertAlign w:val="baseline"/>
        </w:rPr>
        <w:t xml:space="preserve"> </w:t>
      </w:r>
      <w:r>
        <w:rPr>
          <w:rFonts w:eastAsia="Nimbus Roman No9 L" w:cs="Nimbus Roman No9 L" w:ascii="Nimbus Roman No9 L" w:hAnsi="Nimbus Roman No9 L"/>
          <w:position w:val="0"/>
          <w:sz w:val="24"/>
          <w:sz w:val="24"/>
          <w:vertAlign w:val="baseline"/>
        </w:rPr>
        <w:tab/>
        <w:t xml:space="preserve">           Оюутны бүртгэл</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Дэлгэрэнгүй анкет</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Өдөр тутмын ирц</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Таслалт</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Өвчтэй байсан эсэх</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Анхааруулах хуудас</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Жилийн чөлөө</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Сургуулиас хасах</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Номын сангаас авсан номын нэрс</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numPr>
          <w:ilvl w:val="0"/>
          <w:numId w:val="1"/>
        </w:numPr>
        <w:tabs>
          <w:tab w:val="left" w:pos="1566" w:leader="none"/>
          <w:tab w:val="left" w:pos="1841"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Төлбөр төлөгдсөн байдал</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tabs>
          <w:tab w:val="left" w:pos="846" w:leader="none"/>
        </w:tabs>
        <w:spacing w:lineRule="auto" w:line="240" w:before="0" w:after="120"/>
        <w:rPr/>
      </w:pPr>
      <w:r>
        <w:rPr>
          <w:rFonts w:eastAsia="Nimbus Roman No9 L" w:cs="Nimbus Roman No9 L" w:ascii="Nimbus Roman No9 L" w:hAnsi="Nimbus Roman No9 L"/>
          <w:b/>
          <w:position w:val="0"/>
          <w:sz w:val="24"/>
          <w:sz w:val="24"/>
          <w:vertAlign w:val="baseline"/>
        </w:rPr>
        <w:t>Дүн</w:t>
      </w:r>
    </w:p>
    <w:p>
      <w:pPr>
        <w:pStyle w:val="Normal"/>
        <w:keepNext/>
        <w:keepLines w:val="false"/>
        <w:widowControl w:val="false"/>
        <w:numPr>
          <w:ilvl w:val="0"/>
          <w:numId w:val="11"/>
        </w:numPr>
        <w:tabs>
          <w:tab w:val="left" w:pos="1856" w:leader="none"/>
        </w:tabs>
        <w:spacing w:lineRule="auto" w:line="240" w:before="0" w:after="120"/>
        <w:ind w:left="720" w:firstLine="87"/>
        <w:contextualSpacing/>
        <w:rPr/>
      </w:pPr>
      <w:r>
        <w:rPr>
          <w:rFonts w:eastAsia="Times New Roman" w:cs="Times New Roman" w:ascii="Times New Roman" w:hAnsi="Times New Roman"/>
          <w:position w:val="0"/>
          <w:sz w:val="24"/>
          <w:sz w:val="24"/>
          <w:vertAlign w:val="baseline"/>
        </w:rPr>
        <w:t>Хичээлийн дүн</w:t>
      </w:r>
    </w:p>
    <w:p>
      <w:pPr>
        <w:pStyle w:val="Normal"/>
        <w:keepNext/>
        <w:keepLines w:val="false"/>
        <w:widowControl w:val="false"/>
        <w:numPr>
          <w:ilvl w:val="0"/>
          <w:numId w:val="11"/>
        </w:numPr>
        <w:tabs>
          <w:tab w:val="left" w:pos="1856" w:leader="none"/>
        </w:tabs>
        <w:spacing w:lineRule="auto" w:line="240" w:before="0" w:after="120"/>
        <w:ind w:left="720" w:firstLine="87"/>
        <w:contextualSpacing/>
        <w:rPr/>
      </w:pPr>
      <w:r>
        <w:rPr>
          <w:rFonts w:eastAsia="Times New Roman" w:cs="Times New Roman" w:ascii="Times New Roman" w:hAnsi="Times New Roman"/>
          <w:position w:val="0"/>
          <w:sz w:val="24"/>
          <w:sz w:val="24"/>
          <w:vertAlign w:val="baseline"/>
        </w:rPr>
        <w:t>Улирлын дүн</w:t>
      </w:r>
    </w:p>
    <w:p>
      <w:pPr>
        <w:pStyle w:val="Normal"/>
        <w:keepNext/>
        <w:keepLines w:val="false"/>
        <w:widowControl w:val="false"/>
        <w:numPr>
          <w:ilvl w:val="0"/>
          <w:numId w:val="11"/>
        </w:numPr>
        <w:tabs>
          <w:tab w:val="left" w:pos="1856" w:leader="none"/>
        </w:tabs>
        <w:spacing w:lineRule="auto" w:line="240" w:before="0" w:after="120"/>
        <w:ind w:left="720" w:firstLine="87"/>
        <w:contextualSpacing/>
        <w:rPr/>
      </w:pPr>
      <w:r>
        <w:rPr>
          <w:rFonts w:eastAsia="Times New Roman" w:cs="Times New Roman" w:ascii="Times New Roman" w:hAnsi="Times New Roman"/>
          <w:position w:val="0"/>
          <w:sz w:val="24"/>
          <w:sz w:val="24"/>
          <w:vertAlign w:val="baseline"/>
        </w:rPr>
        <w:t>Жилийн эцсийн дүн</w:t>
      </w:r>
    </w:p>
    <w:p>
      <w:pPr>
        <w:pStyle w:val="Normal"/>
        <w:keepNext/>
        <w:keepLines w:val="false"/>
        <w:widowControl w:val="false"/>
        <w:tabs>
          <w:tab w:val="left" w:pos="911" w:leader="none"/>
        </w:tabs>
        <w:spacing w:lineRule="auto" w:line="240" w:before="0" w:after="120"/>
        <w:ind w:left="39" w:hanging="0"/>
        <w:rPr/>
      </w:pPr>
      <w:r>
        <w:rPr>
          <w:rFonts w:eastAsia="Times New Roman" w:cs="Times New Roman" w:ascii="Times New Roman" w:hAnsi="Times New Roman"/>
          <w:b/>
          <w:position w:val="0"/>
          <w:sz w:val="24"/>
          <w:sz w:val="24"/>
          <w:vertAlign w:val="baseline"/>
        </w:rPr>
        <w:t>Хичээлийн хуваарь</w:t>
      </w:r>
    </w:p>
    <w:p>
      <w:pPr>
        <w:pStyle w:val="Normal"/>
        <w:keepNext/>
        <w:keepLines w:val="false"/>
        <w:widowControl w:val="false"/>
        <w:spacing w:lineRule="auto" w:line="240" w:before="0" w:after="120"/>
        <w:rPr/>
      </w:pPr>
      <w:r>
        <w:rPr>
          <w:rFonts w:eastAsia="Times New Roman" w:cs="Times New Roman" w:ascii="Times New Roman" w:hAnsi="Times New Roman"/>
          <w:position w:val="0"/>
          <w:sz w:val="24"/>
          <w:sz w:val="24"/>
          <w:vertAlign w:val="baseline"/>
        </w:rPr>
        <w:t>Нэгдүгээр курс</w:t>
      </w:r>
    </w:p>
    <w:p>
      <w:pPr>
        <w:pStyle w:val="Normal"/>
        <w:keepNext/>
        <w:keepLines w:val="false"/>
        <w:widowControl w:val="false"/>
        <w:numPr>
          <w:ilvl w:val="0"/>
          <w:numId w:val="12"/>
        </w:numPr>
        <w:tabs>
          <w:tab w:val="left" w:pos="1870"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Намар</w:t>
      </w:r>
    </w:p>
    <w:p>
      <w:pPr>
        <w:pStyle w:val="Normal"/>
        <w:keepNext/>
        <w:keepLines w:val="false"/>
        <w:widowControl w:val="false"/>
        <w:numPr>
          <w:ilvl w:val="0"/>
          <w:numId w:val="12"/>
        </w:numPr>
        <w:tabs>
          <w:tab w:val="left" w:pos="1870" w:leader="none"/>
        </w:tabs>
        <w:spacing w:lineRule="auto" w:line="240" w:before="0" w:after="120"/>
        <w:ind w:left="720" w:firstLine="102"/>
        <w:contextualSpacing/>
        <w:rPr/>
      </w:pPr>
      <w:r>
        <w:rPr>
          <w:rFonts w:eastAsia="Times New Roman" w:cs="Times New Roman" w:ascii="Times New Roman" w:hAnsi="Times New Roman"/>
          <w:position w:val="0"/>
          <w:sz w:val="24"/>
          <w:sz w:val="24"/>
          <w:vertAlign w:val="baseline"/>
        </w:rPr>
        <w:t>Хавар</w:t>
      </w:r>
    </w:p>
    <w:p>
      <w:pPr>
        <w:pStyle w:val="Normal"/>
        <w:keepNext/>
        <w:keepLines w:val="false"/>
        <w:widowControl w:val="false"/>
        <w:spacing w:lineRule="auto" w:line="240" w:before="0" w:after="120"/>
        <w:rPr/>
      </w:pPr>
      <w:r>
        <w:rPr>
          <w:rFonts w:eastAsia="Times New Roman" w:cs="Times New Roman" w:ascii="Times New Roman" w:hAnsi="Times New Roman"/>
          <w:caps w:val="false"/>
          <w:smallCaps w:val="false"/>
          <w:position w:val="0"/>
          <w:sz w:val="24"/>
          <w:sz w:val="24"/>
          <w:vertAlign w:val="baseline"/>
        </w:rPr>
        <w:t xml:space="preserve"> </w:t>
      </w:r>
      <w:r>
        <w:rPr>
          <w:rFonts w:eastAsia="Times New Roman" w:cs="Times New Roman" w:ascii="Times New Roman" w:hAnsi="Times New Roman"/>
          <w:position w:val="0"/>
          <w:sz w:val="24"/>
          <w:sz w:val="24"/>
          <w:vertAlign w:val="baseline"/>
        </w:rPr>
        <w:t>Хоёрдугаар курс</w:t>
      </w:r>
    </w:p>
    <w:p>
      <w:pPr>
        <w:pStyle w:val="Normal"/>
        <w:keepNext/>
        <w:keepLines w:val="false"/>
        <w:widowControl w:val="false"/>
        <w:numPr>
          <w:ilvl w:val="0"/>
          <w:numId w:val="13"/>
        </w:numPr>
        <w:tabs>
          <w:tab w:val="left" w:pos="1870" w:leader="none"/>
        </w:tabs>
        <w:spacing w:lineRule="auto" w:line="240" w:before="0" w:after="120"/>
        <w:ind w:left="720" w:firstLine="131"/>
        <w:contextualSpacing/>
        <w:rPr/>
      </w:pPr>
      <w:r>
        <w:rPr>
          <w:rFonts w:eastAsia="Nimbus Roman No9 L" w:cs="Nimbus Roman No9 L" w:ascii="Nimbus Roman No9 L" w:hAnsi="Nimbus Roman No9 L"/>
          <w:position w:val="0"/>
          <w:sz w:val="24"/>
          <w:sz w:val="24"/>
          <w:vertAlign w:val="baseline"/>
        </w:rPr>
        <w:t xml:space="preserve">Намар </w:t>
      </w:r>
    </w:p>
    <w:p>
      <w:pPr>
        <w:pStyle w:val="Normal"/>
        <w:keepNext/>
        <w:keepLines w:val="false"/>
        <w:widowControl w:val="false"/>
        <w:numPr>
          <w:ilvl w:val="0"/>
          <w:numId w:val="13"/>
        </w:numPr>
        <w:tabs>
          <w:tab w:val="left" w:pos="1870" w:leader="none"/>
        </w:tabs>
        <w:spacing w:lineRule="auto" w:line="240" w:before="0" w:after="120"/>
        <w:ind w:left="720" w:firstLine="131"/>
        <w:contextualSpacing/>
        <w:rPr/>
      </w:pPr>
      <w:r>
        <w:rPr>
          <w:rFonts w:eastAsia="Nimbus Roman No9 L" w:cs="Nimbus Roman No9 L" w:ascii="Nimbus Roman No9 L" w:hAnsi="Nimbus Roman No9 L"/>
          <w:position w:val="0"/>
          <w:sz w:val="24"/>
          <w:sz w:val="24"/>
          <w:vertAlign w:val="baseline"/>
        </w:rPr>
        <w:t>Хава</w:t>
      </w:r>
      <w:r>
        <w:rPr>
          <w:rFonts w:eastAsia="Times New Roman" w:cs="Times New Roman" w:ascii="Times New Roman" w:hAnsi="Times New Roman"/>
          <w:position w:val="0"/>
          <w:sz w:val="24"/>
          <w:sz w:val="24"/>
          <w:vertAlign w:val="baseline"/>
        </w:rPr>
        <w:t>р</w:t>
      </w:r>
      <w:r>
        <w:rPr>
          <w:rFonts w:eastAsia="Nimbus Roman No9 L" w:cs="Nimbus Roman No9 L" w:ascii="Nimbus Roman No9 L" w:hAnsi="Nimbus Roman No9 L"/>
          <w:position w:val="0"/>
          <w:sz w:val="24"/>
          <w:sz w:val="24"/>
          <w:vertAlign w:val="baseline"/>
        </w:rPr>
        <w:t xml:space="preserve"> </w:t>
      </w:r>
    </w:p>
    <w:p>
      <w:pPr>
        <w:pStyle w:val="Normal"/>
        <w:keepNext/>
        <w:keepLines w:val="false"/>
        <w:widowControl w:val="false"/>
        <w:tabs>
          <w:tab w:val="left" w:pos="821" w:leader="none"/>
        </w:tabs>
        <w:spacing w:lineRule="auto" w:line="240" w:before="0" w:after="120"/>
        <w:ind w:left="13" w:hanging="0"/>
        <w:rPr/>
      </w:pPr>
      <w:r>
        <w:rPr>
          <w:rFonts w:eastAsia="Times New Roman" w:cs="Times New Roman" w:ascii="Times New Roman" w:hAnsi="Times New Roman"/>
          <w:b/>
          <w:position w:val="0"/>
          <w:sz w:val="24"/>
          <w:sz w:val="24"/>
          <w:vertAlign w:val="baseline"/>
        </w:rPr>
        <w:t>Номын сан</w:t>
      </w:r>
    </w:p>
    <w:p>
      <w:pPr>
        <w:pStyle w:val="Normal"/>
        <w:keepNext/>
        <w:keepLines w:val="false"/>
        <w:widowControl w:val="false"/>
        <w:numPr>
          <w:ilvl w:val="0"/>
          <w:numId w:val="14"/>
        </w:numPr>
        <w:tabs>
          <w:tab w:val="left" w:pos="1900" w:leader="none"/>
        </w:tabs>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Номын фонд дахь номын нэрс</w:t>
      </w:r>
    </w:p>
    <w:p>
      <w:pPr>
        <w:pStyle w:val="Normal"/>
        <w:keepNext/>
        <w:keepLines w:val="false"/>
        <w:widowControl w:val="false"/>
        <w:numPr>
          <w:ilvl w:val="0"/>
          <w:numId w:val="14"/>
        </w:numPr>
        <w:tabs>
          <w:tab w:val="left" w:pos="1900" w:leader="none"/>
        </w:tabs>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Шинээр нэмэгдсэн ном</w:t>
      </w:r>
    </w:p>
    <w:p>
      <w:pPr>
        <w:pStyle w:val="Normal"/>
        <w:keepNext/>
        <w:keepLines w:val="false"/>
        <w:widowControl w:val="false"/>
        <w:tabs>
          <w:tab w:val="left" w:pos="808" w:leader="none"/>
        </w:tabs>
        <w:spacing w:lineRule="auto" w:line="240" w:before="0" w:after="120"/>
        <w:rPr/>
      </w:pPr>
      <w:r>
        <w:rPr>
          <w:rFonts w:eastAsia="Times New Roman" w:cs="Times New Roman" w:ascii="Times New Roman" w:hAnsi="Times New Roman"/>
          <w:b/>
          <w:position w:val="0"/>
          <w:sz w:val="24"/>
          <w:sz w:val="24"/>
          <w:vertAlign w:val="baseline"/>
        </w:rPr>
        <w:t>Хичээл заах</w:t>
      </w:r>
    </w:p>
    <w:p>
      <w:pPr>
        <w:pStyle w:val="Normal"/>
        <w:keepNext/>
        <w:keepLines w:val="false"/>
        <w:widowControl w:val="false"/>
        <w:numPr>
          <w:ilvl w:val="0"/>
          <w:numId w:val="15"/>
        </w:numPr>
        <w:spacing w:lineRule="auto" w:line="240" w:before="0" w:after="120"/>
        <w:ind w:left="720" w:firstLine="189"/>
        <w:contextualSpacing/>
        <w:rPr/>
      </w:pPr>
      <w:r>
        <w:rPr>
          <w:rFonts w:eastAsia="Times New Roman" w:cs="Times New Roman" w:ascii="Times New Roman" w:hAnsi="Times New Roman"/>
          <w:position w:val="0"/>
          <w:sz w:val="24"/>
          <w:sz w:val="24"/>
          <w:vertAlign w:val="baseline"/>
        </w:rPr>
        <w:t>Асуулт хариултын самбартай</w:t>
      </w:r>
    </w:p>
    <w:p>
      <w:pPr>
        <w:pStyle w:val="Normal"/>
        <w:keepNext/>
        <w:keepLines w:val="false"/>
        <w:widowControl w:val="false"/>
        <w:numPr>
          <w:ilvl w:val="0"/>
          <w:numId w:val="15"/>
        </w:numPr>
        <w:spacing w:lineRule="auto" w:line="240" w:before="0" w:after="120"/>
        <w:ind w:left="720" w:firstLine="189"/>
        <w:contextualSpacing/>
        <w:rPr/>
      </w:pPr>
      <w:r>
        <w:rPr>
          <w:rFonts w:eastAsia="Times New Roman" w:cs="Times New Roman" w:ascii="Times New Roman" w:hAnsi="Times New Roman"/>
          <w:position w:val="0"/>
          <w:sz w:val="24"/>
          <w:sz w:val="24"/>
          <w:vertAlign w:val="baseline"/>
        </w:rPr>
        <w:t>Даалгавар өгөх</w:t>
      </w:r>
    </w:p>
    <w:p>
      <w:pPr>
        <w:pStyle w:val="Normal"/>
        <w:keepNext/>
        <w:keepLines w:val="false"/>
        <w:widowControl w:val="false"/>
        <w:numPr>
          <w:ilvl w:val="0"/>
          <w:numId w:val="15"/>
        </w:numPr>
        <w:spacing w:lineRule="auto" w:line="240" w:before="0" w:after="120"/>
        <w:ind w:left="720" w:firstLine="189"/>
        <w:contextualSpacing/>
        <w:rPr/>
      </w:pPr>
      <w:r>
        <w:rPr>
          <w:rFonts w:eastAsia="Times New Roman" w:cs="Times New Roman" w:ascii="Times New Roman" w:hAnsi="Times New Roman"/>
          <w:position w:val="0"/>
          <w:sz w:val="24"/>
          <w:sz w:val="24"/>
          <w:vertAlign w:val="baseline"/>
        </w:rPr>
        <w:t>Даалгавар шалгах</w:t>
      </w:r>
    </w:p>
    <w:p>
      <w:pPr>
        <w:pStyle w:val="Normal"/>
        <w:keepNext/>
        <w:keepLines w:val="false"/>
        <w:widowControl w:val="false"/>
        <w:tabs>
          <w:tab w:val="left" w:pos="808" w:leader="none"/>
        </w:tabs>
        <w:spacing w:lineRule="auto" w:line="240" w:before="0" w:after="120"/>
        <w:rPr/>
      </w:pPr>
      <w:r>
        <w:rPr>
          <w:rFonts w:eastAsia="Times New Roman" w:cs="Times New Roman" w:ascii="Times New Roman" w:hAnsi="Times New Roman"/>
          <w:b/>
          <w:position w:val="0"/>
          <w:sz w:val="24"/>
          <w:sz w:val="24"/>
          <w:vertAlign w:val="baseline"/>
        </w:rPr>
        <w:t>Нэгдсэн сорил</w:t>
      </w:r>
    </w:p>
    <w:p>
      <w:pPr>
        <w:pStyle w:val="Normal"/>
        <w:keepNext/>
        <w:keepLines w:val="false"/>
        <w:widowControl w:val="false"/>
        <w:numPr>
          <w:ilvl w:val="0"/>
          <w:numId w:val="16"/>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Тестийн сангаас шалгалт үүсгэх</w:t>
      </w:r>
    </w:p>
    <w:p>
      <w:pPr>
        <w:pStyle w:val="Normal"/>
        <w:keepNext/>
        <w:keepLines w:val="false"/>
        <w:widowControl w:val="false"/>
        <w:numPr>
          <w:ilvl w:val="0"/>
          <w:numId w:val="16"/>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 xml:space="preserve">Вариант үүсгэх </w:t>
      </w:r>
    </w:p>
    <w:p>
      <w:pPr>
        <w:pStyle w:val="Normal"/>
        <w:keepNext/>
        <w:keepLines w:val="false"/>
        <w:widowControl w:val="false"/>
        <w:numPr>
          <w:ilvl w:val="0"/>
          <w:numId w:val="16"/>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Шалгалтын хугацааг тодорхойлох</w:t>
      </w:r>
    </w:p>
    <w:p>
      <w:pPr>
        <w:pStyle w:val="Normal"/>
        <w:keepNext/>
        <w:keepLines w:val="false"/>
        <w:widowControl w:val="false"/>
        <w:numPr>
          <w:ilvl w:val="0"/>
          <w:numId w:val="16"/>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Шалгалтыг дүгнэх</w:t>
      </w:r>
    </w:p>
    <w:p>
      <w:pPr>
        <w:pStyle w:val="Normal"/>
        <w:keepNext/>
        <w:keepLines w:val="false"/>
        <w:widowControl w:val="false"/>
        <w:numPr>
          <w:ilvl w:val="0"/>
          <w:numId w:val="16"/>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Дүн гаргах</w:t>
      </w:r>
    </w:p>
    <w:p>
      <w:pPr>
        <w:pStyle w:val="Normal"/>
        <w:keepNext/>
        <w:keepLines w:val="false"/>
        <w:widowControl w:val="false"/>
        <w:tabs>
          <w:tab w:val="left" w:pos="834" w:leader="none"/>
        </w:tabs>
        <w:spacing w:lineRule="auto" w:line="240" w:before="0" w:after="120"/>
        <w:ind w:left="26" w:hanging="0"/>
        <w:rPr/>
      </w:pPr>
      <w:r>
        <w:rPr>
          <w:rFonts w:eastAsia="Times New Roman" w:cs="Times New Roman" w:ascii="Times New Roman" w:hAnsi="Times New Roman"/>
          <w:b/>
          <w:position w:val="0"/>
          <w:sz w:val="24"/>
          <w:sz w:val="24"/>
          <w:vertAlign w:val="baseline"/>
        </w:rPr>
        <w:t>Санал асуулга</w:t>
      </w:r>
    </w:p>
    <w:p>
      <w:pPr>
        <w:pStyle w:val="Normal"/>
        <w:keepNext/>
        <w:keepLines w:val="false"/>
        <w:widowControl w:val="false"/>
        <w:numPr>
          <w:ilvl w:val="0"/>
          <w:numId w:val="17"/>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Багшийн үнэлгээ</w:t>
      </w:r>
    </w:p>
    <w:p>
      <w:pPr>
        <w:pStyle w:val="Normal"/>
        <w:keepNext/>
        <w:keepLines w:val="false"/>
        <w:widowControl w:val="false"/>
        <w:numPr>
          <w:ilvl w:val="0"/>
          <w:numId w:val="17"/>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 xml:space="preserve">Хичээлийн явцын үнэлгээ </w:t>
      </w:r>
    </w:p>
    <w:p>
      <w:pPr>
        <w:pStyle w:val="Normal"/>
        <w:keepNext/>
        <w:keepLines w:val="false"/>
        <w:widowControl w:val="false"/>
        <w:tabs>
          <w:tab w:val="left" w:pos="847" w:leader="none"/>
        </w:tabs>
        <w:spacing w:lineRule="auto" w:line="240" w:before="0" w:after="120"/>
        <w:ind w:left="26" w:hanging="0"/>
        <w:rPr/>
      </w:pPr>
      <w:r>
        <w:rPr>
          <w:rFonts w:eastAsia="Times New Roman" w:cs="Times New Roman" w:ascii="Times New Roman" w:hAnsi="Times New Roman"/>
          <w:b/>
          <w:position w:val="0"/>
          <w:sz w:val="24"/>
          <w:sz w:val="24"/>
          <w:vertAlign w:val="baseline"/>
        </w:rPr>
        <w:t>Элсэлт</w:t>
      </w:r>
    </w:p>
    <w:p>
      <w:pPr>
        <w:pStyle w:val="Normal"/>
        <w:keepNext/>
        <w:keepLines w:val="false"/>
        <w:widowControl w:val="false"/>
        <w:spacing w:lineRule="auto" w:line="240" w:before="0" w:after="120"/>
        <w:ind w:firstLine="612"/>
        <w:rPr/>
      </w:pPr>
      <w:r>
        <w:rPr>
          <w:rFonts w:eastAsia="Times New Roman" w:cs="Times New Roman" w:ascii="Times New Roman" w:hAnsi="Times New Roman"/>
          <w:position w:val="0"/>
          <w:sz w:val="24"/>
          <w:sz w:val="24"/>
          <w:vertAlign w:val="baseline"/>
        </w:rPr>
        <w:t>Бүртгэл</w:t>
      </w:r>
    </w:p>
    <w:p>
      <w:pPr>
        <w:pStyle w:val="Normal"/>
        <w:keepNext/>
        <w:keepLines w:val="false"/>
        <w:widowControl w:val="false"/>
        <w:spacing w:lineRule="auto" w:line="240" w:before="0" w:after="120"/>
        <w:ind w:firstLine="612"/>
        <w:rPr/>
      </w:pPr>
      <w:r>
        <w:rPr>
          <w:rFonts w:eastAsia="Times New Roman" w:cs="Times New Roman" w:ascii="Times New Roman" w:hAnsi="Times New Roman"/>
          <w:position w:val="0"/>
          <w:sz w:val="24"/>
          <w:sz w:val="24"/>
          <w:vertAlign w:val="baseline"/>
        </w:rPr>
        <w:t>Шалгалт</w:t>
      </w:r>
    </w:p>
    <w:p>
      <w:pPr>
        <w:pStyle w:val="Normal"/>
        <w:keepNext/>
        <w:keepLines w:val="false"/>
        <w:widowControl w:val="false"/>
        <w:numPr>
          <w:ilvl w:val="0"/>
          <w:numId w:val="18"/>
        </w:numPr>
        <w:spacing w:lineRule="auto" w:line="240" w:before="0" w:after="120"/>
        <w:ind w:left="720" w:firstLine="204"/>
        <w:contextualSpacing/>
        <w:rPr/>
      </w:pPr>
      <w:r>
        <w:rPr>
          <w:rFonts w:eastAsia="Nimbus Roman No9 L" w:cs="Nimbus Roman No9 L" w:ascii="Nimbus Roman No9 L" w:hAnsi="Nimbus Roman No9 L"/>
          <w:position w:val="0"/>
          <w:sz w:val="24"/>
          <w:sz w:val="24"/>
          <w:vertAlign w:val="baseline"/>
        </w:rPr>
        <w:t>Бичгээр</w:t>
      </w:r>
    </w:p>
    <w:p>
      <w:pPr>
        <w:pStyle w:val="Normal"/>
        <w:keepNext/>
        <w:keepLines w:val="false"/>
        <w:widowControl w:val="false"/>
        <w:numPr>
          <w:ilvl w:val="0"/>
          <w:numId w:val="18"/>
        </w:numPr>
        <w:spacing w:lineRule="auto" w:line="240" w:before="0" w:after="120"/>
        <w:ind w:left="720" w:firstLine="204"/>
        <w:contextualSpacing/>
        <w:rPr/>
      </w:pPr>
      <w:r>
        <w:rPr>
          <w:rFonts w:eastAsia="Nimbus Roman No9 L" w:cs="Nimbus Roman No9 L" w:ascii="Nimbus Roman No9 L" w:hAnsi="Nimbus Roman No9 L"/>
          <w:position w:val="0"/>
          <w:sz w:val="24"/>
          <w:sz w:val="24"/>
          <w:vertAlign w:val="baseline"/>
        </w:rPr>
        <w:t>Ярилцлага</w:t>
      </w:r>
    </w:p>
    <w:p>
      <w:pPr>
        <w:pStyle w:val="Normal"/>
        <w:keepNext/>
        <w:keepLines w:val="false"/>
        <w:widowControl w:val="false"/>
        <w:tabs>
          <w:tab w:val="left" w:pos="949" w:leader="none"/>
        </w:tabs>
        <w:spacing w:lineRule="auto" w:line="240" w:before="0" w:after="120"/>
        <w:ind w:left="0" w:hanging="0"/>
        <w:rPr/>
      </w:pPr>
      <w:r>
        <w:rPr>
          <w:rFonts w:eastAsia="Times New Roman" w:cs="Times New Roman" w:ascii="Times New Roman" w:hAnsi="Times New Roman"/>
          <w:b/>
          <w:position w:val="0"/>
          <w:sz w:val="24"/>
          <w:sz w:val="24"/>
          <w:vertAlign w:val="baseline"/>
        </w:rPr>
        <w:t>Төгсөлт</w:t>
      </w:r>
    </w:p>
    <w:p>
      <w:pPr>
        <w:pStyle w:val="Normal"/>
        <w:keepNext/>
        <w:keepLines w:val="false"/>
        <w:widowControl w:val="false"/>
        <w:numPr>
          <w:ilvl w:val="0"/>
          <w:numId w:val="10"/>
        </w:numPr>
        <w:tabs>
          <w:tab w:val="left" w:pos="1637" w:leader="none"/>
        </w:tabs>
        <w:spacing w:lineRule="auto" w:line="240" w:before="0" w:after="120"/>
        <w:ind w:left="720" w:firstLine="218"/>
        <w:contextualSpacing/>
        <w:rPr/>
      </w:pPr>
      <w:r>
        <w:rPr>
          <w:rFonts w:eastAsia="Times New Roman" w:cs="Times New Roman" w:ascii="Times New Roman" w:hAnsi="Times New Roman"/>
          <w:position w:val="0"/>
          <w:sz w:val="24"/>
          <w:sz w:val="24"/>
          <w:vertAlign w:val="baseline"/>
        </w:rPr>
        <w:t>Төгсөлттэй холбоотой материал</w:t>
      </w:r>
    </w:p>
    <w:p>
      <w:pPr>
        <w:pStyle w:val="Normal"/>
        <w:keepNext/>
        <w:keepLines w:val="false"/>
        <w:widowControl w:val="false"/>
        <w:numPr>
          <w:ilvl w:val="0"/>
          <w:numId w:val="10"/>
        </w:numPr>
        <w:tabs>
          <w:tab w:val="left" w:pos="1637" w:leader="none"/>
        </w:tabs>
        <w:spacing w:lineRule="auto" w:line="240" w:before="0" w:after="120"/>
        <w:ind w:left="720" w:firstLine="218"/>
        <w:contextualSpacing/>
        <w:rPr/>
      </w:pPr>
      <w:r>
        <w:rPr>
          <w:rFonts w:eastAsia="Times New Roman" w:cs="Times New Roman" w:ascii="Times New Roman" w:hAnsi="Times New Roman"/>
          <w:position w:val="0"/>
          <w:sz w:val="24"/>
          <w:sz w:val="24"/>
          <w:vertAlign w:val="baseline"/>
        </w:rPr>
        <w:t>Төгсөгчдийн ажил эрхлэлтийн байдал</w:t>
      </w:r>
    </w:p>
    <w:p>
      <w:pPr>
        <w:pStyle w:val="Normal"/>
        <w:keepNext/>
        <w:keepLines w:val="false"/>
        <w:widowControl w:val="false"/>
        <w:tabs>
          <w:tab w:val="left" w:pos="935" w:leader="none"/>
        </w:tabs>
        <w:spacing w:lineRule="auto" w:line="240" w:before="0" w:after="120"/>
        <w:ind w:left="25" w:hanging="0"/>
        <w:rPr/>
      </w:pPr>
      <w:r>
        <w:rPr>
          <w:rFonts w:eastAsia="Times New Roman" w:cs="Times New Roman" w:ascii="Times New Roman" w:hAnsi="Times New Roman"/>
          <w:b/>
          <w:position w:val="0"/>
          <w:sz w:val="24"/>
          <w:sz w:val="24"/>
          <w:vertAlign w:val="baseline"/>
        </w:rPr>
        <w:t>Дүрэм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Элсэлтийн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Төгсөлтийн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Үйлдвэрлэлийн дадлагын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Инженер- багш нарын ажлыг кредитээр тооцох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position w:val="0"/>
          <w:sz w:val="24"/>
          <w:sz w:val="24"/>
          <w:vertAlign w:val="baseline"/>
        </w:rPr>
        <w:t>Сургуулийн дотоод журам</w:t>
      </w:r>
    </w:p>
    <w:p>
      <w:pPr>
        <w:pStyle w:val="Normal"/>
        <w:keepNext/>
        <w:keepLines w:val="false"/>
        <w:widowControl w:val="false"/>
        <w:numPr>
          <w:ilvl w:val="0"/>
          <w:numId w:val="9"/>
        </w:numPr>
        <w:spacing w:lineRule="auto" w:line="240" w:before="0" w:after="120"/>
        <w:ind w:left="720" w:firstLine="175"/>
        <w:contextualSpacing/>
        <w:rPr/>
      </w:pPr>
      <w:r>
        <w:rPr>
          <w:rFonts w:eastAsia="Times New Roman" w:cs="Times New Roman" w:ascii="Times New Roman" w:hAnsi="Times New Roman"/>
          <w:caps w:val="false"/>
          <w:smallCaps w:val="false"/>
          <w:position w:val="0"/>
          <w:sz w:val="24"/>
          <w:sz w:val="24"/>
          <w:vertAlign w:val="baseline"/>
        </w:rPr>
        <w:t>Лаборатори ашиглах журам</w:t>
      </w:r>
    </w:p>
    <w:p>
      <w:pPr>
        <w:pStyle w:val="Heading1"/>
        <w:keepNext/>
        <w:keepLines w:val="false"/>
        <w:widowControl w:val="false"/>
        <w:spacing w:before="288" w:after="288"/>
        <w:contextualSpacing/>
        <w:rPr/>
      </w:pPr>
      <w:bookmarkStart w:id="8" w:name="id.4d34og8"/>
      <w:bookmarkEnd w:id="8"/>
      <w:r>
        <w:rPr>
          <w:caps w:val="false"/>
          <w:smallCaps w:val="false"/>
        </w:rPr>
        <w:t>Стейкхолдер болон Хэрэглэгчдийн тодорхойлолт</w:t>
      </w:r>
    </w:p>
    <w:p>
      <w:pPr>
        <w:pStyle w:val="Heading2"/>
        <w:keepNext/>
        <w:keepLines w:val="false"/>
        <w:widowControl w:val="false"/>
        <w:spacing w:before="288" w:after="288"/>
        <w:ind w:left="0" w:right="0" w:hanging="0"/>
        <w:contextualSpacing/>
        <w:rPr/>
      </w:pPr>
      <w:bookmarkStart w:id="9" w:name="id.2s8eyo1"/>
      <w:bookmarkEnd w:id="9"/>
      <w:r>
        <w:rPr>
          <w:caps w:val="false"/>
          <w:smallCaps w:val="false"/>
        </w:rPr>
        <w:t>3.1 СтейкХолдерын Товчоо</w:t>
      </w:r>
    </w:p>
    <w:tbl>
      <w:tblPr>
        <w:tblW w:w="9920"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8" w:type="dxa"/>
          <w:bottom w:w="100" w:type="dxa"/>
          <w:right w:w="108" w:type="dxa"/>
        </w:tblCellMar>
      </w:tblPr>
      <w:tblGrid>
        <w:gridCol w:w="2212"/>
        <w:gridCol w:w="3055"/>
        <w:gridCol w:w="4653"/>
      </w:tblGrid>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u w:val="none"/>
                <w:vertAlign w:val="baseline"/>
              </w:rPr>
              <w:t>Стейкхолдер</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tcMar>
              <w:left w:w="78" w:type="dxa"/>
            </w:tcMar>
          </w:tcPr>
          <w:p>
            <w:pPr>
              <w:pStyle w:val="Normal"/>
              <w:keepNext/>
              <w:keepLines w:val="false"/>
              <w:widowControl w:val="false"/>
              <w:spacing w:lineRule="auto" w:line="240" w:before="0" w:after="12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u w:val="none"/>
                <w:vertAlign w:val="baseline"/>
              </w:rPr>
              <w:t>Тайлбар</w:t>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tcMar>
              <w:left w:w="78" w:type="dxa"/>
            </w:tcMar>
          </w:tcPr>
          <w:p>
            <w:pPr>
              <w:pStyle w:val="Normal"/>
              <w:keepNext/>
              <w:keepLines w:val="false"/>
              <w:widowControl w:val="false"/>
              <w:spacing w:lineRule="auto" w:line="240" w:before="0" w:after="120"/>
              <w:ind w:left="0" w:right="0" w:hanging="0"/>
              <w:jc w:val="left"/>
              <w:rPr/>
            </w:pPr>
            <w:r>
              <w:rPr/>
              <w:commentReference w:id="1"/>
            </w:r>
            <w:r>
              <w:rPr>
                <w:rFonts w:eastAsia="Times New Roman" w:cs="Times New Roman" w:ascii="Times New Roman" w:hAnsi="Times New Roman"/>
                <w:b/>
                <w:i w:val="false"/>
                <w:caps w:val="false"/>
                <w:smallCaps w:val="false"/>
                <w:strike w:val="false"/>
                <w:dstrike w:val="false"/>
                <w:color w:val="000000"/>
                <w:position w:val="0"/>
                <w:sz w:val="24"/>
                <w:sz w:val="24"/>
                <w:u w:val="none"/>
                <w:vertAlign w:val="baseline"/>
              </w:rPr>
              <w:t>Үүрэг, хариуцлага</w:t>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r>
        <w:trPr/>
        <w:tc>
          <w:tcPr>
            <w:tcW w:w="2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c>
          <w:tcPr>
            <w:tcW w:w="46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FF"/>
                <w:position w:val="0"/>
                <w:sz w:val="24"/>
                <w:sz w:val="24"/>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4"/>
                <w:sz w:val="24"/>
                <w:u w:val="none"/>
                <w:vertAlign w:val="baseline"/>
              </w:rPr>
            </w:r>
          </w:p>
        </w:tc>
      </w:tr>
    </w:tbl>
    <w:p>
      <w:pPr>
        <w:pStyle w:val="Heading2"/>
        <w:keepNext/>
        <w:keepLines w:val="false"/>
        <w:widowControl w:val="false"/>
        <w:spacing w:before="288" w:after="288"/>
        <w:ind w:left="0" w:right="0" w:hanging="0"/>
        <w:contextualSpacing/>
        <w:rPr/>
      </w:pPr>
      <w:r>
        <w:rPr/>
      </w:r>
    </w:p>
    <w:p>
      <w:pPr>
        <w:pStyle w:val="Heading2"/>
        <w:keepNext/>
        <w:keepLines w:val="false"/>
        <w:widowControl w:val="false"/>
        <w:spacing w:before="288" w:after="288"/>
        <w:ind w:left="0" w:right="0" w:hanging="0"/>
        <w:contextualSpacing/>
        <w:rPr/>
      </w:pPr>
      <w:bookmarkStart w:id="10" w:name="id.17dp8vu"/>
      <w:bookmarkEnd w:id="10"/>
      <w:r>
        <w:rPr>
          <w:caps w:val="false"/>
          <w:smallCaps w:val="false"/>
        </w:rPr>
        <w:t>3.2 Програмын ажиллах орчин</w:t>
      </w:r>
    </w:p>
    <w:p>
      <w:pPr>
        <w:pStyle w:val="Normal"/>
        <w:keepNext/>
        <w:keepLines w:val="false"/>
        <w:widowControl w:val="false"/>
        <w:spacing w:before="0" w:after="0"/>
        <w:rPr/>
      </w:pPr>
      <w:r>
        <w:rPr>
          <w:caps w:val="false"/>
          <w:smallCaps w:val="false"/>
        </w:rPr>
        <w:t>SMS is configurable and can be configured to meet most individual school's needs. It is a multi-user system and can be used by hundreds or even thousands users at same time. General speaking, it is platform running on a Local Area Network (LAN). However, if the SMS server is configured to be a public server - with a static IP or domain name - it would not have a boundary limitation. Wherever you are, once you have an Internet connection and SMS client installed, you can logon to the SMS server easily just the same as if you were sitting in the school office. However, the speed limitation is up to both your client's and server's</w:t>
      </w:r>
    </w:p>
    <w:p>
      <w:pPr>
        <w:pStyle w:val="Normal"/>
        <w:keepNext/>
        <w:keepLines w:val="false"/>
        <w:widowControl w:val="false"/>
        <w:spacing w:before="0" w:after="0"/>
        <w:rPr/>
      </w:pPr>
      <w:r>
        <w:rPr/>
      </w:r>
    </w:p>
    <w:p>
      <w:pPr>
        <w:pStyle w:val="Normal"/>
        <w:keepNext/>
        <w:keepLines w:val="false"/>
        <w:widowControl w:val="false"/>
        <w:spacing w:before="0" w:after="0"/>
        <w:rPr/>
      </w:pPr>
      <w:r>
        <w:rPr>
          <w:caps w:val="false"/>
          <w:smallCaps w:val="false"/>
        </w:rPr>
        <w:t>Internet speed.</w:t>
      </w:r>
    </w:p>
    <w:p>
      <w:pPr>
        <w:pStyle w:val="Normal"/>
        <w:keepNext/>
        <w:keepLines w:val="false"/>
        <w:widowControl w:val="false"/>
        <w:spacing w:before="0" w:after="0"/>
        <w:rPr/>
      </w:pPr>
      <w:r>
        <w:rPr>
          <w:caps w:val="false"/>
          <w:smallCaps w:val="false"/>
        </w:rPr>
        <w:t>SMS could make your school staff's life easier than ever. Using SMS, finding student information is just a</w:t>
      </w:r>
    </w:p>
    <w:p>
      <w:pPr>
        <w:pStyle w:val="Normal"/>
        <w:keepNext/>
        <w:keepLines w:val="false"/>
        <w:widowControl w:val="false"/>
        <w:spacing w:before="0" w:after="0"/>
        <w:rPr/>
      </w:pPr>
      <w:r>
        <w:rPr>
          <w:caps w:val="false"/>
          <w:smallCaps w:val="false"/>
        </w:rPr>
        <w:t>few seconds away which might have cost hours, or even days, before. At the end of the semester, printing</w:t>
      </w:r>
    </w:p>
    <w:p>
      <w:pPr>
        <w:pStyle w:val="Normal"/>
        <w:keepNext/>
        <w:keepLines w:val="false"/>
        <w:widowControl w:val="false"/>
        <w:spacing w:before="0" w:after="0"/>
        <w:rPr/>
      </w:pPr>
      <w:r>
        <w:rPr>
          <w:caps w:val="false"/>
          <w:smallCaps w:val="false"/>
        </w:rPr>
        <w:t>students' statement becomes just a few minutes' job (the speed limitation determined by your printer), but it</w:t>
      </w:r>
    </w:p>
    <w:p>
      <w:pPr>
        <w:pStyle w:val="Normal"/>
        <w:keepNext/>
        <w:keepLines w:val="false"/>
        <w:widowControl w:val="false"/>
        <w:spacing w:before="0" w:after="0"/>
        <w:rPr/>
      </w:pPr>
      <w:r>
        <w:rPr>
          <w:caps w:val="false"/>
          <w:smallCaps w:val="false"/>
        </w:rPr>
        <w:t>could be a nightmare without using SMS. If a student is absent, an email or even a short text message could</w:t>
      </w:r>
    </w:p>
    <w:p>
      <w:pPr>
        <w:pStyle w:val="Normal"/>
        <w:keepNext/>
        <w:keepLines w:val="false"/>
        <w:widowControl w:val="false"/>
        <w:spacing w:before="0" w:after="0"/>
        <w:rPr/>
      </w:pPr>
      <w:r>
        <w:rPr>
          <w:caps w:val="false"/>
          <w:smallCaps w:val="false"/>
        </w:rPr>
        <w:t>be sent automatically to their parents' email address or mobile phone...</w:t>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caps w:val="false"/>
          <w:smallCaps w:val="false"/>
        </w:rPr>
        <w:t>School-ERP модулийн хувьд оюутны бүртгэл, багш ажилчдын бүртгэл, сургалтын удирдлага, дүн бүртгэл гэсэн 4 үндсэн хэсэгтэй. Энэ модуль нь нээлттэй эх бүхий OpenERP систем дээр суурилан ажиллана. OpenERP нь төрөл бүрийн бизнесийн үйл ажиллагаанд тохирох олон тооны модулиудыг агуулсан  иж бүрэн ERP/CRM систем юм.</w:t>
      </w:r>
    </w:p>
    <w:p>
      <w:pPr>
        <w:pStyle w:val="Normal"/>
        <w:keepNext/>
        <w:keepLines w:val="false"/>
        <w:widowControl w:val="false"/>
        <w:spacing w:before="0" w:after="0"/>
        <w:rPr/>
      </w:pPr>
      <w:r>
        <w:rPr>
          <w:caps w:val="false"/>
          <w:smallCaps w:val="false"/>
        </w:rPr>
        <w:t>School-ERP модуль нь харилцагч, санхүү бүртгэл, хүний нөөц, цалин хөлс, баримтын удирдлага зэрэг  OpenERP-н бусад үндсэн модулиудтай уялдаатай ажиллах чадвартай байна. Тухайлбал, багш бол нэг талаас ажилтан юм. Тиймээс багшийн цалин хөлс, хөдөлмөрийн бүтээмж, амралт чөлөө зэрэг бүртгэл нь OpenERP системийн хүний нөөцийн модулиар шийдэгдэнэ.</w:t>
      </w:r>
    </w:p>
    <w:p>
      <w:pPr>
        <w:pStyle w:val="Heading2"/>
        <w:keepNext/>
        <w:keepLines w:val="false"/>
        <w:widowControl w:val="false"/>
        <w:spacing w:before="288" w:after="288"/>
        <w:ind w:left="0" w:right="0" w:hanging="0"/>
        <w:contextualSpacing/>
        <w:rPr/>
      </w:pPr>
      <w:bookmarkStart w:id="11" w:name="id.26in1rg"/>
      <w:bookmarkEnd w:id="11"/>
      <w:r>
        <w:rPr>
          <w:caps w:val="false"/>
          <w:smallCaps w:val="false"/>
        </w:rPr>
        <w:t>4.1 Бүтээгдэхүүний дүр зура</w:t>
      </w:r>
      <w:commentRangeStart w:id="2"/>
      <w:r>
        <w:rPr>
          <w:caps w:val="false"/>
          <w:smallCaps w:val="false"/>
        </w:rPr>
        <w:t>г</w:t>
      </w:r>
      <w:commentRangeEnd w:id="2"/>
      <w:r>
        <w:commentReference w:id="2"/>
      </w:r>
      <w:r>
        <w:rPr>
          <w:caps w:val="false"/>
          <w:smallCaps w:val="false"/>
        </w:rPr>
      </w:r>
    </w:p>
    <w:p>
      <w:pPr>
        <w:pStyle w:val="Normal"/>
        <w:keepNext/>
        <w:keepLines w:val="false"/>
        <w:widowControl w:val="false"/>
        <w:spacing w:before="0" w:after="0"/>
        <w:rPr/>
      </w:pPr>
      <w:r>
        <w:rPr>
          <w:caps w:val="false"/>
          <w:smallCaps w:val="false"/>
        </w:rPr>
        <w:t>OpenERP систем нь клиент, сервер архитектуртай бөгөөд тэдгээр нь хоорондоо XML-RPC интерфэйсээр  холбогдон ажиллана. Энэхүү XML-RPC интерфэйсийн ачаар MONOS-н одоо хэрэглэж байгаа зарим програм хангамжийг шинэ USI-ERP системтэй холбон ашиглах бүрэн боломжтой юм.</w:t>
      </w:r>
    </w:p>
    <w:p>
      <w:pPr>
        <w:pStyle w:val="Normal"/>
        <w:keepNext/>
        <w:keepLines w:val="false"/>
        <w:widowControl w:val="false"/>
        <w:spacing w:before="0" w:after="0"/>
        <w:rPr/>
      </w:pPr>
      <w:r>
        <w:rPr>
          <w:caps w:val="false"/>
          <w:smallCaps w:val="false"/>
        </w:rPr>
        <w:t>Дангаар ажиллах ERP програм нь дараахь гурван хэсгээс тогтоно:</w:t>
      </w:r>
    </w:p>
    <w:p>
      <w:pPr>
        <w:pStyle w:val="Normal"/>
        <w:keepNext/>
        <w:keepLines w:val="false"/>
        <w:widowControl w:val="false"/>
        <w:numPr>
          <w:ilvl w:val="0"/>
          <w:numId w:val="7"/>
        </w:numPr>
        <w:spacing w:before="0" w:after="0"/>
        <w:ind w:left="1080" w:hanging="359"/>
        <w:contextualSpacing/>
        <w:rPr/>
      </w:pPr>
      <w:r>
        <w:rPr>
          <w:caps w:val="false"/>
          <w:smallCaps w:val="false"/>
        </w:rPr>
        <w:t>Өгөгдлийн сангийн сервер (PostgreSQL)</w:t>
      </w:r>
    </w:p>
    <w:p>
      <w:pPr>
        <w:pStyle w:val="Normal"/>
        <w:keepNext/>
        <w:keepLines w:val="false"/>
        <w:widowControl w:val="false"/>
        <w:numPr>
          <w:ilvl w:val="0"/>
          <w:numId w:val="7"/>
        </w:numPr>
        <w:spacing w:before="0" w:after="0"/>
        <w:ind w:left="1080" w:hanging="359"/>
        <w:contextualSpacing/>
        <w:rPr/>
      </w:pPr>
      <w:r>
        <w:rPr>
          <w:caps w:val="false"/>
          <w:smallCaps w:val="false"/>
        </w:rPr>
        <w:t>Апликэйшн сервер</w:t>
      </w:r>
    </w:p>
    <w:p>
      <w:pPr>
        <w:pStyle w:val="Normal"/>
        <w:keepNext/>
        <w:keepLines w:val="false"/>
        <w:widowControl w:val="false"/>
        <w:numPr>
          <w:ilvl w:val="0"/>
          <w:numId w:val="7"/>
        </w:numPr>
        <w:spacing w:before="0" w:after="0"/>
        <w:ind w:left="1080" w:hanging="359"/>
        <w:contextualSpacing/>
        <w:rPr/>
      </w:pPr>
      <w:r>
        <w:rPr>
          <w:caps w:val="false"/>
          <w:smallCaps w:val="false"/>
        </w:rPr>
        <w:t>Клиент програм</w:t>
      </w:r>
    </w:p>
    <w:p>
      <w:pPr>
        <w:pStyle w:val="Normal"/>
        <w:keepNext/>
        <w:keepLines w:val="false"/>
        <w:widowControl w:val="false"/>
        <w:spacing w:lineRule="auto" w:line="240" w:before="0" w:after="120"/>
        <w:ind w:left="0" w:right="0" w:hanging="0"/>
        <w:jc w:val="both"/>
        <w:rPr/>
      </w:pPr>
      <w:r>
        <w:rPr/>
      </w:r>
    </w:p>
    <w:p>
      <w:pPr>
        <w:pStyle w:val="Normal"/>
        <w:keepNext/>
        <w:keepLines w:val="false"/>
        <w:widowControl w:val="false"/>
        <w:spacing w:lineRule="auto" w:line="240" w:before="0" w:after="120"/>
        <w:ind w:left="0" w:right="0" w:hanging="0"/>
        <w:jc w:val="both"/>
        <w:rPr/>
      </w:pPr>
      <w:r>
        <w:rPr/>
        <w:drawing>
          <wp:anchor behindDoc="0" distT="18415" distB="18415" distL="18415" distR="18415" simplePos="0" locked="0" layoutInCell="1" allowOverlap="1" relativeHeight="2">
            <wp:simplePos x="0" y="0"/>
            <wp:positionH relativeFrom="margin">
              <wp:posOffset>0</wp:posOffset>
            </wp:positionH>
            <wp:positionV relativeFrom="paragraph">
              <wp:posOffset>0</wp:posOffset>
            </wp:positionV>
            <wp:extent cx="5188585" cy="3418840"/>
            <wp:effectExtent l="0" t="0" r="0" b="0"/>
            <wp:wrapSquare wrapText="bothSides"/>
            <wp:docPr id="2" name="image0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jpg" descr=""/>
                    <pic:cNvPicPr>
                      <a:picLocks noChangeAspect="1" noChangeArrowheads="1"/>
                    </pic:cNvPicPr>
                  </pic:nvPicPr>
                  <pic:blipFill>
                    <a:blip r:embed="rId3"/>
                    <a:stretch>
                      <a:fillRect/>
                    </a:stretch>
                  </pic:blipFill>
                  <pic:spPr bwMode="auto">
                    <a:xfrm>
                      <a:off x="0" y="0"/>
                      <a:ext cx="5188585" cy="3418840"/>
                    </a:xfrm>
                    <a:prstGeom prst="rect">
                      <a:avLst/>
                    </a:prstGeom>
                  </pic:spPr>
                </pic:pic>
              </a:graphicData>
            </a:graphic>
          </wp:anchor>
        </w:drawing>
      </w:r>
    </w:p>
    <w:p>
      <w:pPr>
        <w:pStyle w:val="Normal"/>
        <w:keepNext/>
        <w:keepLines w:val="false"/>
        <w:widowControl w:val="false"/>
        <w:spacing w:before="0" w:after="0"/>
        <w:jc w:val="both"/>
        <w:rPr/>
      </w:pPr>
      <w:r>
        <w:rPr>
          <w:caps w:val="false"/>
          <w:smallCaps w:val="false"/>
        </w:rPr>
        <w:t>Эдгээр компонентуудыг нэг сервер дээр суулгаж болно эсвэл тус тусад нь зориулсан серверүүд дээр суулгаж ажиллуулах боломжтой.</w:t>
      </w:r>
    </w:p>
    <w:p>
      <w:pPr>
        <w:pStyle w:val="Normal"/>
        <w:keepNext/>
        <w:keepLines w:val="false"/>
        <w:widowControl w:val="false"/>
        <w:spacing w:before="0" w:after="0"/>
        <w:rPr/>
      </w:pPr>
      <w:r>
        <w:rPr>
          <w:caps w:val="false"/>
          <w:smallCaps w:val="false"/>
        </w:rPr>
        <w:t>OpenERP системийн үндсэн 3 компонентоос гадна дараахь програм хангамжуудыг нэмэлтээр хөгжүүлнэ:</w:t>
      </w:r>
    </w:p>
    <w:p>
      <w:pPr>
        <w:pStyle w:val="Normal"/>
        <w:keepNext/>
        <w:keepLines w:val="false"/>
        <w:widowControl w:val="false"/>
        <w:numPr>
          <w:ilvl w:val="0"/>
          <w:numId w:val="6"/>
        </w:numPr>
        <w:spacing w:before="0" w:after="0"/>
        <w:ind w:left="720" w:hanging="359"/>
        <w:contextualSpacing/>
        <w:rPr>
          <w:caps w:val="false"/>
          <w:smallCaps w:val="false"/>
        </w:rPr>
      </w:pPr>
      <w:r>
        <w:rPr>
          <w:caps w:val="false"/>
          <w:smallCaps w:val="false"/>
        </w:rPr>
      </w:r>
    </w:p>
    <w:p>
      <w:pPr>
        <w:pStyle w:val="Normal"/>
        <w:keepNext/>
        <w:keepLines w:val="false"/>
        <w:widowControl w:val="false"/>
        <w:spacing w:before="0" w:after="0"/>
        <w:rPr/>
      </w:pPr>
      <w:r>
        <w:rPr/>
      </w:r>
    </w:p>
    <w:p>
      <w:pPr>
        <w:pStyle w:val="Normal"/>
        <w:keepNext/>
        <w:keepLines w:val="false"/>
        <w:widowControl w:val="false"/>
        <w:spacing w:before="0" w:after="0"/>
        <w:rPr/>
      </w:pPr>
      <w:r>
        <w:rPr>
          <w:caps w:val="false"/>
          <w:smallCaps w:val="false"/>
        </w:rPr>
        <w:t>Сургуулиуд өөр дээрээ апликэйшн сервер болон өгөгдлийн сангийн сервер суурилуулах шаардлагатай.</w:t>
      </w:r>
    </w:p>
    <w:p>
      <w:pPr>
        <w:pStyle w:val="Heading1"/>
        <w:keepNext/>
        <w:keepLines w:val="false"/>
        <w:widowControl w:val="false"/>
        <w:spacing w:before="288" w:after="288"/>
        <w:contextualSpacing/>
        <w:rPr/>
      </w:pPr>
      <w:bookmarkStart w:id="12" w:name="id.lnxbz9"/>
      <w:bookmarkEnd w:id="12"/>
      <w:r>
        <w:rPr>
          <w:caps w:val="false"/>
          <w:smallCaps w:val="false"/>
        </w:rPr>
        <w:t>Бүтээгдэхүүний боломж</w:t>
      </w:r>
    </w:p>
    <w:p>
      <w:pPr>
        <w:pStyle w:val="Normal"/>
        <w:keepNext/>
        <w:keepLines w:val="false"/>
        <w:widowControl w:val="false"/>
        <w:spacing w:lineRule="auto" w:line="240" w:before="0" w:after="0"/>
        <w:jc w:val="both"/>
        <w:rPr/>
      </w:pPr>
      <w:r>
        <w:rPr>
          <w:b/>
          <w:caps w:val="false"/>
          <w:smallCaps w:val="false"/>
        </w:rPr>
        <w:t>Оюутан бүртгэл</w:t>
      </w:r>
    </w:p>
    <w:p>
      <w:pPr>
        <w:pStyle w:val="Normal"/>
        <w:keepNext/>
        <w:keepLines w:val="false"/>
        <w:widowControl w:val="false"/>
        <w:numPr>
          <w:ilvl w:val="0"/>
          <w:numId w:val="4"/>
        </w:numPr>
        <w:spacing w:lineRule="auto" w:line="240" w:before="0" w:after="0"/>
        <w:ind w:left="720" w:hanging="359"/>
        <w:contextualSpacing/>
        <w:jc w:val="both"/>
        <w:rPr>
          <w:caps w:val="false"/>
          <w:smallCaps w:val="false"/>
        </w:rPr>
      </w:pPr>
      <w:r>
        <w:rPr>
          <w:caps w:val="false"/>
          <w:smallCaps w:val="false"/>
        </w:rPr>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pPr>
      <w:r>
        <w:rPr>
          <w:b/>
          <w:caps w:val="false"/>
          <w:smallCaps w:val="false"/>
        </w:rPr>
        <w:t>Багш ажилтны бүртгэл</w:t>
      </w:r>
    </w:p>
    <w:p>
      <w:pPr>
        <w:pStyle w:val="Normal"/>
        <w:keepNext/>
        <w:keepLines w:val="false"/>
        <w:widowControl w:val="false"/>
        <w:numPr>
          <w:ilvl w:val="0"/>
          <w:numId w:val="2"/>
        </w:numPr>
        <w:spacing w:before="0" w:after="0"/>
        <w:ind w:left="720" w:hanging="359"/>
        <w:contextualSpacing/>
        <w:rPr>
          <w:caps w:val="false"/>
          <w:smallCaps w:val="false"/>
        </w:rPr>
      </w:pPr>
      <w:r>
        <w:rPr>
          <w:caps w:val="false"/>
          <w:smallCaps w:val="false"/>
        </w:rPr>
      </w:r>
    </w:p>
    <w:p>
      <w:pPr>
        <w:pStyle w:val="Normal"/>
        <w:keepNext/>
        <w:keepLines w:val="false"/>
        <w:widowControl w:val="false"/>
        <w:spacing w:before="0" w:after="0"/>
        <w:rPr/>
      </w:pPr>
      <w:r>
        <w:rPr>
          <w:b/>
          <w:caps w:val="false"/>
          <w:smallCaps w:val="false"/>
        </w:rPr>
        <w:t>Сургалт төлөвлөлт</w:t>
      </w:r>
    </w:p>
    <w:p>
      <w:pPr>
        <w:pStyle w:val="Normal"/>
        <w:keepNext/>
        <w:keepLines w:val="false"/>
        <w:widowControl w:val="false"/>
        <w:numPr>
          <w:ilvl w:val="0"/>
          <w:numId w:val="1"/>
        </w:numPr>
        <w:spacing w:before="0" w:after="0"/>
        <w:ind w:left="720" w:hanging="359"/>
        <w:contextualSpacing/>
        <w:rPr>
          <w:caps w:val="false"/>
          <w:smallCaps w:val="false"/>
        </w:rPr>
      </w:pPr>
      <w:r>
        <w:rPr>
          <w:caps w:val="false"/>
          <w:smallCaps w:val="false"/>
        </w:rPr>
      </w:r>
    </w:p>
    <w:p>
      <w:pPr>
        <w:pStyle w:val="Normal"/>
        <w:keepNext/>
        <w:keepLines w:val="false"/>
        <w:widowControl w:val="false"/>
        <w:spacing w:lineRule="auto" w:line="240" w:before="0" w:after="0"/>
        <w:jc w:val="both"/>
        <w:rPr/>
      </w:pPr>
      <w:r>
        <w:rPr/>
      </w:r>
    </w:p>
    <w:p>
      <w:pPr>
        <w:pStyle w:val="Normal"/>
        <w:keepNext/>
        <w:keepLines w:val="false"/>
        <w:widowControl w:val="false"/>
        <w:spacing w:before="0" w:after="0"/>
        <w:rPr/>
      </w:pPr>
      <w:r>
        <w:rPr>
          <w:b/>
          <w:caps w:val="false"/>
          <w:smallCaps w:val="false"/>
        </w:rPr>
        <w:t>Дүн бүртгэл</w:t>
      </w:r>
    </w:p>
    <w:p>
      <w:pPr>
        <w:pStyle w:val="Normal"/>
        <w:keepNext/>
        <w:keepLines w:val="false"/>
        <w:widowControl w:val="false"/>
        <w:numPr>
          <w:ilvl w:val="0"/>
          <w:numId w:val="5"/>
        </w:numPr>
        <w:spacing w:before="0" w:after="0"/>
        <w:ind w:left="720" w:hanging="359"/>
        <w:contextualSpacing/>
        <w:rPr>
          <w:caps w:val="false"/>
          <w:smallCaps w:val="false"/>
        </w:rPr>
      </w:pPr>
      <w:r>
        <w:rPr>
          <w:caps w:val="false"/>
          <w:smallCaps w:val="false"/>
        </w:rPr>
      </w:r>
    </w:p>
    <w:p>
      <w:pPr>
        <w:pStyle w:val="Normal"/>
        <w:keepNext/>
        <w:keepLines w:val="false"/>
        <w:widowControl w:val="false"/>
        <w:spacing w:before="0" w:after="0"/>
        <w:rPr/>
      </w:pPr>
      <w:r>
        <w:rPr/>
      </w:r>
    </w:p>
    <w:p>
      <w:pPr>
        <w:pStyle w:val="Heading3"/>
        <w:keepNext/>
        <w:keepLines w:val="false"/>
        <w:widowControl w:val="false"/>
        <w:numPr>
          <w:ilvl w:val="0"/>
          <w:numId w:val="0"/>
        </w:numPr>
        <w:spacing w:before="0" w:after="144"/>
        <w:ind w:left="0" w:right="0" w:hanging="0"/>
        <w:contextualSpacing/>
        <w:rPr>
          <w:b/>
          <w:b/>
          <w:i w:val="false"/>
          <w:i w:val="false"/>
          <w:position w:val="0"/>
          <w:sz w:val="26"/>
          <w:vertAlign w:val="baseline"/>
        </w:rPr>
      </w:pPr>
      <w:r>
        <w:rPr/>
      </w:r>
    </w:p>
    <w:p>
      <w:pPr>
        <w:pStyle w:val="Heading3"/>
        <w:widowControl w:val="false"/>
        <w:numPr>
          <w:ilvl w:val="0"/>
          <w:numId w:val="0"/>
        </w:numPr>
        <w:spacing w:before="0" w:after="144"/>
        <w:ind w:left="0" w:right="0" w:hanging="0"/>
        <w:contextualSpacing/>
        <w:rPr/>
      </w:pPr>
      <w:r>
        <w:rPr>
          <w:b/>
          <w:i w:val="false"/>
          <w:position w:val="0"/>
          <w:sz w:val="26"/>
          <w:vertAlign w:val="baseline"/>
        </w:rPr>
        <w:t>Өргөтгөх боломж</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Сургууль буюу байгууллага нь өөрийн сүлжээ, дэд бүтцийн боломжиндоо тохируулан системийг алгуур өргөтгөх бололцоо бий. Мөн програмын гүйцэтгэлийг сайжруулах, нэгэн зэрэг олон хэрэглэгчийн хандалтыг даах чадвартай болгох зорилгоор олон серверүүд дээр тархаан зохион байгуулах боломжтой.  </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Сургуулийн хувьд дараах техник, дэд бүтцийг бэлдсэн байвал зохимжтой:</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Pentium III аас дээш үзүүлэлт бүхий 1GB санах ой бүхий компютерүүд</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Компьютерүүд нь дотоод сүлжээнд холбогдсон байх</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1-2 ширхэг хүчин чадал сайтай серверийн зориулалт бүхий компютер</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Харилцагчийн портал ашиглах бол Интернэт сүлжээнд гарцтай вэб серверт зориулсан компьютер</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 нь өмнө шалгагдаж туршигдсан ERP систем дээр суурилан хийгдсэн учраас найдвартай ажиллагаатай хэдий ч ERP гэдэг утгаараа харьцангуй томоохон системд тооцогдоно.  Тиймээс системийн админ ажилтанаас тодорхой ур чадваруудыг шаардах болно. Тухайлбал өгөгдлийн санг арчлах, өгөгдлийн нөөц хуулбарлалт, өгөгдлийн хамгаалалтыг шийдэх гэх зэрэг мэдлэг чадварууд шаардлагатай болно. Мэдээллийн технологийн ажилтнуудын мэдлэг, чадвар дутмаг байдлаас шалтгаалж ERP зэрэг томоохон системийг нэвтрүүлэх, ашиглах оролдлого бүтэлгүйтэх нь нийтлэг байдаг.</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OpenERP програм хангамжийн эх код нь нээлттэй учраас сургууль өөрийн боловсон хүчний боломж нөөц дээр тулгуурлан цаашид нэмэлт өөрчлөлт, сайжруулалтууд тасралтгүй хийх боломжтой. Тухайлбал дипломын хавсралтын загвар нь сургууль бүрд өөр байх учраас хавсралт хэвлэхэд зориулсан нэмэлт модулийг хөгжүүлж болно.</w:t>
      </w:r>
    </w:p>
    <w:p>
      <w:pPr>
        <w:pStyle w:val="Heading1"/>
        <w:keepNext/>
        <w:keepLines w:val="false"/>
        <w:widowControl w:val="false"/>
        <w:spacing w:before="288" w:after="288"/>
        <w:contextualSpacing/>
        <w:rPr/>
      </w:pPr>
      <w:bookmarkStart w:id="13" w:name="id.35nkun2"/>
      <w:bookmarkEnd w:id="13"/>
      <w:r>
        <w:rPr>
          <w:caps w:val="false"/>
          <w:smallCaps w:val="false"/>
        </w:rPr>
        <w:t>Бүтээгдэхүүний бусад шаардлага</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Хэрэглэгчийн интерфэйс</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Хэрэглэгчийн интерфэйс нь англи, монгол хэл дээр ашиглах боломжтой байна.</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Систем нь уян хатан байх</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Шаардлагатай үед нэмэлт тайлангуудыг гаргах боломжтой байна.</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Аюулгүй байдал</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Интернэтээс хандалт орж байгаа цэгүүд дээр хамгаалалт, шүүлтүүрийг чанга тавих, нууцлалтай протокол ашиглах</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Хэрэглэгчдийг эрхийн олон түвшинд хувааж,  хэрэглэгчдийн хийж болох, болохгүй зүйлсийг ялган тодорхойлох боломжтой байх</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Бусад системүүдтэй холбогдох байдал</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Элсэлтийн бүртгэлийн веб хуудас</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Цахим сургууль буюу сургалтын процесс удирдах системтэй холбогдон ажиллана</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Системийн найдвартай ажиллагааг хангах</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Тасралтгүй үйл ажиллагаа явуулах цэгүүд дээр системийн найдвартай ажиллагаанд онцгой анхаарал хандуулж зохиомжоо хийх. Тухайлбал, борлуулалтын эцсийн цэгүүд дээр ажиллах програм хангамжуудын найдвартай ажиллагаа маш чухал.</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Системийн алдаа, ослын тохиолдолд хурдан хугацаанд сэргээх боломжтой байх</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Удаан хугацаанд систем ачаалал даах чадвартай, их хэмжээний өгөгдөл дээр саадгүй ажиллах боломжтой байх</w:t>
      </w:r>
    </w:p>
    <w:p>
      <w:pPr>
        <w:pStyle w:val="Normal"/>
        <w:keepNext/>
        <w:keepLines w:val="false"/>
        <w:widowControl w:val="false"/>
        <w:numPr>
          <w:ilvl w:val="0"/>
          <w:numId w:val="3"/>
        </w:numPr>
        <w:spacing w:lineRule="auto" w:line="240" w:before="0" w:after="120"/>
        <w:ind w:left="72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Сургалт, гарын авлага</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Системийг ажиллуулах тухай хэрэгчлэгчдэд зориулсан сургалт явуулах</w:t>
      </w:r>
    </w:p>
    <w:p>
      <w:pPr>
        <w:pStyle w:val="Normal"/>
        <w:keepNext/>
        <w:keepLines w:val="false"/>
        <w:widowControl w:val="false"/>
        <w:numPr>
          <w:ilvl w:val="1"/>
          <w:numId w:val="3"/>
        </w:numPr>
        <w:spacing w:lineRule="auto" w:line="240" w:before="0" w:after="120"/>
        <w:ind w:left="1080" w:right="0" w:hanging="359"/>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u w:val="none"/>
          <w:vertAlign w:val="baseline"/>
        </w:rPr>
        <w:t>Хэрэглэгчийн гарын авлагаар хангах</w:t>
      </w:r>
    </w:p>
    <w:p>
      <w:pPr>
        <w:pStyle w:val="Normal"/>
        <w:rPr/>
      </w:pPr>
      <w:r>
        <w:rPr/>
      </w:r>
    </w:p>
    <w:sectPr>
      <w:headerReference w:type="default" r:id="rId4"/>
      <w:footerReference w:type="default" r:id="rId5"/>
      <w:footnotePr>
        <w:numFmt w:val="decimal"/>
      </w:footnotePr>
      <w:type w:val="nextPage"/>
      <w:pgSz w:w="11906" w:h="16838"/>
      <w:pgMar w:left="1134" w:right="851" w:header="720" w:top="1418" w:footer="720" w:bottom="141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2-12-09T23:21:23Z" w:initials="">
    <w:p>
      <w:r>
        <w:rPr>
          <w:rFonts w:ascii="Arial" w:hAnsi="Arial" w:eastAsia="Arial" w:cs="Arial"/>
          <w:b w:val="false"/>
          <w:i w:val="false"/>
          <w:caps w:val="false"/>
          <w:smallCaps w:val="false"/>
          <w:strike w:val="false"/>
          <w:dstrike w:val="false"/>
          <w:color w:val="000000"/>
          <w:position w:val="0"/>
          <w:sz w:val="22"/>
          <w:sz w:val="22"/>
          <w:u w:val="none"/>
          <w:vertAlign w:val="baseline"/>
        </w:rPr>
        <w:t>Бүтээгдэхүүний хэрэгцээ нь хэрэглээний хандлага болон төслийн  ач холбогдлыг холбогдох бүх хүнд ойлгуулах холбох үүрэгтэй.</w:t>
      </w:r>
    </w:p>
    <w:p>
      <w:r>
        <w:rPr>
          <w:rFonts w:ascii="Arial" w:hAnsi="Arial" w:eastAsia="Arial" w:cs="Arial"/>
          <w:b w:val="false"/>
          <w:i w:val="false"/>
          <w:caps w:val="false"/>
          <w:smallCaps w:val="false"/>
          <w:strike w:val="false"/>
          <w:dstrike w:val="false"/>
          <w:color w:val="000000"/>
          <w:position w:val="0"/>
          <w:sz w:val="22"/>
          <w:sz w:val="22"/>
          <w:u w:val="none"/>
          <w:vertAlign w:val="baseline"/>
        </w:rPr>
        <w:t>ub121</w:t>
      </w:r>
    </w:p>
  </w:comment>
  <w:comment w:id="1" w:author="" w:date="2012-12-09T23:21:23Z" w:initials="">
    <w:p>
      <w:r>
        <w:rPr>
          <w:rFonts w:ascii="Arial" w:hAnsi="Arial" w:eastAsia="Arial" w:cs="Arial"/>
          <w:b w:val="false"/>
          <w:i w:val="false"/>
          <w:caps w:val="false"/>
          <w:smallCaps w:val="false"/>
          <w:strike w:val="false"/>
          <w:dstrike w:val="false"/>
          <w:color w:val="000000"/>
          <w:position w:val="0"/>
          <w:sz w:val="22"/>
          <w:sz w:val="22"/>
          <w:u w:val="none"/>
          <w:vertAlign w:val="baseline"/>
        </w:rPr>
        <w:t>Стейкхолдеруудын хөгжүүлж байгаа системд холбогдох түлхүүр хариуцлагыг товчоолох ба, энэ нь стейкхолдерын сонирхолыг тодорхойлно</w:t>
      </w:r>
    </w:p>
    <w:p>
      <w:r>
        <w:rPr>
          <w:rFonts w:ascii="Arial" w:hAnsi="Arial" w:eastAsia="Arial" w:cs="Arial"/>
          <w:b w:val="false"/>
          <w:i w:val="false"/>
          <w:caps w:val="false"/>
          <w:smallCaps w:val="false"/>
          <w:strike w:val="false"/>
          <w:dstrike w:val="false"/>
          <w:color w:val="000000"/>
          <w:position w:val="0"/>
          <w:sz w:val="22"/>
          <w:sz w:val="22"/>
          <w:u w:val="none"/>
          <w:vertAlign w:val="baseline"/>
        </w:rPr>
        <w:t>ub121</w:t>
      </w:r>
    </w:p>
  </w:comment>
  <w:comment w:id="2" w:author="" w:date="2012-12-09T23:21:23Z" w:initials="">
    <w:p>
      <w:r>
        <w:rPr>
          <w:rFonts w:ascii="Arial" w:hAnsi="Arial" w:eastAsia="Arial" w:cs="Arial"/>
          <w:b w:val="false"/>
          <w:i w:val="false"/>
          <w:caps w:val="false"/>
          <w:smallCaps w:val="false"/>
          <w:strike w:val="false"/>
          <w:dstrike w:val="false"/>
          <w:color w:val="000000"/>
          <w:position w:val="0"/>
          <w:sz w:val="22"/>
          <w:sz w:val="22"/>
          <w:u w:val="none"/>
          <w:vertAlign w:val="baseline"/>
        </w:rPr>
        <w:t>Бусад бүтээгдэхүүн болон хэрэглэгчийн орчинд холбогдох дүр зургийг харуулна. Хэрэв бүтээгдэхүүн ямарваа хамааралгүй, тусгаар систем бол үүнийг энд заавал бичнэ. Хэрэв бүтээгдэхүүн том системийн дэд компонент бол эх системтэйгээ хэрхэн холбогдох, холбогдох интерфейс нь юу болох талаар бичнэ.Том системийн компонентийн хувьд үүнийг дүрслэх хялбар арга нь хоорондын холбоо, интерфейсийг дүрсэлсэн диаграмууд оруулах хэлбэр юм.</w:t>
      </w:r>
    </w:p>
    <w:p>
      <w:r>
        <w:rPr>
          <w:rFonts w:ascii="Arial" w:hAnsi="Arial" w:eastAsia="Arial" w:cs="Arial"/>
          <w:b w:val="false"/>
          <w:i w:val="false"/>
          <w:caps w:val="false"/>
          <w:smallCaps w:val="false"/>
          <w:strike w:val="false"/>
          <w:dstrike w:val="false"/>
          <w:color w:val="000000"/>
          <w:position w:val="0"/>
          <w:sz w:val="22"/>
          <w:sz w:val="22"/>
          <w:u w:val="none"/>
          <w:vertAlign w:val="baseline"/>
        </w:rPr>
        <w:t>ub121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swiss"/>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Nimbus Roman No9 L">
    <w:altName w:val="Times New Roman"/>
    <w:charset w:val="01"/>
    <w:family w:val="roman"/>
    <w:pitch w:val="variable"/>
  </w:font>
  <w:font w:name="Symbol">
    <w:charset w:val="01"/>
    <w:family w:val="roman"/>
    <w:pitch w:val="variable"/>
  </w:font>
  <w:font w:name="Verdana">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40" w:before="0" w:after="115"/>
      <w:ind w:left="0" w:right="0" w:hanging="0"/>
      <w:jc w:val="left"/>
      <w:rPr/>
    </w:pPr>
    <w:r>
      <w:rPr/>
      <w:fldChar w:fldCharType="begin"/>
    </w:r>
    <w:r>
      <w:instrText> PAGE </w:instrText>
    </w:r>
    <w:r>
      <w:fldChar w:fldCharType="separate"/>
    </w:r>
    <w:r>
      <w:t>13</w:t>
    </w:r>
    <w:r>
      <w:fldChar w:fldCharType="end"/>
    </w:r>
  </w:p>
  <w:p>
    <w:pPr>
      <w:pStyle w:val="Normal"/>
      <w:keepNext/>
      <w:keepLines w:val="false"/>
      <w:widowControl w:val="false"/>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val="false"/>
        <w:spacing w:lineRule="auto" w:line="240" w:before="0" w:after="115"/>
        <w:ind w:left="283" w:right="0" w:hanging="282"/>
        <w:jc w:val="left"/>
        <w:rPr/>
      </w:pPr>
      <w:r>
        <w:rPr>
          <w:vertAlign w:val="superscript"/>
        </w:rPr>
        <w:footnoteRef/>
        <w:tab/>
      </w:r>
      <w:r>
        <w:rPr>
          <w:rFonts w:eastAsia="Times New Roman" w:cs="Times New Roman" w:ascii="Times New Roman" w:hAnsi="Times New Roman"/>
          <w:b w:val="false"/>
          <w:i w:val="false"/>
          <w:caps w:val="false"/>
          <w:smallCaps w:val="false"/>
          <w:strike w:val="false"/>
          <w:dstrike w:val="false"/>
          <w:color w:val="000000"/>
          <w:position w:val="0"/>
          <w:sz w:val="16"/>
          <w:sz w:val="16"/>
          <w:u w:val="none"/>
          <w:vertAlign w:val="baseline"/>
        </w:rPr>
        <w:t>Их засаг их сургуулийн багш Б.Болормаагийн материалаас авав</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76" w:before="0" w:after="200"/>
      <w:ind w:left="0" w:right="0" w:hanging="0"/>
      <w:jc w:val="left"/>
      <w:rPr/>
    </w:pPr>
    <w:r>
      <w:rPr/>
    </w:r>
  </w:p>
  <w:tbl>
    <w:tblPr>
      <w:tblW w:w="9907"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8" w:type="dxa"/>
        <w:bottom w:w="100" w:type="dxa"/>
        <w:right w:w="108" w:type="dxa"/>
      </w:tblCellMar>
    </w:tblPr>
    <w:tblGrid>
      <w:gridCol w:w="1440"/>
      <w:gridCol w:w="5140"/>
      <w:gridCol w:w="1778"/>
      <w:gridCol w:w="1548"/>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Төслийн нэр</w:t>
          </w:r>
        </w:p>
      </w:tc>
      <w:tc>
        <w:tcPr>
          <w:tcW w:w="5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School-ERP</w:t>
          </w:r>
        </w:p>
      </w:tc>
      <w:tc>
        <w:tcPr>
          <w:tcW w:w="1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Хувилбар</w:t>
          </w:r>
        </w:p>
      </w:tc>
      <w:tc>
        <w:tcPr>
          <w:tcW w:w="15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1.0</w:t>
          </w:r>
        </w:p>
      </w:tc>
    </w:tr>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Баримтын нэр</w:t>
          </w:r>
        </w:p>
      </w:tc>
      <w:tc>
        <w:tcPr>
          <w:tcW w:w="5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Төслийн  тавилын баримт</w:t>
          </w:r>
        </w:p>
      </w:tc>
      <w:tc>
        <w:tcPr>
          <w:tcW w:w="1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Баримтын дугаар</w:t>
          </w:r>
        </w:p>
      </w:tc>
      <w:tc>
        <w:tcPr>
          <w:tcW w:w="15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keepNext/>
            <w:keepLines w:val="false"/>
            <w:widowControl w:val="false"/>
            <w:spacing w:lineRule="auto" w:line="240" w:before="0" w:after="115"/>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u w:val="none"/>
              <w:vertAlign w:val="baseline"/>
            </w:rPr>
            <w:t>10-0415-0007</w:t>
          </w:r>
        </w:p>
      </w:tc>
    </w:tr>
  </w:tbl>
  <w:p>
    <w:pPr>
      <w:pStyle w:val="Normal"/>
      <w:keepNext/>
      <w:keepLines w:val="false"/>
      <w:widowControl w:val="false"/>
      <w:spacing w:lineRule="auto" w:line="240" w:before="0" w:after="115"/>
      <w:ind w:left="0" w:right="0" w:hanging="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2">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3">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4">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5">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6">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7">
    <w:lvl w:ilvl="0">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9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8">
    <w:lvl w:ilvl="0">
      <w:start w:val="1"/>
      <w:numFmt w:val="decimal"/>
      <w:lvlText w:val="%1."/>
      <w:lvlJc w:val="left"/>
      <w:pPr>
        <w:ind w:left="72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1">
      <w:start w:val="1"/>
      <w:numFmt w:val="decimal"/>
      <w:lvlText w:val="%2."/>
      <w:lvlJc w:val="left"/>
      <w:pPr>
        <w:ind w:left="108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2">
      <w:start w:val="1"/>
      <w:numFmt w:val="decimal"/>
      <w:lvlText w:val="%3."/>
      <w:lvlJc w:val="left"/>
      <w:pPr>
        <w:ind w:left="144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3">
      <w:start w:val="1"/>
      <w:numFmt w:val="decimal"/>
      <w:lvlText w:val="%4."/>
      <w:lvlJc w:val="left"/>
      <w:pPr>
        <w:ind w:left="180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4">
      <w:start w:val="1"/>
      <w:numFmt w:val="decimal"/>
      <w:lvlText w:val="%5."/>
      <w:lvlJc w:val="left"/>
      <w:pPr>
        <w:ind w:left="216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5">
      <w:start w:val="1"/>
      <w:numFmt w:val="decimal"/>
      <w:lvlText w:val="%6."/>
      <w:lvlJc w:val="left"/>
      <w:pPr>
        <w:ind w:left="252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6">
      <w:start w:val="1"/>
      <w:numFmt w:val="decimal"/>
      <w:lvlText w:val="%7."/>
      <w:lvlJc w:val="left"/>
      <w:pPr>
        <w:ind w:left="288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7">
      <w:start w:val="1"/>
      <w:numFmt w:val="decimal"/>
      <w:lvlText w:val="%8."/>
      <w:lvlJc w:val="left"/>
      <w:pPr>
        <w:ind w:left="324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lvl w:ilvl="8">
      <w:start w:val="1"/>
      <w:numFmt w:val="decimal"/>
      <w:lvlText w:val="%9."/>
      <w:lvlJc w:val="left"/>
      <w:pPr>
        <w:ind w:left="3600" w:hanging="0"/>
      </w:pPr>
      <w:rPr>
        <w:smallCaps w:val="false"/>
        <w:caps w:val="false"/>
        <w:dstrike w:val="false"/>
        <w:strike w:val="false"/>
        <w:vertAlign w:val="baseline"/>
        <w:position w:val="0"/>
        <w:sz w:val="24"/>
        <w:sz w:val="24"/>
        <w:i w:val="false"/>
        <w:u w:val="none"/>
        <w:b w:val="false"/>
        <w:rFonts w:ascii="Times New Roman" w:hAnsi="Times New Roman" w:eastAsia="Times New Roman" w:cs="Times New Roman"/>
        <w:color w:val="000000"/>
      </w:rPr>
    </w:lvl>
  </w:abstractNum>
  <w:abstractNum w:abstractNumId="9">
    <w:lvl w:ilvl="0">
      <w:start w:val="1"/>
      <w:numFmt w:val="bullet"/>
      <w:lvlText w:val="●"/>
      <w:lvlJc w:val="left"/>
      <w:pPr>
        <w:ind w:left="10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1">
      <w:start w:val="1"/>
      <w:numFmt w:val="bullet"/>
      <w:lvlText w:val="●"/>
      <w:lvlJc w:val="left"/>
      <w:pPr>
        <w:ind w:left="14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2">
      <w:start w:val="1"/>
      <w:numFmt w:val="bullet"/>
      <w:lvlText w:val="●"/>
      <w:lvlJc w:val="left"/>
      <w:pPr>
        <w:ind w:left="18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3">
      <w:start w:val="1"/>
      <w:numFmt w:val="bullet"/>
      <w:lvlText w:val="●"/>
      <w:lvlJc w:val="left"/>
      <w:pPr>
        <w:ind w:left="21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4">
      <w:start w:val="1"/>
      <w:numFmt w:val="bullet"/>
      <w:lvlText w:val="●"/>
      <w:lvlJc w:val="left"/>
      <w:pPr>
        <w:ind w:left="252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5">
      <w:start w:val="1"/>
      <w:numFmt w:val="bullet"/>
      <w:lvlText w:val="●"/>
      <w:lvlJc w:val="left"/>
      <w:pPr>
        <w:ind w:left="288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6">
      <w:start w:val="1"/>
      <w:numFmt w:val="bullet"/>
      <w:lvlText w:val="●"/>
      <w:lvlJc w:val="left"/>
      <w:pPr>
        <w:ind w:left="324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7">
      <w:start w:val="1"/>
      <w:numFmt w:val="bullet"/>
      <w:lvlText w:val="●"/>
      <w:lvlJc w:val="left"/>
      <w:pPr>
        <w:ind w:left="360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lvl w:ilvl="8">
      <w:start w:val="1"/>
      <w:numFmt w:val="bullet"/>
      <w:lvlText w:val="●"/>
      <w:lvlJc w:val="left"/>
      <w:pPr>
        <w:ind w:left="3960" w:hanging="0"/>
      </w:pPr>
      <w:rPr>
        <w:rFonts w:ascii="Verdana" w:hAnsi="Verdana" w:cs="Verdana" w:hint="default"/>
        <w:smallCaps w:val="false"/>
        <w:caps w:val="false"/>
        <w:dstrike w:val="false"/>
        <w:strike w:val="false"/>
        <w:vertAlign w:val="baseline"/>
        <w:position w:val="0"/>
        <w:sz w:val="20"/>
        <w:sz w:val="20"/>
        <w:i w:val="false"/>
        <w:u w:val="none"/>
        <w:b w:val="false"/>
        <w:rFonts w:cs="Verdana"/>
        <w:color w:val="000000"/>
      </w:rPr>
    </w:lvl>
  </w:abstractNum>
  <w:abstractNum w:abstractNumId="1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2">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3">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4">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5">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6">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7">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8">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1">
      <w:start w:val="1"/>
      <w:numFmt w:val="bullet"/>
      <w:lvlText w:val="●"/>
      <w:lvlJc w:val="left"/>
      <w:pPr>
        <w:ind w:left="10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2">
      <w:start w:val="1"/>
      <w:numFmt w:val="bullet"/>
      <w:lvlText w:val="●"/>
      <w:lvlJc w:val="left"/>
      <w:pPr>
        <w:ind w:left="14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3">
      <w:start w:val="1"/>
      <w:numFmt w:val="bullet"/>
      <w:lvlText w:val="●"/>
      <w:lvlJc w:val="left"/>
      <w:pPr>
        <w:ind w:left="18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4">
      <w:start w:val="1"/>
      <w:numFmt w:val="bullet"/>
      <w:lvlText w:val="●"/>
      <w:lvlJc w:val="left"/>
      <w:pPr>
        <w:ind w:left="216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5">
      <w:start w:val="1"/>
      <w:numFmt w:val="bullet"/>
      <w:lvlText w:val="●"/>
      <w:lvlJc w:val="left"/>
      <w:pPr>
        <w:ind w:left="252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6">
      <w:start w:val="1"/>
      <w:numFmt w:val="bullet"/>
      <w:lvlText w:val="●"/>
      <w:lvlJc w:val="left"/>
      <w:pPr>
        <w:ind w:left="288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7">
      <w:start w:val="1"/>
      <w:numFmt w:val="bullet"/>
      <w:lvlText w:val="●"/>
      <w:lvlJc w:val="left"/>
      <w:pPr>
        <w:ind w:left="324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lvl w:ilvl="8">
      <w:start w:val="1"/>
      <w:numFmt w:val="bullet"/>
      <w:lvlText w:val="●"/>
      <w:lvlJc w:val="left"/>
      <w:pPr>
        <w:ind w:left="3600" w:hanging="0"/>
      </w:pPr>
      <w:rPr>
        <w:rFonts w:ascii="Arial" w:hAnsi="Arial" w:cs="Arial" w:hint="default"/>
        <w:smallCaps w:val="false"/>
        <w:caps w:val="false"/>
        <w:dstrike w:val="false"/>
        <w:strike w:val="false"/>
        <w:vertAlign w:val="baseline"/>
        <w:position w:val="0"/>
        <w:sz w:val="20"/>
        <w:sz w:val="20"/>
        <w:i w:val="false"/>
        <w:u w:val="none"/>
        <w:b w:val="false"/>
        <w:rFonts w:cs="Times New Roman"/>
        <w:color w:val="000000"/>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n-US" w:eastAsia="zh-CN" w:bidi="hi-IN"/>
    </w:rPr>
  </w:style>
  <w:style w:type="paragraph" w:styleId="Heading1">
    <w:name w:val="Heading 1"/>
    <w:basedOn w:val="Heading"/>
    <w:next w:val="Normal"/>
    <w:qFormat/>
    <w:pPr>
      <w:keepNext/>
      <w:keepLines w:val="false"/>
      <w:widowControl w:val="false"/>
      <w:bidi w:val="0"/>
      <w:spacing w:lineRule="auto" w:line="240" w:before="288" w:after="288"/>
      <w:ind w:left="720" w:right="0" w:hanging="719"/>
      <w:contextualSpacing/>
      <w:jc w:val="left"/>
    </w:pPr>
    <w:rPr>
      <w:rFonts w:ascii="Liberation Serif" w:hAnsi="Liberation Serif" w:eastAsia="DejaVu Sans" w:cs="FreeSans"/>
      <w:b/>
      <w:caps w:val="false"/>
      <w:smallCaps w:val="false"/>
      <w:color w:val="00000A"/>
      <w:sz w:val="32"/>
      <w:szCs w:val="24"/>
      <w:lang w:val="en-US" w:eastAsia="zh-CN" w:bidi="hi-IN"/>
    </w:rPr>
  </w:style>
  <w:style w:type="paragraph" w:styleId="Heading2">
    <w:name w:val="Heading 2"/>
    <w:basedOn w:val="Heading"/>
    <w:next w:val="Normal"/>
    <w:qFormat/>
    <w:pPr>
      <w:keepNext/>
      <w:keepLines w:val="false"/>
      <w:widowControl w:val="false"/>
      <w:bidi w:val="0"/>
      <w:spacing w:lineRule="auto" w:line="240" w:before="288" w:after="288"/>
      <w:ind w:left="720" w:right="0" w:hanging="719"/>
      <w:contextualSpacing/>
      <w:jc w:val="left"/>
    </w:pPr>
    <w:rPr>
      <w:rFonts w:ascii="Liberation Serif" w:hAnsi="Liberation Serif" w:eastAsia="DejaVu Sans" w:cs="FreeSans"/>
      <w:b/>
      <w:caps w:val="false"/>
      <w:smallCaps w:val="false"/>
      <w:color w:val="00000A"/>
      <w:sz w:val="22"/>
      <w:szCs w:val="24"/>
      <w:lang w:val="en-US" w:eastAsia="zh-CN" w:bidi="hi-IN"/>
    </w:rPr>
  </w:style>
  <w:style w:type="paragraph" w:styleId="Heading3">
    <w:name w:val="Heading 3"/>
    <w:basedOn w:val="Heading"/>
    <w:next w:val="Normal"/>
    <w:qFormat/>
    <w:pPr>
      <w:keepNext/>
      <w:keepLines w:val="false"/>
      <w:widowControl w:val="false"/>
      <w:bidi w:val="0"/>
      <w:spacing w:lineRule="auto" w:line="240" w:before="240" w:after="60"/>
      <w:contextualSpacing/>
      <w:jc w:val="left"/>
    </w:pPr>
    <w:rPr>
      <w:rFonts w:ascii="Arial" w:hAnsi="Arial" w:eastAsia="Arial" w:cs="Arial"/>
      <w:b/>
      <w:caps w:val="false"/>
      <w:smallCaps w:val="false"/>
      <w:color w:val="00000A"/>
      <w:sz w:val="26"/>
      <w:szCs w:val="24"/>
      <w:lang w:val="en-US" w:eastAsia="zh-CN" w:bidi="hi-IN"/>
    </w:rPr>
  </w:style>
  <w:style w:type="paragraph" w:styleId="Heading4">
    <w:name w:val="Heading 4"/>
    <w:basedOn w:val="Heading"/>
    <w:next w:val="Normal"/>
    <w:qFormat/>
    <w:pPr>
      <w:keepNext/>
      <w:keepLines w:val="false"/>
      <w:widowControl w:val="false"/>
      <w:bidi w:val="0"/>
      <w:spacing w:lineRule="auto" w:line="240" w:before="240" w:after="60"/>
      <w:contextualSpacing/>
      <w:jc w:val="left"/>
    </w:pPr>
    <w:rPr>
      <w:rFonts w:ascii="Liberation Serif" w:hAnsi="Liberation Serif" w:eastAsia="DejaVu Sans" w:cs="FreeSans"/>
      <w:b/>
      <w:caps w:val="false"/>
      <w:smallCaps w:val="false"/>
      <w:color w:val="00000A"/>
      <w:sz w:val="28"/>
      <w:szCs w:val="24"/>
      <w:lang w:val="en-US" w:eastAsia="zh-CN" w:bidi="hi-IN"/>
    </w:rPr>
  </w:style>
  <w:style w:type="paragraph" w:styleId="Heading5">
    <w:name w:val="Heading 5"/>
    <w:basedOn w:val="Heading"/>
    <w:next w:val="Normal"/>
    <w:qFormat/>
    <w:pPr>
      <w:keepNext/>
      <w:keepLines w:val="false"/>
      <w:widowControl w:val="false"/>
      <w:bidi w:val="0"/>
      <w:spacing w:lineRule="auto" w:line="240" w:before="240" w:after="60"/>
      <w:contextualSpacing/>
      <w:jc w:val="left"/>
    </w:pPr>
    <w:rPr>
      <w:rFonts w:ascii="Liberation Serif" w:hAnsi="Liberation Serif" w:eastAsia="DejaVu Sans" w:cs="FreeSans"/>
      <w:b/>
      <w:i/>
      <w:caps w:val="false"/>
      <w:smallCaps w:val="false"/>
      <w:color w:val="00000A"/>
      <w:sz w:val="26"/>
      <w:szCs w:val="24"/>
      <w:lang w:val="en-US" w:eastAsia="zh-CN" w:bidi="hi-IN"/>
    </w:rPr>
  </w:style>
  <w:style w:type="paragraph" w:styleId="Heading6">
    <w:name w:val="Heading 6"/>
    <w:basedOn w:val="Heading"/>
    <w:next w:val="Normal"/>
    <w:qFormat/>
    <w:pPr>
      <w:keepNext/>
      <w:keepLines w:val="false"/>
      <w:widowControl w:val="false"/>
      <w:bidi w:val="0"/>
      <w:spacing w:lineRule="auto" w:line="240" w:before="240" w:after="60"/>
      <w:contextualSpacing/>
      <w:jc w:val="left"/>
    </w:pPr>
    <w:rPr>
      <w:rFonts w:ascii="Liberation Serif" w:hAnsi="Liberation Serif" w:eastAsia="DejaVu Sans" w:cs="FreeSans"/>
      <w:b/>
      <w:caps w:val="false"/>
      <w:smallCaps w:val="false"/>
      <w:color w:val="00000A"/>
      <w:sz w:val="22"/>
      <w:szCs w:val="24"/>
      <w:lang w:val="en-US" w:eastAsia="zh-CN" w:bidi="hi-IN"/>
    </w:rPr>
  </w:style>
  <w:style w:type="character" w:styleId="ListLabel1">
    <w:name w:val="ListLabel 1"/>
    <w:qFormat/>
    <w:rPr>
      <w:rFonts w:eastAsia="Verdana" w:cs="Verdana"/>
      <w:b w:val="false"/>
      <w:i w:val="false"/>
      <w:caps w:val="false"/>
      <w:smallCaps w:val="false"/>
      <w:strike w:val="false"/>
      <w:dstrike w:val="false"/>
      <w:color w:val="000000"/>
      <w:position w:val="0"/>
      <w:sz w:val="20"/>
      <w:sz w:val="20"/>
      <w:u w:val="none"/>
      <w:vertAlign w:val="baseline"/>
    </w:rPr>
  </w:style>
  <w:style w:type="character" w:styleId="ListLabel2">
    <w:name w:val="ListLabel 2"/>
    <w:qFormat/>
    <w:rPr>
      <w:rFonts w:eastAsia="Times New Roman" w:cs="Times New Roman"/>
      <w:b w:val="false"/>
      <w:i w:val="false"/>
      <w:caps w:val="false"/>
      <w:smallCaps w:val="false"/>
      <w:strike w:val="false"/>
      <w:dstrike w:val="false"/>
      <w:color w:val="000000"/>
      <w:position w:val="0"/>
      <w:sz w:val="20"/>
      <w:sz w:val="20"/>
      <w:u w:val="none"/>
      <w:vertAlign w:val="baseli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3">
    <w:name w:val="ListLabel 3"/>
    <w:qFormat/>
    <w:rPr>
      <w:rFonts w:cs="Verdana"/>
      <w:b w:val="false"/>
      <w:i w:val="false"/>
      <w:caps w:val="false"/>
      <w:smallCaps w:val="false"/>
      <w:strike w:val="false"/>
      <w:dstrike w:val="false"/>
      <w:color w:val="000000"/>
      <w:position w:val="0"/>
      <w:sz w:val="20"/>
      <w:sz w:val="20"/>
      <w:u w:val="none"/>
      <w:vertAlign w:val="baseline"/>
    </w:rPr>
  </w:style>
  <w:style w:type="character" w:styleId="ListLabel4">
    <w:name w:val="ListLabel 4"/>
    <w:qFormat/>
    <w:rPr>
      <w:rFonts w:ascii="Times New Roman" w:hAnsi="Times New Roman" w:eastAsia="Times New Roman" w:cs="Times New Roman"/>
      <w:b w:val="false"/>
      <w:i w:val="false"/>
      <w:caps w:val="false"/>
      <w:smallCaps w:val="false"/>
      <w:strike w:val="false"/>
      <w:dstrike w:val="false"/>
      <w:color w:val="000000"/>
      <w:position w:val="0"/>
      <w:sz w:val="24"/>
      <w:sz w:val="24"/>
      <w:u w:val="none"/>
      <w:vertAlign w:val="baseline"/>
    </w:rPr>
  </w:style>
  <w:style w:type="character" w:styleId="ListLabel5">
    <w:name w:val="ListLabel 5"/>
    <w:qFormat/>
    <w:rPr>
      <w:rFonts w:cs="Verdana"/>
      <w:b w:val="false"/>
      <w:i w:val="false"/>
      <w:caps w:val="false"/>
      <w:smallCaps w:val="false"/>
      <w:strike w:val="false"/>
      <w:dstrike w:val="false"/>
      <w:color w:val="000000"/>
      <w:position w:val="0"/>
      <w:sz w:val="20"/>
      <w:sz w:val="20"/>
      <w:u w:val="none"/>
      <w:vertAlign w:val="baseline"/>
    </w:rPr>
  </w:style>
  <w:style w:type="character" w:styleId="ListLabel6">
    <w:name w:val="ListLabel 6"/>
    <w:qFormat/>
    <w:rPr>
      <w:rFonts w:ascii="Times New Roman" w:hAnsi="Times New Roman" w:eastAsia="Times New Roman" w:cs="Times New Roman"/>
      <w:b w:val="false"/>
      <w:i w:val="false"/>
      <w:caps w:val="false"/>
      <w:smallCaps w:val="false"/>
      <w:strike w:val="false"/>
      <w:dstrike w:val="false"/>
      <w:color w:val="000000"/>
      <w:position w:val="0"/>
      <w:sz w:val="24"/>
      <w:sz w:val="24"/>
      <w:u w:val="none"/>
      <w:vertAlign w:val="baseline"/>
    </w:rPr>
  </w:style>
  <w:style w:type="character" w:styleId="ListLabel7">
    <w:name w:val="ListLabel 7"/>
    <w:qFormat/>
    <w:rPr>
      <w:rFonts w:cs="Times New Roman"/>
      <w:b w:val="false"/>
      <w:i w:val="false"/>
      <w:caps w:val="false"/>
      <w:smallCaps w:val="false"/>
      <w:strike w:val="false"/>
      <w:dstrike w:val="false"/>
      <w:color w:val="000000"/>
      <w:position w:val="0"/>
      <w:sz w:val="20"/>
      <w:sz w:val="20"/>
      <w:u w:val="none"/>
      <w:vertAlign w:val="baseli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val="false"/>
      <w:bidi w:val="0"/>
      <w:spacing w:lineRule="auto" w:line="240" w:before="0" w:after="115"/>
      <w:ind w:left="0" w:right="0" w:hanging="0"/>
      <w:contextualSpacing/>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val="false"/>
      <w:widowControl w:val="false"/>
      <w:spacing w:before="0" w:after="115"/>
      <w:contextualSpacing/>
      <w:jc w:val="center"/>
    </w:pPr>
    <w:rPr>
      <w:rFonts w:ascii="Arial" w:hAnsi="Arial" w:eastAsia="Arial" w:cs="Arial"/>
      <w:b/>
      <w:caps w:val="false"/>
      <w:smallCaps w:val="false"/>
      <w:sz w:val="36"/>
    </w:rPr>
  </w:style>
  <w:style w:type="paragraph" w:styleId="Subtitle">
    <w:name w:val="Subtitle"/>
    <w:basedOn w:val="LOnormal"/>
    <w:next w:val="Normal"/>
    <w:qFormat/>
    <w:pPr>
      <w:keepNext/>
      <w:keepLines w:val="false"/>
      <w:widowControl w:val="false"/>
      <w:spacing w:lineRule="auto" w:line="240" w:before="240" w:after="120"/>
      <w:contextualSpacing/>
      <w:jc w:val="center"/>
    </w:pPr>
    <w:rPr>
      <w:rFonts w:ascii="Arial" w:hAnsi="Arial" w:eastAsia="Arial" w:cs="Arial"/>
      <w:i/>
      <w:caps w:val="false"/>
      <w:smallCaps w:val="false"/>
      <w:sz w:val="28"/>
    </w:rPr>
  </w:style>
  <w:style w:type="paragraph" w:styleId="Footnote">
    <w:name w:val="Footnote"/>
    <w:basedOn w:val="Normal"/>
    <w:pPr/>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LibreOffice/5.0.2.2$Linux_X86_64 LibreOffice_project/37b43f919e4de5eeaca9b9755ed688758a8251fe</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2015-12-03T09:40:42Z</dcterms:modified>
  <cp:revision>13</cp:revision>
  <dc:title>0007_VisionDoc.odt.docx</dc:title>
</cp:coreProperties>
</file>