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2ta0fp8uj90m" w:id="0"/>
      <w:bookmarkEnd w:id="0"/>
      <w:r w:rsidDel="00000000" w:rsidR="00000000" w:rsidRPr="00000000">
        <w:rPr>
          <w:rtl w:val="0"/>
        </w:rPr>
      </w:r>
    </w:p>
    <w:sdt>
      <w:sdtPr>
        <w:id w:val="-5933254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tgn9399j3q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CorteQS  Partner Program </w:t>
            </w:r>
          </w:hyperlink>
          <w:hyperlink w:anchor="_ltgn9399j3qf">
            <w:r w:rsidDel="00000000" w:rsidR="00000000" w:rsidRPr="00000000">
              <w:rPr>
                <w:b w:val="1"/>
                <w:bCs w:val="1"/>
                <w:rtl w:val="0"/>
              </w:rPr>
              <w:t xml:space="preserve">Gelir Modelleri</w:t>
            </w:r>
          </w:hyperlink>
          <w:hyperlink w:anchor="_ltgn9399j3q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_ltgn9399j3qf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06qsds43l9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Kitleni CorteQS ağına bağla, referral ve etkinlik gelirleri elde et</w:t>
              <w:tab/>
            </w:r>
          </w:hyperlink>
          <w:r w:rsidDel="00000000" w:rsidR="00000000" w:rsidRPr="00000000">
            <w:fldChar w:fldCharType="begin"/>
            <w:instrText xml:space="preserve"> PAGEREF _p06qsds43l9h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2cae3shv2v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Influencer Partner Programı Nedir?</w:t>
              <w:tab/>
            </w:r>
          </w:hyperlink>
          <w:r w:rsidDel="00000000" w:rsidR="00000000" w:rsidRPr="00000000">
            <w:fldChar w:fldCharType="begin"/>
            <w:instrText xml:space="preserve"> PAGEREF _x2cae3shv2v6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dt661seqyp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Partner Kademeleri</w:t>
              <w:tab/>
            </w:r>
          </w:hyperlink>
          <w:r w:rsidDel="00000000" w:rsidR="00000000" w:rsidRPr="00000000">
            <w:fldChar w:fldCharType="begin"/>
            <w:instrText xml:space="preserve"> PAGEREF _mdt661seqype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i8dbqm3ofp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İşletme, Consultant ve Subscriber Paketleri</w:t>
              <w:tab/>
            </w:r>
          </w:hyperlink>
          <w:r w:rsidDel="00000000" w:rsidR="00000000" w:rsidRPr="00000000">
            <w:fldChar w:fldCharType="begin"/>
            <w:instrText xml:space="preserve"> PAGEREF _4i8dbqm3ofpb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mns61645iw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Basit Hesap</w:t>
              <w:tab/>
            </w:r>
          </w:hyperlink>
          <w:r w:rsidDel="00000000" w:rsidR="00000000" w:rsidRPr="00000000">
            <w:fldChar w:fldCharType="begin"/>
            <w:instrText xml:space="preserve"> PAGEREF _kmns61645iwf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8wt951dzi6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İki Yıllık Ödeme Simülasyonu</w:t>
              <w:tab/>
            </w:r>
          </w:hyperlink>
          <w:r w:rsidDel="00000000" w:rsidR="00000000" w:rsidRPr="00000000">
            <w:fldChar w:fldCharType="begin"/>
            <w:instrText xml:space="preserve"> PAGEREF _u8wt951dzi67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5epek7focs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Referral Kazancı Nasıl Hesaplanır?</w:t>
              <w:tab/>
            </w:r>
          </w:hyperlink>
          <w:r w:rsidDel="00000000" w:rsidR="00000000" w:rsidRPr="00000000">
            <w:fldChar w:fldCharType="begin"/>
            <w:instrText xml:space="preserve"> PAGEREF _k5epek7focsv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13eblo5n03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Tek Referral Oranı</w:t>
              <w:tab/>
            </w:r>
          </w:hyperlink>
          <w:r w:rsidDel="00000000" w:rsidR="00000000" w:rsidRPr="00000000">
            <w:fldChar w:fldCharType="begin"/>
            <w:instrText xml:space="preserve"> PAGEREF _x13eblo5n03o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jhpsz65we3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İlk Yıl Referral Kazancı</w:t>
              <w:tab/>
            </w:r>
          </w:hyperlink>
          <w:r w:rsidDel="00000000" w:rsidR="00000000" w:rsidRPr="00000000">
            <w:fldChar w:fldCharType="begin"/>
            <w:instrText xml:space="preserve"> PAGEREF _ajhpsz65we3d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4wf9x6vshz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İkinci Yıl Referral Kazancı</w:t>
              <w:tab/>
            </w:r>
          </w:hyperlink>
          <w:r w:rsidDel="00000000" w:rsidR="00000000" w:rsidRPr="00000000">
            <w:fldChar w:fldCharType="begin"/>
            <w:instrText xml:space="preserve"> PAGEREF _e4wf9x6vshzq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rmgp9jmfrc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Örnek Referral Kazançları</w:t>
              <w:tab/>
            </w:r>
          </w:hyperlink>
          <w:r w:rsidDel="00000000" w:rsidR="00000000" w:rsidRPr="00000000">
            <w:fldChar w:fldCharType="begin"/>
            <w:instrText xml:space="preserve"> PAGEREF _wrmgp9jmfrc5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47wzo40kpu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Örnek: 150 Aktif Üye Kazandırırsan</w:t>
              <w:tab/>
            </w:r>
          </w:hyperlink>
          <w:r w:rsidDel="00000000" w:rsidR="00000000" w:rsidRPr="00000000">
            <w:fldChar w:fldCharType="begin"/>
            <w:instrText xml:space="preserve"> PAGEREF _347wzo40kpuq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p5e2jvp61t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Örnek: 300 Aktif Üye Kazandırırsan</w:t>
              <w:tab/>
            </w:r>
          </w:hyperlink>
          <w:r w:rsidDel="00000000" w:rsidR="00000000" w:rsidRPr="00000000">
            <w:fldChar w:fldCharType="begin"/>
            <w:instrText xml:space="preserve"> PAGEREF _tp5e2jvp61tm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2orfbo3ibj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Örnek: 1,000 Aktif Üye Kazandırırsan</w:t>
              <w:tab/>
            </w:r>
          </w:hyperlink>
          <w:r w:rsidDel="00000000" w:rsidR="00000000" w:rsidRPr="00000000">
            <w:fldChar w:fldCharType="begin"/>
            <w:instrText xml:space="preserve"> PAGEREF _r2orfbo3ibjs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iiax149izn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Etkinlik Gelirleri</w:t>
              <w:tab/>
            </w:r>
          </w:hyperlink>
          <w:r w:rsidDel="00000000" w:rsidR="00000000" w:rsidRPr="00000000">
            <w:fldChar w:fldCharType="begin"/>
            <w:instrText xml:space="preserve"> PAGEREF _uiiax149iznp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mjzzmp8u3g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CorteQS Etkinliklerini Duyurarak Gelir Elde Etme</w:t>
              <w:tab/>
            </w:r>
          </w:hyperlink>
          <w:r w:rsidDel="00000000" w:rsidR="00000000" w:rsidRPr="00000000">
            <w:fldChar w:fldCharType="begin"/>
            <w:instrText xml:space="preserve"> PAGEREF _qmjzzmp8u3gq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35wicy97ph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Örnek: €1,000 Net Etkinlik Geliri</w:t>
              <w:tab/>
            </w:r>
          </w:hyperlink>
          <w:r w:rsidDel="00000000" w:rsidR="00000000" w:rsidRPr="00000000">
            <w:fldChar w:fldCharType="begin"/>
            <w:instrText xml:space="preserve"> PAGEREF _o35wicy97pho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1mmhjr67s2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B. Kendi Etkinliğini CorteQS Üzerinden Açma</w:t>
              <w:tab/>
            </w:r>
          </w:hyperlink>
          <w:r w:rsidDel="00000000" w:rsidR="00000000" w:rsidRPr="00000000">
            <w:fldChar w:fldCharType="begin"/>
            <w:instrText xml:space="preserve"> PAGEREF _i1mmhjr67s2o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qv7e2xfzw3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Örnek: €2,000 Bilet Geliri</w:t>
              <w:tab/>
            </w:r>
          </w:hyperlink>
          <w:r w:rsidDel="00000000" w:rsidR="00000000" w:rsidRPr="00000000">
            <w:fldChar w:fldCharType="begin"/>
            <w:instrText xml:space="preserve"> PAGEREF _cqv7e2xfzw3v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yuohyiht9q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Marka / Sponsor İşleri</w:t>
              <w:tab/>
            </w:r>
          </w:hyperlink>
          <w:r w:rsidDel="00000000" w:rsidR="00000000" w:rsidRPr="00000000">
            <w:fldChar w:fldCharType="begin"/>
            <w:instrText xml:space="preserve"> PAGEREF _oyuohyiht9qh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9wnshebkh3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Örnek: €1,000 Marka Kampanyası</w:t>
              <w:tab/>
            </w:r>
          </w:hyperlink>
          <w:r w:rsidDel="00000000" w:rsidR="00000000" w:rsidRPr="00000000">
            <w:fldChar w:fldCharType="begin"/>
            <w:instrText xml:space="preserve"> PAGEREF _o9wnshebkh3x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ecjfjacchk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Influencer Dashboard’da Neler Olacak?</w:t>
              <w:tab/>
            </w:r>
          </w:hyperlink>
          <w:r w:rsidDel="00000000" w:rsidR="00000000" w:rsidRPr="00000000">
            <w:fldChar w:fldCharType="begin"/>
            <w:instrText xml:space="preserve"> PAGEREF _recjfjacchkl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a77eslpyyg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Influencer Partner İçin Basit Yol Haritası</w:t>
              <w:tab/>
            </w:r>
          </w:hyperlink>
          <w:r w:rsidDel="00000000" w:rsidR="00000000" w:rsidRPr="00000000">
            <w:fldChar w:fldCharType="begin"/>
            <w:instrText xml:space="preserve"> PAGEREF _qa77eslpyygg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d8hz9kzrn6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Kısa Özet</w:t>
              <w:tab/>
            </w:r>
          </w:hyperlink>
          <w:r w:rsidDel="00000000" w:rsidR="00000000" w:rsidRPr="00000000">
            <w:fldChar w:fldCharType="begin"/>
            <w:instrText xml:space="preserve"> PAGEREF _7d8hz9kzrn6b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wubont5y5u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sta4zro1jvm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euqtbupsau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qepkx42k1h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60w4uajor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ltgn9399j3qf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CorteQS Influencer Partner ProgramGelir Modelleri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06qsds43l9h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Kitleni CorteQS ağına bağla, referral ve etkinlik gelirleri elde et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 Influencer Partner Programı; içerik üreten, topluluğu olan veya belirli bir şehir, ülke ya da diaspora kitlesine ulaşabilen kişiler için hazırlanmıştır.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Amaç yalnızca post paylaşmak değildir. CorteQS, influencer’lara ve community sahiplerine referral, etkinlik, marka iş birlikleri ve dashboard üzerinden takip edilebilir bir gelir modeli sunar.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x2cae3shv2v6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Influencer Partner Programı Nedir?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Influencer Partner Programı, takipçi veya topluluk gücünü ölçülebilir gelire dönüştüren CorteQS partnerlik modelidir.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Görevi: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CorteQS’i kendi kitlene duyurmak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İşletme, consultant ve subscriber yönlendirmek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 etkinliklerini duyurmak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Kendi etkinliğini CorteQS üzerinden açabilmek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Platformdan gelen marka / sponsor işlerine erişebilmek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Dashboard üzerinden referral, kazanç ve performansını takip etmek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Influencer Partner çalışan değildir. Kendi kitlesiyle çalışan, performans ve iş birliği bazlı gelir elde eden bağımsız büyüme partneridir.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  <w:u w:val="single"/>
        </w:rPr>
      </w:pPr>
      <w:bookmarkStart w:colFirst="0" w:colLast="0" w:name="_mdt661seqype" w:id="9"/>
      <w:bookmarkEnd w:id="9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2. Partner Kademeleri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 influencer ve community tarafında üç ana kademe bulunur.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8.7359730263663"/>
        <w:gridCol w:w="1969.286429896314"/>
        <w:gridCol w:w="2923.9522167547148"/>
        <w:gridCol w:w="2453.5371913462272"/>
        <w:tblGridChange w:id="0">
          <w:tblGrid>
            <w:gridCol w:w="1678.7359730263663"/>
            <w:gridCol w:w="1969.286429896314"/>
            <w:gridCol w:w="2923.9522167547148"/>
            <w:gridCol w:w="2453.537191346227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Kademe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Takipçi / Etki Aralığı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Kimler İçin?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 Gelir Alanı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Influencer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10K–30K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Niche, şehir bazlı veya micro creator’lar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Referral + event revenue share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Strategic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30K–500K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Daha geniş kitleye sahip influencer’lar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Referral + event revenue share + marka işleri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Community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500K+ veya güçlü topluluk etkisi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Büyük erişim veya güçlü community sahibi kişiler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Referral + event gelirleri + sponsor işleri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Kazanç yalnızca takipçi sayısına göre değil, gerçek performansa göre hesaplanır.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Örneğin Influencer Partner ve Community Leader aynı sayıda aktif üye kazandırırsa, aynı referral oranını alır: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%20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i8dbqm3ofpb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İşletme, Consultant ve Subscriber Paketleri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CorteQS’te işletmeler ve consultant’lar için normal abonelik ücreti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€5 / ay</w:t>
      </w:r>
      <w:r w:rsidDel="00000000" w:rsidR="00000000" w:rsidRPr="00000000">
        <w:rPr>
          <w:sz w:val="20"/>
          <w:szCs w:val="20"/>
          <w:rtl w:val="0"/>
        </w:rPr>
        <w:t xml:space="preserve">dır.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Lansman yılında işletmelere ve consultant’lara ilk 6 ay ücretsiz avantajı sunulur.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2.8425719907139"/>
        <w:gridCol w:w="1388.185516156418"/>
        <w:gridCol w:w="4833.283790471516"/>
        <w:gridCol w:w="1471.1999324049748"/>
        <w:tblGridChange w:id="0">
          <w:tblGrid>
            <w:gridCol w:w="1332.8425719907139"/>
            <w:gridCol w:w="1388.185516156418"/>
            <w:gridCol w:w="4833.283790471516"/>
            <w:gridCol w:w="1471.199932404974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 Fiyat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İlk Yıl Kampanyası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İlk Yıl Ödeme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Aylık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€5 / 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İlk 6 ay ücretsiz, sonraki 6 ay €5 / 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Yıllık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€60 /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İlk 6 ay ücretsiz + yıllık peşin ödemede %20 indirim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mns61645iwf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Basit Hesap</w:t>
      </w:r>
    </w:p>
    <w:tbl>
      <w:tblPr>
        <w:tblStyle w:val="Table3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3935"/>
        <w:gridCol w:w="1610"/>
        <w:tblGridChange w:id="0">
          <w:tblGrid>
            <w:gridCol w:w="1445"/>
            <w:gridCol w:w="3935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Hesap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İlk Yıl Ödeme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Aylık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ay ücretsiz + 6 x €5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Yıllık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aylık değer €30 - %20 yıllık indirim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8wt951dzi67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İki Yıllık Ödeme Simülasyonu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İlk yıl kampanyalıdır. İkinci yılda aylık pakette normal abonelik ücreti uygulanır. Yıllık paketi seçen üyeler ise yıllık peşin ödeme avantajı olarak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%20 indirimden faydalanmaya devam eder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tbl>
      <w:tblPr>
        <w:tblStyle w:val="Table4"/>
        <w:tblW w:w="7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750"/>
        <w:gridCol w:w="1520"/>
        <w:gridCol w:w="1745"/>
        <w:tblGridChange w:id="0">
          <w:tblGrid>
            <w:gridCol w:w="1445"/>
            <w:gridCol w:w="2750"/>
            <w:gridCol w:w="1520"/>
            <w:gridCol w:w="1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Yıl Kampanyalı Ödeme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Yıl Ödeme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Yıllık Toplam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Aylık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Yıllık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€72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 tablo partner tarafına şunu gösterir: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İlk yıl kullanıcı / işletme / consultant için giriş maliyeti düşüktür.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İkinci yılda aylık paket normal fiyat olan €60/yıl seviyesine çıkar.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Yıllık pakette %20 peşin ödeme indirimi devam eder ve ikinci yıl ödeme €48 olur.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 kazancı, kazandırılan aktif üyenin ödediği paket tutarına göre hesaplanır.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k5epek7focsv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Referral Kazancı Nasıl Hesaplanır?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Influencer Partner, Strategic Partner ve Community Leader referral geliri, kazandırdığı aktif üyenin ödeme yaptığı paket üzerinden hesaplanır.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Aktif üye; aktif subscriber, işletme veya consultant olabilir.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13eblo5n03o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Tek Referral Oranı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Karmaşık baremler yerine tek ve anlaşılır bir oran uygulanır: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.450693854888"/>
        <w:gridCol w:w="1402.0212521978442"/>
        <w:gridCol w:w="1927.7792217720357"/>
        <w:gridCol w:w="3740.2606431988543"/>
        <w:tblGridChange w:id="0">
          <w:tblGrid>
            <w:gridCol w:w="1955.450693854888"/>
            <w:gridCol w:w="1402.0212521978442"/>
            <w:gridCol w:w="1927.7792217720357"/>
            <w:gridCol w:w="3740.260643198854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Tipi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Referral Oranı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Revenue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Kimler İçin?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Influencer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10K–30K takipçili creator’lar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Strategic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30K–500K takipçili influencer’lar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Community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500K+ veya güçlü topluluk etkisi olan kişiler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ajhpsz65we3d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İlk Yıl Referral Kazancı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Aşağıda ilk yıl 1 adet aktif üye için hesap örneği gösterilmiştir.</w:t>
      </w:r>
    </w:p>
    <w:tbl>
      <w:tblPr>
        <w:tblStyle w:val="Table6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610"/>
        <w:gridCol w:w="2435"/>
        <w:tblGridChange w:id="0">
          <w:tblGrid>
            <w:gridCol w:w="1445"/>
            <w:gridCol w:w="1610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İlk Yıl Ödeme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Kazancı (%20)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Aylık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€30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Yıllık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€24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€4.80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4wf9x6vshzq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İkinci Yıl Referral Kazancı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İkinci yılda aylık paket normal yıllık toplam olan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€60</w:t>
      </w:r>
      <w:r w:rsidDel="00000000" w:rsidR="00000000" w:rsidRPr="00000000">
        <w:rPr>
          <w:sz w:val="20"/>
          <w:szCs w:val="20"/>
          <w:rtl w:val="0"/>
        </w:rPr>
        <w:t xml:space="preserve"> üzerinden hesaplanır. Yıllık paket seçen üyeler ise %20 indirimden faydalanmaya devam ettiği için hesaplama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€48</w:t>
      </w:r>
      <w:r w:rsidDel="00000000" w:rsidR="00000000" w:rsidRPr="00000000">
        <w:rPr>
          <w:sz w:val="20"/>
          <w:szCs w:val="20"/>
          <w:rtl w:val="0"/>
        </w:rPr>
        <w:t xml:space="preserve"> üzerinden yapılır.</w:t>
      </w:r>
    </w:p>
    <w:tbl>
      <w:tblPr>
        <w:tblStyle w:val="Table7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520"/>
        <w:gridCol w:w="2435"/>
        <w:tblGridChange w:id="0">
          <w:tblGrid>
            <w:gridCol w:w="1445"/>
            <w:gridCol w:w="1520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Yıl Ödeme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Kazancı (%20)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Aylık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€60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Yıllık Paket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€48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€9.60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rmgp9jmfrc5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Örnek Referral Kazançları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47wzo40kpuq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Örnek: 150 Aktif Üye Kazandırırsan</w:t>
      </w:r>
    </w:p>
    <w:tbl>
      <w:tblPr>
        <w:tblStyle w:val="Table8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1925"/>
        <w:gridCol w:w="950"/>
        <w:tblGridChange w:id="0">
          <w:tblGrid>
            <w:gridCol w:w="4760"/>
            <w:gridCol w:w="1925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Senaryo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Hesap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Kazanç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üye aylık paket seçerse, 1.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x €30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üye yıllık paket seçerse, 1.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x €24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€720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Aynı 150 üye 2. yıl aylık pakette devam ederse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x €60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Aynı 150 üye 2. yıl yıllık pakette devam ederse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x €48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€1,440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p5e2jvp61tm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Örnek: 300 Aktif Üye Kazandırırsan</w:t>
      </w:r>
    </w:p>
    <w:tbl>
      <w:tblPr>
        <w:tblStyle w:val="Table9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1925"/>
        <w:gridCol w:w="950"/>
        <w:tblGridChange w:id="0">
          <w:tblGrid>
            <w:gridCol w:w="4760"/>
            <w:gridCol w:w="1925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Senaryo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Hesap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Kazanç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üye aylık paket seçerse, 1.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x €30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üye yıllık paket seçerse, 1.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x €24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€1,440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Aynı 300 üye 2. yıl aylık pakette devam ederse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x €60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€3,600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Aynı 300 üye 2. yıl yıllık pakette devam ederse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x €48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€2,880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2orfbo3ibjs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Örnek: 1,000 Aktif Üye Kazandırırsan</w:t>
      </w:r>
    </w:p>
    <w:tbl>
      <w:tblPr>
        <w:tblStyle w:val="Table10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40"/>
        <w:gridCol w:w="2105"/>
        <w:gridCol w:w="1070"/>
        <w:tblGridChange w:id="0">
          <w:tblGrid>
            <w:gridCol w:w="4940"/>
            <w:gridCol w:w="2105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Senaryo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Hesap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Kazanç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 üye aylık paket seçerse, 1.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 x €30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 üye yıllık paket seçerse, 1. yıl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 x €24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€4,800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Aynı 1,000 üye 2. yıl aylık pakette devam ederse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 x €60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Aynı 1,000 üye 2. yıl yıllık pakette devam ederse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 x €48 x 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€9,600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Not: Referral geliri, ilgili aktif üyenin doğrulanması ve aktifleşmesi sonrası oluşur.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iiax149iznp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Etkinlik Gelirleri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Influencer Partner, Strategic Partner ve Community Leader etkinliklerden iki şekilde gelir elde edebilir.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mjzzmp8u3gq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CorteQS Etkinliklerini Duyurarak Gelir Elde Etme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 tarafından oluşturulan veya satılan etkinliklerde partnerler duyuru, katılım ve satış desteği sağlar.</w:t>
      </w:r>
    </w:p>
    <w:tbl>
      <w:tblPr>
        <w:tblStyle w:val="Table11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435"/>
        <w:tblGridChange w:id="0">
          <w:tblGrid>
            <w:gridCol w:w="2945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Revenue Share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CorteQS Event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35wicy97pho" w:id="23"/>
      <w:bookmarkEnd w:id="2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Örnek: €1,000 Net Etkinlik Geliri</w:t>
      </w:r>
    </w:p>
    <w:tbl>
      <w:tblPr>
        <w:tblStyle w:val="Table12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1415"/>
        <w:gridCol w:w="1775"/>
        <w:tblGridChange w:id="0">
          <w:tblGrid>
            <w:gridCol w:w="2945"/>
            <w:gridCol w:w="1415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Payı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Kazancı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CorteQS Event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1mmhjr67s2o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Kendi Etkinliğini CorteQS Üzerinden Açma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 kendi etkinliğini düzenler ve CorteQS’i ödeme, kayıt veya ticketing altyapısı olarak kullanırsa:</w:t>
      </w:r>
    </w:p>
    <w:tbl>
      <w:tblPr>
        <w:tblStyle w:val="Table13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2375"/>
        <w:gridCol w:w="1550"/>
        <w:tblGridChange w:id="0">
          <w:tblGrid>
            <w:gridCol w:w="2495"/>
            <w:gridCol w:w="237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CorteQS Platform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Geliri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Partner-Owned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cqv7e2xfzw3v" w:id="25"/>
      <w:bookmarkEnd w:id="2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Örnek: €2,000 Bilet Geliri</w:t>
      </w:r>
    </w:p>
    <w:tbl>
      <w:tblPr>
        <w:tblStyle w:val="Table14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375"/>
        <w:gridCol w:w="1550"/>
        <w:tblGridChange w:id="0">
          <w:tblGrid>
            <w:gridCol w:w="2105"/>
            <w:gridCol w:w="237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Toplam Bilet Geliri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CorteQS Platform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Geliri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€1,800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oyuohyiht9qh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Marka / Sponsor İşleri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 üzerinden gelen marka ve sponsor işleri, influencer ve community partnerleri için ek gelir alanıdır.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Markalar platform üzerinden partnerlerle kampanya, tanıtım, etkinlik veya topluluk aktivasyonu yapabilir.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4.1500116697584"/>
        <w:gridCol w:w="3848.632181507733"/>
        <w:gridCol w:w="1412.7296178461313"/>
        <w:tblGridChange w:id="0">
          <w:tblGrid>
            <w:gridCol w:w="3764.1500116697584"/>
            <w:gridCol w:w="3848.632181507733"/>
            <w:gridCol w:w="1412.729617846131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İş Tipi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CorteQS Smart Marketplace Commission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Geliri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Platformdan gelen marka / sponsor işi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9wnshebkh3x" w:id="27"/>
      <w:bookmarkEnd w:id="2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Örnek: €1,000 Marka Kampanyası</w:t>
      </w:r>
    </w:p>
    <w:tbl>
      <w:tblPr>
        <w:tblStyle w:val="Table16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255"/>
        <w:gridCol w:w="1550"/>
        <w:tblGridChange w:id="0">
          <w:tblGrid>
            <w:gridCol w:w="2045"/>
            <w:gridCol w:w="225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Kampanya Bütçesi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CorteQS Komisyonu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 Geliri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€800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 kendi dış marka işlerini yapmaya devam edebilir. CorteQS yalnızca platform üzerinden gelen veya platform altyapısıyla yürütülen marka / sponsor işlerinden komisyon alır.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recjfjacchkl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Influencer Dashboard’da Neler Olacak?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 partner kendi dashboard’u üzerinden süreci takip eder.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8.871752333235"/>
        <w:gridCol w:w="6096.640058690387"/>
        <w:tblGridChange w:id="0">
          <w:tblGrid>
            <w:gridCol w:w="2928.871752333235"/>
            <w:gridCol w:w="6096.6400586903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Özelliği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 İşe Yarar?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Referral link / kod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Kazandırdığın subscriber, işletme ve consultant üyeliklerinin sana bağlanmasını sağlar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Kazanç paneli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Referral, etkinlik ve marka gelirlerini takip edersin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Subscriber / üye yönlendirme alanı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Kitleni CorteQS’e yönlendirebilirsin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 modülü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CorteQS etkinliklerini duyurabilir veya kendi etkinliğini açabilirsin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Ödeme / ticketing altyapısı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Kendi etkinliğinden ödeme alabilirsin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Marka / sponsor fırsatları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Platformdan gelen iş birliklerini görebilirsin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Performans raporları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Kazandırdığın üyeleri, satışları ve etkileşimi takip edersin</w:t>
            </w:r>
          </w:p>
        </w:tc>
      </w:tr>
    </w:tbl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qa77eslpyygg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Influencer Partner İçin Basit Yol Haritası</w:t>
      </w:r>
    </w:p>
    <w:tbl>
      <w:tblPr>
        <w:tblStyle w:val="Table18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6785"/>
        <w:tblGridChange w:id="0">
          <w:tblGrid>
            <w:gridCol w:w="770"/>
            <w:gridCol w:w="6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Adım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 Yaparsın?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Influencer Partner başvurunu yaparsın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Sana özel referral link / kod alırsın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Kitleni CorteQS’e yönlendirirsin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Aktif üyeler oluştuğunda referral gelirin başlar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CorteQS etkinliklerini duyurarak revenue share kazanırsın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Kendi etkinliğini açabilir veya marka / sponsor işlerine katılabilirsin</w:t>
            </w:r>
          </w:p>
        </w:tc>
      </w:tr>
    </w:tbl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d8hz9kzrn6b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Kısa Özet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CorteQS Influencer Partner Programı sana dört gelir kapısı açar: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Referral geliri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Kazandırdığın aktif subscriber, işletme ve consultant üyeliklerinden ödeme alırsın.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CorteQS etkinlik geliri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CorteQS etkinliklerine katılımcı getirerek revenue share kazanırsın.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Kendi etkinliğin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Kendi etkinliğini CorteQS üzerinden ücretli açabilir, gelirin %90’ını alırsın.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Marka / sponsor işleri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Platformdan gelen marka ve sponsor işlerinden %80 partner geliri elde edersin.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 kitleni ve topluluğunu getirirsin. CorteQS sana dashboard, referral sistemi, etkinlik altyapısı, ödeme sistemi ve marka işbirlikleri sağlar.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