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C7B2D" w:rsidRDefault="00000000">
      <w:pPr>
        <w:rPr>
          <w:color w:val="14251F"/>
          <w:sz w:val="64"/>
          <w:szCs w:val="64"/>
        </w:rPr>
      </w:pPr>
      <w:proofErr w:type="spellStart"/>
      <w:r>
        <w:rPr>
          <w:color w:val="14251F"/>
          <w:sz w:val="64"/>
          <w:szCs w:val="64"/>
        </w:rPr>
        <w:t>İletişim</w:t>
      </w:r>
      <w:proofErr w:type="spellEnd"/>
    </w:p>
    <w:p w14:paraId="00000002" w14:textId="77777777" w:rsidR="006C7B2D" w:rsidRDefault="00000000">
      <w:pPr>
        <w:rPr>
          <w:color w:val="14251F"/>
          <w:sz w:val="34"/>
          <w:szCs w:val="34"/>
        </w:rPr>
      </w:pPr>
      <w:r>
        <w:rPr>
          <w:color w:val="14251F"/>
          <w:sz w:val="34"/>
          <w:szCs w:val="34"/>
        </w:rPr>
        <w:t>Adres:</w:t>
      </w:r>
    </w:p>
    <w:p w14:paraId="00000003" w14:textId="77777777" w:rsidR="006C7B2D" w:rsidRDefault="00000000">
      <w:pPr>
        <w:rPr>
          <w:color w:val="14251F"/>
          <w:sz w:val="34"/>
          <w:szCs w:val="34"/>
        </w:rPr>
      </w:pPr>
      <w:proofErr w:type="spellStart"/>
      <w:r>
        <w:rPr>
          <w:color w:val="14251F"/>
          <w:sz w:val="34"/>
          <w:szCs w:val="34"/>
        </w:rPr>
        <w:t>Karacaören</w:t>
      </w:r>
      <w:proofErr w:type="spellEnd"/>
      <w:r>
        <w:rPr>
          <w:color w:val="14251F"/>
          <w:sz w:val="34"/>
          <w:szCs w:val="34"/>
        </w:rPr>
        <w:t xml:space="preserve"> </w:t>
      </w:r>
      <w:proofErr w:type="spellStart"/>
      <w:r>
        <w:rPr>
          <w:color w:val="14251F"/>
          <w:sz w:val="34"/>
          <w:szCs w:val="34"/>
        </w:rPr>
        <w:t>mahallesi</w:t>
      </w:r>
      <w:proofErr w:type="spellEnd"/>
      <w:r>
        <w:rPr>
          <w:color w:val="14251F"/>
          <w:sz w:val="34"/>
          <w:szCs w:val="34"/>
        </w:rPr>
        <w:t xml:space="preserve"> </w:t>
      </w:r>
      <w:proofErr w:type="spellStart"/>
      <w:r>
        <w:rPr>
          <w:color w:val="14251F"/>
          <w:sz w:val="34"/>
          <w:szCs w:val="34"/>
        </w:rPr>
        <w:t>karacaören</w:t>
      </w:r>
      <w:proofErr w:type="spellEnd"/>
      <w:r>
        <w:rPr>
          <w:color w:val="14251F"/>
          <w:sz w:val="34"/>
          <w:szCs w:val="34"/>
        </w:rPr>
        <w:t xml:space="preserve"> </w:t>
      </w:r>
      <w:proofErr w:type="spellStart"/>
      <w:r>
        <w:rPr>
          <w:color w:val="14251F"/>
          <w:sz w:val="34"/>
          <w:szCs w:val="34"/>
        </w:rPr>
        <w:t>caddesi</w:t>
      </w:r>
      <w:proofErr w:type="spellEnd"/>
      <w:r>
        <w:rPr>
          <w:color w:val="14251F"/>
          <w:sz w:val="34"/>
          <w:szCs w:val="34"/>
        </w:rPr>
        <w:t xml:space="preserve"> no 16/1-3</w:t>
      </w:r>
    </w:p>
    <w:p w14:paraId="00000004" w14:textId="77777777" w:rsidR="006C7B2D" w:rsidRPr="009B7F9E" w:rsidRDefault="00000000">
      <w:pPr>
        <w:rPr>
          <w:color w:val="14251F"/>
          <w:sz w:val="34"/>
          <w:szCs w:val="34"/>
          <w:lang w:val="de-DE"/>
        </w:rPr>
      </w:pPr>
      <w:r w:rsidRPr="009B7F9E">
        <w:rPr>
          <w:color w:val="14251F"/>
          <w:sz w:val="34"/>
          <w:szCs w:val="34"/>
          <w:lang w:val="de-DE"/>
        </w:rPr>
        <w:t xml:space="preserve">17000 Çanakkale </w:t>
      </w:r>
      <w:proofErr w:type="spellStart"/>
      <w:r w:rsidRPr="009B7F9E">
        <w:rPr>
          <w:color w:val="14251F"/>
          <w:sz w:val="34"/>
          <w:szCs w:val="34"/>
          <w:lang w:val="de-DE"/>
        </w:rPr>
        <w:t>Merkez</w:t>
      </w:r>
      <w:proofErr w:type="spellEnd"/>
    </w:p>
    <w:p w14:paraId="00000005" w14:textId="77777777" w:rsidR="006C7B2D" w:rsidRPr="009B7F9E" w:rsidRDefault="006C7B2D">
      <w:pPr>
        <w:rPr>
          <w:color w:val="14251F"/>
          <w:sz w:val="34"/>
          <w:szCs w:val="34"/>
          <w:lang w:val="de-DE"/>
        </w:rPr>
      </w:pPr>
    </w:p>
    <w:p w14:paraId="00000006" w14:textId="77777777" w:rsidR="006C7B2D" w:rsidRPr="009B7F9E" w:rsidRDefault="00000000">
      <w:pPr>
        <w:rPr>
          <w:color w:val="14251F"/>
          <w:sz w:val="34"/>
          <w:szCs w:val="34"/>
          <w:lang w:val="de-DE"/>
        </w:rPr>
      </w:pPr>
      <w:r w:rsidRPr="009B7F9E">
        <w:rPr>
          <w:color w:val="14251F"/>
          <w:sz w:val="34"/>
          <w:szCs w:val="34"/>
          <w:lang w:val="de-DE"/>
        </w:rPr>
        <w:t>Telefon:</w:t>
      </w:r>
    </w:p>
    <w:p w14:paraId="00000007" w14:textId="77777777" w:rsidR="006C7B2D" w:rsidRPr="009B7F9E" w:rsidRDefault="00000000">
      <w:pPr>
        <w:rPr>
          <w:color w:val="14251F"/>
          <w:sz w:val="34"/>
          <w:szCs w:val="34"/>
          <w:lang w:val="de-DE"/>
        </w:rPr>
      </w:pPr>
      <w:r w:rsidRPr="009B7F9E">
        <w:rPr>
          <w:color w:val="14251F"/>
          <w:sz w:val="34"/>
          <w:szCs w:val="34"/>
          <w:lang w:val="de-DE"/>
        </w:rPr>
        <w:t>(+90) 532 540 05 17</w:t>
      </w:r>
    </w:p>
    <w:p w14:paraId="00000008" w14:textId="77777777" w:rsidR="006C7B2D" w:rsidRPr="009B7F9E" w:rsidRDefault="006C7B2D">
      <w:pPr>
        <w:rPr>
          <w:color w:val="14251F"/>
          <w:sz w:val="34"/>
          <w:szCs w:val="34"/>
          <w:lang w:val="de-DE"/>
        </w:rPr>
      </w:pPr>
    </w:p>
    <w:p w14:paraId="00000009" w14:textId="77777777" w:rsidR="006C7B2D" w:rsidRPr="009B7F9E" w:rsidRDefault="00000000">
      <w:pPr>
        <w:rPr>
          <w:color w:val="14251F"/>
          <w:sz w:val="34"/>
          <w:szCs w:val="34"/>
          <w:lang w:val="de-DE"/>
        </w:rPr>
      </w:pPr>
      <w:r w:rsidRPr="009B7F9E">
        <w:rPr>
          <w:color w:val="14251F"/>
          <w:sz w:val="34"/>
          <w:szCs w:val="34"/>
          <w:lang w:val="de-DE"/>
        </w:rPr>
        <w:t>E-</w:t>
      </w:r>
      <w:proofErr w:type="spellStart"/>
      <w:r w:rsidRPr="009B7F9E">
        <w:rPr>
          <w:color w:val="14251F"/>
          <w:sz w:val="34"/>
          <w:szCs w:val="34"/>
          <w:lang w:val="de-DE"/>
        </w:rPr>
        <w:t>posta</w:t>
      </w:r>
      <w:proofErr w:type="spellEnd"/>
      <w:r w:rsidRPr="009B7F9E">
        <w:rPr>
          <w:color w:val="14251F"/>
          <w:sz w:val="34"/>
          <w:szCs w:val="34"/>
          <w:lang w:val="de-DE"/>
        </w:rPr>
        <w:t>:</w:t>
      </w:r>
    </w:p>
    <w:p w14:paraId="0000000A" w14:textId="77777777" w:rsidR="006C7B2D" w:rsidRPr="009B7F9E" w:rsidRDefault="006C7B2D">
      <w:pPr>
        <w:rPr>
          <w:color w:val="14251F"/>
          <w:sz w:val="34"/>
          <w:szCs w:val="34"/>
          <w:lang w:val="de-DE"/>
        </w:rPr>
      </w:pPr>
    </w:p>
    <w:p w14:paraId="71BD48D3" w14:textId="77777777" w:rsidR="00CA4324" w:rsidRDefault="00CA4324" w:rsidP="00CA4324">
      <w:pPr>
        <w:pStyle w:val="p1"/>
        <w:rPr>
          <w:sz w:val="26"/>
          <w:szCs w:val="26"/>
        </w:rPr>
      </w:pPr>
      <w:r w:rsidRPr="00657266">
        <w:rPr>
          <w:sz w:val="26"/>
          <w:szCs w:val="26"/>
        </w:rPr>
        <w:t>TROYAN İNŞAAT Şirketi, güvenli, sağlam ve uzun ömürlü yapılar inşa etme hedefiyle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>kurulmuş; mühendislik disiplini, kalite anlayışı ve profesyonel yaklaşımıyla yapı sektöründe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 xml:space="preserve">faaliyet gösteren bir inşaat firmasıdır. </w:t>
      </w:r>
    </w:p>
    <w:p w14:paraId="059FA9A3" w14:textId="77777777" w:rsidR="00CA4324" w:rsidRDefault="00CA4324" w:rsidP="00CA4324">
      <w:pPr>
        <w:pStyle w:val="p1"/>
        <w:rPr>
          <w:sz w:val="26"/>
          <w:szCs w:val="26"/>
        </w:rPr>
      </w:pPr>
    </w:p>
    <w:p w14:paraId="593B83BE" w14:textId="77777777" w:rsidR="00CA4324" w:rsidRPr="00657266" w:rsidRDefault="00CA4324" w:rsidP="00CA4324">
      <w:pPr>
        <w:pStyle w:val="p1"/>
        <w:rPr>
          <w:sz w:val="26"/>
          <w:szCs w:val="26"/>
        </w:rPr>
      </w:pPr>
      <w:r w:rsidRPr="00657266">
        <w:rPr>
          <w:sz w:val="26"/>
          <w:szCs w:val="26"/>
        </w:rPr>
        <w:t>Kurulduğumuz günden bu yana, her projeyi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>yalnızca bir yapı değil, aynı zamanda kalıcı bir değer olarak ele alıyoruz.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>Projelerimizin temelinde doğru planlama, güçlü mühendislik ve kaliteli malzeme seçimi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>yer alır. Konut, ticari yapı ve kentsel dönüşüm projelerinde; güncel yönetmeliklere uygun,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>depreme dayanıklı ve modern yaşam ihtiyaçlarını karşılayan çözümler üretiriz. Tüm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>süreçlerimiz, alanında uzman teknik kadromuz tarafından titizlikle yönetilir.</w:t>
      </w:r>
    </w:p>
    <w:p w14:paraId="5B39EC55" w14:textId="77777777" w:rsidR="00CA4324" w:rsidRDefault="00CA4324" w:rsidP="00CA4324">
      <w:pPr>
        <w:pStyle w:val="p1"/>
        <w:rPr>
          <w:sz w:val="26"/>
          <w:szCs w:val="26"/>
        </w:rPr>
      </w:pPr>
    </w:p>
    <w:p w14:paraId="582C70B0" w14:textId="77777777" w:rsidR="00CA4324" w:rsidRPr="00657266" w:rsidRDefault="00CA4324" w:rsidP="00CA4324">
      <w:pPr>
        <w:pStyle w:val="p1"/>
        <w:rPr>
          <w:sz w:val="26"/>
          <w:szCs w:val="26"/>
        </w:rPr>
      </w:pPr>
      <w:r w:rsidRPr="00657266">
        <w:rPr>
          <w:sz w:val="26"/>
          <w:szCs w:val="26"/>
        </w:rPr>
        <w:t>TROYAN İNŞAAT olarak şeffaflık, güven ve sürdürülebilirlik ilkelerini ön planda tutarız.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>Proje başlangıcından anahtar teslimine kadar her aşamada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>müşterilerimizle yakın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>iletişim içinde çalışır, beklentileri doğru analiz eder ve çözüm odaklı bir yaklaşım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>benimseriz. Zamanında teslim ve yüksek işçilik kalitesi, değişmeyen önceliklerimizdendir.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>Mimari estetik ile fonksiyonelliği bir araya getirerek, yalnızca bugüne değil geleceğe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>de değer katan yapılar inşa etmeyi amaçlıyoruz. Kaynakları verimli kullanan, çevreye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>duyarlı ve uzun vadede yüksek performans sunan projelerle sektörde güvenilir bir marka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>olma yolunda ilerliyoruz.</w:t>
      </w:r>
    </w:p>
    <w:p w14:paraId="3BEBFAC9" w14:textId="77777777" w:rsidR="00CA4324" w:rsidRDefault="00CA4324" w:rsidP="00CA4324">
      <w:pPr>
        <w:pStyle w:val="p1"/>
        <w:rPr>
          <w:sz w:val="26"/>
          <w:szCs w:val="26"/>
        </w:rPr>
      </w:pPr>
    </w:p>
    <w:p w14:paraId="6700CB9B" w14:textId="77777777" w:rsidR="00CA4324" w:rsidRPr="00657266" w:rsidRDefault="00CA4324" w:rsidP="00CA4324">
      <w:pPr>
        <w:pStyle w:val="p1"/>
        <w:rPr>
          <w:sz w:val="26"/>
          <w:szCs w:val="26"/>
        </w:rPr>
      </w:pPr>
      <w:r w:rsidRPr="00657266">
        <w:rPr>
          <w:sz w:val="26"/>
          <w:szCs w:val="26"/>
        </w:rPr>
        <w:t>TROYAN İNŞAAT olarak, attığımız her temelde sorumluluğumuzun bilinciyle hareket</w:t>
      </w:r>
      <w:r>
        <w:rPr>
          <w:sz w:val="26"/>
          <w:szCs w:val="26"/>
        </w:rPr>
        <w:t xml:space="preserve"> </w:t>
      </w:r>
      <w:r w:rsidRPr="00657266">
        <w:rPr>
          <w:sz w:val="26"/>
          <w:szCs w:val="26"/>
        </w:rPr>
        <w:t>ediyor; sağlam, güvenli ve nitelikli yapılarla yaşam alanlarını geleceğe taşıyoruz.</w:t>
      </w:r>
    </w:p>
    <w:p w14:paraId="248FEA4D" w14:textId="77777777" w:rsidR="00CA4324" w:rsidRPr="00CA4324" w:rsidRDefault="00CA4324" w:rsidP="00CA4324">
      <w:pPr>
        <w:rPr>
          <w:sz w:val="26"/>
          <w:szCs w:val="26"/>
          <w:lang/>
        </w:rPr>
      </w:pPr>
    </w:p>
    <w:p w14:paraId="0000000B" w14:textId="77777777" w:rsidR="006C7B2D" w:rsidRPr="00CA4324" w:rsidRDefault="006C7B2D">
      <w:pPr>
        <w:rPr>
          <w:lang/>
        </w:rPr>
      </w:pPr>
    </w:p>
    <w:sectPr w:rsidR="006C7B2D" w:rsidRPr="00CA43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11DA0AD-25EF-48D1-8754-04F8F5D3E7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0B7FA8-FAF0-4BC7-A79C-1934EFCDD2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51B8A0-6E0A-4274-AB67-BA4D0372DD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B2D"/>
    <w:rsid w:val="003B4AF4"/>
    <w:rsid w:val="006C7B2D"/>
    <w:rsid w:val="009B7F9E"/>
    <w:rsid w:val="00C47EA5"/>
    <w:rsid w:val="00CA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5A8417AB-4108-48A1-95FA-AE7899A7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p1">
    <w:name w:val="p1"/>
    <w:basedOn w:val="Normal"/>
    <w:rsid w:val="00CA4324"/>
    <w:pPr>
      <w:spacing w:line="240" w:lineRule="auto"/>
    </w:pPr>
    <w:rPr>
      <w:rFonts w:ascii="Helvetica" w:eastAsia="Times New Roman" w:hAnsi="Helvetica" w:cs="Times New Roman"/>
      <w:color w:val="14251F"/>
      <w:sz w:val="33"/>
      <w:szCs w:val="33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Baris Terzioglu, Umut</dc:creator>
  <cp:lastModifiedBy>Baris Terzioglu, Umut</cp:lastModifiedBy>
  <cp:revision>2</cp:revision>
  <dcterms:created xsi:type="dcterms:W3CDTF">2026-03-18T08:36:00Z</dcterms:created>
  <dcterms:modified xsi:type="dcterms:W3CDTF">2026-03-18T08:36:00Z</dcterms:modified>
</cp:coreProperties>
</file>