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b w:val="false"/>
          <w:bCs w:val="false"/>
        </w:rPr>
        <w:t>NOM</w:t>
      </w:r>
      <w:r>
        <w:rPr/>
        <w:t xml:space="preserve"> : </w:t>
      </w:r>
      <w:r>
        <w:rPr>
          <w:b w:val="false"/>
          <w:bCs w:val="false"/>
        </w:rPr>
        <w:t>DIOP</w:t>
      </w:r>
    </w:p>
    <w:p>
      <w:pPr>
        <w:pStyle w:val="BodyText"/>
        <w:bidi w:val="0"/>
        <w:spacing w:before="200" w:after="120"/>
        <w:jc w:val="start"/>
        <w:rPr/>
      </w:pPr>
      <w:r>
        <w:rPr/>
        <w:t>PRENOM : Khadim</w:t>
      </w:r>
    </w:p>
    <w:p>
      <w:pPr>
        <w:pStyle w:val="Heading2"/>
        <w:bidi w:val="0"/>
        <w:spacing w:before="200" w:after="120"/>
        <w:jc w:val="start"/>
        <w:rPr/>
      </w:pPr>
      <w:r>
        <w:rPr/>
      </w:r>
    </w:p>
    <w:p>
      <w:pPr>
        <w:pStyle w:val="Heading2"/>
        <w:bidi w:val="0"/>
        <w:spacing w:before="200" w:after="120"/>
        <w:jc w:val="start"/>
        <w:rPr>
          <w:sz w:val="28"/>
          <w:szCs w:val="28"/>
        </w:rPr>
      </w:pPr>
      <w:r>
        <w:rPr>
          <w:sz w:val="28"/>
          <w:szCs w:val="28"/>
        </w:rPr>
        <w:t>1. Introduction</w:t>
      </w:r>
    </w:p>
    <w:p>
      <w:pPr>
        <w:pStyle w:val="BodyText"/>
        <w:bidi w:val="0"/>
        <w:jc w:val="start"/>
        <w:rPr/>
      </w:pPr>
      <w:r>
        <w:rPr/>
        <w:t>Le présent document décrit les spécifications fonctionnelles du système de portail captif développé dans le cadre du projet de Licence 03 en Réseaux et Systèmes.</w:t>
      </w:r>
    </w:p>
    <w:p>
      <w:pPr>
        <w:pStyle w:val="BodyText"/>
        <w:bidi w:val="0"/>
        <w:jc w:val="start"/>
        <w:rPr/>
      </w:pPr>
      <w:r>
        <w:rPr/>
        <w:t>Ce système permet de contrôler l’accès à un réseau WiFi, d’authentifier les utilisateurs et de gérer leurs sessions de connexion de manière sécurisée.</w:t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>
          <w:sz w:val="28"/>
          <w:szCs w:val="28"/>
        </w:rPr>
        <w:t>2. Acteurs du système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Utilisateur (Client WiFi)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connecte au réseau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S’authentifie via le portail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Accède à Internet après validation </w:t>
      </w:r>
    </w:p>
    <w:p>
      <w:pPr>
        <w:pStyle w:val="Heading3"/>
        <w:bidi w:val="0"/>
        <w:jc w:val="start"/>
        <w:rPr/>
      </w:pPr>
      <w:r>
        <w:rPr/>
        <w:t>Administrateur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Gère les utilisateurs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Consulte les logs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Configure les politiques d’accès 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3. Fonctionnalités principales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3.1 Authentification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Saisie login / mot de passe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Vérification via FreeRADIUS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Refus ou acceptation d’accès </w:t>
      </w:r>
    </w:p>
    <w:p>
      <w:pPr>
        <w:pStyle w:val="Heading3"/>
        <w:bidi w:val="0"/>
        <w:jc w:val="start"/>
        <w:rPr/>
      </w:pPr>
      <w:r>
        <w:rPr/>
        <w:t>3.2 Gestion des sessions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Création de session après connexion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Limitation de durée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Déconnexion automatique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Gestion des utilisateurs actifs </w:t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/>
        <w:t>3.3 Portail captif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Redirection automatique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Interface web (Flask)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Page de connexion responsive 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3.4 Administration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Tableau de bord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Gestion des comptes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Visualisation des connexions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Génération de logs </w:t>
      </w:r>
    </w:p>
    <w:p>
      <w:pPr>
        <w:pStyle w:val="Heading3"/>
        <w:bidi w:val="0"/>
        <w:jc w:val="start"/>
        <w:rPr/>
      </w:pPr>
      <w:r>
        <w:rPr/>
        <w:t>3.5 Journalisation (Logs)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Historique des connexions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Adresse IP et MAC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Date et durée 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4. Contraintes techniques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Système basé sur Linux (Ubuntu)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Utilisation de FreeRADIUS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Base de données PostgreSQL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Serveur web Nginx + Flask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Gestion du firewall avec nftables </w:t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>
          <w:sz w:val="28"/>
          <w:szCs w:val="28"/>
        </w:rPr>
        <w:t>5. Exigences de sécurité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Communication sécurisée (HTTPS)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Hashage des mots de passe (bcrypt)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Protection contre brute force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Isolation des utilisateurs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Traçabilité des connexions </w:t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3. Pourquoi c’est très important</w:t>
      </w:r>
    </w:p>
    <w:p>
      <w:pPr>
        <w:pStyle w:val="BodyText"/>
        <w:bidi w:val="0"/>
        <w:jc w:val="start"/>
        <w:rPr/>
      </w:pPr>
      <w:r>
        <w:rPr/>
        <w:t>Ce document couvre directement :</w:t>
      </w:r>
    </w:p>
    <w:p>
      <w:pPr>
        <w:pStyle w:val="BodyText"/>
        <w:bidi w:val="0"/>
        <w:jc w:val="start"/>
        <w:rPr/>
      </w:pPr>
      <w:r>
        <w:rPr/>
        <w:t xml:space="preserve">✔️ </w:t>
      </w:r>
      <w:r>
        <w:rPr/>
        <w:t xml:space="preserve">Fonctionnalités requises </w:t>
        <w:br/>
        <w:t xml:space="preserve">✔️ Sécurité </w:t>
        <w:br/>
        <w:t>✔️ Architecture logique</w:t>
      </w:r>
    </w:p>
    <w:p>
      <w:pPr>
        <w:pStyle w:val="BodyText"/>
        <w:bidi w:val="0"/>
        <w:jc w:val="start"/>
        <w:rPr/>
      </w:pPr>
      <w:r>
        <w:rPr/>
        <w:t>Donc tu gagnes beaucoup de points ici.</w:t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4. Après ça (Phase 1 terminée)</w:t>
      </w:r>
    </w:p>
    <w:p>
      <w:pPr>
        <w:pStyle w:val="BodyText"/>
        <w:bidi w:val="0"/>
        <w:jc w:val="start"/>
        <w:rPr/>
      </w:pPr>
      <w:r>
        <w:rPr/>
        <w:t>Une fois ce document fait :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>
          <w:rStyle w:val="Strong"/>
        </w:rPr>
        <w:t>Phase 1 terminée</w:t>
      </w:r>
    </w:p>
    <w:p>
      <w:pPr>
        <w:pStyle w:val="BodyText"/>
        <w:bidi w:val="0"/>
        <w:jc w:val="start"/>
        <w:rPr/>
      </w:pPr>
      <w:r>
        <w:rPr/>
        <w:t>On passera à :</w:t>
      </w:r>
    </w:p>
    <w:p>
      <w:pPr>
        <w:pStyle w:val="Heading1"/>
        <w:bidi w:val="0"/>
        <w:jc w:val="start"/>
        <w:rPr/>
      </w:pPr>
      <w:r>
        <w:rPr/>
        <w:t xml:space="preserve"> </w:t>
      </w:r>
      <w:r>
        <w:rPr>
          <w:sz w:val="28"/>
          <w:szCs w:val="28"/>
        </w:rPr>
        <w:t>Phase 2 : Développement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Installation Ubuntu (VM)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Configuration réseau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dnsmasq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nftables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FreeRADIUS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Flask </w:t>
      </w:r>
    </w:p>
    <w:p>
      <w:pPr>
        <w:pStyle w:val="BodyText"/>
        <w:tabs>
          <w:tab w:val="left" w:pos="709" w:leader="none"/>
        </w:tabs>
        <w:bidi w:val="0"/>
        <w:ind w:hanging="0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</w:rPr>
        <w:t>3. Conception des Interfaces Utilisateur et Administrateur</w:t>
      </w:r>
    </w:p>
    <w:p>
      <w:pPr>
        <w:pStyle w:val="BodyText"/>
        <w:ind w:hanging="0" w:start="0" w:end="0"/>
        <w:rPr/>
      </w:pPr>
      <w:r>
        <w:rPr>
          <w:rStyle w:val="Strong"/>
        </w:rPr>
        <w:t>3.1 Interface Utilisateur (Portail Captif)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Page de Login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/>
      </w:r>
    </w:p>
    <w:p>
      <w:pPr>
        <w:pStyle w:val="BodyText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545465</wp:posOffset>
            </wp:positionH>
            <wp:positionV relativeFrom="paragraph">
              <wp:posOffset>-2540</wp:posOffset>
            </wp:positionV>
            <wp:extent cx="2676525" cy="22955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7192" t="5433" r="27050" b="31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Page de Statut de Connexion 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440690</wp:posOffset>
            </wp:positionH>
            <wp:positionV relativeFrom="paragraph">
              <wp:posOffset>-2540</wp:posOffset>
            </wp:positionV>
            <wp:extent cx="4554220" cy="24669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5933" t="13484" r="19650" b="22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2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Page Conditions d’Utilisation 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335915</wp:posOffset>
            </wp:positionH>
            <wp:positionV relativeFrom="paragraph">
              <wp:posOffset>-3175</wp:posOffset>
            </wp:positionV>
            <wp:extent cx="5335270" cy="369443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132" t="3402" r="968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Page d’Erreur 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440690</wp:posOffset>
            </wp:positionH>
            <wp:positionV relativeFrom="paragraph">
              <wp:posOffset>635</wp:posOffset>
            </wp:positionV>
            <wp:extent cx="5181600" cy="350012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7199" t="0" r="8136" b="8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hanging="0" w:start="0" w:end="0"/>
        <w:rPr>
          <w:rStyle w:val="Strong"/>
        </w:rPr>
      </w:pPr>
      <w:r>
        <w:rPr/>
      </w:r>
    </w:p>
    <w:p>
      <w:pPr>
        <w:pStyle w:val="BodyText"/>
        <w:ind w:hanging="0" w:start="0" w:end="0"/>
        <w:rPr>
          <w:rStyle w:val="Strong"/>
        </w:rPr>
      </w:pPr>
      <w:r>
        <w:rPr/>
      </w:r>
    </w:p>
    <w:p>
      <w:pPr>
        <w:pStyle w:val="BodyText"/>
        <w:ind w:hanging="0" w:start="0" w:end="0"/>
        <w:rPr>
          <w:rStyle w:val="Strong"/>
        </w:rPr>
      </w:pPr>
      <w:r>
        <w:rPr/>
      </w:r>
    </w:p>
    <w:p>
      <w:pPr>
        <w:pStyle w:val="BodyText"/>
        <w:ind w:hanging="0" w:start="0" w:end="0"/>
        <w:rPr>
          <w:rStyle w:val="Strong"/>
        </w:rPr>
      </w:pPr>
      <w:r>
        <w:rPr/>
      </w:r>
    </w:p>
    <w:p>
      <w:pPr>
        <w:pStyle w:val="BodyText"/>
        <w:ind w:hanging="0" w:start="0" w:end="0"/>
        <w:rPr>
          <w:rStyle w:val="Strong"/>
        </w:rPr>
      </w:pPr>
      <w:r>
        <w:rPr/>
      </w:r>
    </w:p>
    <w:p>
      <w:pPr>
        <w:pStyle w:val="BodyText"/>
        <w:ind w:hanging="0" w:start="0" w:end="0"/>
        <w:rPr>
          <w:rStyle w:val="Strong"/>
        </w:rPr>
      </w:pPr>
      <w:r>
        <w:rPr/>
      </w:r>
    </w:p>
    <w:p>
      <w:pPr>
        <w:pStyle w:val="BodyText"/>
        <w:ind w:hanging="0" w:start="0" w:end="0"/>
        <w:rPr/>
      </w:pPr>
      <w:r>
        <w:rPr>
          <w:rStyle w:val="Strong"/>
        </w:rPr>
        <w:t>3.2 Interface Administration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Tableau de bord Admin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2420" cy="242760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1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hanging="0" w:start="0" w:end="0"/>
        <w:rPr>
          <w:rStyle w:val="Strong"/>
        </w:rPr>
      </w:pPr>
      <w:r>
        <w:rPr/>
      </w:r>
    </w:p>
    <w:p>
      <w:pPr>
        <w:pStyle w:val="BodyText"/>
        <w:ind w:hanging="0" w:start="0" w:end="0"/>
        <w:rPr/>
      </w:pPr>
      <w:r>
        <w:rPr>
          <w:rStyle w:val="Strong"/>
        </w:rPr>
        <w:t>3.3 Remarques de conception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Design responsive (version mobile reportée à une version ultérieure)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Palette de couleurs : Bleu institutionnel (#1E3A8A) + Gris clair (#F8FAFC)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Respect des exigences du sujet : page d’accueil personnalisable, multi-langues (prévu), conditions d’utilisation, page de statut. </w:t>
      </w:r>
    </w:p>
    <w:p>
      <w:pPr>
        <w:pStyle w:val="BodyText"/>
        <w:tabs>
          <w:tab w:val="left" w:pos="709" w:leader="none"/>
        </w:tabs>
        <w:bidi w:val="0"/>
        <w:ind w:hanging="0" w:start="709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4. Cahier des charges fonctionnel détaillé</w:t>
      </w:r>
    </w:p>
    <w:p>
      <w:pPr>
        <w:pStyle w:val="BodyText"/>
        <w:ind w:hanging="0" w:start="0" w:end="0"/>
        <w:rPr/>
      </w:pPr>
      <w:r>
        <w:rPr>
          <w:rStyle w:val="Strong"/>
        </w:rPr>
        <w:t>4.1 Exigences fonctionnelles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Authentification (nom/prénom + mot de passe, OAuth, SMS optionnel)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Gestion des sessions (durée limitée, bande passante, déconnexion automatique)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Interface utilisateur responsive et multi-langues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Interface d’administration complète </w:t>
      </w:r>
    </w:p>
    <w:p>
      <w:pPr>
        <w:pStyle w:val="BodyText"/>
        <w:ind w:hanging="0" w:start="0" w:end="0"/>
        <w:rPr/>
      </w:pPr>
      <w:r>
        <w:rPr>
          <w:rStyle w:val="Strong"/>
        </w:rPr>
        <w:t>4.2 Exigences non fonctionnelles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Sécurité : HTTPS, protection MITM, hashage Argon2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Performance : temps de réponse &lt; 2s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Conformité : RGPD + législation locale </w:t>
      </w:r>
    </w:p>
    <w:p>
      <w:pPr>
        <w:pStyle w:val="BodyText"/>
        <w:ind w:hanging="0" w:start="0" w:end="0"/>
        <w:rPr/>
      </w:pPr>
      <w:r>
        <w:rPr>
          <w:rStyle w:val="Strong"/>
        </w:rPr>
        <w:t>4.3 Use Cases principaux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Utilisateur se connecte au WiFi → redirection vers portail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Authentification réussie → accès internet + création session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Administrateur consulte les sessions actives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Déconnexion manuelle ou automatique </w:t>
      </w:r>
    </w:p>
    <w:p>
      <w:pPr>
        <w:pStyle w:val="BodyText"/>
        <w:ind w:hanging="0" w:start="0" w:end="0"/>
        <w:rPr/>
      </w:pPr>
      <w:r>
        <w:rPr>
          <w:rStyle w:val="Strong"/>
        </w:rPr>
        <w:t>4.4 Diagramme de flux</w:t>
      </w:r>
      <w:r>
        <w:rPr/>
        <w:t xml:space="preserve"> (tu as déjà FLUX.MD → insère l’image)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26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2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3349625</wp:posOffset>
            </wp:positionV>
            <wp:extent cx="6120130" cy="301815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227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425450</wp:posOffset>
            </wp:positionV>
            <wp:extent cx="6120130" cy="292417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12362" r="0" b="2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2998470</wp:posOffset>
            </wp:positionV>
            <wp:extent cx="6120130" cy="103632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69897" r="0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Université  Assane SECK de Zigunichor</w:t>
      <w:tab/>
      <w:tab/>
      <w:t>Année académique 2025/2024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Université  Assane SECK de Zigunichor</w:t>
      <w:tab/>
      <w:tab/>
      <w:t>Année académique 2025/2024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7</Pages>
  <Words>507</Words>
  <Characters>2810</Characters>
  <CharactersWithSpaces>3232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2026-03-28T09:13:23Z</dcterms:created>
  <dc:creator/>
  <dc:description/>
  <dc:language>fr-FR</dc:language>
  <cp:lastModifiedBy/>
  <dcterms:modified xsi:type="dcterms:W3CDTF">2026-03-30T20:21:25Z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