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Pr="00827279" w:rsidRDefault="00566682" w:rsidP="00866795">
      <w:pPr>
        <w:pStyle w:val="a8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="00FA6CEE" w:rsidRPr="00827279">
        <w:rPr>
          <w:sz w:val="40"/>
          <w:szCs w:val="40"/>
        </w:rPr>
        <w:t>A/B-тестирование (семинары)</w:t>
      </w:r>
      <w:r w:rsidRPr="00827279">
        <w:rPr>
          <w:sz w:val="40"/>
          <w:szCs w:val="40"/>
        </w:rPr>
        <w:t>"</w:t>
      </w:r>
    </w:p>
    <w:p w14:paraId="12BC5CA5" w14:textId="5F3ADD76" w:rsidR="00566682" w:rsidRPr="004456A3" w:rsidRDefault="00566682" w:rsidP="00866795">
      <w:pPr>
        <w:ind w:firstLine="0"/>
        <w:rPr>
          <w:rFonts w:cstheme="minorHAnsi"/>
        </w:rPr>
      </w:pPr>
    </w:p>
    <w:p w14:paraId="66C25950" w14:textId="166E167A" w:rsidR="00566682" w:rsidRPr="00827279" w:rsidRDefault="00566682" w:rsidP="00866795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927FDE" w:rsidRPr="00827279">
        <w:rPr>
          <w:rFonts w:cstheme="minorHAnsi"/>
          <w:sz w:val="32"/>
          <w:szCs w:val="32"/>
        </w:rPr>
        <w:t>1</w:t>
      </w:r>
      <w:r w:rsidRPr="00827279">
        <w:rPr>
          <w:rFonts w:cstheme="minorHAnsi"/>
          <w:sz w:val="32"/>
          <w:szCs w:val="32"/>
        </w:rPr>
        <w:t xml:space="preserve">. </w:t>
      </w:r>
      <w:r w:rsidR="00927FDE" w:rsidRPr="00827279">
        <w:rPr>
          <w:rFonts w:cstheme="minorHAnsi"/>
          <w:sz w:val="32"/>
          <w:szCs w:val="32"/>
        </w:rPr>
        <w:t>Формирование гипотез и их скоринг на основе данных</w:t>
      </w:r>
    </w:p>
    <w:p w14:paraId="4C6FE925" w14:textId="77777777" w:rsidR="00927FDE" w:rsidRPr="0064135F" w:rsidRDefault="00927FDE" w:rsidP="00866795">
      <w:pPr>
        <w:pStyle w:val="a8"/>
        <w:ind w:firstLine="0"/>
        <w:rPr>
          <w:szCs w:val="24"/>
        </w:rPr>
      </w:pPr>
      <w:r w:rsidRPr="0064135F">
        <w:rPr>
          <w:szCs w:val="24"/>
        </w:rPr>
        <w:t xml:space="preserve">Задание </w:t>
      </w:r>
      <w:proofErr w:type="gramStart"/>
      <w:r w:rsidRPr="0064135F">
        <w:rPr>
          <w:szCs w:val="24"/>
        </w:rPr>
        <w:t>1 .</w:t>
      </w:r>
      <w:proofErr w:type="gramEnd"/>
      <w:r w:rsidRPr="0064135F">
        <w:rPr>
          <w:szCs w:val="24"/>
        </w:rPr>
        <w:t xml:space="preserve"> Выберите любой продукт.</w:t>
      </w:r>
    </w:p>
    <w:p w14:paraId="7C501032" w14:textId="77777777" w:rsidR="00927FDE" w:rsidRPr="0064135F" w:rsidRDefault="00927FDE" w:rsidP="00866795">
      <w:pPr>
        <w:ind w:firstLine="0"/>
        <w:rPr>
          <w:rFonts w:cstheme="minorHAnsi"/>
          <w:sz w:val="24"/>
          <w:szCs w:val="24"/>
        </w:rPr>
      </w:pPr>
      <w:proofErr w:type="gramStart"/>
      <w:r w:rsidRPr="0064135F">
        <w:rPr>
          <w:rFonts w:cstheme="minorHAnsi"/>
          <w:sz w:val="24"/>
          <w:szCs w:val="24"/>
        </w:rPr>
        <w:t>Например</w:t>
      </w:r>
      <w:proofErr w:type="gramEnd"/>
      <w:r w:rsidRPr="0064135F">
        <w:rPr>
          <w:rFonts w:cstheme="minorHAnsi"/>
          <w:sz w:val="24"/>
          <w:szCs w:val="24"/>
        </w:rPr>
        <w:t xml:space="preserve"> ваш продукт</w:t>
      </w:r>
    </w:p>
    <w:p w14:paraId="268A539D" w14:textId="77777777" w:rsidR="00927FDE" w:rsidRPr="0064135F" w:rsidRDefault="00927FDE" w:rsidP="00866795">
      <w:pPr>
        <w:ind w:firstLine="0"/>
        <w:rPr>
          <w:rFonts w:cstheme="minorHAnsi"/>
          <w:sz w:val="24"/>
          <w:szCs w:val="24"/>
        </w:rPr>
      </w:pPr>
      <w:r w:rsidRPr="0064135F">
        <w:rPr>
          <w:rFonts w:cstheme="minorHAnsi"/>
          <w:sz w:val="24"/>
          <w:szCs w:val="24"/>
        </w:rPr>
        <w:t>ozon.ru</w:t>
      </w:r>
    </w:p>
    <w:p w14:paraId="23B674D8" w14:textId="77777777" w:rsidR="00927FDE" w:rsidRPr="0064135F" w:rsidRDefault="00927FDE" w:rsidP="00866795">
      <w:pPr>
        <w:ind w:firstLine="0"/>
        <w:rPr>
          <w:rFonts w:cstheme="minorHAnsi"/>
          <w:sz w:val="24"/>
          <w:szCs w:val="24"/>
        </w:rPr>
      </w:pPr>
      <w:bookmarkStart w:id="0" w:name="_Hlk129897144"/>
      <w:r w:rsidRPr="0064135F">
        <w:rPr>
          <w:rFonts w:cstheme="minorHAnsi"/>
          <w:sz w:val="24"/>
          <w:szCs w:val="24"/>
        </w:rPr>
        <w:t>citilink.ru</w:t>
      </w:r>
    </w:p>
    <w:bookmarkEnd w:id="0"/>
    <w:p w14:paraId="29AD4EE6" w14:textId="77777777" w:rsidR="00927FDE" w:rsidRPr="0064135F" w:rsidRDefault="00927FDE" w:rsidP="00866795">
      <w:pPr>
        <w:ind w:firstLine="0"/>
        <w:rPr>
          <w:rFonts w:cstheme="minorHAnsi"/>
          <w:sz w:val="24"/>
          <w:szCs w:val="24"/>
        </w:rPr>
      </w:pPr>
      <w:proofErr w:type="spellStart"/>
      <w:r w:rsidRPr="0064135F">
        <w:rPr>
          <w:rFonts w:cstheme="minorHAnsi"/>
          <w:sz w:val="24"/>
          <w:szCs w:val="24"/>
        </w:rPr>
        <w:t>telegram</w:t>
      </w:r>
      <w:proofErr w:type="spellEnd"/>
    </w:p>
    <w:p w14:paraId="78B88B84" w14:textId="77777777" w:rsidR="00927FDE" w:rsidRPr="0064135F" w:rsidRDefault="00927FDE" w:rsidP="00866795">
      <w:pPr>
        <w:ind w:firstLine="0"/>
        <w:rPr>
          <w:rFonts w:cstheme="minorHAnsi"/>
          <w:sz w:val="24"/>
          <w:szCs w:val="24"/>
        </w:rPr>
      </w:pPr>
    </w:p>
    <w:p w14:paraId="5ACD4F79" w14:textId="77777777" w:rsidR="00927FDE" w:rsidRPr="0064135F" w:rsidRDefault="00927FDE" w:rsidP="00866795">
      <w:pPr>
        <w:ind w:firstLine="0"/>
        <w:rPr>
          <w:rFonts w:cstheme="minorHAnsi"/>
          <w:sz w:val="24"/>
          <w:szCs w:val="24"/>
        </w:rPr>
      </w:pPr>
      <w:r w:rsidRPr="0064135F">
        <w:rPr>
          <w:rFonts w:cstheme="minorHAnsi"/>
          <w:sz w:val="24"/>
          <w:szCs w:val="24"/>
        </w:rPr>
        <w:t>Какие бы ключевые метрики вы выделили? Опишите почему вы выбрали именно их и можно ли их измерить</w:t>
      </w:r>
    </w:p>
    <w:p w14:paraId="116EAD00" w14:textId="77777777" w:rsidR="00927FDE" w:rsidRPr="0064135F" w:rsidRDefault="00927FDE" w:rsidP="00866795">
      <w:pPr>
        <w:ind w:firstLine="0"/>
        <w:rPr>
          <w:rFonts w:cstheme="minorHAnsi"/>
          <w:sz w:val="24"/>
          <w:szCs w:val="24"/>
        </w:rPr>
      </w:pPr>
    </w:p>
    <w:p w14:paraId="0E1E2174" w14:textId="5DEF9CE2" w:rsidR="00FA6CEE" w:rsidRPr="0064135F" w:rsidRDefault="00927FDE" w:rsidP="00866795">
      <w:pPr>
        <w:pStyle w:val="a8"/>
        <w:ind w:firstLine="0"/>
        <w:rPr>
          <w:szCs w:val="24"/>
        </w:rPr>
      </w:pPr>
      <w:r w:rsidRPr="0064135F">
        <w:rPr>
          <w:szCs w:val="24"/>
        </w:rPr>
        <w:t xml:space="preserve">Задание 2. </w:t>
      </w:r>
      <w:bookmarkStart w:id="1" w:name="_Hlk130063354"/>
      <w:r w:rsidRPr="0064135F">
        <w:rPr>
          <w:szCs w:val="24"/>
        </w:rPr>
        <w:t>Сформулируйте 5-10 гипотез для выбранного продукта</w:t>
      </w:r>
      <w:bookmarkEnd w:id="1"/>
    </w:p>
    <w:p w14:paraId="6EBE390E" w14:textId="11B1F40A" w:rsidR="00FA6CEE" w:rsidRPr="004456A3" w:rsidRDefault="00FA6CEE" w:rsidP="00F40ADD">
      <w:pPr>
        <w:rPr>
          <w:rFonts w:cstheme="minorHAnsi"/>
        </w:rPr>
      </w:pPr>
    </w:p>
    <w:p w14:paraId="72EBCD71" w14:textId="5B354F87" w:rsidR="00FA6CEE" w:rsidRPr="004456A3" w:rsidRDefault="00FA6CEE" w:rsidP="00F40ADD">
      <w:pPr>
        <w:rPr>
          <w:rFonts w:cstheme="minorHAnsi"/>
        </w:rPr>
      </w:pPr>
    </w:p>
    <w:p w14:paraId="2738C20A" w14:textId="77777777" w:rsidR="00FA6CEE" w:rsidRPr="004456A3" w:rsidRDefault="00FA6CEE" w:rsidP="00F40ADD">
      <w:pPr>
        <w:rPr>
          <w:rFonts w:cstheme="minorHAnsi"/>
        </w:rPr>
      </w:pPr>
    </w:p>
    <w:p w14:paraId="1145A596" w14:textId="77777777" w:rsidR="00F74B14" w:rsidRDefault="00F74B14" w:rsidP="008D1F53">
      <w:pPr>
        <w:pStyle w:val="2"/>
      </w:pPr>
      <w:bookmarkStart w:id="2" w:name="_Hlk74516061"/>
      <w:r>
        <w:br w:type="page"/>
      </w:r>
    </w:p>
    <w:p w14:paraId="55E89F2F" w14:textId="039F4C7A" w:rsidR="0065299B" w:rsidRPr="004456A3" w:rsidRDefault="004B4F86" w:rsidP="008D1F53">
      <w:pPr>
        <w:pStyle w:val="2"/>
      </w:pPr>
      <w:r w:rsidRPr="004456A3">
        <w:lastRenderedPageBreak/>
        <w:t>Решение</w:t>
      </w:r>
      <w:r w:rsidR="004456A3">
        <w:t xml:space="preserve"> задания 1</w:t>
      </w:r>
      <w:r w:rsidRPr="004456A3">
        <w:t>:</w:t>
      </w:r>
    </w:p>
    <w:bookmarkEnd w:id="2"/>
    <w:p w14:paraId="6EC54D2A" w14:textId="14251963" w:rsidR="0009523C" w:rsidRPr="0064135F" w:rsidRDefault="004B4F86" w:rsidP="00F40ADD">
      <w:pPr>
        <w:rPr>
          <w:rFonts w:cstheme="minorHAnsi"/>
          <w:sz w:val="24"/>
          <w:szCs w:val="24"/>
        </w:rPr>
      </w:pPr>
      <w:r w:rsidRPr="0064135F">
        <w:rPr>
          <w:rFonts w:cstheme="minorHAnsi"/>
          <w:sz w:val="24"/>
          <w:szCs w:val="24"/>
        </w:rPr>
        <w:t xml:space="preserve">Выберем продукт citilink.ru. </w:t>
      </w:r>
    </w:p>
    <w:p w14:paraId="00E3E20C" w14:textId="77777777" w:rsidR="00D76C3C" w:rsidRPr="0064135F" w:rsidRDefault="00D76C3C" w:rsidP="004456A3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>1. Посещаемость</w:t>
      </w:r>
    </w:p>
    <w:p w14:paraId="41638827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Посещаемость — это количество пользователей, посетивших сайт за определенный период времени. Например, за день, неделю, месяц и т.д. Этот показатель принято отслеживать в динамике, чтобы видеть спады и подъемы и анализировать причины изменений.</w:t>
      </w:r>
    </w:p>
    <w:p w14:paraId="226B16F0" w14:textId="5C455365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Для измерения посещаемости необходимо использовать системы аналитики. Они позволяют оценить не только динамику посещаемости, но и источники трафика и другие важные показатели. Например, поведение клиентов на сайте, посещаемость отдельных страниц и т.д. Благодаря этому вы сможете улучшить работу сайта, доработать стратегию продвижения и многое другое.</w:t>
      </w:r>
    </w:p>
    <w:p w14:paraId="015BC12B" w14:textId="3347F89D" w:rsidR="00D76C3C" w:rsidRPr="0064135F" w:rsidRDefault="00D76C3C" w:rsidP="00F40ADD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 xml:space="preserve">2. </w:t>
      </w:r>
      <w:r w:rsidRPr="0064135F">
        <w:rPr>
          <w:szCs w:val="24"/>
        </w:rPr>
        <w:t>Конверсия</w:t>
      </w:r>
    </w:p>
    <w:p w14:paraId="380E4924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Трафик на сайте не имеет значения, если пользователи не выполняют никаких целевых действий. Конверсия (CR) — это доля посетителей, которые выполнили целевое действие. Например, переход по ссылке, оформление заказа, покупку и т.д.</w:t>
      </w:r>
    </w:p>
    <w:p w14:paraId="1718BE9A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Конверсия рассчитывается следующим образом:</w:t>
      </w:r>
    </w:p>
    <w:p w14:paraId="2B54D4B1" w14:textId="77777777" w:rsidR="00D76C3C" w:rsidRPr="0064135F" w:rsidRDefault="00D76C3C" w:rsidP="004456A3">
      <w:pPr>
        <w:pStyle w:val="ae"/>
        <w:rPr>
          <w:color w:val="000000"/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46A49D85" wp14:editId="757CF515">
            <wp:extent cx="3487128" cy="543055"/>
            <wp:effectExtent l="0" t="0" r="0" b="9525"/>
            <wp:docPr id="18" name="Рисунок 18" descr="12 важных метрик для владельца интернет-магазина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2 важных метрик для владельца интернет-магазина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84" cy="5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4D5C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CR показывает, насколько эффективно интернет-магазин переводит посетителей в покупателей. Для повышения конверсии рекомендуется не усложнять процесс заказа, прятать важную информацию и т.д. Высокая скорость загрузки страниц, удобный интерфейс, работоспособная мобильная версия сайта — все это повышает количество целевых действий.</w:t>
      </w:r>
    </w:p>
    <w:p w14:paraId="1F54B211" w14:textId="77777777" w:rsidR="00D76C3C" w:rsidRPr="0064135F" w:rsidRDefault="00D76C3C" w:rsidP="00F40ADD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>3. Отказы</w:t>
      </w:r>
    </w:p>
    <w:p w14:paraId="0F400288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Отказ — это ситуация, при которой посетитель покинул сайт через несколько секунд после перехода. Он может произойти на главной странице или на странице товара и пр. Большое количество отказов напрямую ведет к низкой конверсии, поэтому вам важно понять — почему посетитель покидает сайт.</w:t>
      </w:r>
    </w:p>
    <w:p w14:paraId="25ADD268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lastRenderedPageBreak/>
        <w:t>Проанализировать отказы можно также с помощью систем аналитики. Вы увидите, на каких страницах больше всего отказов, а также источники трафика. Например, причина отказов может быть в устаревшем дизайне сайта, недостатке информации о товаре, сложной навигации, большом количестве рекламы и т.д.</w:t>
      </w:r>
    </w:p>
    <w:p w14:paraId="186D9FB3" w14:textId="77777777" w:rsidR="00D76C3C" w:rsidRPr="0064135F" w:rsidRDefault="00D76C3C" w:rsidP="00F40ADD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>4. Средний чек</w:t>
      </w:r>
    </w:p>
    <w:p w14:paraId="4094472E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Средний чек (AOV) — это средняя стоимость заказа. Он рассчитывается следующим образом:</w:t>
      </w:r>
    </w:p>
    <w:p w14:paraId="137B8F8C" w14:textId="77777777" w:rsidR="00D76C3C" w:rsidRPr="0064135F" w:rsidRDefault="00D76C3C" w:rsidP="004456A3">
      <w:pPr>
        <w:pStyle w:val="ae"/>
        <w:rPr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769174AA" wp14:editId="40A88A8C">
            <wp:extent cx="3615552" cy="624689"/>
            <wp:effectExtent l="0" t="0" r="4445" b="4445"/>
            <wp:docPr id="25" name="Рисунок 25" descr="12 важных метрик для владельца интернет-магазина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 важных метрик для владельца интернет-магазина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79" cy="66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AD8D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Средний показатель позволяет проанализировать платежеспособность покупателей, в какие периоды клиенты тратят больше на покупки и т.д. Это необходимо для прогнозирования выручки магазина и оптимизации маркетинговой стратегии.</w:t>
      </w:r>
    </w:p>
    <w:p w14:paraId="2D94BCD6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Этот показатель во многом зависит от товарной матрицы интернет-магазина, сезонности и сегментов покупателей. Поэтому в некоторых случаях его рекомендуется рассчитывать отдельно для разных групп товаров или сегментов.</w:t>
      </w:r>
    </w:p>
    <w:p w14:paraId="3E1D2393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Для повышения среднего чека запускайте распродажи, предлагайте сопутствующие товары, похожие товар и дополнительные услуги.</w:t>
      </w:r>
    </w:p>
    <w:p w14:paraId="7EEAA354" w14:textId="77777777" w:rsidR="00D76C3C" w:rsidRPr="0064135F" w:rsidRDefault="00D76C3C" w:rsidP="00F40ADD">
      <w:pPr>
        <w:rPr>
          <w:vanish/>
          <w:sz w:val="24"/>
          <w:szCs w:val="24"/>
          <w:lang w:eastAsia="ru-RU"/>
        </w:rPr>
      </w:pPr>
      <w:r w:rsidRPr="0064135F">
        <w:rPr>
          <w:vanish/>
          <w:sz w:val="24"/>
          <w:szCs w:val="24"/>
          <w:lang w:eastAsia="ru-RU"/>
        </w:rPr>
        <w:t>Конец формы</w:t>
      </w:r>
    </w:p>
    <w:p w14:paraId="0A88C10F" w14:textId="77777777" w:rsidR="00D76C3C" w:rsidRPr="0064135F" w:rsidRDefault="00D76C3C" w:rsidP="004456A3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>5. Стоимость привлечения клиента</w:t>
      </w:r>
    </w:p>
    <w:p w14:paraId="3B631386" w14:textId="77777777" w:rsidR="00D76C3C" w:rsidRPr="0064135F" w:rsidRDefault="00D76C3C" w:rsidP="00F40ADD">
      <w:pPr>
        <w:rPr>
          <w:sz w:val="24"/>
          <w:szCs w:val="24"/>
          <w:lang w:eastAsia="ru-RU"/>
        </w:rPr>
      </w:pPr>
      <w:r w:rsidRPr="0064135F">
        <w:rPr>
          <w:sz w:val="24"/>
          <w:szCs w:val="24"/>
          <w:lang w:eastAsia="ru-RU"/>
        </w:rPr>
        <w:t>Стоимость привлечения клиента (САС) — это метрика, показывающая, сколько вы тратите на привлечение нового покупателя. Она рассчитывается следующим образом:</w:t>
      </w:r>
    </w:p>
    <w:p w14:paraId="62F0C28F" w14:textId="77777777" w:rsidR="00D76C3C" w:rsidRPr="0064135F" w:rsidRDefault="00D76C3C" w:rsidP="004456A3">
      <w:pPr>
        <w:pStyle w:val="ae"/>
        <w:rPr>
          <w:color w:val="000000"/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34643ED7" wp14:editId="760CC6FA">
            <wp:extent cx="3309925" cy="534266"/>
            <wp:effectExtent l="0" t="0" r="5080" b="0"/>
            <wp:docPr id="26" name="Рисунок 26" descr="12 важных метрик для владельца интернет-магазина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2 важных метрик для владельца интернет-магазина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57" cy="57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E1B5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При оценке этого показателя важно учитывать средний чек. Предположим, AOV составляет 100 руб., а САС — 110 руб. Таким образом, получается, что при каждой продаже вы уходите в минус на 10 рублей. Стоимость привлечения клиента всегда должна быть ниже среднего чека — иначе вы работаете себе в убыток.</w:t>
      </w:r>
    </w:p>
    <w:p w14:paraId="3E33BCF6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Чтобы улучшить САС, оптимизируйте рекламные кампании. Для этого проводите А/В-тесты, оценивайте реакцию потенциальных покупателей на рекламу и т.д.</w:t>
      </w:r>
    </w:p>
    <w:p w14:paraId="61E50BE5" w14:textId="77777777" w:rsidR="00D76C3C" w:rsidRPr="0064135F" w:rsidRDefault="00D76C3C" w:rsidP="004456A3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>6. Пожизненная ценность клиента</w:t>
      </w:r>
    </w:p>
    <w:p w14:paraId="2B064AED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lastRenderedPageBreak/>
        <w:t>Пожизненная ценность клиента (CLTV) — это доход, который вы получите от одного клиента за все время сотрудничества с ним. Существуют различные методики расчета этого показателя. Приведем в качестве примера наиболее распространенную:</w:t>
      </w:r>
    </w:p>
    <w:p w14:paraId="2B752DCE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noProof/>
          <w:color w:val="0280F3"/>
          <w:sz w:val="24"/>
          <w:szCs w:val="24"/>
          <w:lang w:eastAsia="ru-RU"/>
        </w:rPr>
        <w:drawing>
          <wp:inline distT="0" distB="0" distL="0" distR="0" wp14:anchorId="1029A0C1" wp14:editId="08EB326C">
            <wp:extent cx="2576970" cy="384841"/>
            <wp:effectExtent l="0" t="0" r="0" b="0"/>
            <wp:docPr id="27" name="Рисунок 27" descr="12 важных метрик для владельца интернет-магазина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2 важных метрик для владельца интернет-магазина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66" cy="4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0B28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Пожизненную ценность клиента важно анализировать с учетом расходов на привлечение. В примере выше AOV составлял 100 руб., а САС — 110 руб. Но клиент может совершить не одну покупку, а, например, 3. В таком случае CLTV составит 300 руб., а стоимость привлечения — 110 руб. Один раз понеся убыток при работе с клиентом, в перспективе вы сможете заработать намного больше.</w:t>
      </w:r>
    </w:p>
    <w:p w14:paraId="2A97D6C6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Чтобы повысить CLTV, старайтесь выстраивать долгосрочные взаимоотношения с клиентами. Напоминайте им о себе, проводите опросы о </w:t>
      </w:r>
      <w:hyperlink r:id="rId16" w:tgtFrame="_blank" w:history="1">
        <w:r w:rsidRPr="0064135F">
          <w:rPr>
            <w:rFonts w:eastAsia="Times New Roman"/>
            <w:color w:val="0280F3"/>
            <w:sz w:val="24"/>
            <w:szCs w:val="24"/>
            <w:lang w:eastAsia="ru-RU"/>
          </w:rPr>
          <w:t>качестве обслуживания</w:t>
        </w:r>
      </w:hyperlink>
      <w:r w:rsidRPr="0064135F">
        <w:rPr>
          <w:rFonts w:eastAsia="Times New Roman"/>
          <w:color w:val="000000"/>
          <w:sz w:val="24"/>
          <w:szCs w:val="24"/>
          <w:lang w:eastAsia="ru-RU"/>
        </w:rPr>
        <w:t> и т.д.</w:t>
      </w:r>
    </w:p>
    <w:p w14:paraId="1E172A38" w14:textId="1D427669" w:rsidR="00D76C3C" w:rsidRPr="0064135F" w:rsidRDefault="00D76C3C" w:rsidP="004456A3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>7. Возвраты и отток</w:t>
      </w:r>
    </w:p>
    <w:p w14:paraId="79BB7A56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Возвраты — это доля покупателей (от общего количества), совершивших повторную покупку, а отток — процент клиентов, никогда больше не вернувшихся на сайт интернет-магазина. Эти два показателя неразрывно связаны друг с другом и пожизненной ценностью клиента.</w:t>
      </w:r>
    </w:p>
    <w:p w14:paraId="285126D6" w14:textId="77777777" w:rsidR="00D76C3C" w:rsidRPr="0064135F" w:rsidRDefault="00D76C3C" w:rsidP="004456A3">
      <w:pPr>
        <w:pStyle w:val="ae"/>
        <w:rPr>
          <w:color w:val="000000"/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750F19FA" wp14:editId="615E07C4">
            <wp:extent cx="5735742" cy="366665"/>
            <wp:effectExtent l="0" t="0" r="0" b="0"/>
            <wp:docPr id="28" name="Рисунок 28" descr="12 важных метрик для владельца интернет-магазина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2 важных метрик для владельца интернет-магазина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802" cy="4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A14E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Анализ показателей магазина позволит узнать, смогли ли вы зацепить клиента, чтобы он вернулся. Или напротив — проанализировать, почему клиенты уходят от вас.</w:t>
      </w:r>
    </w:p>
    <w:p w14:paraId="0C7804B5" w14:textId="77777777" w:rsidR="00D76C3C" w:rsidRPr="0064135F" w:rsidRDefault="00D76C3C" w:rsidP="004456A3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>8. Брошенные корзины</w:t>
      </w:r>
    </w:p>
    <w:p w14:paraId="73593F49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Брошенные корзины — это один из важнейших KPI </w:t>
      </w:r>
      <w:proofErr w:type="gramStart"/>
      <w:r w:rsidRPr="0064135F">
        <w:rPr>
          <w:rFonts w:eastAsia="Times New Roman"/>
          <w:color w:val="000000"/>
          <w:sz w:val="24"/>
          <w:szCs w:val="24"/>
          <w:lang w:eastAsia="ru-RU"/>
        </w:rPr>
        <w:t>интернет магазина</w:t>
      </w:r>
      <w:proofErr w:type="gramEnd"/>
      <w:r w:rsidRPr="0064135F">
        <w:rPr>
          <w:rFonts w:eastAsia="Times New Roman"/>
          <w:color w:val="000000"/>
          <w:sz w:val="24"/>
          <w:szCs w:val="24"/>
          <w:lang w:eastAsia="ru-RU"/>
        </w:rPr>
        <w:t>. Он показывает долю посетителей, добавивших товар в корзину, но не завершивших процесс покупки.</w:t>
      </w:r>
    </w:p>
    <w:p w14:paraId="41DDC1D0" w14:textId="77777777" w:rsidR="00D76C3C" w:rsidRPr="0064135F" w:rsidRDefault="00D76C3C" w:rsidP="004456A3">
      <w:pPr>
        <w:pStyle w:val="ae"/>
        <w:rPr>
          <w:color w:val="000000"/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2FFAACE4" wp14:editId="6BBFE94A">
            <wp:extent cx="4289676" cy="434566"/>
            <wp:effectExtent l="0" t="0" r="0" b="3810"/>
            <wp:docPr id="29" name="Рисунок 29" descr="12 важных метрик для владельца интернет-магазина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 важных метрик для владельца интернет-магазина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46" cy="46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30C9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Анализ брошенных корзин позволяет выяснить, почему сделка не закрывается на последнем этапе воронки продаж. Этому может быть масса причин — например, высокая общая сумма покупки, более выгодные цены у конкурентов, долгая процедура оформления заказа, опасения по поводу безопасности оплаты и т.д. Чтобы снизить количество брошенных корзин, упростите процесс покупки, а также используйте </w:t>
      </w:r>
      <w:r w:rsidRPr="0064135F">
        <w:rPr>
          <w:rFonts w:eastAsia="Times New Roman"/>
          <w:color w:val="000000"/>
          <w:sz w:val="24"/>
          <w:szCs w:val="24"/>
          <w:lang w:eastAsia="ru-RU"/>
        </w:rPr>
        <w:lastRenderedPageBreak/>
        <w:t xml:space="preserve">специальные инструменты. Например, поп-ап при уходе с сайта, </w:t>
      </w:r>
      <w:proofErr w:type="spellStart"/>
      <w:r w:rsidRPr="0064135F">
        <w:rPr>
          <w:rFonts w:eastAsia="Times New Roman"/>
          <w:color w:val="000000"/>
          <w:sz w:val="24"/>
          <w:szCs w:val="24"/>
          <w:lang w:eastAsia="ru-RU"/>
        </w:rPr>
        <w:t>e-mail</w:t>
      </w:r>
      <w:proofErr w:type="spellEnd"/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 о товарах, лежащих в корзине, скидки и др.</w:t>
      </w:r>
    </w:p>
    <w:p w14:paraId="72998242" w14:textId="77777777" w:rsidR="00D76C3C" w:rsidRPr="0064135F" w:rsidRDefault="00D76C3C" w:rsidP="004456A3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>9. Окупаемость инвестиций</w:t>
      </w:r>
    </w:p>
    <w:p w14:paraId="062705E8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Окупаемость (ROI) — это показатель, позволяющий проанализировать целесообразность вложений в рекламу. Она рассчитывается следующим образом:</w:t>
      </w:r>
    </w:p>
    <w:p w14:paraId="221A465D" w14:textId="77777777" w:rsidR="00D76C3C" w:rsidRPr="0064135F" w:rsidRDefault="00D76C3C" w:rsidP="004456A3">
      <w:pPr>
        <w:pStyle w:val="ae"/>
        <w:rPr>
          <w:color w:val="000000"/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036CB6A8" wp14:editId="6912FB6A">
            <wp:extent cx="3329157" cy="497172"/>
            <wp:effectExtent l="0" t="0" r="5080" b="0"/>
            <wp:docPr id="30" name="Рисунок 30" descr="12 важных метрик для владельца интернет-магазина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2 важных метрик для владельца интернет-магазина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94" cy="5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1049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Анализ этого показателя позволяет понять, насколько эффективно вы вкладываетесь в ту или иную рекламу. Например, вы потратили на контекстную рекламу 10 тыс. руб., что позволило привлечь несколько клиентов, которые совершили покупки в общей сложности на 40 тыс. рублей. В данном случае ROI составит 300%.</w:t>
      </w:r>
    </w:p>
    <w:p w14:paraId="4E1FAAB1" w14:textId="77777777" w:rsidR="00D76C3C" w:rsidRPr="0064135F" w:rsidRDefault="00D76C3C" w:rsidP="004456A3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>10. Выручка за клик и цена клика</w:t>
      </w:r>
    </w:p>
    <w:p w14:paraId="2FE430E7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Выручка за клик (RPC) — это доход, который вы получаете с каждого клика по вашей рекламе, а цена клика (СРС) — это ваши расходы на рекламу в расчете на каждый клик. Эти показатели так же неразрывно связаны друг с другом, поскольку клик — это не гарантия покупки. Они рассчитываются следующим образом:</w:t>
      </w:r>
    </w:p>
    <w:p w14:paraId="6034D745" w14:textId="77777777" w:rsidR="00D76C3C" w:rsidRPr="0064135F" w:rsidRDefault="00D76C3C" w:rsidP="004456A3">
      <w:pPr>
        <w:pStyle w:val="ae"/>
        <w:rPr>
          <w:color w:val="000000"/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51940D27" wp14:editId="232B7D48">
            <wp:extent cx="5554780" cy="400962"/>
            <wp:effectExtent l="0" t="0" r="0" b="0"/>
            <wp:docPr id="31" name="Рисунок 31" descr="12 важных метрик для владельца интернет-магазина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2 важных метрик для владельца интернет-магазина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31" cy="4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6B99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>Сравнивая эти показатели, вы сможете увидеть, как соотносятся затраты и выручка с одного клика. Например, анализ проведенной рекламной кампании может показать хороший СРС. Но при этом вы заработаете совсем немного. Возможно, стоит поработать над сайтом — например, улучшить описание товаров, предоставить больше фотографий, опубликовать отзывы и т.д. Или наладить работу с потенциальными покупателями — например, через </w:t>
      </w:r>
      <w:hyperlink r:id="rId25" w:tgtFrame="_blank" w:history="1">
        <w:r w:rsidRPr="0064135F">
          <w:rPr>
            <w:rFonts w:eastAsia="Times New Roman"/>
            <w:color w:val="0280F3"/>
            <w:sz w:val="24"/>
            <w:szCs w:val="24"/>
            <w:lang w:eastAsia="ru-RU"/>
          </w:rPr>
          <w:t>API Telecom-платформы</w:t>
        </w:r>
      </w:hyperlink>
      <w:r w:rsidRPr="0064135F">
        <w:rPr>
          <w:rFonts w:eastAsia="Times New Roman"/>
          <w:color w:val="000000"/>
          <w:sz w:val="24"/>
          <w:szCs w:val="24"/>
          <w:lang w:eastAsia="ru-RU"/>
        </w:rPr>
        <w:t>.</w:t>
      </w:r>
    </w:p>
    <w:p w14:paraId="5DB3BE3F" w14:textId="77777777" w:rsidR="00D76C3C" w:rsidRPr="0064135F" w:rsidRDefault="00D76C3C" w:rsidP="004456A3">
      <w:pPr>
        <w:pStyle w:val="a8"/>
        <w:rPr>
          <w:rFonts w:eastAsia="Times New Roman"/>
          <w:szCs w:val="24"/>
          <w:lang w:eastAsia="ru-RU"/>
        </w:rPr>
      </w:pPr>
      <w:r w:rsidRPr="0064135F">
        <w:rPr>
          <w:rFonts w:eastAsia="Times New Roman"/>
          <w:szCs w:val="24"/>
          <w:lang w:eastAsia="ru-RU"/>
        </w:rPr>
        <w:t xml:space="preserve">11. Закрытие </w:t>
      </w:r>
      <w:proofErr w:type="spellStart"/>
      <w:r w:rsidRPr="0064135F">
        <w:rPr>
          <w:rFonts w:eastAsia="Times New Roman"/>
          <w:szCs w:val="24"/>
          <w:lang w:eastAsia="ru-RU"/>
        </w:rPr>
        <w:t>лидов</w:t>
      </w:r>
      <w:proofErr w:type="spellEnd"/>
    </w:p>
    <w:p w14:paraId="539665C8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Показатель закрытия </w:t>
      </w:r>
      <w:proofErr w:type="spellStart"/>
      <w:r w:rsidRPr="0064135F">
        <w:rPr>
          <w:rFonts w:eastAsia="Times New Roman"/>
          <w:color w:val="000000"/>
          <w:sz w:val="24"/>
          <w:szCs w:val="24"/>
          <w:lang w:eastAsia="ru-RU"/>
        </w:rPr>
        <w:t>лидов</w:t>
      </w:r>
      <w:proofErr w:type="spellEnd"/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 (LCR) — это доля реальных покупателей к общему количеству </w:t>
      </w:r>
      <w:proofErr w:type="spellStart"/>
      <w:r w:rsidRPr="0064135F">
        <w:rPr>
          <w:rFonts w:eastAsia="Times New Roman"/>
          <w:color w:val="000000"/>
          <w:sz w:val="24"/>
          <w:szCs w:val="24"/>
          <w:lang w:eastAsia="ru-RU"/>
        </w:rPr>
        <w:t>лидов</w:t>
      </w:r>
      <w:proofErr w:type="spellEnd"/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 за отчетный период. Он рассчитывается следующим образом:</w:t>
      </w:r>
    </w:p>
    <w:p w14:paraId="4BCB7CE7" w14:textId="77777777" w:rsidR="00D76C3C" w:rsidRPr="0064135F" w:rsidRDefault="00D76C3C" w:rsidP="004456A3">
      <w:pPr>
        <w:pStyle w:val="ae"/>
        <w:rPr>
          <w:color w:val="000000"/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43F00AD9" wp14:editId="01B80582">
            <wp:extent cx="2981158" cy="702596"/>
            <wp:effectExtent l="0" t="0" r="0" b="2540"/>
            <wp:docPr id="32" name="Рисунок 32" descr="12 важных метрик для владельца интернет-магазина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2 важных метрик для владельца интернет-магазина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93" cy="7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7C30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lastRenderedPageBreak/>
        <w:t>Множество посетителей интернет-магазина могут проявить заинтересованность — например, подписаться на рассылку, оставить свои данные и пр. Систематическая работа с такими пользователями позволяет превратить их в полноценных клиентов.</w:t>
      </w:r>
    </w:p>
    <w:p w14:paraId="47402836" w14:textId="77777777" w:rsidR="00D76C3C" w:rsidRPr="0064135F" w:rsidRDefault="00D76C3C" w:rsidP="0064135F">
      <w:pPr>
        <w:pStyle w:val="a8"/>
        <w:rPr>
          <w:lang w:eastAsia="ru-RU"/>
        </w:rPr>
      </w:pPr>
      <w:r w:rsidRPr="0064135F">
        <w:rPr>
          <w:lang w:eastAsia="ru-RU"/>
        </w:rPr>
        <w:t>12. Процент открытия писем и </w:t>
      </w:r>
      <w:proofErr w:type="spellStart"/>
      <w:r w:rsidRPr="0064135F">
        <w:rPr>
          <w:lang w:eastAsia="ru-RU"/>
        </w:rPr>
        <w:t>кликабельность</w:t>
      </w:r>
      <w:proofErr w:type="spellEnd"/>
    </w:p>
    <w:p w14:paraId="0353733E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64135F">
        <w:rPr>
          <w:rFonts w:eastAsia="Times New Roman"/>
          <w:color w:val="000000"/>
          <w:sz w:val="24"/>
          <w:szCs w:val="24"/>
          <w:lang w:eastAsia="ru-RU"/>
        </w:rPr>
        <w:t>Email</w:t>
      </w:r>
      <w:proofErr w:type="spellEnd"/>
      <w:r w:rsidRPr="0064135F">
        <w:rPr>
          <w:rFonts w:eastAsia="Times New Roman"/>
          <w:color w:val="000000"/>
          <w:sz w:val="24"/>
          <w:szCs w:val="24"/>
          <w:lang w:eastAsia="ru-RU"/>
        </w:rPr>
        <w:t>-рассылки — один из инструментов для работы с </w:t>
      </w:r>
      <w:proofErr w:type="spellStart"/>
      <w:r w:rsidRPr="0064135F">
        <w:rPr>
          <w:rFonts w:eastAsia="Times New Roman"/>
          <w:color w:val="000000"/>
          <w:sz w:val="24"/>
          <w:szCs w:val="24"/>
          <w:lang w:eastAsia="ru-RU"/>
        </w:rPr>
        <w:t>лидами</w:t>
      </w:r>
      <w:proofErr w:type="spellEnd"/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 и покупателями. С их помощью можете стимулировать потенциального клиента к покупке и вернуть старого клиента. При проведении почтовых рассылок одним из важнейших показателей является процент открытия писем (ER). Он рассчитывается следующим образом:</w:t>
      </w:r>
    </w:p>
    <w:p w14:paraId="3378B9E9" w14:textId="77777777" w:rsidR="00D76C3C" w:rsidRPr="0064135F" w:rsidRDefault="00D76C3C" w:rsidP="004456A3">
      <w:pPr>
        <w:pStyle w:val="ae"/>
        <w:rPr>
          <w:color w:val="000000"/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3C5B4D8D" wp14:editId="67FE4F4A">
            <wp:extent cx="3222349" cy="592285"/>
            <wp:effectExtent l="0" t="0" r="0" b="0"/>
            <wp:docPr id="33" name="Рисунок 33" descr="12 важных метрик для владельца интернет-магазина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2 важных метрик для владельца интернет-магазина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42" cy="61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F5D1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Однако пользователю важно не только прочитать письмо, но и совершить целевое действие — например, перейти по ссылке, воспользоваться купоном на скидку или </w:t>
      </w:r>
      <w:proofErr w:type="spellStart"/>
      <w:r w:rsidRPr="0064135F">
        <w:rPr>
          <w:rFonts w:eastAsia="Times New Roman"/>
          <w:color w:val="000000"/>
          <w:sz w:val="24"/>
          <w:szCs w:val="24"/>
          <w:lang w:eastAsia="ru-RU"/>
        </w:rPr>
        <w:t>промокодом</w:t>
      </w:r>
      <w:proofErr w:type="spellEnd"/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. Поэтому гораздо важнее оценивать </w:t>
      </w:r>
      <w:proofErr w:type="spellStart"/>
      <w:r w:rsidRPr="0064135F">
        <w:rPr>
          <w:rFonts w:eastAsia="Times New Roman"/>
          <w:color w:val="000000"/>
          <w:sz w:val="24"/>
          <w:szCs w:val="24"/>
          <w:lang w:eastAsia="ru-RU"/>
        </w:rPr>
        <w:t>кликабельность</w:t>
      </w:r>
      <w:proofErr w:type="spellEnd"/>
      <w:r w:rsidRPr="0064135F">
        <w:rPr>
          <w:rFonts w:eastAsia="Times New Roman"/>
          <w:color w:val="000000"/>
          <w:sz w:val="24"/>
          <w:szCs w:val="24"/>
          <w:lang w:eastAsia="ru-RU"/>
        </w:rPr>
        <w:t>, которая рассчитывается следующим образом:</w:t>
      </w:r>
    </w:p>
    <w:p w14:paraId="23631910" w14:textId="77777777" w:rsidR="00D76C3C" w:rsidRPr="0064135F" w:rsidRDefault="00D76C3C" w:rsidP="004456A3">
      <w:pPr>
        <w:pStyle w:val="ae"/>
        <w:rPr>
          <w:color w:val="000000"/>
          <w:sz w:val="24"/>
          <w:szCs w:val="24"/>
          <w:lang w:eastAsia="ru-RU"/>
        </w:rPr>
      </w:pPr>
      <w:r w:rsidRPr="0064135F">
        <w:rPr>
          <w:noProof/>
          <w:sz w:val="24"/>
          <w:szCs w:val="24"/>
          <w:lang w:eastAsia="ru-RU"/>
        </w:rPr>
        <w:drawing>
          <wp:inline distT="0" distB="0" distL="0" distR="0" wp14:anchorId="413A4F96" wp14:editId="0E3A918A">
            <wp:extent cx="3193305" cy="543628"/>
            <wp:effectExtent l="0" t="0" r="7620" b="8890"/>
            <wp:docPr id="34" name="Рисунок 34" descr="12 важных метрик для владельца интернет-магазина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2 важных метрик для владельца интернет-магазина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71" cy="55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2EE4" w14:textId="77777777" w:rsidR="00D76C3C" w:rsidRPr="0064135F" w:rsidRDefault="00D76C3C" w:rsidP="00F40ADD">
      <w:pPr>
        <w:rPr>
          <w:rFonts w:eastAsia="Times New Roman"/>
          <w:color w:val="000000"/>
          <w:sz w:val="24"/>
          <w:szCs w:val="24"/>
          <w:lang w:eastAsia="ru-RU"/>
        </w:rPr>
      </w:pPr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Каждая из этих метрик ценна, но отслеживать динамику лучше со всех сторон. Один из вариантов — воспользоваться специальной системой аналитики, которая охватила бы все цифры, например, Google Analytics, </w:t>
      </w:r>
      <w:proofErr w:type="spellStart"/>
      <w:r w:rsidRPr="0064135F">
        <w:rPr>
          <w:rFonts w:eastAsia="Times New Roman"/>
          <w:color w:val="000000"/>
          <w:sz w:val="24"/>
          <w:szCs w:val="24"/>
          <w:lang w:eastAsia="ru-RU"/>
        </w:rPr>
        <w:t>Roistat</w:t>
      </w:r>
      <w:proofErr w:type="spellEnd"/>
      <w:r w:rsidRPr="0064135F">
        <w:rPr>
          <w:rFonts w:eastAsia="Times New Roman"/>
          <w:color w:val="000000"/>
          <w:sz w:val="24"/>
          <w:szCs w:val="24"/>
          <w:lang w:eastAsia="ru-RU"/>
        </w:rPr>
        <w:t xml:space="preserve"> или какую-то другую.</w:t>
      </w:r>
    </w:p>
    <w:p w14:paraId="1A66F8A1" w14:textId="7548628D" w:rsidR="0064135F" w:rsidRPr="00A41258" w:rsidRDefault="0064135F" w:rsidP="0064135F">
      <w:pPr>
        <w:pStyle w:val="a8"/>
      </w:pPr>
      <w:r>
        <w:t xml:space="preserve">13. </w:t>
      </w:r>
      <w:r w:rsidR="00590223" w:rsidRPr="00590223">
        <w:t>DAU/WAU/MAU</w:t>
      </w:r>
    </w:p>
    <w:p w14:paraId="5AC66D86" w14:textId="14503471" w:rsidR="00F74B14" w:rsidRDefault="00590223" w:rsidP="00F40ADD">
      <w:pPr>
        <w:rPr>
          <w:sz w:val="24"/>
          <w:szCs w:val="24"/>
          <w:lang w:val="en-US"/>
        </w:rPr>
      </w:pPr>
      <w:r w:rsidRPr="00590223">
        <w:rPr>
          <w:sz w:val="24"/>
          <w:szCs w:val="24"/>
        </w:rPr>
        <w:t>DAU/WAU/MAU — метрики пользовательской активности за определённый период: за день (</w:t>
      </w:r>
      <w:proofErr w:type="spellStart"/>
      <w:r w:rsidRPr="00590223">
        <w:rPr>
          <w:sz w:val="24"/>
          <w:szCs w:val="24"/>
        </w:rPr>
        <w:t>daily</w:t>
      </w:r>
      <w:proofErr w:type="spellEnd"/>
      <w:r w:rsidRPr="00590223">
        <w:rPr>
          <w:sz w:val="24"/>
          <w:szCs w:val="24"/>
        </w:rPr>
        <w:t xml:space="preserve"> </w:t>
      </w:r>
      <w:proofErr w:type="spellStart"/>
      <w:r w:rsidRPr="00590223">
        <w:rPr>
          <w:sz w:val="24"/>
          <w:szCs w:val="24"/>
        </w:rPr>
        <w:t>active</w:t>
      </w:r>
      <w:proofErr w:type="spellEnd"/>
      <w:r w:rsidRPr="00590223">
        <w:rPr>
          <w:sz w:val="24"/>
          <w:szCs w:val="24"/>
        </w:rPr>
        <w:t xml:space="preserve"> </w:t>
      </w:r>
      <w:proofErr w:type="spellStart"/>
      <w:r w:rsidRPr="00590223">
        <w:rPr>
          <w:sz w:val="24"/>
          <w:szCs w:val="24"/>
        </w:rPr>
        <w:t>users</w:t>
      </w:r>
      <w:proofErr w:type="spellEnd"/>
      <w:r w:rsidRPr="00590223">
        <w:rPr>
          <w:sz w:val="24"/>
          <w:szCs w:val="24"/>
        </w:rPr>
        <w:t xml:space="preserve"> — DAU), за неделю </w:t>
      </w:r>
      <w:r w:rsidRPr="00590223">
        <w:rPr>
          <w:sz w:val="24"/>
          <w:szCs w:val="24"/>
          <w:lang w:val="en-US"/>
        </w:rPr>
        <w:t xml:space="preserve">(weekly active users — WAU) </w:t>
      </w:r>
      <w:r w:rsidRPr="00590223">
        <w:rPr>
          <w:sz w:val="24"/>
          <w:szCs w:val="24"/>
        </w:rPr>
        <w:t>или</w:t>
      </w:r>
      <w:r w:rsidRPr="00590223">
        <w:rPr>
          <w:sz w:val="24"/>
          <w:szCs w:val="24"/>
          <w:lang w:val="en-US"/>
        </w:rPr>
        <w:t xml:space="preserve"> </w:t>
      </w:r>
      <w:r w:rsidRPr="00590223">
        <w:rPr>
          <w:sz w:val="24"/>
          <w:szCs w:val="24"/>
        </w:rPr>
        <w:t>за</w:t>
      </w:r>
      <w:r w:rsidRPr="00590223">
        <w:rPr>
          <w:sz w:val="24"/>
          <w:szCs w:val="24"/>
          <w:lang w:val="en-US"/>
        </w:rPr>
        <w:t xml:space="preserve"> </w:t>
      </w:r>
      <w:r w:rsidRPr="00590223">
        <w:rPr>
          <w:sz w:val="24"/>
          <w:szCs w:val="24"/>
        </w:rPr>
        <w:t>месяц</w:t>
      </w:r>
      <w:r w:rsidRPr="00590223">
        <w:rPr>
          <w:sz w:val="24"/>
          <w:szCs w:val="24"/>
          <w:lang w:val="en-US"/>
        </w:rPr>
        <w:t xml:space="preserve"> (monthly active users — MAU).</w:t>
      </w:r>
    </w:p>
    <w:p w14:paraId="25376CC2" w14:textId="4561BCCD" w:rsidR="005855B2" w:rsidRPr="005855B2" w:rsidRDefault="005855B2" w:rsidP="005855B2">
      <w:pPr>
        <w:pStyle w:val="a8"/>
      </w:pPr>
      <w:r>
        <w:t xml:space="preserve">14. </w:t>
      </w:r>
      <w:r>
        <w:rPr>
          <w:lang w:val="en-US"/>
        </w:rPr>
        <w:t xml:space="preserve">ESG </w:t>
      </w:r>
      <w:r>
        <w:t>метрика</w:t>
      </w:r>
    </w:p>
    <w:p w14:paraId="75573DE0" w14:textId="77777777" w:rsidR="005855B2" w:rsidRPr="005855B2" w:rsidRDefault="005855B2" w:rsidP="005855B2">
      <w:pPr>
        <w:rPr>
          <w:sz w:val="24"/>
          <w:szCs w:val="24"/>
        </w:rPr>
      </w:pPr>
      <w:r w:rsidRPr="005855B2">
        <w:rPr>
          <w:sz w:val="24"/>
          <w:szCs w:val="24"/>
        </w:rPr>
        <w:t xml:space="preserve">Аббревиатуру </w:t>
      </w:r>
      <w:r w:rsidRPr="005855B2">
        <w:rPr>
          <w:sz w:val="24"/>
          <w:szCs w:val="24"/>
          <w:lang w:val="en-US"/>
        </w:rPr>
        <w:t>ESG</w:t>
      </w:r>
      <w:r w:rsidRPr="005855B2">
        <w:rPr>
          <w:sz w:val="24"/>
          <w:szCs w:val="24"/>
        </w:rPr>
        <w:t xml:space="preserve"> можно расшифровать как «экология, социальная политика и корпоративное управление». В широком смысле это устойчивое развитие коммерческой деятельности, которое строится на следующих принципах:</w:t>
      </w:r>
    </w:p>
    <w:p w14:paraId="71101207" w14:textId="77777777" w:rsidR="005855B2" w:rsidRPr="005855B2" w:rsidRDefault="005855B2" w:rsidP="005855B2">
      <w:pPr>
        <w:rPr>
          <w:sz w:val="24"/>
          <w:szCs w:val="24"/>
        </w:rPr>
      </w:pPr>
      <w:r w:rsidRPr="005855B2">
        <w:rPr>
          <w:sz w:val="24"/>
          <w:szCs w:val="24"/>
        </w:rPr>
        <w:t xml:space="preserve">ответственное отношение к окружающей среде (англ., </w:t>
      </w:r>
      <w:r w:rsidRPr="005855B2">
        <w:rPr>
          <w:sz w:val="24"/>
          <w:szCs w:val="24"/>
          <w:lang w:val="en-US"/>
        </w:rPr>
        <w:t>E</w:t>
      </w:r>
      <w:r w:rsidRPr="005855B2">
        <w:rPr>
          <w:sz w:val="24"/>
          <w:szCs w:val="24"/>
        </w:rPr>
        <w:t xml:space="preserve"> — </w:t>
      </w:r>
      <w:r w:rsidRPr="005855B2">
        <w:rPr>
          <w:sz w:val="24"/>
          <w:szCs w:val="24"/>
          <w:lang w:val="en-US"/>
        </w:rPr>
        <w:t>environment</w:t>
      </w:r>
      <w:r w:rsidRPr="005855B2">
        <w:rPr>
          <w:sz w:val="24"/>
          <w:szCs w:val="24"/>
        </w:rPr>
        <w:t>);</w:t>
      </w:r>
    </w:p>
    <w:p w14:paraId="10908763" w14:textId="77777777" w:rsidR="005855B2" w:rsidRPr="005855B2" w:rsidRDefault="005855B2" w:rsidP="005855B2">
      <w:pPr>
        <w:rPr>
          <w:sz w:val="24"/>
          <w:szCs w:val="24"/>
        </w:rPr>
      </w:pPr>
      <w:r w:rsidRPr="005855B2">
        <w:rPr>
          <w:sz w:val="24"/>
          <w:szCs w:val="24"/>
        </w:rPr>
        <w:t xml:space="preserve">высокая социальная ответственность (англ., </w:t>
      </w:r>
      <w:r w:rsidRPr="005855B2">
        <w:rPr>
          <w:sz w:val="24"/>
          <w:szCs w:val="24"/>
          <w:lang w:val="en-US"/>
        </w:rPr>
        <w:t>S</w:t>
      </w:r>
      <w:r w:rsidRPr="005855B2">
        <w:rPr>
          <w:sz w:val="24"/>
          <w:szCs w:val="24"/>
        </w:rPr>
        <w:t xml:space="preserve"> — </w:t>
      </w:r>
      <w:r w:rsidRPr="005855B2">
        <w:rPr>
          <w:sz w:val="24"/>
          <w:szCs w:val="24"/>
          <w:lang w:val="en-US"/>
        </w:rPr>
        <w:t>social</w:t>
      </w:r>
      <w:r w:rsidRPr="005855B2">
        <w:rPr>
          <w:sz w:val="24"/>
          <w:szCs w:val="24"/>
        </w:rPr>
        <w:t>);</w:t>
      </w:r>
    </w:p>
    <w:p w14:paraId="13A6A9B9" w14:textId="77777777" w:rsidR="005855B2" w:rsidRPr="005855B2" w:rsidRDefault="005855B2" w:rsidP="005855B2">
      <w:pPr>
        <w:rPr>
          <w:sz w:val="24"/>
          <w:szCs w:val="24"/>
        </w:rPr>
      </w:pPr>
      <w:r w:rsidRPr="005855B2">
        <w:rPr>
          <w:sz w:val="24"/>
          <w:szCs w:val="24"/>
        </w:rPr>
        <w:t xml:space="preserve">высокое качество корпоративного управления (англ., </w:t>
      </w:r>
      <w:r w:rsidRPr="005855B2">
        <w:rPr>
          <w:sz w:val="24"/>
          <w:szCs w:val="24"/>
          <w:lang w:val="en-US"/>
        </w:rPr>
        <w:t>G</w:t>
      </w:r>
      <w:r w:rsidRPr="005855B2">
        <w:rPr>
          <w:sz w:val="24"/>
          <w:szCs w:val="24"/>
        </w:rPr>
        <w:t xml:space="preserve"> — </w:t>
      </w:r>
      <w:r w:rsidRPr="005855B2">
        <w:rPr>
          <w:sz w:val="24"/>
          <w:szCs w:val="24"/>
          <w:lang w:val="en-US"/>
        </w:rPr>
        <w:t>governance</w:t>
      </w:r>
      <w:r w:rsidRPr="005855B2">
        <w:rPr>
          <w:sz w:val="24"/>
          <w:szCs w:val="24"/>
        </w:rPr>
        <w:t>).</w:t>
      </w:r>
    </w:p>
    <w:p w14:paraId="7BC9DFFE" w14:textId="77777777" w:rsidR="005855B2" w:rsidRPr="005855B2" w:rsidRDefault="005855B2" w:rsidP="005855B2">
      <w:pPr>
        <w:rPr>
          <w:sz w:val="24"/>
          <w:szCs w:val="24"/>
        </w:rPr>
      </w:pPr>
      <w:r w:rsidRPr="005855B2">
        <w:rPr>
          <w:sz w:val="24"/>
          <w:szCs w:val="24"/>
        </w:rPr>
        <w:lastRenderedPageBreak/>
        <w:t xml:space="preserve">В современном виде </w:t>
      </w:r>
      <w:r w:rsidRPr="005855B2">
        <w:rPr>
          <w:sz w:val="24"/>
          <w:szCs w:val="24"/>
          <w:lang w:val="en-US"/>
        </w:rPr>
        <w:t>ESG</w:t>
      </w:r>
      <w:r w:rsidRPr="005855B2">
        <w:rPr>
          <w:sz w:val="24"/>
          <w:szCs w:val="24"/>
        </w:rPr>
        <w:t>-принципы впервые сформулировал бывший генеральный секретарь ООН Кофи Аннан. Он предложил управленцам крупных мировых компаний включить эти принципы в свои стратегии, в первую очередь для борьбы с изменением климата.</w:t>
      </w:r>
    </w:p>
    <w:p w14:paraId="2A326378" w14:textId="77777777" w:rsidR="005855B2" w:rsidRPr="005855B2" w:rsidRDefault="005855B2" w:rsidP="005855B2">
      <w:pPr>
        <w:rPr>
          <w:sz w:val="24"/>
          <w:szCs w:val="24"/>
        </w:rPr>
      </w:pPr>
      <w:r w:rsidRPr="005855B2">
        <w:rPr>
          <w:sz w:val="24"/>
          <w:szCs w:val="24"/>
        </w:rPr>
        <w:t xml:space="preserve">Явление стало популярным только в последние пару лет, но уже закрепилось за рубежом. По словам вице-президента «Тинькофф» Нери </w:t>
      </w:r>
      <w:proofErr w:type="spellStart"/>
      <w:r w:rsidRPr="005855B2">
        <w:rPr>
          <w:sz w:val="24"/>
          <w:szCs w:val="24"/>
        </w:rPr>
        <w:t>Толлардо</w:t>
      </w:r>
      <w:proofErr w:type="spellEnd"/>
      <w:r w:rsidRPr="005855B2">
        <w:rPr>
          <w:sz w:val="24"/>
          <w:szCs w:val="24"/>
        </w:rPr>
        <w:t>, в ближайшем будущем мировые фонды перестанут инвестировать в компании, которые игнорируют принципы устойчивого развития.</w:t>
      </w:r>
    </w:p>
    <w:p w14:paraId="0A33D241" w14:textId="23E90790" w:rsidR="00F74B14" w:rsidRPr="005855B2" w:rsidRDefault="00F74B14" w:rsidP="00F40ADD">
      <w:pPr>
        <w:rPr>
          <w:sz w:val="24"/>
          <w:szCs w:val="24"/>
        </w:rPr>
      </w:pPr>
      <w:r w:rsidRPr="005855B2">
        <w:rPr>
          <w:sz w:val="24"/>
          <w:szCs w:val="24"/>
        </w:rPr>
        <w:br w:type="page"/>
      </w:r>
    </w:p>
    <w:p w14:paraId="33D2B963" w14:textId="0A1B631C" w:rsidR="005C3B90" w:rsidRPr="004456A3" w:rsidRDefault="005C3B90" w:rsidP="005C3B90">
      <w:pPr>
        <w:pStyle w:val="2"/>
      </w:pPr>
      <w:r w:rsidRPr="004456A3">
        <w:lastRenderedPageBreak/>
        <w:t>Решение</w:t>
      </w:r>
      <w:r>
        <w:t xml:space="preserve"> задания </w:t>
      </w:r>
      <w:r w:rsidRPr="00846738">
        <w:t>2</w:t>
      </w:r>
      <w:r w:rsidR="00A22BC4">
        <w:t xml:space="preserve">. </w:t>
      </w:r>
      <w:r w:rsidR="00A22BC4" w:rsidRPr="00A22BC4">
        <w:t>Сформулируйте 5-10 гипотез для выбранного продукта</w:t>
      </w:r>
      <w:r w:rsidRPr="004456A3">
        <w:t>:</w:t>
      </w:r>
    </w:p>
    <w:p w14:paraId="3DD3EEE3" w14:textId="3CC40B05" w:rsidR="00F74B14" w:rsidRPr="0064135F" w:rsidRDefault="00990516" w:rsidP="00990516">
      <w:pPr>
        <w:pStyle w:val="ad"/>
        <w:numPr>
          <w:ilvl w:val="0"/>
          <w:numId w:val="3"/>
        </w:numPr>
        <w:rPr>
          <w:sz w:val="24"/>
          <w:szCs w:val="24"/>
        </w:rPr>
      </w:pPr>
      <w:r w:rsidRPr="0064135F">
        <w:rPr>
          <w:sz w:val="24"/>
          <w:szCs w:val="24"/>
        </w:rPr>
        <w:t xml:space="preserve">Если пользователь за последний месяц просматривал </w:t>
      </w:r>
      <w:r w:rsidR="009921DE" w:rsidRPr="0064135F">
        <w:rPr>
          <w:sz w:val="24"/>
          <w:szCs w:val="24"/>
        </w:rPr>
        <w:t>какой-либо</w:t>
      </w:r>
      <w:r w:rsidRPr="0064135F">
        <w:rPr>
          <w:sz w:val="24"/>
          <w:szCs w:val="24"/>
        </w:rPr>
        <w:t xml:space="preserve"> товар</w:t>
      </w:r>
      <w:r w:rsidR="009921DE" w:rsidRPr="0064135F">
        <w:rPr>
          <w:sz w:val="24"/>
          <w:szCs w:val="24"/>
        </w:rPr>
        <w:t>, но не приобрел его,</w:t>
      </w:r>
      <w:r w:rsidRPr="0064135F">
        <w:rPr>
          <w:sz w:val="24"/>
          <w:szCs w:val="24"/>
        </w:rPr>
        <w:t xml:space="preserve"> </w:t>
      </w:r>
      <w:r w:rsidR="009921DE" w:rsidRPr="0064135F">
        <w:rPr>
          <w:sz w:val="24"/>
          <w:szCs w:val="24"/>
        </w:rPr>
        <w:t>а</w:t>
      </w:r>
      <w:r w:rsidRPr="0064135F">
        <w:rPr>
          <w:sz w:val="24"/>
          <w:szCs w:val="24"/>
        </w:rPr>
        <w:t xml:space="preserve"> на этот товар сейчас скидки, тогда на первом экране в приоритетном порядке нужно показать именно этот товар и указать, что его можно приобрести со скидкой. Гипотеза состоит в том, что пользователь, увидев этот товар со скидкой, решиться его приобрести.</w:t>
      </w:r>
      <w:r w:rsidR="00E86CBB">
        <w:rPr>
          <w:sz w:val="24"/>
          <w:szCs w:val="24"/>
        </w:rPr>
        <w:t xml:space="preserve"> Улучшит Доход и Конверсию.</w:t>
      </w:r>
    </w:p>
    <w:p w14:paraId="6B4FD161" w14:textId="66D58361" w:rsidR="00990516" w:rsidRPr="0064135F" w:rsidRDefault="009921DE" w:rsidP="00990516">
      <w:pPr>
        <w:pStyle w:val="ad"/>
        <w:numPr>
          <w:ilvl w:val="0"/>
          <w:numId w:val="3"/>
        </w:numPr>
        <w:rPr>
          <w:sz w:val="24"/>
          <w:szCs w:val="24"/>
        </w:rPr>
      </w:pPr>
      <w:r w:rsidRPr="0064135F">
        <w:rPr>
          <w:sz w:val="24"/>
          <w:szCs w:val="24"/>
        </w:rPr>
        <w:t xml:space="preserve">Если пользователь в основной массе проведенного на сайте </w:t>
      </w:r>
      <w:proofErr w:type="spellStart"/>
      <w:r w:rsidRPr="0064135F">
        <w:rPr>
          <w:sz w:val="24"/>
          <w:szCs w:val="24"/>
          <w:lang w:val="en-US"/>
        </w:rPr>
        <w:t>citilink</w:t>
      </w:r>
      <w:proofErr w:type="spellEnd"/>
      <w:r w:rsidRPr="0064135F">
        <w:rPr>
          <w:sz w:val="24"/>
          <w:szCs w:val="24"/>
        </w:rPr>
        <w:t xml:space="preserve"> интересуется в основном </w:t>
      </w:r>
      <w:r w:rsidR="00B070B8" w:rsidRPr="0064135F">
        <w:rPr>
          <w:sz w:val="24"/>
          <w:szCs w:val="24"/>
        </w:rPr>
        <w:t>какой,</w:t>
      </w:r>
      <w:r w:rsidRPr="0064135F">
        <w:rPr>
          <w:sz w:val="24"/>
          <w:szCs w:val="24"/>
        </w:rPr>
        <w:t xml:space="preserve"> то определенной группой товара (компьютеры, мебель или бытовая техника), то на первом экране</w:t>
      </w:r>
      <w:r w:rsidR="00B070B8" w:rsidRPr="0064135F">
        <w:rPr>
          <w:sz w:val="24"/>
          <w:szCs w:val="24"/>
        </w:rPr>
        <w:t xml:space="preserve"> в первую очередь</w:t>
      </w:r>
      <w:r w:rsidRPr="0064135F">
        <w:rPr>
          <w:sz w:val="24"/>
          <w:szCs w:val="24"/>
        </w:rPr>
        <w:t xml:space="preserve"> н</w:t>
      </w:r>
      <w:r w:rsidR="00B070B8" w:rsidRPr="0064135F">
        <w:rPr>
          <w:sz w:val="24"/>
          <w:szCs w:val="24"/>
        </w:rPr>
        <w:t xml:space="preserve">ужно показывать выгодные предложения по товарам той категории, которые интересны пользователю. Если пользователь не идентифицирован, то показывать все выгодные предложения в любом порядке. Гипотеза состоит в том, что пользователь заинтересуется товаром со скидкой </w:t>
      </w:r>
      <w:r w:rsidR="00A41258" w:rsidRPr="0064135F">
        <w:rPr>
          <w:sz w:val="24"/>
          <w:szCs w:val="24"/>
        </w:rPr>
        <w:t>из своей</w:t>
      </w:r>
      <w:r w:rsidR="00B070B8" w:rsidRPr="0064135F">
        <w:rPr>
          <w:sz w:val="24"/>
          <w:szCs w:val="24"/>
        </w:rPr>
        <w:t xml:space="preserve"> любимой категории и решиться его приобрести.</w:t>
      </w:r>
      <w:r w:rsidR="00E86CBB">
        <w:rPr>
          <w:sz w:val="24"/>
          <w:szCs w:val="24"/>
        </w:rPr>
        <w:t xml:space="preserve"> Улучшит Доход и Конверсию.</w:t>
      </w:r>
    </w:p>
    <w:p w14:paraId="6831250A" w14:textId="1D6DCD1D" w:rsidR="00EA04F7" w:rsidRPr="0064135F" w:rsidRDefault="00351F27" w:rsidP="00990516">
      <w:pPr>
        <w:pStyle w:val="ad"/>
        <w:numPr>
          <w:ilvl w:val="0"/>
          <w:numId w:val="3"/>
        </w:numPr>
        <w:rPr>
          <w:sz w:val="24"/>
          <w:szCs w:val="24"/>
        </w:rPr>
      </w:pPr>
      <w:r w:rsidRPr="0064135F">
        <w:rPr>
          <w:sz w:val="24"/>
          <w:szCs w:val="24"/>
        </w:rPr>
        <w:t xml:space="preserve">Если пользователь не является клиентом </w:t>
      </w:r>
      <w:proofErr w:type="spellStart"/>
      <w:r w:rsidRPr="0064135F">
        <w:rPr>
          <w:sz w:val="24"/>
          <w:szCs w:val="24"/>
        </w:rPr>
        <w:t>ситилинк</w:t>
      </w:r>
      <w:proofErr w:type="spellEnd"/>
      <w:r w:rsidRPr="0064135F">
        <w:rPr>
          <w:sz w:val="24"/>
          <w:szCs w:val="24"/>
        </w:rPr>
        <w:t xml:space="preserve">, предлагать новым клиентам при заказе скидку, показывать этот </w:t>
      </w:r>
      <w:r w:rsidR="00A41258" w:rsidRPr="0064135F">
        <w:rPr>
          <w:sz w:val="24"/>
          <w:szCs w:val="24"/>
        </w:rPr>
        <w:t>баннер</w:t>
      </w:r>
      <w:r w:rsidRPr="0064135F">
        <w:rPr>
          <w:sz w:val="24"/>
          <w:szCs w:val="24"/>
        </w:rPr>
        <w:t xml:space="preserve"> на первом экране.  Гипотеза состоит в том, что тем самым мы привлечем новых клиентов.</w:t>
      </w:r>
      <w:r w:rsidR="00E86CBB">
        <w:rPr>
          <w:sz w:val="24"/>
          <w:szCs w:val="24"/>
        </w:rPr>
        <w:t xml:space="preserve"> Улучшит Конверсию.</w:t>
      </w:r>
    </w:p>
    <w:p w14:paraId="16E426E3" w14:textId="1B009914" w:rsidR="00351F27" w:rsidRPr="0064135F" w:rsidRDefault="00BA73A3" w:rsidP="00990516">
      <w:pPr>
        <w:pStyle w:val="ad"/>
        <w:numPr>
          <w:ilvl w:val="0"/>
          <w:numId w:val="3"/>
        </w:numPr>
        <w:rPr>
          <w:sz w:val="24"/>
          <w:szCs w:val="24"/>
        </w:rPr>
      </w:pPr>
      <w:r w:rsidRPr="0064135F">
        <w:rPr>
          <w:sz w:val="24"/>
          <w:szCs w:val="24"/>
        </w:rPr>
        <w:t>Сделать интерфейс магазина</w:t>
      </w:r>
      <w:r w:rsidR="009870D4" w:rsidRPr="0064135F">
        <w:rPr>
          <w:sz w:val="24"/>
          <w:szCs w:val="24"/>
        </w:rPr>
        <w:t xml:space="preserve"> с возможностью его представления для </w:t>
      </w:r>
      <w:hyperlink r:id="rId32" w:history="1">
        <w:r w:rsidR="009870D4" w:rsidRPr="0064135F">
          <w:rPr>
            <w:rStyle w:val="aa"/>
            <w:sz w:val="24"/>
            <w:szCs w:val="24"/>
          </w:rPr>
          <w:t>слабовидящих людей</w:t>
        </w:r>
      </w:hyperlink>
      <w:r w:rsidR="009870D4" w:rsidRPr="0064135F">
        <w:rPr>
          <w:sz w:val="24"/>
          <w:szCs w:val="24"/>
        </w:rPr>
        <w:t xml:space="preserve">. Гипотеза состоит в том, что мы тем самым привлечем новых клиентов, но и </w:t>
      </w:r>
      <w:r w:rsidR="00A40D4F" w:rsidRPr="0064135F">
        <w:rPr>
          <w:sz w:val="24"/>
          <w:szCs w:val="24"/>
        </w:rPr>
        <w:t xml:space="preserve">покажет, что </w:t>
      </w:r>
      <w:proofErr w:type="spellStart"/>
      <w:r w:rsidR="00A40D4F" w:rsidRPr="0064135F">
        <w:rPr>
          <w:sz w:val="24"/>
          <w:szCs w:val="24"/>
        </w:rPr>
        <w:t>ситилинк</w:t>
      </w:r>
      <w:proofErr w:type="spellEnd"/>
      <w:r w:rsidR="00A40D4F" w:rsidRPr="0064135F">
        <w:rPr>
          <w:sz w:val="24"/>
          <w:szCs w:val="24"/>
        </w:rPr>
        <w:t xml:space="preserve"> поддерживает государственную программу РФ «</w:t>
      </w:r>
      <w:hyperlink r:id="rId33" w:history="1">
        <w:r w:rsidR="00A40D4F" w:rsidRPr="0064135F">
          <w:rPr>
            <w:rStyle w:val="aa"/>
            <w:sz w:val="24"/>
            <w:szCs w:val="24"/>
          </w:rPr>
          <w:t>Доступ</w:t>
        </w:r>
        <w:r w:rsidR="00A40D4F" w:rsidRPr="0064135F">
          <w:rPr>
            <w:rStyle w:val="aa"/>
            <w:sz w:val="24"/>
            <w:szCs w:val="24"/>
          </w:rPr>
          <w:t>н</w:t>
        </w:r>
        <w:r w:rsidR="00A40D4F" w:rsidRPr="0064135F">
          <w:rPr>
            <w:rStyle w:val="aa"/>
            <w:sz w:val="24"/>
            <w:szCs w:val="24"/>
          </w:rPr>
          <w:t>ая среда</w:t>
        </w:r>
      </w:hyperlink>
      <w:r w:rsidR="00A40D4F" w:rsidRPr="0064135F">
        <w:rPr>
          <w:sz w:val="24"/>
          <w:szCs w:val="24"/>
        </w:rPr>
        <w:t xml:space="preserve">». </w:t>
      </w:r>
      <w:proofErr w:type="gramStart"/>
      <w:r w:rsidR="00A40D4F" w:rsidRPr="0064135F">
        <w:rPr>
          <w:sz w:val="24"/>
          <w:szCs w:val="24"/>
        </w:rPr>
        <w:t>Конечно</w:t>
      </w:r>
      <w:proofErr w:type="gramEnd"/>
      <w:r w:rsidR="00A40D4F" w:rsidRPr="0064135F">
        <w:rPr>
          <w:sz w:val="24"/>
          <w:szCs w:val="24"/>
        </w:rPr>
        <w:t xml:space="preserve"> это решение может быть принято, если </w:t>
      </w:r>
      <w:proofErr w:type="spellStart"/>
      <w:r w:rsidR="00A40D4F" w:rsidRPr="0064135F">
        <w:rPr>
          <w:sz w:val="24"/>
          <w:szCs w:val="24"/>
        </w:rPr>
        <w:t>ситилинк</w:t>
      </w:r>
      <w:proofErr w:type="spellEnd"/>
      <w:r w:rsidR="00A40D4F" w:rsidRPr="0064135F">
        <w:rPr>
          <w:sz w:val="24"/>
          <w:szCs w:val="24"/>
        </w:rPr>
        <w:t xml:space="preserve"> - это социально ответственная компания.</w:t>
      </w:r>
      <w:r w:rsidR="009870D4" w:rsidRPr="0064135F">
        <w:rPr>
          <w:sz w:val="24"/>
          <w:szCs w:val="24"/>
        </w:rPr>
        <w:t xml:space="preserve"> </w:t>
      </w:r>
      <w:bookmarkStart w:id="3" w:name="_Hlk130147318"/>
      <w:r w:rsidR="00E86CBB">
        <w:rPr>
          <w:sz w:val="24"/>
          <w:szCs w:val="24"/>
        </w:rPr>
        <w:t>Улучшит Конверсию и</w:t>
      </w:r>
      <w:r w:rsidR="00E86CBB">
        <w:rPr>
          <w:sz w:val="24"/>
          <w:szCs w:val="24"/>
          <w:lang w:val="en-US"/>
        </w:rPr>
        <w:t xml:space="preserve"> ESG.</w:t>
      </w:r>
      <w:bookmarkEnd w:id="3"/>
    </w:p>
    <w:p w14:paraId="11D2F77C" w14:textId="5EAD1D15" w:rsidR="00A40D4F" w:rsidRPr="0064135F" w:rsidRDefault="009E7889" w:rsidP="00990516">
      <w:pPr>
        <w:pStyle w:val="ad"/>
        <w:numPr>
          <w:ilvl w:val="0"/>
          <w:numId w:val="3"/>
        </w:numPr>
        <w:rPr>
          <w:sz w:val="24"/>
          <w:szCs w:val="24"/>
        </w:rPr>
      </w:pPr>
      <w:proofErr w:type="spellStart"/>
      <w:r w:rsidRPr="0064135F">
        <w:rPr>
          <w:sz w:val="24"/>
          <w:szCs w:val="24"/>
        </w:rPr>
        <w:t>Ситилинк</w:t>
      </w:r>
      <w:proofErr w:type="spellEnd"/>
      <w:r w:rsidRPr="0064135F">
        <w:rPr>
          <w:sz w:val="24"/>
          <w:szCs w:val="24"/>
        </w:rPr>
        <w:t xml:space="preserve"> продает новую бытовую технику и электронику, но не принимает на утилизацию старую</w:t>
      </w:r>
      <w:r w:rsidR="003521EC" w:rsidRPr="0064135F">
        <w:rPr>
          <w:sz w:val="24"/>
          <w:szCs w:val="24"/>
        </w:rPr>
        <w:t xml:space="preserve">, как </w:t>
      </w:r>
      <w:proofErr w:type="spellStart"/>
      <w:r w:rsidR="003521EC" w:rsidRPr="0064135F">
        <w:rPr>
          <w:sz w:val="24"/>
          <w:szCs w:val="24"/>
        </w:rPr>
        <w:t>МВидео</w:t>
      </w:r>
      <w:proofErr w:type="spellEnd"/>
      <w:r w:rsidR="003521EC" w:rsidRPr="0064135F">
        <w:rPr>
          <w:sz w:val="24"/>
          <w:szCs w:val="24"/>
        </w:rPr>
        <w:t xml:space="preserve">, Эльдорадо и др. Гипотеза состоит в том, что наверное это тоже приносит деньги но и подчеркнет что </w:t>
      </w:r>
      <w:hyperlink r:id="rId34" w:history="1">
        <w:r w:rsidR="003521EC" w:rsidRPr="0064135F">
          <w:rPr>
            <w:rStyle w:val="aa"/>
            <w:sz w:val="24"/>
            <w:szCs w:val="24"/>
          </w:rPr>
          <w:t>эколо</w:t>
        </w:r>
        <w:r w:rsidR="003521EC" w:rsidRPr="0064135F">
          <w:rPr>
            <w:rStyle w:val="aa"/>
            <w:sz w:val="24"/>
            <w:szCs w:val="24"/>
          </w:rPr>
          <w:t>г</w:t>
        </w:r>
        <w:r w:rsidR="003521EC" w:rsidRPr="0064135F">
          <w:rPr>
            <w:rStyle w:val="aa"/>
            <w:sz w:val="24"/>
            <w:szCs w:val="24"/>
          </w:rPr>
          <w:t>ия</w:t>
        </w:r>
      </w:hyperlink>
      <w:r w:rsidR="003521EC" w:rsidRPr="0064135F">
        <w:rPr>
          <w:sz w:val="24"/>
          <w:szCs w:val="24"/>
        </w:rPr>
        <w:t xml:space="preserve"> для </w:t>
      </w:r>
      <w:proofErr w:type="spellStart"/>
      <w:r w:rsidR="003521EC" w:rsidRPr="0064135F">
        <w:rPr>
          <w:sz w:val="24"/>
          <w:szCs w:val="24"/>
        </w:rPr>
        <w:t>ситилинк</w:t>
      </w:r>
      <w:proofErr w:type="spellEnd"/>
      <w:r w:rsidR="003521EC" w:rsidRPr="0064135F">
        <w:rPr>
          <w:sz w:val="24"/>
          <w:szCs w:val="24"/>
        </w:rPr>
        <w:t xml:space="preserve"> не пустой звук.  Надо показать, что Россия для </w:t>
      </w:r>
      <w:proofErr w:type="spellStart"/>
      <w:r w:rsidR="003521EC" w:rsidRPr="0064135F">
        <w:rPr>
          <w:sz w:val="24"/>
          <w:szCs w:val="24"/>
        </w:rPr>
        <w:t>ситилинк</w:t>
      </w:r>
      <w:proofErr w:type="spellEnd"/>
      <w:r w:rsidR="003521EC" w:rsidRPr="0064135F">
        <w:rPr>
          <w:sz w:val="24"/>
          <w:szCs w:val="24"/>
        </w:rPr>
        <w:t>, это не просто место для зарабатывания де</w:t>
      </w:r>
      <w:r w:rsidR="00C20180" w:rsidRPr="0064135F">
        <w:rPr>
          <w:sz w:val="24"/>
          <w:szCs w:val="24"/>
        </w:rPr>
        <w:t xml:space="preserve">нег, а это наш дом и они тоже должны принимать участие в защите окружающей среды. </w:t>
      </w:r>
      <w:r w:rsidR="00846738" w:rsidRPr="0064135F">
        <w:rPr>
          <w:sz w:val="24"/>
          <w:szCs w:val="24"/>
        </w:rPr>
        <w:t>Например,</w:t>
      </w:r>
      <w:r w:rsidR="00C20180" w:rsidRPr="0064135F">
        <w:rPr>
          <w:sz w:val="24"/>
          <w:szCs w:val="24"/>
        </w:rPr>
        <w:t xml:space="preserve"> проводить акции, сдай старую технику и получи скидку на новую.</w:t>
      </w:r>
      <w:r w:rsidR="003521EC" w:rsidRPr="0064135F">
        <w:rPr>
          <w:sz w:val="24"/>
          <w:szCs w:val="24"/>
        </w:rPr>
        <w:t xml:space="preserve"> </w:t>
      </w:r>
      <w:r w:rsidR="00E86CBB" w:rsidRPr="00E86CBB">
        <w:rPr>
          <w:sz w:val="24"/>
          <w:szCs w:val="24"/>
        </w:rPr>
        <w:t>Улучшит Конверсию и ESG.</w:t>
      </w:r>
    </w:p>
    <w:sectPr w:rsidR="00A40D4F" w:rsidRPr="0064135F" w:rsidSect="0098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FD0E" w14:textId="77777777" w:rsidR="007B3961" w:rsidRDefault="007B3961" w:rsidP="00701579">
      <w:pPr>
        <w:spacing w:line="240" w:lineRule="auto"/>
      </w:pPr>
      <w:r>
        <w:separator/>
      </w:r>
    </w:p>
  </w:endnote>
  <w:endnote w:type="continuationSeparator" w:id="0">
    <w:p w14:paraId="0F5E144F" w14:textId="77777777" w:rsidR="007B3961" w:rsidRDefault="007B3961" w:rsidP="00701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1704B" w14:textId="77777777" w:rsidR="007B3961" w:rsidRDefault="007B3961" w:rsidP="00701579">
      <w:pPr>
        <w:spacing w:line="240" w:lineRule="auto"/>
      </w:pPr>
      <w:r>
        <w:separator/>
      </w:r>
    </w:p>
  </w:footnote>
  <w:footnote w:type="continuationSeparator" w:id="0">
    <w:p w14:paraId="1EA13D4A" w14:textId="77777777" w:rsidR="007B3961" w:rsidRDefault="007B3961" w:rsidP="007015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195"/>
    <w:multiLevelType w:val="hybridMultilevel"/>
    <w:tmpl w:val="BBA0958A"/>
    <w:lvl w:ilvl="0" w:tplc="4C46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A05ED8"/>
    <w:multiLevelType w:val="hybridMultilevel"/>
    <w:tmpl w:val="33DCC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9301B"/>
    <w:multiLevelType w:val="hybridMultilevel"/>
    <w:tmpl w:val="3460A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48528">
    <w:abstractNumId w:val="2"/>
  </w:num>
  <w:num w:numId="2" w16cid:durableId="1576932603">
    <w:abstractNumId w:val="1"/>
  </w:num>
  <w:num w:numId="3" w16cid:durableId="20611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71666"/>
    <w:rsid w:val="0009523C"/>
    <w:rsid w:val="00130FB1"/>
    <w:rsid w:val="001A42E0"/>
    <w:rsid w:val="001B5019"/>
    <w:rsid w:val="001B6B0D"/>
    <w:rsid w:val="001D3898"/>
    <w:rsid w:val="001F0937"/>
    <w:rsid w:val="002D6F71"/>
    <w:rsid w:val="002F6D3B"/>
    <w:rsid w:val="00351F27"/>
    <w:rsid w:val="003521EC"/>
    <w:rsid w:val="00352397"/>
    <w:rsid w:val="00373252"/>
    <w:rsid w:val="004247D7"/>
    <w:rsid w:val="00425294"/>
    <w:rsid w:val="00431F37"/>
    <w:rsid w:val="004456A3"/>
    <w:rsid w:val="0045187C"/>
    <w:rsid w:val="00455F26"/>
    <w:rsid w:val="004A1EE2"/>
    <w:rsid w:val="004B4F86"/>
    <w:rsid w:val="004C370F"/>
    <w:rsid w:val="004C656D"/>
    <w:rsid w:val="004E3D67"/>
    <w:rsid w:val="004F42D4"/>
    <w:rsid w:val="00517492"/>
    <w:rsid w:val="00522D6A"/>
    <w:rsid w:val="00524B26"/>
    <w:rsid w:val="005512D4"/>
    <w:rsid w:val="00566682"/>
    <w:rsid w:val="005855B2"/>
    <w:rsid w:val="00590223"/>
    <w:rsid w:val="00592318"/>
    <w:rsid w:val="005C3B90"/>
    <w:rsid w:val="00617AA6"/>
    <w:rsid w:val="0064135F"/>
    <w:rsid w:val="0065299B"/>
    <w:rsid w:val="00653A51"/>
    <w:rsid w:val="006569BF"/>
    <w:rsid w:val="0069731E"/>
    <w:rsid w:val="006B3D51"/>
    <w:rsid w:val="006C4DE9"/>
    <w:rsid w:val="00701579"/>
    <w:rsid w:val="00713DD3"/>
    <w:rsid w:val="007567B7"/>
    <w:rsid w:val="00761F48"/>
    <w:rsid w:val="00763286"/>
    <w:rsid w:val="00765BC7"/>
    <w:rsid w:val="00790A6C"/>
    <w:rsid w:val="007B3961"/>
    <w:rsid w:val="007F4E04"/>
    <w:rsid w:val="008170DC"/>
    <w:rsid w:val="00827279"/>
    <w:rsid w:val="0083665D"/>
    <w:rsid w:val="00846738"/>
    <w:rsid w:val="00851D4C"/>
    <w:rsid w:val="00866795"/>
    <w:rsid w:val="008C3CCE"/>
    <w:rsid w:val="008D1F53"/>
    <w:rsid w:val="00927FDE"/>
    <w:rsid w:val="009331EE"/>
    <w:rsid w:val="0098482B"/>
    <w:rsid w:val="00984FCB"/>
    <w:rsid w:val="009870D4"/>
    <w:rsid w:val="00990516"/>
    <w:rsid w:val="009921DE"/>
    <w:rsid w:val="00997BA1"/>
    <w:rsid w:val="009A63AD"/>
    <w:rsid w:val="009E7889"/>
    <w:rsid w:val="009E7AD4"/>
    <w:rsid w:val="00A13231"/>
    <w:rsid w:val="00A22BC4"/>
    <w:rsid w:val="00A230EE"/>
    <w:rsid w:val="00A40D4F"/>
    <w:rsid w:val="00A41258"/>
    <w:rsid w:val="00A43F09"/>
    <w:rsid w:val="00A46D33"/>
    <w:rsid w:val="00A733A6"/>
    <w:rsid w:val="00AD0C62"/>
    <w:rsid w:val="00B070B8"/>
    <w:rsid w:val="00BA0433"/>
    <w:rsid w:val="00BA2592"/>
    <w:rsid w:val="00BA73A3"/>
    <w:rsid w:val="00BC23E3"/>
    <w:rsid w:val="00C03CFE"/>
    <w:rsid w:val="00C20180"/>
    <w:rsid w:val="00C51048"/>
    <w:rsid w:val="00CD31E7"/>
    <w:rsid w:val="00CF46ED"/>
    <w:rsid w:val="00D02A1B"/>
    <w:rsid w:val="00D4570C"/>
    <w:rsid w:val="00D76C3C"/>
    <w:rsid w:val="00D86196"/>
    <w:rsid w:val="00DA2968"/>
    <w:rsid w:val="00DA45BE"/>
    <w:rsid w:val="00DD716E"/>
    <w:rsid w:val="00E419D8"/>
    <w:rsid w:val="00E86CBB"/>
    <w:rsid w:val="00EA04F7"/>
    <w:rsid w:val="00EE5A3C"/>
    <w:rsid w:val="00F40ADD"/>
    <w:rsid w:val="00F514C0"/>
    <w:rsid w:val="00F668C2"/>
    <w:rsid w:val="00F74B14"/>
    <w:rsid w:val="00F8660A"/>
    <w:rsid w:val="00FA6CEE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6A3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A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F53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8D1F53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9">
    <w:name w:val="Заголовок Знак"/>
    <w:basedOn w:val="a0"/>
    <w:link w:val="a8"/>
    <w:uiPriority w:val="10"/>
    <w:rsid w:val="008D1F53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4B4F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ADD"/>
    <w:rPr>
      <w:rFonts w:asciiTheme="majorHAnsi" w:eastAsiaTheme="majorEastAsia" w:hAnsiTheme="majorHAnsi" w:cstheme="majorBidi"/>
      <w:sz w:val="32"/>
      <w:szCs w:val="32"/>
    </w:rPr>
  </w:style>
  <w:style w:type="paragraph" w:styleId="ae">
    <w:name w:val="No Spacing"/>
    <w:uiPriority w:val="1"/>
    <w:qFormat/>
    <w:rsid w:val="004456A3"/>
    <w:pPr>
      <w:spacing w:after="0" w:line="240" w:lineRule="auto"/>
      <w:ind w:firstLine="709"/>
      <w:jc w:val="center"/>
    </w:pPr>
  </w:style>
  <w:style w:type="character" w:customStyle="1" w:styleId="20">
    <w:name w:val="Заголовок 2 Знак"/>
    <w:basedOn w:val="a0"/>
    <w:link w:val="2"/>
    <w:uiPriority w:val="9"/>
    <w:rsid w:val="008D1F53"/>
    <w:rPr>
      <w:rFonts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pace.ru/upload/medialibrary/e9c/y0n9ygq2v2lkrck013qt61se7abvvo5i/1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workspace.ru/upload/medialibrary/ace/3py890miv29yeedscrjnc5d61g3r4hnh/9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orkspace.ru/upload/medialibrary/952/5e6ufebjvvpcerj7z7gi3i2svcvniz6n/7.png" TargetMode="External"/><Relationship Id="rId34" Type="http://schemas.openxmlformats.org/officeDocument/2006/relationships/hyperlink" Target="https://xn--80aapampemcchfmo7a3c9ehj.xn--p1ai/projects/ekologiy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orkspace.ru/upload/medialibrary/5f7/pc2o1v26xrshlj7o142rcwfuz3fnt7qq/3.png" TargetMode="External"/><Relationship Id="rId17" Type="http://schemas.openxmlformats.org/officeDocument/2006/relationships/hyperlink" Target="https://workspace.ru/upload/medialibrary/ef3/m6z9ubhe5uogrpfi19ctqnk4u24u12r4/5.png" TargetMode="External"/><Relationship Id="rId25" Type="http://schemas.openxmlformats.org/officeDocument/2006/relationships/hyperlink" Target="https://www.mtt.ru/services_new/open-api/telecom/" TargetMode="External"/><Relationship Id="rId33" Type="http://schemas.openxmlformats.org/officeDocument/2006/relationships/hyperlink" Target="https://mintrud.gov.ru/ministry/programms/3/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tt.ru/blog/obzvon-po-kachestvu-obsluzhivaniya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slabovid.ru/info/access/?type=bitri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orkspace.ru/upload/medialibrary/785/108d1yxf7jh623krl75tfdpteyc08yrx/8.png" TargetMode="External"/><Relationship Id="rId28" Type="http://schemas.openxmlformats.org/officeDocument/2006/relationships/hyperlink" Target="https://workspace.ru/upload/medialibrary/ffb/bzqxfozqr2f5vgissbpuk6gthw4fbfdx/10.p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orkspace.ru/upload/medialibrary/5eb/0du3m0gcltxbfutn6d1hyq45za0n5439/2.png" TargetMode="External"/><Relationship Id="rId19" Type="http://schemas.openxmlformats.org/officeDocument/2006/relationships/hyperlink" Target="https://workspace.ru/upload/medialibrary/b81/x964g9r5jrxxk3o0nnv33huvc32w264d/6.png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orkspace.ru/upload/medialibrary/26e/y0obh301yt7tgpii0y2na05hz230jynl/4.png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yperlink" Target="https://workspace.ru/upload/medialibrary/e7b/ak2p9h0745zbxsjc7afhdteoniavkcuc/11.p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8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43</cp:revision>
  <cp:lastPrinted>2023-01-17T09:27:00Z</cp:lastPrinted>
  <dcterms:created xsi:type="dcterms:W3CDTF">2023-01-16T18:18:00Z</dcterms:created>
  <dcterms:modified xsi:type="dcterms:W3CDTF">2023-03-19T15:52:00Z</dcterms:modified>
</cp:coreProperties>
</file>