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48754377" w14:textId="01CF0AC8" w:rsidR="000F7423" w:rsidRDefault="0023158D" w:rsidP="0009523C">
      <w:pPr>
        <w:spacing w:after="0" w:line="240" w:lineRule="auto"/>
        <w:rPr>
          <w:sz w:val="32"/>
          <w:szCs w:val="32"/>
        </w:rPr>
      </w:pPr>
      <w:r w:rsidRPr="0023158D">
        <w:rPr>
          <w:sz w:val="32"/>
          <w:szCs w:val="32"/>
        </w:rPr>
        <w:t xml:space="preserve">Семинар </w:t>
      </w:r>
      <w:r w:rsidR="00663104">
        <w:rPr>
          <w:sz w:val="32"/>
          <w:szCs w:val="32"/>
        </w:rPr>
        <w:t>8</w:t>
      </w:r>
      <w:r w:rsidRPr="0023158D">
        <w:rPr>
          <w:sz w:val="32"/>
          <w:szCs w:val="32"/>
        </w:rPr>
        <w:t xml:space="preserve">. </w:t>
      </w:r>
      <w:r w:rsidR="00663104" w:rsidRPr="00663104">
        <w:rPr>
          <w:sz w:val="32"/>
          <w:szCs w:val="32"/>
        </w:rPr>
        <w:t>Корреляционный анализ</w:t>
      </w:r>
    </w:p>
    <w:p w14:paraId="0025878A" w14:textId="77777777" w:rsidR="008C156D" w:rsidRDefault="008C156D" w:rsidP="0009523C">
      <w:pPr>
        <w:spacing w:after="0" w:line="240" w:lineRule="auto"/>
      </w:pPr>
    </w:p>
    <w:p w14:paraId="4F1C9423" w14:textId="166BE1A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b/>
          <w:bCs/>
          <w:lang w:eastAsia="ru-RU"/>
        </w:rPr>
      </w:pPr>
      <w:r w:rsidRPr="00663104">
        <w:rPr>
          <w:rFonts w:eastAsia="Times New Roman" w:cstheme="minorHAnsi"/>
          <w:b/>
          <w:bCs/>
          <w:lang w:eastAsia="ru-RU"/>
        </w:rPr>
        <w:t>Задание 1</w:t>
      </w:r>
    </w:p>
    <w:p w14:paraId="4069679E" w14:textId="74828B0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>Даны значения величины заработной платы заемщиков банка (</w:t>
      </w:r>
      <w:proofErr w:type="spellStart"/>
      <w:r w:rsidRPr="00663104">
        <w:rPr>
          <w:rFonts w:eastAsia="Times New Roman" w:cstheme="minorHAnsi"/>
          <w:lang w:eastAsia="ru-RU"/>
        </w:rPr>
        <w:t>zp</w:t>
      </w:r>
      <w:proofErr w:type="spellEnd"/>
      <w:r w:rsidRPr="00663104">
        <w:rPr>
          <w:rFonts w:eastAsia="Times New Roman" w:cstheme="minorHAnsi"/>
          <w:lang w:eastAsia="ru-RU"/>
        </w:rPr>
        <w:t>) и значения их поведенческого кредитного скоринга (</w:t>
      </w:r>
      <w:proofErr w:type="spellStart"/>
      <w:r w:rsidRPr="00663104">
        <w:rPr>
          <w:rFonts w:eastAsia="Times New Roman" w:cstheme="minorHAnsi"/>
          <w:lang w:eastAsia="ru-RU"/>
        </w:rPr>
        <w:t>ks</w:t>
      </w:r>
      <w:proofErr w:type="spellEnd"/>
      <w:r w:rsidRPr="00663104">
        <w:rPr>
          <w:rFonts w:eastAsia="Times New Roman" w:cstheme="minorHAnsi"/>
          <w:lang w:eastAsia="ru-RU"/>
        </w:rPr>
        <w:t xml:space="preserve">):  </w:t>
      </w:r>
    </w:p>
    <w:p w14:paraId="26B8E19B" w14:textId="77777777" w:rsidR="00663104" w:rsidRPr="00663104" w:rsidRDefault="00663104" w:rsidP="00663104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663104">
        <w:rPr>
          <w:rFonts w:eastAsia="Times New Roman" w:cstheme="minorHAnsi"/>
          <w:lang w:eastAsia="ru-RU"/>
        </w:rPr>
        <w:t>zp</w:t>
      </w:r>
      <w:proofErr w:type="spellEnd"/>
      <w:r w:rsidRPr="00663104">
        <w:rPr>
          <w:rFonts w:eastAsia="Times New Roman" w:cstheme="minorHAnsi"/>
          <w:lang w:eastAsia="ru-RU"/>
        </w:rPr>
        <w:t xml:space="preserve"> = [35, 45, 190, 200, 40, 70, 54, 150, 120, 110],  </w:t>
      </w:r>
    </w:p>
    <w:p w14:paraId="1DB3BC8B" w14:textId="77777777" w:rsidR="00663104" w:rsidRPr="00663104" w:rsidRDefault="00663104" w:rsidP="00663104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663104">
        <w:rPr>
          <w:rFonts w:eastAsia="Times New Roman" w:cstheme="minorHAnsi"/>
          <w:lang w:eastAsia="ru-RU"/>
        </w:rPr>
        <w:t>ks</w:t>
      </w:r>
      <w:proofErr w:type="spellEnd"/>
      <w:r w:rsidRPr="00663104">
        <w:rPr>
          <w:rFonts w:eastAsia="Times New Roman" w:cstheme="minorHAnsi"/>
          <w:lang w:eastAsia="ru-RU"/>
        </w:rPr>
        <w:t xml:space="preserve"> = [401, 574, 874, 919, 459, 739, 653, 902, 746, 832].  </w:t>
      </w:r>
    </w:p>
    <w:p w14:paraId="1354F40B" w14:textId="7777777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 xml:space="preserve">Найдите ковариацию этих двух величин с помощью элементарных действий, а затем с помощью функции </w:t>
      </w:r>
      <w:proofErr w:type="spellStart"/>
      <w:r w:rsidRPr="00663104">
        <w:rPr>
          <w:rFonts w:eastAsia="Times New Roman" w:cstheme="minorHAnsi"/>
          <w:lang w:eastAsia="ru-RU"/>
        </w:rPr>
        <w:t>cov</w:t>
      </w:r>
      <w:proofErr w:type="spellEnd"/>
      <w:r w:rsidRPr="00663104">
        <w:rPr>
          <w:rFonts w:eastAsia="Times New Roman" w:cstheme="minorHAnsi"/>
          <w:lang w:eastAsia="ru-RU"/>
        </w:rPr>
        <w:t xml:space="preserve"> из </w:t>
      </w:r>
      <w:proofErr w:type="spellStart"/>
      <w:r w:rsidRPr="00663104">
        <w:rPr>
          <w:rFonts w:eastAsia="Times New Roman" w:cstheme="minorHAnsi"/>
          <w:lang w:eastAsia="ru-RU"/>
        </w:rPr>
        <w:t>numpy</w:t>
      </w:r>
      <w:proofErr w:type="spellEnd"/>
      <w:r w:rsidRPr="00663104">
        <w:rPr>
          <w:rFonts w:eastAsia="Times New Roman" w:cstheme="minorHAnsi"/>
          <w:lang w:eastAsia="ru-RU"/>
        </w:rPr>
        <w:t xml:space="preserve">  </w:t>
      </w:r>
    </w:p>
    <w:p w14:paraId="6C573731" w14:textId="7A15E278" w:rsidR="0023158D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 xml:space="preserve">Полученные значения должны быть равны. Найдите коэффициент корреляции Пирсона с помощью ковариации и среднеквадратичных отклонений двух признаков, а затем с использованием функций из библиотек </w:t>
      </w:r>
      <w:proofErr w:type="spellStart"/>
      <w:r w:rsidRPr="00663104">
        <w:rPr>
          <w:rFonts w:eastAsia="Times New Roman" w:cstheme="minorHAnsi"/>
          <w:lang w:eastAsia="ru-RU"/>
        </w:rPr>
        <w:t>numpy</w:t>
      </w:r>
      <w:proofErr w:type="spellEnd"/>
      <w:r w:rsidRPr="00663104">
        <w:rPr>
          <w:rFonts w:eastAsia="Times New Roman" w:cstheme="minorHAnsi"/>
          <w:lang w:eastAsia="ru-RU"/>
        </w:rPr>
        <w:t xml:space="preserve"> и </w:t>
      </w:r>
      <w:proofErr w:type="spellStart"/>
      <w:r w:rsidRPr="00663104">
        <w:rPr>
          <w:rFonts w:eastAsia="Times New Roman" w:cstheme="minorHAnsi"/>
          <w:lang w:eastAsia="ru-RU"/>
        </w:rPr>
        <w:t>pandas</w:t>
      </w:r>
      <w:proofErr w:type="spellEnd"/>
      <w:r w:rsidRPr="00663104">
        <w:rPr>
          <w:rFonts w:eastAsia="Times New Roman" w:cstheme="minorHAnsi"/>
          <w:lang w:eastAsia="ru-RU"/>
        </w:rPr>
        <w:t>.</w:t>
      </w:r>
    </w:p>
    <w:p w14:paraId="349E035D" w14:textId="2CF3E4AC" w:rsidR="0046332D" w:rsidRDefault="0046332D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</w:p>
    <w:p w14:paraId="3ACC9772" w14:textId="0511D933" w:rsidR="00D335EB" w:rsidRDefault="0046332D" w:rsidP="0046332D">
      <w:pPr>
        <w:spacing w:after="0" w:line="240" w:lineRule="auto"/>
        <w:ind w:firstLine="708"/>
        <w:rPr>
          <w:rFonts w:eastAsia="Times New Roman" w:cstheme="minorHAnsi"/>
          <w:color w:val="000000"/>
        </w:rPr>
      </w:pPr>
      <w:proofErr w:type="spellStart"/>
      <w:r w:rsidRPr="00663104">
        <w:rPr>
          <w:rFonts w:eastAsia="Times New Roman" w:cstheme="minorHAnsi"/>
          <w:lang w:eastAsia="ru-RU"/>
        </w:rPr>
        <w:t>Ковариац</w:t>
      </w:r>
      <w:r>
        <w:rPr>
          <w:rFonts w:eastAsia="Times New Roman" w:cstheme="minorHAnsi"/>
          <w:lang w:eastAsia="ru-RU"/>
        </w:rPr>
        <w:t>я</w:t>
      </w:r>
      <w:proofErr w:type="spellEnd"/>
      <w:r>
        <w:rPr>
          <w:rFonts w:eastAsia="Times New Roman" w:cstheme="minorHAnsi"/>
          <w:lang w:eastAsia="ru-RU"/>
        </w:rPr>
        <w:t xml:space="preserve">: </w:t>
      </w:r>
      <w:bookmarkStart w:id="0" w:name="_Hlk127047268"/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  <w:bookmarkEnd w:id="0"/>
        <m:r>
          <w:rPr>
            <w:rFonts w:ascii="Cambria Math" w:eastAsia="Cambria Math" w:hAnsi="Cambria Math" w:cs="Cambria Math"/>
            <w:color w:val="000000"/>
          </w:rPr>
          <m:t>=M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zp·ks</m:t>
            </m:r>
          </m:e>
        </m:d>
        <m:r>
          <w:rPr>
            <w:rFonts w:ascii="Cambria Math" w:eastAsia="Cambria Math" w:hAnsi="Cambria Math" w:cs="Cambria Math"/>
            <w:color w:val="000000"/>
          </w:rPr>
          <m:t>-M 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zp</m:t>
            </m:r>
          </m:e>
        </m:d>
        <m:r>
          <w:rPr>
            <w:rFonts w:ascii="Cambria Math" w:eastAsia="Cambria Math" w:hAnsi="Cambria Math" w:cs="Cambria Math"/>
            <w:color w:val="000000"/>
          </w:rPr>
          <m:t>*M(ks)</m:t>
        </m:r>
      </m:oMath>
    </w:p>
    <w:p w14:paraId="18C63938" w14:textId="77777777" w:rsidR="0046332D" w:rsidRPr="00D335EB" w:rsidRDefault="0046332D" w:rsidP="0046332D">
      <w:pPr>
        <w:spacing w:after="0" w:line="240" w:lineRule="auto"/>
        <w:ind w:firstLine="708"/>
        <w:rPr>
          <w:rFonts w:ascii="Cambria Math" w:eastAsia="Cambria Math" w:hAnsi="Cambria Math" w:cs="Cambria Math"/>
          <w:color w:val="000000"/>
        </w:rPr>
      </w:pPr>
    </w:p>
    <w:p w14:paraId="2AE28123" w14:textId="53575F1E" w:rsidR="00D335EB" w:rsidRP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Где </w:t>
      </w:r>
      <w:bookmarkStart w:id="1" w:name="_Hlk127047347"/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 – ковариация величин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zp</w:t>
      </w:r>
      <w:proofErr w:type="spellEnd"/>
      <w:r w:rsidRPr="00D335EB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и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ks</w:t>
      </w:r>
      <w:proofErr w:type="spellEnd"/>
      <w:r>
        <w:rPr>
          <w:rFonts w:ascii="Cambria Math" w:eastAsia="Cambria Math" w:hAnsi="Cambria Math" w:cs="Cambria Math"/>
          <w:color w:val="000000"/>
        </w:rPr>
        <w:t>;</w:t>
      </w:r>
      <w:bookmarkEnd w:id="1"/>
    </w:p>
    <w:p w14:paraId="053DC4FA" w14:textId="148209BA" w:rsid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  <w:lang w:val="en-US"/>
        </w:rPr>
        <w:t>M</w:t>
      </w:r>
      <w:r w:rsidRPr="00CA54F6">
        <w:rPr>
          <w:rFonts w:ascii="Cambria Math" w:eastAsia="Cambria Math" w:hAnsi="Cambria Math" w:cs="Cambria Math"/>
          <w:color w:val="000000"/>
        </w:rPr>
        <w:t>(</w:t>
      </w:r>
      <w:proofErr w:type="gramEnd"/>
      <w:r w:rsidRPr="00CA54F6">
        <w:rPr>
          <w:rFonts w:ascii="Cambria Math" w:eastAsia="Cambria Math" w:hAnsi="Cambria Math" w:cs="Cambria Math"/>
          <w:color w:val="000000"/>
        </w:rPr>
        <w:t xml:space="preserve">) – </w:t>
      </w:r>
      <w:r>
        <w:rPr>
          <w:rFonts w:ascii="Cambria Math" w:eastAsia="Cambria Math" w:hAnsi="Cambria Math" w:cs="Cambria Math"/>
          <w:color w:val="000000"/>
        </w:rPr>
        <w:t>математическое ожидание.</w:t>
      </w:r>
    </w:p>
    <w:p w14:paraId="5BBBE947" w14:textId="77777777" w:rsidR="0046332D" w:rsidRDefault="0046332D" w:rsidP="00D335EB">
      <w:pPr>
        <w:jc w:val="both"/>
        <w:rPr>
          <w:rFonts w:ascii="Cambria Math" w:eastAsia="Cambria Math" w:hAnsi="Cambria Math" w:cs="Cambria Math"/>
          <w:color w:val="000000"/>
        </w:rPr>
      </w:pPr>
    </w:p>
    <w:p w14:paraId="4400C367" w14:textId="1B90D1EC" w:rsidR="0046332D" w:rsidRDefault="0046332D" w:rsidP="001C12CB">
      <w:pPr>
        <w:ind w:firstLine="708"/>
        <w:jc w:val="both"/>
        <w:rPr>
          <w:rFonts w:eastAsia="Times New Roman" w:cstheme="minorHAnsi"/>
        </w:rPr>
      </w:pPr>
      <w:r w:rsidRPr="00663104">
        <w:rPr>
          <w:rFonts w:eastAsia="Times New Roman" w:cstheme="minorHAnsi"/>
          <w:lang w:eastAsia="ru-RU"/>
        </w:rPr>
        <w:t>коэффициент корреляции Пирсона</w:t>
      </w:r>
      <w:r>
        <w:rPr>
          <w:rFonts w:eastAsia="Times New Roman" w:cstheme="minorHAnsi"/>
          <w:lang w:eastAsia="ru-RU"/>
        </w:rPr>
        <w:t xml:space="preserve">:  </w:t>
      </w:r>
      <m:oMath>
        <m:r>
          <w:rPr>
            <w:rFonts w:ascii="Cambria Math" w:eastAsia="Cambria Math" w:hAnsi="Cambria Math" w:cs="Cambria Math"/>
          </w:rPr>
          <m:t xml:space="preserve">r=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cov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zp,ks</m:t>
                </m:r>
              </m:sub>
            </m:sSub>
          </m:num>
          <m:den>
            <w:bookmarkStart w:id="2" w:name="_Hlk127047379"/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zp</m:t>
                </m:r>
              </m:sub>
            </m:sSub>
            <m:r>
              <w:rPr>
                <w:rFonts w:ascii="Cambria Math" w:eastAsia="Cambria Math" w:hAnsi="Cambria Math" w:cs="Cambria Math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ks</m:t>
                </m:r>
              </m:sub>
            </m:sSub>
            <w:bookmarkEnd w:id="2"/>
          </m:den>
        </m:f>
      </m:oMath>
    </w:p>
    <w:p w14:paraId="1DD20661" w14:textId="3CA2FBD9" w:rsidR="0046332D" w:rsidRDefault="0046332D" w:rsidP="0046332D">
      <w:pP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eastAsia="Times New Roman" w:cstheme="minorHAnsi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 – ковариация величин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zp</w:t>
      </w:r>
      <w:proofErr w:type="spellEnd"/>
      <w:r w:rsidRPr="00D335EB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и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ks</w:t>
      </w:r>
      <w:proofErr w:type="spellEnd"/>
      <w:r>
        <w:rPr>
          <w:rFonts w:ascii="Cambria Math" w:eastAsia="Cambria Math" w:hAnsi="Cambria Math" w:cs="Cambria Math"/>
          <w:color w:val="000000"/>
        </w:rPr>
        <w:t>;</w:t>
      </w:r>
    </w:p>
    <w:p w14:paraId="53A48474" w14:textId="1AF0E7F9" w:rsidR="0046332D" w:rsidRDefault="00000000" w:rsidP="0046332D">
      <w:pPr>
        <w:jc w:val="both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zp</m:t>
            </m:r>
          </m:sub>
        </m:sSub>
        <m: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ks</m:t>
            </m:r>
          </m:sub>
        </m:sSub>
      </m:oMath>
      <w:r w:rsidR="0046332D">
        <w:rPr>
          <w:rFonts w:ascii="Cambria Math" w:eastAsia="Cambria Math" w:hAnsi="Cambria Math" w:cs="Cambria Math"/>
        </w:rPr>
        <w:t xml:space="preserve"> – стандартное отклонение величин </w:t>
      </w:r>
      <w:proofErr w:type="spellStart"/>
      <w:r w:rsidR="0046332D">
        <w:rPr>
          <w:rFonts w:ascii="Cambria Math" w:eastAsia="Cambria Math" w:hAnsi="Cambria Math" w:cs="Cambria Math"/>
          <w:lang w:val="en-US"/>
        </w:rPr>
        <w:t>zp</w:t>
      </w:r>
      <w:proofErr w:type="spellEnd"/>
      <w:r w:rsidR="0046332D" w:rsidRPr="0046332D">
        <w:rPr>
          <w:rFonts w:ascii="Cambria Math" w:eastAsia="Cambria Math" w:hAnsi="Cambria Math" w:cs="Cambria Math"/>
        </w:rPr>
        <w:t xml:space="preserve"> </w:t>
      </w:r>
      <w:r w:rsidR="0046332D">
        <w:rPr>
          <w:rFonts w:ascii="Cambria Math" w:eastAsia="Cambria Math" w:hAnsi="Cambria Math" w:cs="Cambria Math"/>
        </w:rPr>
        <w:t xml:space="preserve">и </w:t>
      </w:r>
      <w:proofErr w:type="spellStart"/>
      <w:r w:rsidR="0046332D">
        <w:rPr>
          <w:rFonts w:ascii="Cambria Math" w:eastAsia="Cambria Math" w:hAnsi="Cambria Math" w:cs="Cambria Math"/>
          <w:lang w:val="en-US"/>
        </w:rPr>
        <w:t>ks</w:t>
      </w:r>
      <w:proofErr w:type="spellEnd"/>
      <w:r w:rsidR="0046332D" w:rsidRPr="0046332D">
        <w:rPr>
          <w:rFonts w:ascii="Cambria Math" w:eastAsia="Cambria Math" w:hAnsi="Cambria Math" w:cs="Cambria Math"/>
        </w:rPr>
        <w:t>.</w:t>
      </w:r>
    </w:p>
    <w:p w14:paraId="0CA868A4" w14:textId="77777777" w:rsidR="001D00FC" w:rsidRDefault="001D00FC" w:rsidP="001D00FC">
      <w:pPr>
        <w:ind w:firstLine="708"/>
        <w:jc w:val="both"/>
        <w:rPr>
          <w:rFonts w:ascii="Cambria Math" w:eastAsia="Cambria Math" w:hAnsi="Cambria Math" w:cs="Cambria Math"/>
        </w:rPr>
      </w:pPr>
    </w:p>
    <w:p w14:paraId="26FFEBF0" w14:textId="3FADE148" w:rsidR="001D00FC" w:rsidRPr="001D00FC" w:rsidRDefault="001D00FC" w:rsidP="0058525F">
      <w:pPr>
        <w:spacing w:after="0" w:line="240" w:lineRule="auto"/>
        <w:jc w:val="both"/>
        <w:rPr>
          <w:rFonts w:ascii="Cambria Math" w:eastAsia="Cambria Math" w:hAnsi="Cambria Math" w:cs="Cambria Math"/>
          <w:b/>
          <w:bCs/>
          <w:lang w:val="en-US"/>
        </w:rPr>
      </w:pPr>
      <w:r w:rsidRPr="001D00FC">
        <w:rPr>
          <w:rFonts w:ascii="Cambria Math" w:eastAsia="Cambria Math" w:hAnsi="Cambria Math" w:cs="Cambria Math"/>
          <w:b/>
          <w:bCs/>
        </w:rPr>
        <w:t>Код</w:t>
      </w:r>
      <w:r w:rsidRPr="001D00FC">
        <w:rPr>
          <w:rFonts w:ascii="Cambria Math" w:eastAsia="Cambria Math" w:hAnsi="Cambria Math" w:cs="Cambria Math"/>
          <w:b/>
          <w:bCs/>
          <w:lang w:val="en-US"/>
        </w:rPr>
        <w:t>:</w:t>
      </w:r>
    </w:p>
    <w:p w14:paraId="753DD4F5" w14:textId="77777777" w:rsidR="001D00FC" w:rsidRPr="001D00FC" w:rsidRDefault="001D00FC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statistics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</w:t>
      </w:r>
    </w:p>
    <w:p w14:paraId="601FB19D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</w:t>
      </w:r>
    </w:p>
    <w:p w14:paraId="3AEDC28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pandas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pd</w:t>
      </w:r>
    </w:p>
    <w:p w14:paraId="4E4D985A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</w:t>
      </w:r>
      <w:proofErr w:type="spellEnd"/>
    </w:p>
    <w:p w14:paraId="11DA9B93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scipy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stats</w:t>
      </w:r>
    </w:p>
    <w:p w14:paraId="0A8F18F1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math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sqrt</w:t>
      </w:r>
    </w:p>
    <w:p w14:paraId="2EBC946B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3968F8F" w14:textId="77777777" w:rsidR="001D00FC" w:rsidRPr="002A27F6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ROUND_NUMBER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</w:p>
    <w:p w14:paraId="120E2DC1" w14:textId="77777777" w:rsidR="001D00FC" w:rsidRPr="002A27F6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162D5F5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np.asarray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37B6E987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np.asarray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7F29AB7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CA4FD9A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1.1: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Расчетная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ковариация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cov_zp_ks,ROUND_NUMBER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0A1EE76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1.1: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               {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np.cov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ks,zp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F4605E6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C5D2B02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</w:t>
      </w:r>
      <w:proofErr w:type="spellEnd"/>
      <w:proofErr w:type="gramStart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np.std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np.std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</w:p>
    <w:p w14:paraId="1D47DF7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Расчетный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коэф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-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т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корреляции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Пирсона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cof_cor_pearson,ROUND_NUMBER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955B0AC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               {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np.corrcoef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ks,zp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767B6C4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0DB2F7C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pd.DataFrame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({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73B956F3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 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]})</w:t>
      </w:r>
    </w:p>
    <w:p w14:paraId="28499D3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pandas_cof_cor_pearson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corr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pearson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B22275F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pandas:              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pandas_cof_cor_pearson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ROUND_NUMBER)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84D24CD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289BCA4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plt.scatter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1916B633" w14:textId="33C31B1E" w:rsid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5EF428EF" w14:textId="341AB394" w:rsidR="001D00FC" w:rsidRDefault="001D00FC" w:rsidP="001D0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7F68053C" w14:textId="77777777" w:rsidR="007F0ACC" w:rsidRDefault="007F0ACC" w:rsidP="001D0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047E784" w14:textId="62B77BF1" w:rsidR="001D00FC" w:rsidRPr="001D00FC" w:rsidRDefault="007F0ACC" w:rsidP="005852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Результат</w:t>
      </w:r>
      <w:r w:rsidR="001D00FC" w:rsidRPr="001D00FC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:</w:t>
      </w:r>
    </w:p>
    <w:p w14:paraId="65A2F3CD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>Задание 1.1: Расчетная ковариация: 9157.84</w:t>
      </w:r>
    </w:p>
    <w:p w14:paraId="376FDF3B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1.1: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numpy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  [[30468.89  9157.84]</w:t>
      </w:r>
    </w:p>
    <w:p w14:paraId="59D3B984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 </w:t>
      </w:r>
      <w:proofErr w:type="gramStart"/>
      <w:r w:rsidRPr="001D00FC">
        <w:rPr>
          <w:rFonts w:ascii="Cambria Math" w:eastAsia="Cambria Math" w:hAnsi="Cambria Math" w:cs="Cambria Math"/>
          <w:color w:val="000000"/>
        </w:rPr>
        <w:t>[ 9157.84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3494.64]]</w:t>
      </w:r>
    </w:p>
    <w:p w14:paraId="2A80EA0D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Расчетный </w:t>
      </w:r>
      <w:proofErr w:type="spellStart"/>
      <w:r w:rsidRPr="001D00FC">
        <w:rPr>
          <w:rFonts w:ascii="Cambria Math" w:eastAsia="Cambria Math" w:hAnsi="Cambria Math" w:cs="Cambria Math"/>
          <w:color w:val="000000"/>
        </w:rPr>
        <w:t>коэф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>-т корреляции Пирсона: 0.89</w:t>
      </w:r>
    </w:p>
    <w:p w14:paraId="2E9FBA2F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numpy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  [[1.         0.88749009]</w:t>
      </w:r>
    </w:p>
    <w:p w14:paraId="40B65F29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 [0.88749009 1.      </w:t>
      </w:r>
      <w:proofErr w:type="gramStart"/>
      <w:r w:rsidRPr="001D00FC">
        <w:rPr>
          <w:rFonts w:ascii="Cambria Math" w:eastAsia="Cambria Math" w:hAnsi="Cambria Math" w:cs="Cambria Math"/>
          <w:color w:val="000000"/>
        </w:rPr>
        <w:t xml:space="preserve">  ]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>]</w:t>
      </w:r>
    </w:p>
    <w:p w14:paraId="76FF2DB2" w14:textId="0F087201" w:rsidR="0046332D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pandas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0.89</w:t>
      </w:r>
    </w:p>
    <w:p w14:paraId="520A4DE1" w14:textId="77777777" w:rsidR="007F0ACC" w:rsidRDefault="007F0AC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</w:p>
    <w:p w14:paraId="5180D971" w14:textId="4B9A8C05" w:rsidR="007F0ACC" w:rsidRDefault="0092500B" w:rsidP="007F0ACC">
      <w:pPr>
        <w:spacing w:after="0" w:line="240" w:lineRule="auto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5FF5BBF1" wp14:editId="223C5776">
            <wp:extent cx="2586445" cy="2206126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26" cy="224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8AE1" w14:textId="330A182E" w:rsidR="007F0ACC" w:rsidRDefault="007F0ACC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254E6265" w14:textId="16738686" w:rsidR="007F0ACC" w:rsidRDefault="007F0ACC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68FC8CDC" w14:textId="77777777" w:rsidR="000F4B09" w:rsidRDefault="000F4B09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42D0EEF5" w14:textId="77777777" w:rsidR="005A693D" w:rsidRPr="005A693D" w:rsidRDefault="005A693D" w:rsidP="005A693D">
      <w:pPr>
        <w:spacing w:after="0" w:line="240" w:lineRule="auto"/>
        <w:ind w:firstLine="708"/>
        <w:jc w:val="both"/>
        <w:rPr>
          <w:rFonts w:eastAsia="Cambria Math" w:cstheme="minorHAnsi"/>
          <w:b/>
          <w:bCs/>
          <w:color w:val="000000"/>
        </w:rPr>
      </w:pPr>
      <w:bookmarkStart w:id="3" w:name="_Hlk127100509"/>
      <w:r w:rsidRPr="005A693D">
        <w:rPr>
          <w:rFonts w:eastAsia="Cambria Math" w:cstheme="minorHAnsi"/>
          <w:b/>
          <w:bCs/>
          <w:color w:val="000000"/>
        </w:rPr>
        <w:t>Задание 2</w:t>
      </w:r>
    </w:p>
    <w:bookmarkEnd w:id="3"/>
    <w:p w14:paraId="1E6C485C" w14:textId="2675548B" w:rsidR="005A693D" w:rsidRPr="005A693D" w:rsidRDefault="005A693D" w:rsidP="005A693D">
      <w:pPr>
        <w:spacing w:after="0" w:line="240" w:lineRule="auto"/>
        <w:ind w:firstLine="708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Измерены значения IQ выборки студентов, обучающихся в местных технических вузах:</w:t>
      </w:r>
    </w:p>
    <w:p w14:paraId="3B20B71B" w14:textId="77777777" w:rsidR="005A693D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131, 125, 115, 122, 131, 115, 107, 99, 125, 111.</w:t>
      </w:r>
    </w:p>
    <w:p w14:paraId="711D5DCC" w14:textId="77777777" w:rsidR="005A693D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Известно, что в генеральной совокупности IQ распределен нормально.</w:t>
      </w:r>
    </w:p>
    <w:p w14:paraId="6E2E969D" w14:textId="0EA456E5" w:rsidR="00D335EB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Найдите доверительный интервал для математического ожидания с надежностью 0.95.</w:t>
      </w:r>
    </w:p>
    <w:p w14:paraId="307B17BD" w14:textId="77777777" w:rsidR="00D335EB" w:rsidRP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</w:p>
    <w:p w14:paraId="5C143762" w14:textId="77777777" w:rsidR="005A693D" w:rsidRPr="000F7423" w:rsidRDefault="005A693D" w:rsidP="005A693D">
      <w:pPr>
        <w:spacing w:after="0" w:line="240" w:lineRule="auto"/>
      </w:pPr>
      <w:bookmarkStart w:id="4" w:name="_Hlk125291262"/>
      <w:r>
        <w:t xml:space="preserve">Решение: </w:t>
      </w:r>
      <w:bookmarkEnd w:id="4"/>
    </w:p>
    <w:bookmarkStart w:id="5" w:name="_Hlk126507641"/>
    <w:p w14:paraId="0E9D9321" w14:textId="261853B2" w:rsidR="005A693D" w:rsidRPr="00B96CE2" w:rsidRDefault="00000000" w:rsidP="005A693D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Ϭ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=118.1±1.96·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111.9; 124.3</m:t>
              </m:r>
            </m:e>
          </m:d>
        </m:oMath>
      </m:oMathPara>
    </w:p>
    <w:p w14:paraId="4E221B60" w14:textId="77777777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0D81092B" w14:textId="4B9AA9EC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(используем </w:t>
      </w:r>
      <w:proofErr w:type="gramStart"/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сколько известно </w:t>
      </w:r>
      <w:r w:rsidR="00650CF4">
        <w:rPr>
          <w:rFonts w:eastAsiaTheme="minorEastAsia" w:cstheme="minorHAnsi"/>
        </w:rPr>
        <w:t>что у нас генеральная</w:t>
      </w:r>
      <w:r>
        <w:rPr>
          <w:rFonts w:eastAsiaTheme="minorEastAsia"/>
        </w:rPr>
        <w:t xml:space="preserve"> совокупност</w:t>
      </w:r>
      <w:r w:rsidR="00650CF4">
        <w:rPr>
          <w:rFonts w:eastAsiaTheme="minorEastAsia"/>
        </w:rPr>
        <w:t>ь</w:t>
      </w:r>
      <w:r>
        <w:rPr>
          <w:rFonts w:eastAsiaTheme="minorEastAsia"/>
        </w:rPr>
        <w:t xml:space="preserve">, в противном случае 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критерий)</w:t>
      </w:r>
      <w:r w:rsidRPr="00B96CE2">
        <w:rPr>
          <w:rFonts w:eastAsiaTheme="minorEastAsia"/>
        </w:rPr>
        <w:t>,</w:t>
      </w:r>
      <w:r w:rsidRPr="008A7C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 w:rsidR="003F384E" w:rsidRPr="003F384E">
        <w:rPr>
          <w:rFonts w:eastAsiaTheme="minorEastAsia"/>
        </w:rPr>
        <w:t xml:space="preserve"> </w:t>
      </w:r>
      <w:r w:rsidR="003F384E">
        <w:rPr>
          <w:rFonts w:eastAsiaTheme="minorEastAsia"/>
        </w:rPr>
        <w:t xml:space="preserve">или </w:t>
      </w:r>
      <w:r w:rsidR="003F384E" w:rsidRPr="003F384E">
        <w:rPr>
          <w:rFonts w:eastAsiaTheme="minorEastAsia"/>
        </w:rPr>
        <w:t>z=</w:t>
      </w:r>
      <w:proofErr w:type="spellStart"/>
      <w:r w:rsidR="003F384E" w:rsidRPr="003F384E">
        <w:rPr>
          <w:rFonts w:eastAsiaTheme="minorEastAsia"/>
        </w:rPr>
        <w:t>stats.norm.ppf</w:t>
      </w:r>
      <w:proofErr w:type="spellEnd"/>
      <w:r w:rsidR="003F384E" w:rsidRPr="003F384E">
        <w:rPr>
          <w:rFonts w:eastAsiaTheme="minorEastAsia"/>
        </w:rPr>
        <w:t>(1-.05/2);</w:t>
      </w:r>
      <w:r>
        <w:rPr>
          <w:rFonts w:eastAsiaTheme="minorEastAsia"/>
        </w:rPr>
        <w:t>;</w:t>
      </w:r>
    </w:p>
    <w:p w14:paraId="2A49818D" w14:textId="77777777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отбрасываем;</w:t>
      </w:r>
    </w:p>
    <w:p w14:paraId="60FBCA46" w14:textId="325BF919" w:rsidR="005A693D" w:rsidRPr="003F384E" w:rsidRDefault="005A693D" w:rsidP="0058525F">
      <w:pPr>
        <w:spacing w:after="0" w:line="240" w:lineRule="auto"/>
        <w:rPr>
          <w:iCs/>
        </w:rPr>
      </w:pPr>
      <w:bookmarkStart w:id="6" w:name="_Hlk127051971"/>
      <w:r>
        <w:rPr>
          <w:rFonts w:cstheme="minorHAnsi"/>
          <w:iCs/>
        </w:rPr>
        <w:t>Ϭ</w:t>
      </w:r>
      <w:bookmarkEnd w:id="6"/>
      <w:r>
        <w:rPr>
          <w:iCs/>
        </w:rPr>
        <w:t xml:space="preserve"> – среднеквадратичное отклонение</w:t>
      </w:r>
      <w:r w:rsidR="00650CF4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Ϭ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iCs/>
        </w:rPr>
        <w:t>;</w:t>
      </w:r>
    </w:p>
    <w:p w14:paraId="368BC748" w14:textId="2955D884" w:rsidR="005A693D" w:rsidRDefault="005A693D" w:rsidP="0058525F">
      <w:pPr>
        <w:spacing w:after="0" w:line="240" w:lineRule="auto"/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5D601B70" w14:textId="3EDC8C8C" w:rsidR="0058525F" w:rsidRDefault="0058525F" w:rsidP="0058525F">
      <w:pPr>
        <w:spacing w:after="0" w:line="240" w:lineRule="auto"/>
        <w:rPr>
          <w:iCs/>
        </w:rPr>
      </w:pPr>
    </w:p>
    <w:p w14:paraId="6FCE1E8D" w14:textId="77777777" w:rsidR="0058525F" w:rsidRPr="00E877C6" w:rsidRDefault="0058525F" w:rsidP="0058525F">
      <w:pPr>
        <w:spacing w:after="0" w:line="240" w:lineRule="auto"/>
        <w:rPr>
          <w:b/>
          <w:bCs/>
          <w:iCs/>
        </w:rPr>
      </w:pPr>
      <w:r w:rsidRPr="00E877C6">
        <w:rPr>
          <w:b/>
          <w:bCs/>
          <w:iCs/>
        </w:rPr>
        <w:t>Код:</w:t>
      </w:r>
    </w:p>
    <w:p w14:paraId="71A64183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131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125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115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122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131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115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107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99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125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111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122C398D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np.std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5A88C8C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proofErr w:type="spell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iq_std</w:t>
      </w:r>
      <w:proofErr w:type="spell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: {round(</w:t>
      </w:r>
      <w:proofErr w:type="spell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iq_std,ROUND_NUMBER</w:t>
      </w:r>
      <w:proofErr w:type="spell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)}')</w:t>
      </w:r>
    </w:p>
    <w:p w14:paraId="6E24A4C8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iq_mean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mean(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ED28944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proofErr w:type="spell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iq_mean</w:t>
      </w:r>
      <w:proofErr w:type="spell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: {round(</w:t>
      </w:r>
      <w:proofErr w:type="spell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iq_mean,ROUND_NUMBER</w:t>
      </w:r>
      <w:proofErr w:type="spell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)}')</w:t>
      </w:r>
    </w:p>
    <w:p w14:paraId="3DE8ABE0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z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stats.norm.ppf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2A27F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.05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21696BB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z: {round(</w:t>
      </w:r>
      <w:proofErr w:type="spellStart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z,ROUND_NUMBER</w:t>
      </w:r>
      <w:proofErr w:type="spellEnd"/>
      <w:r w:rsidRPr="002A27F6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)}')</w:t>
      </w:r>
    </w:p>
    <w:p w14:paraId="57A13C0E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point_1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iq_mean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</w:t>
      </w:r>
      <w:proofErr w:type="spellEnd"/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2A27F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</w:p>
    <w:p w14:paraId="5F89C0CC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point_2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iq_mean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</w:t>
      </w:r>
      <w:proofErr w:type="spellEnd"/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2A27F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</w:p>
    <w:p w14:paraId="42B63889" w14:textId="77777777" w:rsidR="002A27F6" w:rsidRPr="002A27F6" w:rsidRDefault="002A27F6" w:rsidP="002A2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2A27F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2A27F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2: 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Доверительный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интервал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[{</w:t>
      </w:r>
      <w:r w:rsidRPr="002A27F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(point_1, ROUND_NUMBER)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}; {</w:t>
      </w:r>
      <w:r w:rsidRPr="002A27F6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(point_2, ROUND_NUMBER)</w:t>
      </w:r>
      <w:r w:rsidRPr="002A27F6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}]'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F2EE0C4" w14:textId="2471B8D0" w:rsid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9CBD5D6" w14:textId="4C16CBD3" w:rsid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1962B5B" w14:textId="3F27D889" w:rsidR="0058525F" w:rsidRP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</w:pPr>
      <w:r w:rsidRPr="0058525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Результат:</w:t>
      </w:r>
    </w:p>
    <w:p w14:paraId="530EEA31" w14:textId="468EA17F" w:rsidR="0058525F" w:rsidRPr="00E877C6" w:rsidRDefault="003967D4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 2: Доверительный интервал: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[111.9; 124.3]</w:t>
      </w:r>
    </w:p>
    <w:p w14:paraId="2E08A9E2" w14:textId="77777777" w:rsidR="0058525F" w:rsidRPr="003967D4" w:rsidRDefault="0058525F" w:rsidP="0058525F">
      <w:pPr>
        <w:spacing w:after="0" w:line="240" w:lineRule="auto"/>
        <w:rPr>
          <w:iCs/>
        </w:rPr>
      </w:pPr>
    </w:p>
    <w:bookmarkEnd w:id="5"/>
    <w:p w14:paraId="2857FEBF" w14:textId="59253085" w:rsidR="00D335EB" w:rsidRDefault="00D335EB" w:rsidP="00701579">
      <w:pPr>
        <w:rPr>
          <w:rFonts w:eastAsiaTheme="minorEastAsia"/>
          <w:i/>
        </w:rPr>
      </w:pPr>
    </w:p>
    <w:p w14:paraId="02C33922" w14:textId="77777777" w:rsidR="000F4B09" w:rsidRPr="003967D4" w:rsidRDefault="000F4B09" w:rsidP="00701579">
      <w:pPr>
        <w:rPr>
          <w:rFonts w:eastAsiaTheme="minorEastAsia"/>
          <w:i/>
        </w:rPr>
      </w:pPr>
    </w:p>
    <w:p w14:paraId="2564106B" w14:textId="074BCF99" w:rsidR="00CA54F6" w:rsidRPr="003967D4" w:rsidRDefault="00CA54F6" w:rsidP="00CA54F6">
      <w:pPr>
        <w:spacing w:after="0" w:line="240" w:lineRule="auto"/>
        <w:ind w:firstLine="708"/>
        <w:jc w:val="both"/>
        <w:rPr>
          <w:rFonts w:eastAsia="Cambria Math" w:cstheme="minorHAnsi"/>
          <w:b/>
          <w:bCs/>
          <w:color w:val="000000"/>
        </w:rPr>
      </w:pPr>
      <w:r w:rsidRPr="005A693D">
        <w:rPr>
          <w:rFonts w:eastAsia="Cambria Math" w:cstheme="minorHAnsi"/>
          <w:b/>
          <w:bCs/>
          <w:color w:val="000000"/>
        </w:rPr>
        <w:t xml:space="preserve">Задание </w:t>
      </w:r>
      <w:r w:rsidRPr="003967D4">
        <w:rPr>
          <w:rFonts w:eastAsia="Cambria Math" w:cstheme="minorHAnsi"/>
          <w:b/>
          <w:bCs/>
          <w:color w:val="000000"/>
        </w:rPr>
        <w:t>3</w:t>
      </w:r>
    </w:p>
    <w:p w14:paraId="0267D81C" w14:textId="2B719EF8" w:rsidR="00CA54F6" w:rsidRDefault="00CA54F6" w:rsidP="00CA54F6">
      <w:pPr>
        <w:spacing w:after="0" w:line="240" w:lineRule="auto"/>
        <w:ind w:firstLine="708"/>
        <w:jc w:val="both"/>
        <w:rPr>
          <w:rFonts w:eastAsia="Cambria Math" w:cstheme="minorHAnsi"/>
          <w:color w:val="000000"/>
          <w:lang w:val="en-US"/>
        </w:rPr>
      </w:pPr>
      <w:r w:rsidRPr="00CA54F6">
        <w:rPr>
          <w:rFonts w:eastAsia="Cambria Math" w:cstheme="minorHAnsi"/>
          <w:color w:val="000000"/>
        </w:rPr>
        <w:t xml:space="preserve">Известно, что рост футболистов в сборной распределен нормально с дисперсией генеральной совокупности, равной 25 </w:t>
      </w:r>
      <w:proofErr w:type="spellStart"/>
      <w:r w:rsidRPr="00CA54F6">
        <w:rPr>
          <w:rFonts w:eastAsia="Cambria Math" w:cstheme="minorHAnsi"/>
          <w:color w:val="000000"/>
        </w:rPr>
        <w:t>кв.см</w:t>
      </w:r>
      <w:proofErr w:type="spellEnd"/>
      <w:r w:rsidRPr="00CA54F6">
        <w:rPr>
          <w:rFonts w:eastAsia="Cambria Math" w:cstheme="minorHAnsi"/>
          <w:color w:val="000000"/>
        </w:rPr>
        <w:t>. Объем выборки равен 27, среднее выборочное составляет 174.2. Найдите доверительный интервал для математического</w:t>
      </w:r>
      <w:r>
        <w:rPr>
          <w:rFonts w:eastAsia="Cambria Math" w:cstheme="minorHAnsi"/>
          <w:color w:val="000000"/>
          <w:lang w:val="en-US"/>
        </w:rPr>
        <w:t xml:space="preserve"> </w:t>
      </w:r>
      <w:proofErr w:type="spellStart"/>
      <w:r w:rsidRPr="00CA54F6">
        <w:rPr>
          <w:rFonts w:eastAsia="Cambria Math" w:cstheme="minorHAnsi"/>
          <w:color w:val="000000"/>
          <w:lang w:val="en-US"/>
        </w:rPr>
        <w:t>ожидания</w:t>
      </w:r>
      <w:proofErr w:type="spellEnd"/>
      <w:r w:rsidRPr="00CA54F6">
        <w:rPr>
          <w:rFonts w:eastAsia="Cambria Math" w:cstheme="minorHAnsi"/>
          <w:color w:val="000000"/>
          <w:lang w:val="en-US"/>
        </w:rPr>
        <w:t xml:space="preserve"> с </w:t>
      </w:r>
      <w:proofErr w:type="spellStart"/>
      <w:r w:rsidRPr="00CA54F6">
        <w:rPr>
          <w:rFonts w:eastAsia="Cambria Math" w:cstheme="minorHAnsi"/>
          <w:color w:val="000000"/>
          <w:lang w:val="en-US"/>
        </w:rPr>
        <w:t>надежностью</w:t>
      </w:r>
      <w:proofErr w:type="spellEnd"/>
      <w:r w:rsidRPr="00CA54F6">
        <w:rPr>
          <w:rFonts w:eastAsia="Cambria Math" w:cstheme="minorHAnsi"/>
          <w:color w:val="000000"/>
          <w:lang w:val="en-US"/>
        </w:rPr>
        <w:t xml:space="preserve"> 0.95.</w:t>
      </w:r>
    </w:p>
    <w:p w14:paraId="40EC6104" w14:textId="77777777" w:rsidR="00E877C6" w:rsidRDefault="00E877C6" w:rsidP="00CA54F6">
      <w:pPr>
        <w:spacing w:after="0" w:line="240" w:lineRule="auto"/>
        <w:ind w:firstLine="708"/>
        <w:jc w:val="both"/>
        <w:rPr>
          <w:rFonts w:eastAsia="Cambria Math" w:cstheme="minorHAnsi"/>
          <w:color w:val="000000"/>
          <w:lang w:val="en-US"/>
        </w:rPr>
      </w:pPr>
    </w:p>
    <w:p w14:paraId="365CABBB" w14:textId="77777777" w:rsidR="003A4F9F" w:rsidRPr="000F7423" w:rsidRDefault="003A4F9F" w:rsidP="003A4F9F">
      <w:pPr>
        <w:spacing w:after="0" w:line="240" w:lineRule="auto"/>
      </w:pPr>
      <w:r>
        <w:t xml:space="preserve">Решение: </w:t>
      </w:r>
    </w:p>
    <w:p w14:paraId="1C34E5AD" w14:textId="5DC2F2FE" w:rsidR="003A4F9F" w:rsidRPr="00B96CE2" w:rsidRDefault="00000000" w:rsidP="003A4F9F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Ϭ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=174.2±1.96·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rad>
            </m:den>
          </m:f>
          <m:r>
            <w:rPr>
              <w:rFonts w:ascii="Cambria Math" w:hAnsi="Cambria Math"/>
            </w:rPr>
            <m:t>=174.2±1.96·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  <m:r>
                <w:rPr>
                  <w:rFonts w:ascii="Cambria Math" w:hAnsi="Cambria Math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172.31; 176.09</m:t>
              </m:r>
            </m:e>
          </m:d>
        </m:oMath>
      </m:oMathPara>
    </w:p>
    <w:p w14:paraId="345BCEED" w14:textId="77777777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411E32F6" w14:textId="20B0E812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(используем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 </w:t>
      </w:r>
      <w:r>
        <w:rPr>
          <w:rFonts w:eastAsiaTheme="minorEastAsia"/>
        </w:rPr>
        <w:t>по сколько известн</w:t>
      </w:r>
      <w:r w:rsidR="00577C36">
        <w:rPr>
          <w:rFonts w:eastAsiaTheme="minorEastAsia"/>
        </w:rPr>
        <w:t>а дисперсия</w:t>
      </w:r>
      <w:r>
        <w:rPr>
          <w:rFonts w:eastAsiaTheme="minorEastAsia"/>
        </w:rPr>
        <w:t xml:space="preserve"> генеральной совокупности, в противном случае 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критерий)</w:t>
      </w:r>
      <w:r w:rsidRPr="00B96CE2">
        <w:rPr>
          <w:rFonts w:eastAsiaTheme="minorEastAsia"/>
        </w:rPr>
        <w:t>,</w:t>
      </w:r>
      <w:r w:rsidRPr="008A7C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>
        <w:rPr>
          <w:rFonts w:eastAsiaTheme="minorEastAsia"/>
        </w:rPr>
        <w:t>;</w:t>
      </w:r>
    </w:p>
    <w:p w14:paraId="3E95F18A" w14:textId="77777777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отбрасываем;</w:t>
      </w:r>
    </w:p>
    <w:p w14:paraId="00F48E5E" w14:textId="77777777" w:rsidR="003A4F9F" w:rsidRPr="002A27F6" w:rsidRDefault="003A4F9F" w:rsidP="00E877C6">
      <w:pPr>
        <w:spacing w:after="0" w:line="240" w:lineRule="auto"/>
        <w:rPr>
          <w:rFonts w:eastAsiaTheme="minorEastAsia"/>
          <w:iCs/>
        </w:rPr>
      </w:pPr>
      <w:r>
        <w:rPr>
          <w:rFonts w:cstheme="minorHAnsi"/>
          <w:iCs/>
        </w:rPr>
        <w:t>Ϭ</w:t>
      </w:r>
      <w:r>
        <w:rPr>
          <w:iCs/>
        </w:rPr>
        <w:t xml:space="preserve"> – среднеквадратичное отклонение</w:t>
      </w:r>
      <w:r w:rsidRPr="002A27F6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Ϭ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</m:t>
            </m:r>
          </m:e>
        </m:rad>
      </m:oMath>
    </w:p>
    <w:p w14:paraId="196023BC" w14:textId="20A0F5BE" w:rsidR="003A4F9F" w:rsidRDefault="003A4F9F" w:rsidP="00E877C6">
      <w:pPr>
        <w:spacing w:after="0" w:line="240" w:lineRule="auto"/>
        <w:ind w:firstLine="708"/>
        <w:rPr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D</w:t>
      </w:r>
      <w:r w:rsidRPr="003A4F9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дисперсия генеральной совокупности</w:t>
      </w:r>
      <w:r>
        <w:rPr>
          <w:iCs/>
        </w:rPr>
        <w:t>;</w:t>
      </w:r>
    </w:p>
    <w:p w14:paraId="1847ACA8" w14:textId="5C1A1BBD" w:rsidR="003A4F9F" w:rsidRDefault="003A4F9F" w:rsidP="00E877C6">
      <w:pPr>
        <w:spacing w:after="0" w:line="240" w:lineRule="auto"/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70A70024" w14:textId="51BD6727" w:rsidR="003967D4" w:rsidRDefault="003967D4" w:rsidP="00E877C6">
      <w:pPr>
        <w:spacing w:after="0" w:line="240" w:lineRule="auto"/>
        <w:rPr>
          <w:iCs/>
        </w:rPr>
      </w:pPr>
    </w:p>
    <w:p w14:paraId="6A2B2998" w14:textId="254CEC20" w:rsidR="003967D4" w:rsidRDefault="003967D4" w:rsidP="00E877C6">
      <w:pPr>
        <w:spacing w:after="0" w:line="240" w:lineRule="auto"/>
        <w:rPr>
          <w:b/>
          <w:bCs/>
          <w:iCs/>
        </w:rPr>
      </w:pPr>
      <w:r w:rsidRPr="003967D4">
        <w:rPr>
          <w:b/>
          <w:bCs/>
          <w:iCs/>
        </w:rPr>
        <w:t>Код:</w:t>
      </w:r>
    </w:p>
    <w:p w14:paraId="08659184" w14:textId="77777777" w:rsidR="003967D4" w:rsidRPr="002A27F6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_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174.2</w:t>
      </w:r>
    </w:p>
    <w:p w14:paraId="3B8C1B78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gramEnd"/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25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9068C03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27</w:t>
      </w:r>
    </w:p>
    <w:p w14:paraId="5B35F228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z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stats.norm.ppf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.05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F97C2AC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z: {round(</w:t>
      </w:r>
      <w:proofErr w:type="spellStart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z,ROUND_NUMBER</w:t>
      </w:r>
      <w:proofErr w:type="spellEnd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)}')</w:t>
      </w:r>
    </w:p>
    <w:p w14:paraId="3C1407AB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dot_1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lon_mean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776F406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dot_2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lon_mean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97C8044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3: 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Доверительный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интервал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:[{</w:t>
      </w:r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(dot_1, ROUND_NUMBER)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}; {</w:t>
      </w:r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(dot_2, ROUND_NUMBER)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}]'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30B5807" w14:textId="12CFFFBA" w:rsidR="003967D4" w:rsidRDefault="003967D4" w:rsidP="00E877C6">
      <w:pPr>
        <w:spacing w:after="0" w:line="240" w:lineRule="auto"/>
        <w:rPr>
          <w:b/>
          <w:bCs/>
          <w:iCs/>
          <w:lang w:val="en-US"/>
        </w:rPr>
      </w:pPr>
    </w:p>
    <w:p w14:paraId="50923FDC" w14:textId="366DF429" w:rsidR="003967D4" w:rsidRDefault="003967D4" w:rsidP="00E877C6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Результат:</w:t>
      </w:r>
    </w:p>
    <w:p w14:paraId="2AFDCF6F" w14:textId="20F64931" w:rsidR="00E877C6" w:rsidRPr="00E877C6" w:rsidRDefault="003967D4" w:rsidP="00ED6A24">
      <w:pPr>
        <w:spacing w:after="0" w:line="240" w:lineRule="auto"/>
        <w:rPr>
          <w:iCs/>
          <w:lang w:val="en-US"/>
        </w:rPr>
      </w:pPr>
      <w:r w:rsidRPr="003967D4">
        <w:rPr>
          <w:iCs/>
        </w:rPr>
        <w:t xml:space="preserve">Задание 3: Доверительный </w:t>
      </w:r>
      <w:proofErr w:type="gramStart"/>
      <w:r w:rsidRPr="003967D4">
        <w:rPr>
          <w:iCs/>
        </w:rPr>
        <w:t>интервал:</w:t>
      </w:r>
      <w:r>
        <w:rPr>
          <w:iCs/>
        </w:rPr>
        <w:t xml:space="preserve">  </w:t>
      </w:r>
      <w:r w:rsidRPr="003967D4">
        <w:rPr>
          <w:iCs/>
        </w:rPr>
        <w:t>[</w:t>
      </w:r>
      <w:proofErr w:type="gramEnd"/>
      <w:r w:rsidRPr="003967D4">
        <w:rPr>
          <w:iCs/>
        </w:rPr>
        <w:t>172.31; 176.09]</w:t>
      </w:r>
    </w:p>
    <w:p w14:paraId="3376483E" w14:textId="77777777" w:rsidR="00CA54F6" w:rsidRPr="00E877C6" w:rsidRDefault="00CA54F6" w:rsidP="00701579">
      <w:pPr>
        <w:rPr>
          <w:rFonts w:eastAsiaTheme="minorEastAsia"/>
          <w:i/>
          <w:lang w:val="en-US"/>
        </w:rPr>
      </w:pPr>
    </w:p>
    <w:sectPr w:rsidR="00CA54F6" w:rsidRPr="00E8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2B4C" w14:textId="77777777" w:rsidR="00D23673" w:rsidRDefault="00D23673" w:rsidP="00701579">
      <w:pPr>
        <w:spacing w:after="0" w:line="240" w:lineRule="auto"/>
      </w:pPr>
      <w:r>
        <w:separator/>
      </w:r>
    </w:p>
  </w:endnote>
  <w:endnote w:type="continuationSeparator" w:id="0">
    <w:p w14:paraId="51CA79DA" w14:textId="77777777" w:rsidR="00D23673" w:rsidRDefault="00D23673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1B27" w14:textId="77777777" w:rsidR="00D23673" w:rsidRDefault="00D23673" w:rsidP="00701579">
      <w:pPr>
        <w:spacing w:after="0" w:line="240" w:lineRule="auto"/>
      </w:pPr>
      <w:r>
        <w:separator/>
      </w:r>
    </w:p>
  </w:footnote>
  <w:footnote w:type="continuationSeparator" w:id="0">
    <w:p w14:paraId="0915E7A2" w14:textId="77777777" w:rsidR="00D23673" w:rsidRDefault="00D23673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3F99"/>
    <w:multiLevelType w:val="hybridMultilevel"/>
    <w:tmpl w:val="6972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  <w:num w:numId="2" w16cid:durableId="186242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D098C"/>
    <w:rsid w:val="000F0194"/>
    <w:rsid w:val="000F4B09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C12CB"/>
    <w:rsid w:val="001D00FC"/>
    <w:rsid w:val="001D3898"/>
    <w:rsid w:val="001D692A"/>
    <w:rsid w:val="001E5D18"/>
    <w:rsid w:val="001F0937"/>
    <w:rsid w:val="001F098E"/>
    <w:rsid w:val="001F3554"/>
    <w:rsid w:val="00225712"/>
    <w:rsid w:val="0023158D"/>
    <w:rsid w:val="00270E11"/>
    <w:rsid w:val="00273DE4"/>
    <w:rsid w:val="00274918"/>
    <w:rsid w:val="00293464"/>
    <w:rsid w:val="002944DC"/>
    <w:rsid w:val="002A27F6"/>
    <w:rsid w:val="002A3236"/>
    <w:rsid w:val="002B724D"/>
    <w:rsid w:val="002C2110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018A"/>
    <w:rsid w:val="003967D4"/>
    <w:rsid w:val="003979FB"/>
    <w:rsid w:val="003A067E"/>
    <w:rsid w:val="003A4F9F"/>
    <w:rsid w:val="003B51A3"/>
    <w:rsid w:val="003C5D80"/>
    <w:rsid w:val="003D372D"/>
    <w:rsid w:val="003E2683"/>
    <w:rsid w:val="003E50CF"/>
    <w:rsid w:val="003F384E"/>
    <w:rsid w:val="00420A51"/>
    <w:rsid w:val="00421CFA"/>
    <w:rsid w:val="00431F37"/>
    <w:rsid w:val="004428E6"/>
    <w:rsid w:val="00445275"/>
    <w:rsid w:val="00445304"/>
    <w:rsid w:val="0045187C"/>
    <w:rsid w:val="00452842"/>
    <w:rsid w:val="00452EA5"/>
    <w:rsid w:val="0045763F"/>
    <w:rsid w:val="00460945"/>
    <w:rsid w:val="0046332D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77C36"/>
    <w:rsid w:val="005810EE"/>
    <w:rsid w:val="0058525F"/>
    <w:rsid w:val="00587382"/>
    <w:rsid w:val="00592318"/>
    <w:rsid w:val="005979E0"/>
    <w:rsid w:val="005A693D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0393"/>
    <w:rsid w:val="00650CF4"/>
    <w:rsid w:val="00653A51"/>
    <w:rsid w:val="006569BF"/>
    <w:rsid w:val="00662CF7"/>
    <w:rsid w:val="00663104"/>
    <w:rsid w:val="00672C3A"/>
    <w:rsid w:val="006A1A9D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0ACC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816"/>
    <w:rsid w:val="008C0C9B"/>
    <w:rsid w:val="008C156D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4FC"/>
    <w:rsid w:val="0091656C"/>
    <w:rsid w:val="00917916"/>
    <w:rsid w:val="0092500B"/>
    <w:rsid w:val="0093117E"/>
    <w:rsid w:val="009331EE"/>
    <w:rsid w:val="00946AC2"/>
    <w:rsid w:val="00953BF9"/>
    <w:rsid w:val="009640C6"/>
    <w:rsid w:val="00990685"/>
    <w:rsid w:val="00997BA1"/>
    <w:rsid w:val="009A63AD"/>
    <w:rsid w:val="009E7AD4"/>
    <w:rsid w:val="009F772F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65205"/>
    <w:rsid w:val="00B83BA2"/>
    <w:rsid w:val="00B84326"/>
    <w:rsid w:val="00B876E5"/>
    <w:rsid w:val="00B87C63"/>
    <w:rsid w:val="00B943C5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41BD"/>
    <w:rsid w:val="00C172E4"/>
    <w:rsid w:val="00C276E9"/>
    <w:rsid w:val="00C46D34"/>
    <w:rsid w:val="00C50F17"/>
    <w:rsid w:val="00C51048"/>
    <w:rsid w:val="00C6492B"/>
    <w:rsid w:val="00C803AC"/>
    <w:rsid w:val="00C97B27"/>
    <w:rsid w:val="00CA54F6"/>
    <w:rsid w:val="00CA74A0"/>
    <w:rsid w:val="00CB3E77"/>
    <w:rsid w:val="00CB791E"/>
    <w:rsid w:val="00CC04B9"/>
    <w:rsid w:val="00CF5B7D"/>
    <w:rsid w:val="00D23673"/>
    <w:rsid w:val="00D241D2"/>
    <w:rsid w:val="00D335EB"/>
    <w:rsid w:val="00D4570C"/>
    <w:rsid w:val="00D5384E"/>
    <w:rsid w:val="00D647E7"/>
    <w:rsid w:val="00D8122A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E877C6"/>
    <w:rsid w:val="00ED6A24"/>
    <w:rsid w:val="00F0239E"/>
    <w:rsid w:val="00F0400E"/>
    <w:rsid w:val="00F11163"/>
    <w:rsid w:val="00F11C12"/>
    <w:rsid w:val="00F22785"/>
    <w:rsid w:val="00F4433C"/>
    <w:rsid w:val="00F5002A"/>
    <w:rsid w:val="00F50121"/>
    <w:rsid w:val="00F514C0"/>
    <w:rsid w:val="00F62190"/>
    <w:rsid w:val="00F62C73"/>
    <w:rsid w:val="00F6617F"/>
    <w:rsid w:val="00F81B28"/>
    <w:rsid w:val="00F916FD"/>
    <w:rsid w:val="00FA2BCD"/>
    <w:rsid w:val="00FA43B4"/>
    <w:rsid w:val="00FB1998"/>
    <w:rsid w:val="00FC7A15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81</cp:revision>
  <cp:lastPrinted>2023-01-24T10:22:00Z</cp:lastPrinted>
  <dcterms:created xsi:type="dcterms:W3CDTF">2023-01-27T09:34:00Z</dcterms:created>
  <dcterms:modified xsi:type="dcterms:W3CDTF">2023-02-14T06:56:00Z</dcterms:modified>
</cp:coreProperties>
</file>