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w:t>
      </w:r>
      <w:proofErr w:type="spellEnd"/>
      <w:r w:rsidRPr="0086419B">
        <w:rPr>
          <w:b/>
          <w:sz w:val="36"/>
          <w:szCs w:val="48"/>
        </w:rPr>
        <w:t xml:space="preserve"> </w:t>
      </w:r>
      <w:r w:rsidR="00247EB5">
        <w:rPr>
          <w:b/>
          <w:sz w:val="36"/>
          <w:szCs w:val="48"/>
        </w:rPr>
        <w:t xml:space="preserve">de seguimiento </w:t>
      </w:r>
      <w:r w:rsidR="00F90D61">
        <w:rPr>
          <w:b/>
          <w:sz w:val="36"/>
          <w:szCs w:val="36"/>
        </w:rPr>
        <w:t>Curso 202</w:t>
      </w:r>
      <w:r w:rsidR="007422AD">
        <w:rPr>
          <w:b/>
          <w:sz w:val="36"/>
          <w:szCs w:val="36"/>
        </w:rPr>
        <w:t>4/25</w:t>
      </w:r>
    </w:p>
    <w:p w14:paraId="38EE8B4B" w14:textId="2BAF8D70" w:rsidR="00247EB5" w:rsidRPr="0086419B" w:rsidRDefault="00247EB5" w:rsidP="004F2CEB">
      <w:pPr>
        <w:spacing w:after="0"/>
        <w:jc w:val="center"/>
        <w:rPr>
          <w:b/>
          <w:sz w:val="36"/>
          <w:szCs w:val="48"/>
        </w:rPr>
      </w:pPr>
      <w:r>
        <w:rPr>
          <w:b/>
          <w:sz w:val="36"/>
          <w:szCs w:val="48"/>
        </w:rPr>
        <w:t xml:space="preserve">(Convocatoria </w:t>
      </w:r>
      <w:r w:rsidR="007422AD">
        <w:rPr>
          <w:b/>
          <w:sz w:val="36"/>
          <w:szCs w:val="48"/>
        </w:rPr>
        <w:t>2026</w:t>
      </w:r>
      <w:r>
        <w:rPr>
          <w:b/>
          <w:sz w:val="36"/>
          <w:szCs w:val="48"/>
        </w:rPr>
        <w:t>)</w:t>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w:t>
      </w:r>
      <w:r w:rsidR="0053409A" w:rsidRPr="00247EB5">
        <w:rPr>
          <w:b/>
          <w:sz w:val="36"/>
          <w:szCs w:val="36"/>
        </w:rPr>
        <w:t>Á</w:t>
      </w:r>
      <w:r w:rsidR="00247EB5" w:rsidRPr="00247EB5">
        <w:rPr>
          <w:b/>
          <w:sz w:val="36"/>
          <w:szCs w:val="36"/>
        </w:rPr>
        <w:t>STER EN:</w:t>
      </w:r>
    </w:p>
    <w:p w14:paraId="71350B02" w14:textId="6A1A05D1" w:rsidR="004F2CEB" w:rsidRPr="00247EB5" w:rsidRDefault="006C41BD" w:rsidP="00B27276">
      <w:pPr>
        <w:ind w:left="1416"/>
        <w:rPr>
          <w:b/>
          <w:sz w:val="36"/>
          <w:szCs w:val="36"/>
        </w:rPr>
      </w:pPr>
      <w:r w:rsidRPr="00247EB5">
        <w:rPr>
          <w:b/>
          <w:sz w:val="36"/>
          <w:szCs w:val="36"/>
        </w:rPr>
        <w:t>CENTRO</w:t>
      </w:r>
      <w:r w:rsidR="004F293C">
        <w:rPr>
          <w:b/>
          <w:sz w:val="36"/>
          <w:szCs w:val="36"/>
        </w:rPr>
        <w:t>/</w:t>
      </w:r>
      <w:r w:rsidR="00247EB5" w:rsidRPr="00247EB5">
        <w:rPr>
          <w:b/>
          <w:sz w:val="36"/>
          <w:szCs w:val="36"/>
        </w:rPr>
        <w:t>S:</w:t>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p w14:paraId="12FC10AB" w14:textId="77777777" w:rsidR="00753C6E" w:rsidRPr="00F61F0F" w:rsidRDefault="00753C6E" w:rsidP="00753C6E">
      <w:pPr>
        <w:jc w:val="both"/>
        <w:rPr>
          <w:b/>
          <w:i/>
          <w:color w:val="FF0000"/>
          <w:sz w:val="16"/>
          <w:lang w:eastAsia="es-ES"/>
        </w:rPr>
      </w:pPr>
      <w:r w:rsidRPr="00EA51D0">
        <w:rPr>
          <w:b/>
          <w:i/>
          <w:color w:val="FF0000"/>
          <w:sz w:val="16"/>
          <w:lang w:eastAsia="es-ES"/>
        </w:rPr>
        <w:t xml:space="preserve">* Eliminar esta tabla cuando el </w:t>
      </w:r>
      <w:proofErr w:type="spellStart"/>
      <w:r w:rsidRPr="00EA51D0">
        <w:rPr>
          <w:b/>
          <w:i/>
          <w:color w:val="FF0000"/>
          <w:sz w:val="16"/>
          <w:lang w:eastAsia="es-ES"/>
        </w:rPr>
        <w:t>autoinforme</w:t>
      </w:r>
      <w:proofErr w:type="spellEnd"/>
      <w:r w:rsidRPr="00EA51D0">
        <w:rPr>
          <w:b/>
          <w:i/>
          <w:color w:val="FF0000"/>
          <w:sz w:val="16"/>
          <w:lang w:eastAsia="es-ES"/>
        </w:rPr>
        <w:t xml:space="preserve"> no se presente a ACCUA.</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sz w:val="20"/>
                <w:szCs w:val="20"/>
                <w:highlight w:val="yellow"/>
              </w:rPr>
              <w:t>xxx</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proofErr w:type="spellStart"/>
            <w:r>
              <w:rPr>
                <w:rFonts w:asciiTheme="minorHAnsi" w:hAnsiTheme="minorHAnsi" w:cstheme="minorHAnsi"/>
                <w:sz w:val="20"/>
                <w:szCs w:val="20"/>
                <w:highlight w:val="yellow"/>
              </w:rPr>
              <w:t>Xxx</w:t>
            </w:r>
            <w:proofErr w:type="spellEnd"/>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4ED8B36A" w14:textId="77777777" w:rsidR="00E94186" w:rsidRPr="00EA51D0" w:rsidRDefault="00E94186" w:rsidP="00E94186">
      <w:pPr>
        <w:jc w:val="both"/>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lastRenderedPageBreak/>
        <w:t xml:space="preserve">[Todo lo indicado en negro son recomendaciones, según nuestra experiencia, de redacción de los diferentes apartados. La coordinación de los títulos podrá cambiar su contenido según necesidades]. </w:t>
      </w:r>
    </w:p>
    <w:p w14:paraId="3639564D" w14:textId="7FF6EF6C" w:rsidR="00C11E18" w:rsidRPr="00EA51D0" w:rsidRDefault="00C11E18" w:rsidP="00C11E18">
      <w:pPr>
        <w:jc w:val="both"/>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 xml:space="preserve">[Todo lo indicado en rojo son instrucciones de cumplimentación de los diferentes apartados del presente documento. Se debe de eliminar al presentar el </w:t>
      </w:r>
      <w:proofErr w:type="spellStart"/>
      <w:r w:rsidRPr="00EA51D0">
        <w:rPr>
          <w:rFonts w:asciiTheme="minorHAnsi" w:eastAsiaTheme="minorHAnsi" w:hAnsiTheme="minorHAnsi" w:cstheme="minorHAnsi"/>
          <w:i/>
          <w:color w:val="FF0000"/>
          <w:sz w:val="20"/>
        </w:rPr>
        <w:t>autoinforme</w:t>
      </w:r>
      <w:proofErr w:type="spellEnd"/>
      <w:r w:rsidRPr="00EA51D0">
        <w:rPr>
          <w:rFonts w:asciiTheme="minorHAnsi" w:eastAsiaTheme="minorHAnsi" w:hAnsiTheme="minorHAnsi" w:cstheme="minorHAnsi"/>
          <w:i/>
          <w:color w:val="FF0000"/>
          <w:sz w:val="20"/>
        </w:rPr>
        <w:t xml:space="preserve"> para su revisión</w:t>
      </w:r>
      <w:r w:rsidR="004743B5" w:rsidRPr="00EA51D0">
        <w:rPr>
          <w:rFonts w:asciiTheme="minorHAnsi" w:eastAsiaTheme="minorHAnsi" w:hAnsiTheme="minorHAnsi" w:cstheme="minorHAnsi"/>
          <w:i/>
          <w:color w:val="FF0000"/>
          <w:sz w:val="20"/>
        </w:rPr>
        <w:t>]</w:t>
      </w:r>
      <w:r w:rsidRPr="00EA51D0">
        <w:rPr>
          <w:rFonts w:asciiTheme="minorHAnsi" w:eastAsiaTheme="minorHAnsi" w:hAnsiTheme="minorHAnsi" w:cstheme="minorHAnsi"/>
          <w:i/>
          <w:color w:val="FF0000"/>
          <w:sz w:val="20"/>
        </w:rPr>
        <w:t>.</w:t>
      </w:r>
    </w:p>
    <w:p w14:paraId="50B08EA1" w14:textId="4DE9DBC3" w:rsidR="00C11E18" w:rsidRPr="00EA51D0" w:rsidRDefault="00C11E18" w:rsidP="00C11E18">
      <w:pPr>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[Todo lo indicado en az</w:t>
      </w:r>
      <w:r w:rsidR="005436A8" w:rsidRPr="00EA51D0">
        <w:rPr>
          <w:rFonts w:asciiTheme="minorHAnsi" w:eastAsiaTheme="minorHAnsi" w:hAnsiTheme="minorHAnsi" w:cstheme="minorHAnsi"/>
          <w:i/>
          <w:color w:val="FF0000"/>
          <w:sz w:val="20"/>
        </w:rPr>
        <w:t>ul son las directrices de ACCUA</w:t>
      </w:r>
      <w:r w:rsidRPr="00EA51D0">
        <w:rPr>
          <w:rFonts w:asciiTheme="minorHAnsi" w:eastAsiaTheme="minorHAnsi" w:hAnsiTheme="minorHAnsi" w:cstheme="minorHAnsi"/>
          <w:i/>
          <w:color w:val="FF0000"/>
          <w:sz w:val="20"/>
        </w:rPr>
        <w:t xml:space="preserve">. Se debe de eliminar al presentar el </w:t>
      </w:r>
      <w:proofErr w:type="spellStart"/>
      <w:r w:rsidRPr="00EA51D0">
        <w:rPr>
          <w:rFonts w:asciiTheme="minorHAnsi" w:eastAsiaTheme="minorHAnsi" w:hAnsiTheme="minorHAnsi" w:cstheme="minorHAnsi"/>
          <w:i/>
          <w:color w:val="FF0000"/>
          <w:sz w:val="20"/>
        </w:rPr>
        <w:t>autoinforme</w:t>
      </w:r>
      <w:proofErr w:type="spellEnd"/>
      <w:r w:rsidRPr="00EA51D0">
        <w:rPr>
          <w:rFonts w:asciiTheme="minorHAnsi" w:eastAsiaTheme="minorHAnsi" w:hAnsiTheme="minorHAnsi" w:cstheme="minorHAnsi"/>
          <w:i/>
          <w:color w:val="FF0000"/>
          <w:sz w:val="20"/>
        </w:rPr>
        <w:t xml:space="preserve"> para su revisión</w:t>
      </w:r>
      <w:r w:rsidR="005436A8" w:rsidRPr="00EA51D0">
        <w:rPr>
          <w:rFonts w:asciiTheme="minorHAnsi" w:eastAsiaTheme="minorHAnsi" w:hAnsiTheme="minorHAnsi" w:cstheme="minorHAnsi"/>
          <w:i/>
          <w:color w:val="FF0000"/>
          <w:sz w:val="20"/>
        </w:rPr>
        <w:t>]</w:t>
      </w:r>
      <w:r w:rsidRPr="00EA51D0">
        <w:rPr>
          <w:rFonts w:asciiTheme="minorHAnsi" w:eastAsiaTheme="minorHAnsi" w:hAnsiTheme="minorHAnsi" w:cstheme="minorHAnsi"/>
          <w:i/>
          <w:color w:val="FF0000"/>
          <w:sz w:val="20"/>
        </w:rPr>
        <w:t>.</w:t>
      </w:r>
    </w:p>
    <w:p w14:paraId="1C5FCEF9" w14:textId="69096535" w:rsidR="00E94186" w:rsidRDefault="00C11E18" w:rsidP="00C11E18">
      <w:pPr>
        <w:rPr>
          <w:rFonts w:asciiTheme="minorHAnsi" w:eastAsiaTheme="minorHAnsi" w:hAnsiTheme="minorHAnsi" w:cstheme="minorHAnsi"/>
          <w:i/>
          <w:color w:val="FF0000"/>
          <w:sz w:val="20"/>
        </w:rPr>
      </w:pPr>
      <w:r w:rsidRPr="00EA51D0">
        <w:rPr>
          <w:rFonts w:asciiTheme="minorHAnsi" w:eastAsiaTheme="minorHAnsi" w:hAnsiTheme="minorHAnsi" w:cstheme="minorHAnsi"/>
          <w:i/>
          <w:color w:val="FF0000"/>
          <w:sz w:val="20"/>
        </w:rPr>
        <w:t xml:space="preserve"> </w:t>
      </w:r>
      <w:r w:rsidR="00E94186" w:rsidRPr="00EA51D0">
        <w:rPr>
          <w:rFonts w:asciiTheme="minorHAnsi" w:eastAsiaTheme="minorHAnsi" w:hAnsiTheme="minorHAnsi" w:cstheme="minorHAnsi"/>
          <w:i/>
          <w:color w:val="FF0000"/>
          <w:sz w:val="20"/>
        </w:rPr>
        <w:t>[Para títulos de máster interuniversitarios, deberá indicarse información desagregada de todas las universidades</w:t>
      </w:r>
      <w:r w:rsidR="00E0178B" w:rsidRPr="00EA51D0">
        <w:rPr>
          <w:rFonts w:asciiTheme="minorHAnsi" w:eastAsiaTheme="minorHAnsi" w:hAnsiTheme="minorHAnsi" w:cstheme="minorHAnsi"/>
          <w:i/>
          <w:color w:val="FF0000"/>
          <w:sz w:val="20"/>
        </w:rPr>
        <w:t>, tanto en el análisis como en la tabla de indicadores</w:t>
      </w:r>
      <w:r w:rsidR="00E94186" w:rsidRPr="00EA51D0">
        <w:rPr>
          <w:rFonts w:asciiTheme="minorHAnsi" w:eastAsiaTheme="minorHAnsi" w:hAnsiTheme="minorHAnsi" w:cstheme="minorHAnsi"/>
          <w:i/>
          <w:color w:val="FF0000"/>
          <w:sz w:val="20"/>
        </w:rPr>
        <w:t>].</w:t>
      </w:r>
    </w:p>
    <w:p w14:paraId="287C83BD" w14:textId="6EE38593" w:rsidR="004110DF" w:rsidRDefault="00BE194E" w:rsidP="00C11E18">
      <w:pPr>
        <w:rPr>
          <w:rFonts w:asciiTheme="minorHAnsi" w:eastAsiaTheme="minorHAnsi" w:hAnsiTheme="minorHAnsi" w:cstheme="minorHAnsi"/>
          <w:i/>
          <w:color w:val="FF0000"/>
          <w:sz w:val="20"/>
        </w:rPr>
      </w:pPr>
      <w:r>
        <w:rPr>
          <w:rFonts w:asciiTheme="minorHAnsi" w:eastAsiaTheme="minorHAnsi" w:hAnsiTheme="minorHAnsi" w:cstheme="minorHAnsi"/>
          <w:i/>
          <w:color w:val="FF0000"/>
          <w:sz w:val="20"/>
        </w:rPr>
        <w:t xml:space="preserve">Los valores de los indicadores </w:t>
      </w:r>
      <w:r w:rsidR="004110DF">
        <w:rPr>
          <w:rFonts w:asciiTheme="minorHAnsi" w:eastAsiaTheme="minorHAnsi" w:hAnsiTheme="minorHAnsi" w:cstheme="minorHAnsi"/>
          <w:i/>
          <w:color w:val="FF0000"/>
          <w:sz w:val="20"/>
        </w:rPr>
        <w:t>de Tasas, indicar que son valores dinámicos y como tal pueden cambiar diariamente.</w:t>
      </w:r>
    </w:p>
    <w:p w14:paraId="1485B295" w14:textId="7CA58F47" w:rsidR="00BE194E" w:rsidRPr="00AA3999" w:rsidRDefault="00BE194E" w:rsidP="00C11E18">
      <w:pPr>
        <w:rPr>
          <w:rFonts w:asciiTheme="minorHAnsi" w:eastAsiaTheme="minorHAnsi" w:hAnsiTheme="minorHAnsi" w:cstheme="minorHAnsi"/>
          <w:i/>
          <w:color w:val="FF0000"/>
          <w:sz w:val="20"/>
        </w:rPr>
      </w:pPr>
      <w:r>
        <w:rPr>
          <w:rFonts w:asciiTheme="minorHAnsi" w:eastAsiaTheme="minorHAnsi" w:hAnsiTheme="minorHAnsi" w:cstheme="minorHAnsi"/>
          <w:i/>
          <w:color w:val="FF0000"/>
          <w:sz w:val="20"/>
        </w:rPr>
        <w:t>Los valores de los indicadores de egresados ISGC-P07-05 a 09, cambió su fórmula a partir de la cohorte 2022/23, al cambiar el formato de encuesta.</w:t>
      </w: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rsidRPr="00753C6E">
        <w:rPr>
          <w:rFonts w:asciiTheme="minorHAnsi" w:hAnsiTheme="minorHAnsi"/>
          <w:bCs/>
          <w:sz w:val="20"/>
          <w:szCs w:val="20"/>
        </w:rPr>
        <w:t xml:space="preserve">La información pública del </w:t>
      </w:r>
      <w:r w:rsidRPr="00753C6E">
        <w:rPr>
          <w:rFonts w:asciiTheme="minorHAnsi" w:hAnsiTheme="minorHAnsi"/>
          <w:bCs/>
          <w:color w:val="FF0000"/>
          <w:sz w:val="20"/>
          <w:szCs w:val="20"/>
        </w:rPr>
        <w:t xml:space="preserve">grado/máster </w:t>
      </w:r>
      <w:r w:rsidR="00B27276" w:rsidRPr="00753C6E">
        <w:rPr>
          <w:rFonts w:asciiTheme="minorHAnsi" w:hAnsiTheme="minorHAnsi"/>
          <w:bCs/>
          <w:color w:val="FF0000"/>
          <w:sz w:val="20"/>
          <w:szCs w:val="20"/>
        </w:rPr>
        <w:t xml:space="preserve">XXXXXX </w:t>
      </w:r>
      <w:r w:rsidRPr="00753C6E">
        <w:rPr>
          <w:rFonts w:asciiTheme="minorHAnsi" w:hAnsiTheme="minorHAnsi"/>
          <w:bCs/>
          <w:sz w:val="20"/>
          <w:szCs w:val="20"/>
        </w:rPr>
        <w:t>se elabora</w:t>
      </w:r>
      <w:r w:rsidR="00D14242" w:rsidRPr="00753C6E">
        <w:rPr>
          <w:rFonts w:asciiTheme="minorHAnsi" w:hAnsiTheme="minorHAnsi"/>
          <w:bCs/>
          <w:sz w:val="20"/>
          <w:szCs w:val="20"/>
        </w:rPr>
        <w:t xml:space="preserve">, </w:t>
      </w:r>
      <w:r w:rsidR="008F0A06" w:rsidRPr="00753C6E">
        <w:rPr>
          <w:rFonts w:asciiTheme="minorHAnsi" w:hAnsiTheme="minorHAnsi"/>
          <w:bCs/>
          <w:sz w:val="20"/>
          <w:szCs w:val="20"/>
        </w:rPr>
        <w:t>habitualmente, de</w:t>
      </w:r>
      <w:r w:rsidRPr="00753C6E">
        <w:rPr>
          <w:rFonts w:asciiTheme="minorHAnsi" w:hAnsiTheme="minorHAnsi"/>
          <w:bCs/>
          <w:sz w:val="20"/>
          <w:szCs w:val="20"/>
        </w:rPr>
        <w:t xml:space="preserve"> acuerdo con </w:t>
      </w:r>
      <w:r w:rsidR="00337274" w:rsidRPr="00753C6E">
        <w:rPr>
          <w:rFonts w:asciiTheme="minorHAnsi" w:hAnsiTheme="minorHAnsi"/>
          <w:bCs/>
          <w:sz w:val="20"/>
          <w:szCs w:val="20"/>
        </w:rPr>
        <w:t>los protocolos en vigor de ACCUA</w:t>
      </w:r>
      <w:r w:rsidR="00D14242" w:rsidRPr="00753C6E">
        <w:rPr>
          <w:rFonts w:asciiTheme="minorHAnsi" w:hAnsiTheme="minorHAnsi"/>
          <w:bCs/>
          <w:sz w:val="20"/>
          <w:szCs w:val="20"/>
        </w:rPr>
        <w:t>.</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090DC6EB" w14:textId="0E2FC261" w:rsidR="00B27276" w:rsidRPr="00F61F0F" w:rsidRDefault="00C85D2B" w:rsidP="00DB4F1B">
      <w:pPr>
        <w:pStyle w:val="Prrafodelista"/>
        <w:spacing w:after="120" w:line="240" w:lineRule="auto"/>
        <w:ind w:left="0"/>
        <w:jc w:val="both"/>
        <w:rPr>
          <w:rStyle w:val="Hipervnculo"/>
          <w:rFonts w:asciiTheme="minorHAnsi" w:hAnsiTheme="minorHAnsi"/>
          <w:bCs/>
          <w:i/>
          <w:sz w:val="20"/>
          <w:szCs w:val="20"/>
        </w:rPr>
      </w:pPr>
      <w:r w:rsidRPr="00F61F0F">
        <w:rPr>
          <w:rFonts w:asciiTheme="minorHAnsi" w:hAnsiTheme="minorHAnsi"/>
          <w:bCs/>
          <w:i/>
          <w:sz w:val="20"/>
          <w:szCs w:val="20"/>
        </w:rPr>
        <w:fldChar w:fldCharType="begin"/>
      </w:r>
      <w:r w:rsidR="0072384A" w:rsidRPr="00F61F0F">
        <w:rPr>
          <w:rFonts w:asciiTheme="minorHAnsi" w:hAnsiTheme="minorHAnsi"/>
          <w:bCs/>
          <w:i/>
          <w:sz w:val="20"/>
          <w:szCs w:val="20"/>
        </w:rPr>
        <w:instrText>HYPERLINK "C:\\Users\\Silvia\\Downloads\\Dimension_Criterio_Subcriterio_DEVA_GM.docx"</w:instrText>
      </w:r>
      <w:r w:rsidRPr="00F61F0F">
        <w:rPr>
          <w:rFonts w:asciiTheme="minorHAnsi" w:hAnsiTheme="minorHAnsi"/>
          <w:bCs/>
          <w:i/>
          <w:sz w:val="20"/>
          <w:szCs w:val="20"/>
        </w:rPr>
        <w:fldChar w:fldCharType="separate"/>
      </w:r>
      <w:r w:rsidR="00B27276" w:rsidRPr="00F61F0F">
        <w:rPr>
          <w:rStyle w:val="Hipervnculo"/>
          <w:rFonts w:asciiTheme="minorHAnsi" w:hAnsiTheme="minorHAnsi"/>
          <w:bCs/>
          <w:i/>
          <w:sz w:val="20"/>
          <w:szCs w:val="20"/>
        </w:rPr>
        <w:t xml:space="preserve">[Ampliar la información con lo que se considere oportuno dando respuesta a las directrices de seguimiento de </w:t>
      </w:r>
      <w:r w:rsidR="0053781E" w:rsidRPr="00F61F0F">
        <w:rPr>
          <w:rStyle w:val="Hipervnculo"/>
          <w:rFonts w:asciiTheme="minorHAnsi" w:hAnsiTheme="minorHAnsi"/>
          <w:bCs/>
          <w:i/>
          <w:sz w:val="20"/>
          <w:szCs w:val="20"/>
        </w:rPr>
        <w:t>ACCUA</w:t>
      </w:r>
      <w:r w:rsidR="00B27276" w:rsidRPr="00F61F0F">
        <w:rPr>
          <w:rStyle w:val="Hipervnculo"/>
          <w:rFonts w:asciiTheme="minorHAnsi" w:hAnsiTheme="minorHAnsi"/>
          <w:bCs/>
          <w:i/>
          <w:sz w:val="20"/>
          <w:szCs w:val="20"/>
        </w:rPr>
        <w:t xml:space="preserve">. Documento DIMENSIONES, CRITERIOS Y SUBCRITERIOS </w:t>
      </w:r>
      <w:r w:rsidR="00337274" w:rsidRPr="00F61F0F">
        <w:rPr>
          <w:rStyle w:val="Hipervnculo"/>
          <w:rFonts w:asciiTheme="minorHAnsi" w:hAnsiTheme="minorHAnsi"/>
          <w:bCs/>
          <w:i/>
          <w:sz w:val="20"/>
          <w:szCs w:val="20"/>
        </w:rPr>
        <w:t>ACCUA</w:t>
      </w:r>
      <w:r w:rsidR="00B27276" w:rsidRPr="00F61F0F">
        <w:rPr>
          <w:rStyle w:val="Hipervnculo"/>
          <w:rFonts w:asciiTheme="minorHAnsi" w:hAnsiTheme="minorHAnsi"/>
          <w:bCs/>
          <w:i/>
          <w:sz w:val="20"/>
          <w:szCs w:val="20"/>
        </w:rPr>
        <w:t xml:space="preserve"> TITULOS DE GRADO Y MÁSTER]</w:t>
      </w: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6B3892EF" w14:textId="16EE0376" w:rsidR="00B27276" w:rsidRPr="00EA51D0" w:rsidRDefault="00B27276" w:rsidP="000C3BBA">
      <w:pPr>
        <w:pStyle w:val="Ttulo5"/>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 P01</w:t>
      </w:r>
      <w:r w:rsidR="00E94186" w:rsidRPr="00EA51D0">
        <w:rPr>
          <w:rFonts w:asciiTheme="minorHAnsi" w:hAnsiTheme="minorHAnsi"/>
          <w:i/>
          <w:color w:val="FF0000"/>
          <w:sz w:val="20"/>
          <w:szCs w:val="20"/>
          <w:shd w:val="clear" w:color="auto" w:fill="FFFFFF"/>
        </w:rPr>
        <w:t xml:space="preserve"> – Difusión de la Información</w:t>
      </w:r>
      <w:r w:rsidRPr="00EA51D0">
        <w:rPr>
          <w:rFonts w:asciiTheme="minorHAnsi" w:hAnsiTheme="minorHAnsi"/>
          <w:i/>
          <w:color w:val="FF0000"/>
          <w:sz w:val="20"/>
          <w:szCs w:val="20"/>
          <w:shd w:val="clear" w:color="auto" w:fill="FFFFFF"/>
        </w:rPr>
        <w:t xml:space="preserve">. Anexo I de este </w:t>
      </w:r>
      <w:proofErr w:type="spellStart"/>
      <w:r w:rsidR="00540A6A" w:rsidRPr="00EA51D0">
        <w:rPr>
          <w:rFonts w:asciiTheme="minorHAnsi" w:hAnsiTheme="minorHAnsi"/>
          <w:i/>
          <w:color w:val="auto"/>
          <w:sz w:val="20"/>
          <w:szCs w:val="20"/>
          <w:shd w:val="clear" w:color="auto" w:fill="FFFFFF"/>
        </w:rPr>
        <w:t>a</w:t>
      </w:r>
      <w:r w:rsidRPr="00EA51D0">
        <w:rPr>
          <w:rFonts w:asciiTheme="minorHAnsi" w:hAnsiTheme="minorHAnsi"/>
          <w:i/>
          <w:color w:val="auto"/>
          <w:sz w:val="20"/>
          <w:szCs w:val="20"/>
          <w:shd w:val="clear" w:color="auto" w:fill="FFFFFF"/>
        </w:rPr>
        <w:t>u</w:t>
      </w:r>
      <w:r w:rsidRPr="00EA51D0">
        <w:rPr>
          <w:rFonts w:asciiTheme="minorHAnsi" w:hAnsiTheme="minorHAnsi"/>
          <w:i/>
          <w:color w:val="FF0000"/>
          <w:sz w:val="20"/>
          <w:szCs w:val="20"/>
          <w:shd w:val="clear" w:color="auto" w:fill="FFFFFF"/>
        </w:rPr>
        <w:t>toi</w:t>
      </w:r>
      <w:r w:rsidR="00F61F0F"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r w:rsidR="00DB4F1B" w:rsidRPr="00EA51D0">
        <w:rPr>
          <w:rFonts w:asciiTheme="minorHAnsi" w:hAnsiTheme="minorHAnsi"/>
          <w:i/>
          <w:color w:val="FF0000"/>
          <w:sz w:val="20"/>
          <w:szCs w:val="20"/>
          <w:shd w:val="clear" w:color="auto" w:fill="FFFFFF"/>
        </w:rPr>
        <w:t>.</w:t>
      </w:r>
      <w:r w:rsidR="00DB4F1B" w:rsidRPr="00EA51D0">
        <w:rPr>
          <w:rFonts w:asciiTheme="minorHAnsi" w:hAnsiTheme="minorHAnsi"/>
          <w:bCs/>
          <w:color w:val="FF0000"/>
          <w:sz w:val="20"/>
          <w:szCs w:val="20"/>
          <w:lang w:eastAsia="es-ES"/>
        </w:rPr>
        <w:t xml:space="preserve"> Esta información la pueden encontrar </w:t>
      </w:r>
      <w:r w:rsidR="00DB4F1B" w:rsidRPr="00EA51D0">
        <w:rPr>
          <w:rFonts w:asciiTheme="minorHAnsi" w:hAnsiTheme="minorHAnsi"/>
          <w:bCs/>
          <w:color w:val="FF0000"/>
          <w:sz w:val="20"/>
          <w:szCs w:val="20"/>
        </w:rPr>
        <w:t xml:space="preserve">en el Sistema de Información </w:t>
      </w:r>
      <w:hyperlink r:id="rId11" w:history="1">
        <w:r w:rsidR="000C3BBA" w:rsidRPr="00EA51D0">
          <w:rPr>
            <w:rStyle w:val="Hipervnculo"/>
            <w:rFonts w:asciiTheme="minorHAnsi" w:hAnsiTheme="minorHAnsi"/>
            <w:bCs/>
            <w:sz w:val="20"/>
            <w:szCs w:val="20"/>
          </w:rPr>
          <w:t>https://data.uca.es/lincebi/</w:t>
        </w:r>
      </w:hyperlink>
      <w:r w:rsidR="000C3BBA" w:rsidRPr="00EA51D0">
        <w:rPr>
          <w:rFonts w:asciiTheme="minorHAnsi" w:hAnsiTheme="minorHAnsi"/>
          <w:bCs/>
          <w:color w:val="FF0000"/>
          <w:sz w:val="20"/>
          <w:szCs w:val="20"/>
        </w:rPr>
        <w:t xml:space="preserve"> </w:t>
      </w:r>
      <w:r w:rsidR="00DB4F1B" w:rsidRPr="00EA51D0">
        <w:rPr>
          <w:rFonts w:asciiTheme="minorHAnsi" w:hAnsiTheme="minorHAnsi"/>
          <w:bCs/>
          <w:color w:val="FF0000"/>
          <w:sz w:val="20"/>
          <w:szCs w:val="20"/>
        </w:rPr>
        <w:t xml:space="preserve">- </w:t>
      </w:r>
      <w:r w:rsidR="00DB4F1B" w:rsidRPr="00EA51D0">
        <w:rPr>
          <w:rFonts w:asciiTheme="minorHAnsi" w:hAnsiTheme="minorHAnsi"/>
          <w:bCs/>
          <w:color w:val="FF0000"/>
          <w:sz w:val="20"/>
          <w:szCs w:val="20"/>
          <w:lang w:eastAsia="es-ES"/>
        </w:rPr>
        <w:t xml:space="preserve">en la ruta: </w:t>
      </w:r>
      <w:r w:rsidR="000C3BBA" w:rsidRPr="00EA51D0">
        <w:rPr>
          <w:rFonts w:asciiTheme="minorHAnsi" w:hAnsiTheme="minorHAnsi"/>
          <w:bCs/>
          <w:color w:val="FF0000"/>
          <w:sz w:val="20"/>
          <w:szCs w:val="20"/>
          <w:lang w:eastAsia="es-ES"/>
        </w:rPr>
        <w:t xml:space="preserve">Datos Académicos/Calidad/Indicadores Procesos SGC/P01 - Proceso de Reparto de la Información/P01 - Indicador Difusión de la Información. </w:t>
      </w:r>
      <w:r w:rsidR="00DB4F1B" w:rsidRPr="00EA51D0">
        <w:rPr>
          <w:rFonts w:asciiTheme="minorHAnsi" w:hAnsiTheme="minorHAnsi"/>
          <w:bCs/>
          <w:color w:val="FF0000"/>
          <w:sz w:val="20"/>
          <w:szCs w:val="20"/>
        </w:rPr>
        <w:t xml:space="preserve">Las tablas de indicadores, se incluirán en el anexo 1 del presente </w:t>
      </w:r>
      <w:proofErr w:type="spellStart"/>
      <w:r w:rsidR="00DB4F1B" w:rsidRPr="00EA51D0">
        <w:rPr>
          <w:rFonts w:asciiTheme="minorHAnsi" w:hAnsiTheme="minorHAnsi"/>
          <w:bCs/>
          <w:color w:val="FF0000"/>
          <w:sz w:val="20"/>
          <w:szCs w:val="20"/>
        </w:rPr>
        <w:t>autoinforme</w:t>
      </w:r>
      <w:proofErr w:type="spellEnd"/>
      <w:r w:rsidR="00DB4F1B" w:rsidRPr="00EA51D0">
        <w:rPr>
          <w:rFonts w:asciiTheme="minorHAnsi" w:hAnsiTheme="minorHAnsi"/>
          <w:bCs/>
          <w:color w:val="FF0000"/>
          <w:sz w:val="20"/>
          <w:szCs w:val="20"/>
        </w:rPr>
        <w:t xml:space="preserve"> de seguimiento.</w:t>
      </w: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3E1330E" w14:textId="6A6A2E58" w:rsidR="00DB4F1B" w:rsidRPr="00EA51D0" w:rsidRDefault="00DB4F1B" w:rsidP="00DB4F1B">
      <w:pPr>
        <w:spacing w:after="0" w:line="240" w:lineRule="auto"/>
        <w:jc w:val="both"/>
        <w:rPr>
          <w:rFonts w:asciiTheme="minorHAnsi" w:hAnsiTheme="minorHAnsi" w:cstheme="minorHAnsi"/>
          <w:color w:val="FF0000"/>
          <w:sz w:val="20"/>
          <w:szCs w:val="20"/>
        </w:rPr>
      </w:pPr>
      <w:r w:rsidRPr="00EA51D0">
        <w:rPr>
          <w:rFonts w:asciiTheme="minorHAnsi" w:hAnsiTheme="minorHAnsi" w:cstheme="minorHAnsi"/>
          <w:bCs/>
          <w:color w:val="FF0000"/>
          <w:sz w:val="20"/>
          <w:szCs w:val="20"/>
        </w:rPr>
        <w:t>Se recuerda que deben estar publicados en la web del título o del centro, los siguientes ítems</w:t>
      </w:r>
      <w:r w:rsidR="00003D18" w:rsidRPr="00EA51D0">
        <w:rPr>
          <w:rFonts w:asciiTheme="minorHAnsi" w:hAnsiTheme="minorHAnsi" w:cstheme="minorHAnsi"/>
          <w:bCs/>
          <w:color w:val="FF0000"/>
          <w:sz w:val="20"/>
          <w:szCs w:val="20"/>
        </w:rPr>
        <w:t>, como más importantes</w:t>
      </w:r>
      <w:r w:rsidRPr="00EA51D0">
        <w:rPr>
          <w:rFonts w:asciiTheme="minorHAnsi" w:hAnsiTheme="minorHAnsi" w:cstheme="minorHAnsi"/>
          <w:bCs/>
          <w:color w:val="FF0000"/>
          <w:sz w:val="20"/>
          <w:szCs w:val="20"/>
        </w:rPr>
        <w:t>:</w:t>
      </w:r>
    </w:p>
    <w:p w14:paraId="41706C23"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Memoria verificada </w:t>
      </w:r>
      <w:r w:rsidRPr="00EA51D0">
        <w:rPr>
          <w:rFonts w:asciiTheme="minorHAnsi" w:hAnsiTheme="minorHAnsi" w:cstheme="minorHAnsi"/>
          <w:color w:val="FF0000"/>
          <w:sz w:val="20"/>
          <w:szCs w:val="20"/>
        </w:rPr>
        <w:t>y en su caso modificada</w:t>
      </w:r>
      <w:r w:rsidRPr="00EA51D0">
        <w:rPr>
          <w:rFonts w:asciiTheme="minorHAnsi" w:hAnsiTheme="minorHAnsi" w:cstheme="minorHAnsi"/>
          <w:iCs/>
          <w:color w:val="FF0000"/>
          <w:sz w:val="20"/>
          <w:szCs w:val="20"/>
        </w:rPr>
        <w:t xml:space="preserve">. </w:t>
      </w:r>
    </w:p>
    <w:p w14:paraId="10F16292"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Composición de la CGC y los acuerdos adoptados por la comisión.</w:t>
      </w:r>
    </w:p>
    <w:p w14:paraId="175F2514"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lastRenderedPageBreak/>
        <w:t>Normativas académicas de matrícula que recoja el número mínimo de créditos ECTS de matrícula por estudiante y periodo lectivo.</w:t>
      </w:r>
    </w:p>
    <w:p w14:paraId="381E1FEC" w14:textId="41A1D896" w:rsidR="00DB4F1B" w:rsidRPr="00EA51D0" w:rsidRDefault="00DB4F1B" w:rsidP="00023AA5">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acceso y admisión.</w:t>
      </w:r>
      <w:r w:rsidR="00023AA5" w:rsidRPr="00EA51D0">
        <w:rPr>
          <w:rFonts w:asciiTheme="minorHAnsi" w:hAnsiTheme="minorHAnsi" w:cstheme="minorHAnsi"/>
          <w:iCs/>
          <w:color w:val="FF0000"/>
          <w:sz w:val="20"/>
          <w:szCs w:val="20"/>
        </w:rPr>
        <w:t xml:space="preserve"> (Real Decreto 534/2024 deroga a Real Decreto 412/2014)</w:t>
      </w:r>
    </w:p>
    <w:p w14:paraId="76BB684A"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permanencia.</w:t>
      </w:r>
    </w:p>
    <w:p w14:paraId="0E9CCAA2"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reconocimiento y transferencia de créditos.</w:t>
      </w:r>
    </w:p>
    <w:p w14:paraId="3016641F"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movilidad.</w:t>
      </w:r>
    </w:p>
    <w:p w14:paraId="660BC6BC"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evaluación.</w:t>
      </w:r>
    </w:p>
    <w:p w14:paraId="6CD41374"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prácticas externas.</w:t>
      </w:r>
    </w:p>
    <w:p w14:paraId="1EFB3E55" w14:textId="77777777" w:rsidR="00DB4F1B" w:rsidRPr="00EA51D0" w:rsidRDefault="00DB4F1B" w:rsidP="007716C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Normativa de elaboración y defensa de trabajos fin de grado o fin de máster.</w:t>
      </w:r>
    </w:p>
    <w:p w14:paraId="2792F9A7" w14:textId="77777777" w:rsidR="00DB4F1B" w:rsidRPr="00EA51D0" w:rsidRDefault="00DB4F1B" w:rsidP="007716CD">
      <w:pPr>
        <w:pStyle w:val="AGAETexto"/>
        <w:numPr>
          <w:ilvl w:val="0"/>
          <w:numId w:val="22"/>
        </w:numPr>
        <w:spacing w:before="0" w:after="0" w:line="240" w:lineRule="auto"/>
        <w:rPr>
          <w:rFonts w:asciiTheme="minorHAnsi" w:hAnsiTheme="minorHAnsi" w:cstheme="minorHAnsi"/>
          <w:color w:val="FF0000"/>
          <w:sz w:val="20"/>
          <w:szCs w:val="20"/>
        </w:rPr>
      </w:pPr>
      <w:r w:rsidRPr="00EA51D0">
        <w:rPr>
          <w:rFonts w:asciiTheme="minorHAnsi" w:hAnsiTheme="minorHAnsi" w:cstheme="minorHAnsi"/>
          <w:color w:val="FF0000"/>
          <w:sz w:val="20"/>
          <w:szCs w:val="20"/>
        </w:rPr>
        <w:t>Sistemas de apoyo específicos para el alumnado una vez matriculado.</w:t>
      </w:r>
    </w:p>
    <w:p w14:paraId="4C804D0A" w14:textId="09E89A26" w:rsidR="00DB4F1B" w:rsidRPr="00EA51D0" w:rsidRDefault="00DB4F1B"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Evaluación de la </w:t>
      </w:r>
      <w:r w:rsidR="00C6358C" w:rsidRPr="00EA51D0">
        <w:rPr>
          <w:rFonts w:asciiTheme="minorHAnsi" w:hAnsiTheme="minorHAnsi" w:cstheme="minorHAnsi"/>
          <w:iCs/>
          <w:color w:val="FF0000"/>
          <w:sz w:val="20"/>
          <w:szCs w:val="20"/>
        </w:rPr>
        <w:t>a</w:t>
      </w:r>
      <w:r w:rsidRPr="00EA51D0">
        <w:rPr>
          <w:rFonts w:asciiTheme="minorHAnsi" w:hAnsiTheme="minorHAnsi" w:cstheme="minorHAnsi"/>
          <w:iCs/>
          <w:color w:val="FF0000"/>
          <w:sz w:val="20"/>
          <w:szCs w:val="20"/>
        </w:rPr>
        <w:t>gencia de la solicitud de verificación.</w:t>
      </w:r>
    </w:p>
    <w:p w14:paraId="4FFB055A" w14:textId="4229B3B0"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Resultados de satisfacción de estudiantes, PDI, personal de apoyo, egresados, empleadores.</w:t>
      </w:r>
    </w:p>
    <w:p w14:paraId="54DF4C51" w14:textId="3356E831"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Resultados del título: oferta y demanda académica, resultados por asignaturas y globales del programa formativo, estudiantado, personal académico y empleabilidad.</w:t>
      </w:r>
    </w:p>
    <w:p w14:paraId="4A69EFAC" w14:textId="3B0CEDF4"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Evaluación de la </w:t>
      </w:r>
      <w:r w:rsidR="00C6358C" w:rsidRPr="00EA51D0">
        <w:rPr>
          <w:rFonts w:asciiTheme="minorHAnsi" w:hAnsiTheme="minorHAnsi" w:cstheme="minorHAnsi"/>
          <w:iCs/>
          <w:color w:val="FF0000"/>
          <w:sz w:val="20"/>
          <w:szCs w:val="20"/>
        </w:rPr>
        <w:t>a</w:t>
      </w:r>
      <w:r w:rsidRPr="00EA51D0">
        <w:rPr>
          <w:rFonts w:asciiTheme="minorHAnsi" w:hAnsiTheme="minorHAnsi" w:cstheme="minorHAnsi"/>
          <w:iCs/>
          <w:color w:val="FF0000"/>
          <w:sz w:val="20"/>
          <w:szCs w:val="20"/>
        </w:rPr>
        <w:t>gencia de la solicitud de verificación.</w:t>
      </w:r>
    </w:p>
    <w:p w14:paraId="5D1C7CB0" w14:textId="77777777"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Informes de seguimiento y de renovación de la acreditación.</w:t>
      </w:r>
    </w:p>
    <w:p w14:paraId="28166590" w14:textId="4522B426" w:rsidR="00003D18" w:rsidRPr="00EA51D0" w:rsidRDefault="00003D18" w:rsidP="007716CD">
      <w:pPr>
        <w:pStyle w:val="AGAETexto"/>
        <w:numPr>
          <w:ilvl w:val="0"/>
          <w:numId w:val="22"/>
        </w:numPr>
        <w:spacing w:before="0" w:after="0" w:line="240" w:lineRule="auto"/>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Plan de mejora del título</w:t>
      </w:r>
      <w:r w:rsidR="000B408A" w:rsidRPr="00EA51D0">
        <w:rPr>
          <w:rFonts w:asciiTheme="minorHAnsi" w:hAnsiTheme="minorHAnsi" w:cstheme="minorHAnsi"/>
          <w:iCs/>
          <w:color w:val="FF0000"/>
          <w:sz w:val="20"/>
          <w:szCs w:val="20"/>
        </w:rPr>
        <w:t>.</w:t>
      </w: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7CF83A16" w14:textId="46455121" w:rsidR="00A416BE" w:rsidRPr="00F61F0F" w:rsidRDefault="00A416BE" w:rsidP="00DB4F1B">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w:t>
            </w:r>
            <w:r w:rsidRPr="00037BD7">
              <w:rPr>
                <w:rFonts w:asciiTheme="minorHAnsi" w:hAnsiTheme="minorHAnsi"/>
                <w:i/>
                <w:color w:val="FF0000"/>
                <w:sz w:val="18"/>
                <w:szCs w:val="18"/>
              </w:rPr>
              <w:t xml:space="preserve"> XX:</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 xml:space="preserve">Acción de mejora nº </w:t>
            </w:r>
            <w:r w:rsidRPr="00037BD7">
              <w:rPr>
                <w:i/>
                <w:color w:val="FF0000"/>
                <w:sz w:val="18"/>
                <w:szCs w:val="18"/>
              </w:rPr>
              <w:t>xxx:</w:t>
            </w:r>
          </w:p>
          <w:p w14:paraId="1A1D2423"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Acción de mejora nº</w:t>
            </w:r>
            <w:r w:rsidRPr="00037BD7">
              <w:rPr>
                <w:i/>
                <w:color w:val="FF0000"/>
                <w:sz w:val="18"/>
                <w:szCs w:val="18"/>
              </w:rPr>
              <w:t xml:space="preserve"> xxx:</w:t>
            </w:r>
          </w:p>
        </w:tc>
      </w:tr>
      <w:tr w:rsidR="00BB7AF6" w:rsidRPr="00037BD7" w14:paraId="2FC9A680" w14:textId="77777777" w:rsidTr="006E278F">
        <w:trPr>
          <w:jc w:val="center"/>
        </w:trPr>
        <w:tc>
          <w:tcPr>
            <w:tcW w:w="2591" w:type="pct"/>
            <w:tcBorders>
              <w:bottom w:val="single" w:sz="4" w:space="0" w:color="auto"/>
            </w:tcBorders>
            <w:shd w:val="clear" w:color="auto" w:fill="auto"/>
            <w:vAlign w:val="center"/>
          </w:tcPr>
          <w:p w14:paraId="7AACBAF6"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w:t>
            </w:r>
            <w:r w:rsidRPr="00037BD7">
              <w:rPr>
                <w:rFonts w:asciiTheme="minorHAnsi" w:hAnsiTheme="minorHAnsi"/>
                <w:i/>
                <w:color w:val="FF0000"/>
                <w:sz w:val="18"/>
                <w:szCs w:val="18"/>
              </w:rPr>
              <w:t xml:space="preserve"> XX:</w:t>
            </w:r>
          </w:p>
        </w:tc>
        <w:tc>
          <w:tcPr>
            <w:tcW w:w="2409" w:type="pct"/>
            <w:tcBorders>
              <w:bottom w:val="single" w:sz="4" w:space="0" w:color="auto"/>
            </w:tcBorders>
            <w:shd w:val="clear" w:color="auto" w:fill="auto"/>
            <w:vAlign w:val="center"/>
          </w:tcPr>
          <w:p w14:paraId="4F8D6B5F"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 xml:space="preserve">Acción de mejora nº </w:t>
            </w:r>
            <w:r w:rsidRPr="00037BD7">
              <w:rPr>
                <w:i/>
                <w:color w:val="FF0000"/>
                <w:sz w:val="18"/>
                <w:szCs w:val="18"/>
              </w:rPr>
              <w:t>xxx:</w:t>
            </w:r>
          </w:p>
          <w:p w14:paraId="7F5D0D06"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037BD7">
              <w:rPr>
                <w:i/>
                <w:sz w:val="18"/>
                <w:szCs w:val="18"/>
              </w:rPr>
              <w:t>Acción de mejora nº</w:t>
            </w:r>
            <w:r w:rsidRPr="00037BD7">
              <w:rPr>
                <w:i/>
                <w:color w:val="FF0000"/>
                <w:sz w:val="18"/>
                <w:szCs w:val="18"/>
              </w:rPr>
              <w:t xml:space="preserve"> xxx:</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base al P02-</w:t>
      </w:r>
      <w:r w:rsidR="007E7C6C" w:rsidRPr="00DB4F1B">
        <w:rPr>
          <w:rFonts w:asciiTheme="minorHAnsi" w:eastAsia="Calibri" w:hAnsiTheme="minorHAnsi" w:cstheme="minorHAnsi"/>
          <w:color w:val="auto"/>
          <w:sz w:val="20"/>
          <w:szCs w:val="20"/>
          <w:shd w:val="clear" w:color="auto" w:fill="FFFFFF"/>
          <w:lang w:eastAsia="en-US"/>
        </w:rPr>
        <w:t xml:space="preserve">Proceso para la revisión de la gestión de la calidad la Facultad/Escuela </w:t>
      </w:r>
      <w:r w:rsidR="007E7C6C" w:rsidRPr="00DB4F1B">
        <w:rPr>
          <w:rFonts w:asciiTheme="minorHAnsi" w:eastAsia="Calibri" w:hAnsiTheme="minorHAnsi" w:cstheme="minorHAnsi"/>
          <w:color w:val="FF0000"/>
          <w:sz w:val="20"/>
          <w:szCs w:val="20"/>
          <w:shd w:val="clear" w:color="auto" w:fill="FFFFFF"/>
          <w:lang w:eastAsia="en-US"/>
        </w:rPr>
        <w:t xml:space="preserve">XXXXXXXXXXXXXX </w:t>
      </w:r>
      <w:r w:rsidR="007E7C6C" w:rsidRPr="00DB4F1B">
        <w:rPr>
          <w:rFonts w:asciiTheme="minorHAnsi" w:eastAsia="Calibri" w:hAnsiTheme="minorHAnsi" w:cstheme="minorHAnsi"/>
          <w:color w:val="auto"/>
          <w:sz w:val="20"/>
          <w:szCs w:val="20"/>
          <w:shd w:val="clear" w:color="auto" w:fill="FFFFFF"/>
          <w:lang w:eastAsia="en-US"/>
        </w:rPr>
        <w:t xml:space="preserve">aprobó </w:t>
      </w:r>
      <w:r w:rsidRPr="00DB4F1B">
        <w:rPr>
          <w:rFonts w:asciiTheme="minorHAnsi" w:eastAsia="Calibri" w:hAnsiTheme="minorHAnsi" w:cstheme="minorHAnsi"/>
          <w:color w:val="auto"/>
          <w:sz w:val="20"/>
          <w:szCs w:val="20"/>
          <w:shd w:val="clear" w:color="auto" w:fill="FFFFFF"/>
          <w:lang w:eastAsia="en-US"/>
        </w:rPr>
        <w:t>su Política</w:t>
      </w:r>
      <w:r w:rsidR="007E7C6C" w:rsidRPr="00DB4F1B">
        <w:rPr>
          <w:rFonts w:asciiTheme="minorHAnsi" w:eastAsia="Calibri" w:hAnsiTheme="minorHAnsi" w:cstheme="minorHAnsi"/>
          <w:color w:val="auto"/>
          <w:sz w:val="20"/>
          <w:szCs w:val="20"/>
          <w:shd w:val="clear" w:color="auto" w:fill="FFFFFF"/>
          <w:lang w:eastAsia="en-US"/>
        </w:rPr>
        <w:t xml:space="preserve"> de Calidad en sesión de Junta de </w:t>
      </w:r>
      <w:r w:rsidR="007E7C6C" w:rsidRPr="00DB4F1B">
        <w:rPr>
          <w:rFonts w:asciiTheme="minorHAnsi" w:eastAsia="Calibri" w:hAnsiTheme="minorHAnsi" w:cstheme="minorHAnsi"/>
          <w:color w:val="FF0000"/>
          <w:sz w:val="20"/>
          <w:szCs w:val="20"/>
          <w:shd w:val="clear" w:color="auto" w:fill="FFFFFF"/>
          <w:lang w:eastAsia="en-US"/>
        </w:rPr>
        <w:t xml:space="preserve">XXXXXXXXXXXXXXXXXXXXX </w:t>
      </w:r>
      <w:r w:rsidR="007E7C6C" w:rsidRPr="00DB4F1B">
        <w:rPr>
          <w:rFonts w:asciiTheme="minorHAnsi" w:eastAsia="Calibri" w:hAnsiTheme="minorHAnsi" w:cstheme="minorHAnsi"/>
          <w:color w:val="auto"/>
          <w:sz w:val="20"/>
          <w:szCs w:val="20"/>
          <w:shd w:val="clear" w:color="auto" w:fill="FFFFFF"/>
          <w:lang w:eastAsia="en-US"/>
        </w:rPr>
        <w:t xml:space="preserve">del pasado </w:t>
      </w:r>
      <w:r w:rsidR="007E7C6C" w:rsidRPr="00DB4F1B">
        <w:rPr>
          <w:rFonts w:asciiTheme="minorHAnsi" w:eastAsia="Calibri" w:hAnsiTheme="minorHAnsi" w:cstheme="minorHAnsi"/>
          <w:color w:val="FF0000"/>
          <w:sz w:val="20"/>
          <w:szCs w:val="20"/>
          <w:shd w:val="clear" w:color="auto" w:fill="FFFFFF"/>
          <w:lang w:eastAsia="en-US"/>
        </w:rPr>
        <w:t>XX/XX/XX</w:t>
      </w:r>
      <w:r w:rsidR="007E7C6C" w:rsidRPr="00DB4F1B">
        <w:rPr>
          <w:rFonts w:asciiTheme="minorHAnsi" w:eastAsia="Calibri" w:hAnsiTheme="minorHAnsi" w:cstheme="minorHAnsi"/>
          <w:color w:val="auto"/>
          <w:sz w:val="20"/>
          <w:szCs w:val="20"/>
          <w:shd w:val="clear" w:color="auto" w:fill="FFFFFF"/>
          <w:lang w:eastAsia="en-US"/>
        </w:rPr>
        <w:t xml:space="preserve">. Dicha Política de Calidad se encuentra alineada con la </w:t>
      </w:r>
      <w:hyperlink r:id="rId12" w:history="1">
        <w:r w:rsidR="007E7C6C" w:rsidRPr="00DB4F1B">
          <w:rPr>
            <w:rStyle w:val="Hipervnculo"/>
            <w:rFonts w:asciiTheme="minorHAnsi" w:eastAsia="Calibri" w:hAnsiTheme="minorHAnsi" w:cstheme="minorHAnsi"/>
            <w:sz w:val="20"/>
            <w:szCs w:val="20"/>
            <w:shd w:val="clear" w:color="auto" w:fill="FFFFFF"/>
            <w:lang w:eastAsia="en-US"/>
          </w:rPr>
          <w:t>Política de Calidad de la UCA</w:t>
        </w:r>
      </w:hyperlink>
      <w:r w:rsidR="007E7C6C" w:rsidRPr="00DB4F1B">
        <w:rPr>
          <w:rFonts w:asciiTheme="minorHAnsi" w:eastAsia="Calibri" w:hAnsiTheme="minorHAnsi" w:cstheme="minorHAnsi"/>
          <w:color w:val="auto"/>
          <w:sz w:val="20"/>
          <w:szCs w:val="20"/>
          <w:shd w:val="clear" w:color="auto" w:fill="FFFFFF"/>
          <w:lang w:eastAsia="en-US"/>
        </w:rPr>
        <w:t>.</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 xml:space="preserve">La Comisión de Garantía de Calidad de la Facultad/Escuela </w:t>
      </w:r>
      <w:r w:rsidRPr="00DB4F1B">
        <w:rPr>
          <w:rFonts w:asciiTheme="minorHAnsi" w:eastAsia="Calibri" w:hAnsiTheme="minorHAnsi" w:cstheme="minorHAnsi"/>
          <w:color w:val="FF0000"/>
          <w:sz w:val="20"/>
          <w:szCs w:val="20"/>
          <w:shd w:val="clear" w:color="auto" w:fill="FFFFFF"/>
          <w:lang w:eastAsia="en-US"/>
        </w:rPr>
        <w:t xml:space="preserve">XXXXXX </w:t>
      </w:r>
      <w:r w:rsidRPr="00DB4F1B">
        <w:rPr>
          <w:rFonts w:asciiTheme="minorHAnsi" w:eastAsia="Calibri" w:hAnsiTheme="minorHAnsi" w:cstheme="minorHAnsi"/>
          <w:color w:val="auto"/>
          <w:sz w:val="20"/>
          <w:szCs w:val="20"/>
          <w:shd w:val="clear" w:color="auto" w:fill="FFFFFF"/>
          <w:lang w:eastAsia="en-US"/>
        </w:rPr>
        <w:t>está compuesta por:</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E4A56AF" w14:textId="5AB10D85"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auto"/>
          <w:sz w:val="20"/>
          <w:szCs w:val="20"/>
        </w:rPr>
        <w:t>--</w:t>
      </w:r>
    </w:p>
    <w:p w14:paraId="64EC5CCD" w14:textId="7613417D"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auto"/>
          <w:sz w:val="20"/>
          <w:szCs w:val="20"/>
        </w:rPr>
        <w:t>--</w:t>
      </w: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Esta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 xml:space="preserve">omisión cuenta con un Reglamento de funcionamiento que se puede consultar en el siguiente enlace: </w:t>
      </w:r>
      <w:r w:rsidRPr="00EA51D0">
        <w:rPr>
          <w:rFonts w:asciiTheme="minorHAnsi" w:eastAsia="Calibri" w:hAnsiTheme="minorHAnsi" w:cstheme="minorHAnsi"/>
          <w:color w:val="FF0000"/>
          <w:sz w:val="20"/>
          <w:szCs w:val="20"/>
          <w:shd w:val="clear" w:color="auto" w:fill="FFFFFF"/>
          <w:lang w:eastAsia="en-US"/>
        </w:rPr>
        <w:t>XXXXXXXXXXXXXX</w:t>
      </w:r>
      <w:r w:rsidRPr="00EA51D0">
        <w:rPr>
          <w:rFonts w:asciiTheme="minorHAnsi" w:eastAsia="Calibri" w:hAnsiTheme="minorHAnsi" w:cstheme="minorHAnsi"/>
          <w:color w:val="auto"/>
          <w:sz w:val="20"/>
          <w:szCs w:val="20"/>
          <w:shd w:val="clear" w:color="auto" w:fill="FFFFFF"/>
          <w:lang w:eastAsia="en-US"/>
        </w:rPr>
        <w:t xml:space="preserve">. </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2939EDB0" w14:textId="4E0A9CD7" w:rsidR="006A2156" w:rsidRPr="00EA51D0" w:rsidRDefault="00A10ED2" w:rsidP="006A2156">
      <w:pPr>
        <w:pStyle w:val="Prrafodelista"/>
        <w:spacing w:after="120" w:line="240" w:lineRule="auto"/>
        <w:ind w:left="360"/>
        <w:jc w:val="both"/>
        <w:rPr>
          <w:rFonts w:asciiTheme="minorHAnsi" w:hAnsiTheme="minorHAnsi"/>
          <w:bCs/>
          <w:i/>
          <w:color w:val="FF0000"/>
          <w:sz w:val="20"/>
          <w:szCs w:val="20"/>
        </w:rPr>
      </w:pPr>
      <w:hyperlink r:id="rId15" w:history="1">
        <w:r w:rsidR="006A2156" w:rsidRPr="00EA51D0">
          <w:rPr>
            <w:rStyle w:val="Hipervnculo"/>
            <w:rFonts w:asciiTheme="minorHAnsi" w:hAnsiTheme="minorHAnsi"/>
            <w:bCs/>
            <w:i/>
            <w:color w:val="FF0000"/>
            <w:sz w:val="20"/>
            <w:szCs w:val="20"/>
          </w:rPr>
          <w:t xml:space="preserve">[Ampliar la información con lo que se considere oportuno dando respuesta a las directrices de seguimiento de </w:t>
        </w:r>
        <w:r w:rsidR="00F22295" w:rsidRPr="00EA51D0">
          <w:rPr>
            <w:rStyle w:val="Hipervnculo"/>
            <w:rFonts w:asciiTheme="minorHAnsi" w:hAnsiTheme="minorHAnsi"/>
            <w:bCs/>
            <w:i/>
            <w:color w:val="FF0000"/>
            <w:sz w:val="20"/>
            <w:szCs w:val="20"/>
          </w:rPr>
          <w:t>ACCUA</w:t>
        </w:r>
        <w:r w:rsidR="006A2156" w:rsidRPr="00EA51D0">
          <w:rPr>
            <w:rStyle w:val="Hipervnculo"/>
            <w:rFonts w:asciiTheme="minorHAnsi" w:hAnsiTheme="minorHAnsi"/>
            <w:bCs/>
            <w:i/>
            <w:color w:val="FF0000"/>
            <w:sz w:val="20"/>
            <w:szCs w:val="20"/>
          </w:rPr>
          <w:t xml:space="preserve">. Documento DIMENSIONES, CRITERIOS Y SUBCRITERIOS </w:t>
        </w:r>
        <w:r w:rsidR="00337274" w:rsidRPr="00EA51D0">
          <w:rPr>
            <w:rStyle w:val="Hipervnculo"/>
            <w:rFonts w:asciiTheme="minorHAnsi" w:hAnsiTheme="minorHAnsi"/>
            <w:bCs/>
            <w:i/>
            <w:color w:val="FF0000"/>
            <w:sz w:val="20"/>
            <w:szCs w:val="20"/>
          </w:rPr>
          <w:t>ACCUA</w:t>
        </w:r>
        <w:r w:rsidR="006A2156" w:rsidRPr="00EA51D0">
          <w:rPr>
            <w:rStyle w:val="Hipervnculo"/>
            <w:rFonts w:asciiTheme="minorHAnsi" w:hAnsiTheme="minorHAnsi"/>
            <w:bCs/>
            <w:i/>
            <w:color w:val="FF0000"/>
            <w:sz w:val="20"/>
            <w:szCs w:val="20"/>
          </w:rPr>
          <w:t xml:space="preserve"> TITULOS DE GRADO Y MÁSTER]</w:t>
        </w:r>
      </w:hyperlink>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7D20F218" w14:textId="44279E53" w:rsidR="0001267D" w:rsidRPr="00EA51D0" w:rsidRDefault="0001267D" w:rsidP="0001267D">
      <w:pPr>
        <w:spacing w:after="0" w:line="240" w:lineRule="auto"/>
        <w:jc w:val="both"/>
        <w:rPr>
          <w:rFonts w:asciiTheme="minorHAnsi" w:hAnsiTheme="minorHAnsi" w:cstheme="minorHAnsi"/>
          <w:bCs/>
          <w:color w:val="FF0000"/>
          <w:sz w:val="20"/>
          <w:szCs w:val="20"/>
        </w:rPr>
      </w:pPr>
      <w:r w:rsidRPr="00EA51D0">
        <w:rPr>
          <w:rFonts w:asciiTheme="minorHAnsi" w:hAnsiTheme="minorHAnsi" w:cstheme="minorHAnsi"/>
          <w:bCs/>
          <w:color w:val="FF0000"/>
          <w:sz w:val="20"/>
          <w:szCs w:val="20"/>
        </w:rPr>
        <w:t>Se recuerda que deben estar publicados en la web del título, los siguientes ítems:</w:t>
      </w:r>
    </w:p>
    <w:p w14:paraId="73F48252"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Composición de la Comisión de Garantía de Calidad y actas de sus reuniones </w:t>
      </w:r>
    </w:p>
    <w:p w14:paraId="06386A85" w14:textId="4A5D799A"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 xml:space="preserve">Cuadro de mando, informes de gestión y </w:t>
      </w:r>
      <w:r w:rsidR="00C6358C" w:rsidRPr="00EA51D0">
        <w:rPr>
          <w:rFonts w:asciiTheme="minorHAnsi" w:hAnsiTheme="minorHAnsi" w:cstheme="minorHAnsi"/>
          <w:iCs/>
          <w:color w:val="FF0000"/>
          <w:sz w:val="20"/>
          <w:szCs w:val="20"/>
        </w:rPr>
        <w:t>p</w:t>
      </w:r>
      <w:r w:rsidRPr="00EA51D0">
        <w:rPr>
          <w:rFonts w:asciiTheme="minorHAnsi" w:hAnsiTheme="minorHAnsi" w:cstheme="minorHAnsi"/>
          <w:iCs/>
          <w:color w:val="FF0000"/>
          <w:sz w:val="20"/>
          <w:szCs w:val="20"/>
        </w:rPr>
        <w:t>lanes directores.</w:t>
      </w:r>
    </w:p>
    <w:p w14:paraId="69BBCF89"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Procedimiento de extinción del título.</w:t>
      </w:r>
    </w:p>
    <w:p w14:paraId="6515B87F" w14:textId="77777777" w:rsidR="0001267D" w:rsidRPr="00EA51D0" w:rsidRDefault="0001267D" w:rsidP="0001267D">
      <w:pPr>
        <w:pStyle w:val="Prrafodelista"/>
        <w:numPr>
          <w:ilvl w:val="0"/>
          <w:numId w:val="21"/>
        </w:numPr>
        <w:spacing w:after="0" w:line="240" w:lineRule="auto"/>
        <w:contextualSpacing w:val="0"/>
        <w:jc w:val="both"/>
        <w:rPr>
          <w:rFonts w:asciiTheme="minorHAnsi" w:hAnsiTheme="minorHAnsi" w:cstheme="minorHAnsi"/>
          <w:iCs/>
          <w:color w:val="FF0000"/>
          <w:sz w:val="20"/>
          <w:szCs w:val="20"/>
        </w:rPr>
      </w:pPr>
      <w:r w:rsidRPr="00EA51D0">
        <w:rPr>
          <w:rFonts w:asciiTheme="minorHAnsi" w:hAnsiTheme="minorHAnsi" w:cstheme="minorHAnsi"/>
          <w:iCs/>
          <w:color w:val="FF0000"/>
          <w:sz w:val="20"/>
          <w:szCs w:val="20"/>
        </w:rPr>
        <w:t>Planes de contingencia o de prevención de riesgos ante situaciones excepcionales.</w:t>
      </w: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2EC09DDA" w14:textId="77777777" w:rsidR="00DB4F1B" w:rsidRPr="00EA51D0" w:rsidRDefault="00DB4F1B" w:rsidP="00DB4F1B">
      <w:pPr>
        <w:pStyle w:val="AGAETexto"/>
        <w:spacing w:before="0" w:after="0" w:line="240" w:lineRule="auto"/>
        <w:ind w:left="426"/>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76365EB3"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w:t>
            </w:r>
            <w:r w:rsidRPr="00EA51D0">
              <w:rPr>
                <w:i/>
                <w:color w:val="FF0000"/>
                <w:sz w:val="18"/>
                <w:szCs w:val="18"/>
              </w:rPr>
              <w:t xml:space="preserve"> xxx:</w:t>
            </w:r>
          </w:p>
        </w:tc>
      </w:tr>
      <w:tr w:rsidR="00BB7AF6" w:rsidRPr="00EA51D0" w14:paraId="109965E6" w14:textId="77777777" w:rsidTr="00D82372">
        <w:trPr>
          <w:jc w:val="center"/>
        </w:trPr>
        <w:tc>
          <w:tcPr>
            <w:tcW w:w="2722" w:type="pct"/>
            <w:tcBorders>
              <w:bottom w:val="single" w:sz="4" w:space="0" w:color="auto"/>
            </w:tcBorders>
            <w:shd w:val="clear" w:color="auto" w:fill="auto"/>
            <w:vAlign w:val="center"/>
          </w:tcPr>
          <w:p w14:paraId="74AAE42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tcBorders>
              <w:bottom w:val="single" w:sz="4" w:space="0" w:color="auto"/>
            </w:tcBorders>
            <w:shd w:val="clear" w:color="auto" w:fill="auto"/>
            <w:vAlign w:val="center"/>
          </w:tcPr>
          <w:p w14:paraId="5AFF58F9"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11053A47"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i/>
                <w:sz w:val="18"/>
                <w:szCs w:val="18"/>
              </w:rPr>
              <w:t>Acción de mejora nº</w:t>
            </w:r>
            <w:r w:rsidRPr="00EA51D0">
              <w:rPr>
                <w:i/>
                <w:color w:val="FF0000"/>
                <w:sz w:val="18"/>
                <w:szCs w:val="18"/>
              </w:rPr>
              <w:t xml:space="preserve"> xxx:</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617EBD62" w14:textId="37D29560" w:rsidR="000B408A" w:rsidRDefault="000B408A" w:rsidP="000B408A">
      <w:pPr>
        <w:pStyle w:val="AGAETexto"/>
        <w:spacing w:before="0" w:after="0" w:line="240" w:lineRule="auto"/>
        <w:ind w:left="426"/>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w:t>
      </w:r>
      <w:r w:rsidR="00AB4F85" w:rsidRPr="00EA51D0">
        <w:rPr>
          <w:rFonts w:asciiTheme="minorHAnsi" w:hAnsiTheme="minorHAnsi"/>
          <w:i/>
          <w:color w:val="FF0000"/>
          <w:sz w:val="20"/>
          <w:szCs w:val="20"/>
          <w:shd w:val="clear" w:color="auto" w:fill="FFFFFF"/>
        </w:rPr>
        <w:t>A continuación, s</w:t>
      </w:r>
      <w:r w:rsidRPr="00EA51D0">
        <w:rPr>
          <w:rFonts w:asciiTheme="minorHAnsi" w:hAnsiTheme="minorHAnsi"/>
          <w:i/>
          <w:color w:val="FF0000"/>
          <w:sz w:val="20"/>
          <w:szCs w:val="20"/>
          <w:shd w:val="clear" w:color="auto" w:fill="FFFFFF"/>
        </w:rPr>
        <w:t xml:space="preserve">olo se incluirán </w:t>
      </w:r>
      <w:r w:rsidR="00853324" w:rsidRPr="00EA51D0">
        <w:rPr>
          <w:rFonts w:asciiTheme="minorHAnsi" w:hAnsiTheme="minorHAnsi"/>
          <w:i/>
          <w:color w:val="FF0000"/>
          <w:sz w:val="20"/>
          <w:szCs w:val="20"/>
          <w:shd w:val="clear" w:color="auto" w:fill="FFFFFF"/>
        </w:rPr>
        <w:t xml:space="preserve">TODAS </w:t>
      </w:r>
      <w:r w:rsidRPr="00EA51D0">
        <w:rPr>
          <w:rFonts w:asciiTheme="minorHAnsi" w:hAnsiTheme="minorHAnsi"/>
          <w:i/>
          <w:color w:val="FF0000"/>
          <w:sz w:val="20"/>
          <w:szCs w:val="20"/>
          <w:shd w:val="clear" w:color="auto" w:fill="FFFFFF"/>
        </w:rPr>
        <w:t>las recomendaciones del último informe de ACCUA</w:t>
      </w:r>
      <w:r w:rsidR="00D22FB9" w:rsidRPr="00EA51D0">
        <w:rPr>
          <w:rFonts w:asciiTheme="minorHAnsi" w:hAnsiTheme="minorHAnsi"/>
          <w:i/>
          <w:color w:val="FF0000"/>
          <w:sz w:val="20"/>
          <w:szCs w:val="20"/>
          <w:shd w:val="clear" w:color="auto" w:fill="FFFFFF"/>
        </w:rPr>
        <w:t xml:space="preserve"> (Ya sea renovación de la acreditación o de seguimiento</w:t>
      </w:r>
      <w:r w:rsidR="00853324" w:rsidRPr="00EA51D0">
        <w:rPr>
          <w:rFonts w:asciiTheme="minorHAnsi" w:hAnsiTheme="minorHAnsi"/>
          <w:i/>
          <w:color w:val="FF0000"/>
          <w:sz w:val="20"/>
          <w:szCs w:val="20"/>
          <w:shd w:val="clear" w:color="auto" w:fill="FFFFFF"/>
        </w:rPr>
        <w:t>). Incluso aunque se consideren cerradas por el título, puesto que ACCUA es la única que lo considera como cerrada. Es decir, se seguirán incluyendo hasta que ACCUA lo elimine del siguiente informe que emita de seguimiento o de Renovación</w:t>
      </w:r>
      <w:r w:rsidRPr="00EA51D0">
        <w:rPr>
          <w:rFonts w:asciiTheme="minorHAnsi" w:hAnsiTheme="minorHAnsi"/>
          <w:i/>
          <w:color w:val="FF0000"/>
          <w:sz w:val="20"/>
          <w:szCs w:val="20"/>
          <w:shd w:val="clear" w:color="auto" w:fill="FFFFFF"/>
        </w:rPr>
        <w:t>]</w:t>
      </w: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0E0ADB9F" w14:textId="77777777" w:rsidR="008C7C56" w:rsidRPr="00201779" w:rsidRDefault="008C7C56" w:rsidP="008C7C56">
      <w:pPr>
        <w:pStyle w:val="AGAETexto"/>
        <w:spacing w:before="0" w:after="0" w:line="240" w:lineRule="auto"/>
        <w:ind w:left="426"/>
        <w:rPr>
          <w:rFonts w:asciiTheme="minorHAnsi" w:hAnsiTheme="minorHAnsi"/>
          <w:i/>
          <w:color w:val="FF0000"/>
          <w:sz w:val="20"/>
          <w:szCs w:val="20"/>
          <w:shd w:val="clear" w:color="auto" w:fill="FFFFFF"/>
        </w:rPr>
      </w:pPr>
      <w:r>
        <w:rPr>
          <w:rFonts w:asciiTheme="minorHAnsi" w:hAnsiTheme="minorHAnsi"/>
          <w:i/>
          <w:color w:val="FF0000"/>
          <w:sz w:val="20"/>
          <w:szCs w:val="20"/>
          <w:shd w:val="clear" w:color="auto" w:fill="FFFFFF"/>
        </w:rPr>
        <w:t xml:space="preserve">Enlace: </w:t>
      </w:r>
      <w:hyperlink r:id="rId16" w:history="1">
        <w:r w:rsidRPr="008D4B18">
          <w:rPr>
            <w:rStyle w:val="Hipervnculo"/>
            <w:rFonts w:asciiTheme="minorHAnsi" w:hAnsiTheme="minorHAnsi"/>
            <w:i/>
            <w:sz w:val="20"/>
            <w:szCs w:val="20"/>
            <w:shd w:val="clear" w:color="auto" w:fill="FFFFFF"/>
          </w:rPr>
          <w:t>https://ws262.juntadeandalucia.es/accua/?id=informestitulos</w:t>
        </w:r>
      </w:hyperlink>
      <w:r>
        <w:rPr>
          <w:rFonts w:asciiTheme="minorHAnsi" w:hAnsiTheme="minorHAnsi"/>
          <w:i/>
          <w:color w:val="FF0000"/>
          <w:sz w:val="20"/>
          <w:szCs w:val="20"/>
          <w:shd w:val="clear" w:color="auto" w:fill="FFFFFF"/>
        </w:rPr>
        <w:t xml:space="preserve"> </w:t>
      </w: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 xml:space="preserve">Recomendación nº </w:t>
            </w:r>
            <w:r w:rsidRPr="00EA51D0">
              <w:rPr>
                <w:i/>
                <w:color w:val="FF0000"/>
                <w:sz w:val="16"/>
                <w:szCs w:val="16"/>
              </w:rPr>
              <w:t>XX</w:t>
            </w:r>
            <w:r w:rsidRPr="00EA51D0">
              <w:rPr>
                <w:i/>
                <w:sz w:val="16"/>
                <w:szCs w:val="16"/>
              </w:rPr>
              <w:t>:</w:t>
            </w:r>
          </w:p>
          <w:p w14:paraId="58A1101C" w14:textId="77777777" w:rsidR="00BB7AF6" w:rsidRPr="00EA51D0" w:rsidRDefault="00BB7AF6" w:rsidP="00D82372">
            <w:pPr>
              <w:spacing w:after="0" w:line="240" w:lineRule="auto"/>
              <w:rPr>
                <w:i/>
                <w:sz w:val="16"/>
                <w:szCs w:val="16"/>
              </w:rPr>
            </w:pPr>
            <w:r w:rsidRPr="00EA51D0">
              <w:rPr>
                <w:i/>
                <w:color w:val="FF0000"/>
                <w:sz w:val="16"/>
                <w:szCs w:val="16"/>
              </w:rPr>
              <w:t>[Copie y pegue, del informe correspondiente, la recomendación recibida].</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Acción de mejora:</w:t>
            </w:r>
          </w:p>
          <w:p w14:paraId="20315E27" w14:textId="6DB92702" w:rsidR="00BB7AF6" w:rsidRPr="00EA51D0" w:rsidRDefault="00AA5873" w:rsidP="00AA5873">
            <w:pPr>
              <w:spacing w:after="0" w:line="240" w:lineRule="auto"/>
              <w:rPr>
                <w:b/>
                <w:sz w:val="16"/>
                <w:szCs w:val="16"/>
              </w:rPr>
            </w:pPr>
            <w:r w:rsidRPr="00EA51D0">
              <w:rPr>
                <w:sz w:val="16"/>
                <w:szCs w:val="16"/>
              </w:rPr>
              <w:t>Evidencia:</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 xml:space="preserve">Recomendación nº </w:t>
            </w:r>
            <w:r w:rsidRPr="00EA51D0">
              <w:rPr>
                <w:i/>
                <w:color w:val="FF0000"/>
                <w:sz w:val="16"/>
                <w:szCs w:val="16"/>
              </w:rPr>
              <w:t>XX</w:t>
            </w:r>
            <w:r w:rsidRPr="00EA51D0">
              <w:rPr>
                <w:i/>
                <w:sz w:val="16"/>
                <w:szCs w:val="16"/>
              </w:rPr>
              <w:t>:</w:t>
            </w:r>
          </w:p>
          <w:p w14:paraId="677F3779" w14:textId="77777777" w:rsidR="00BB7AF6" w:rsidRPr="00EA51D0" w:rsidRDefault="00BB7AF6" w:rsidP="00D82372">
            <w:pPr>
              <w:spacing w:after="0" w:line="240" w:lineRule="auto"/>
              <w:rPr>
                <w:i/>
                <w:sz w:val="16"/>
                <w:szCs w:val="16"/>
              </w:rPr>
            </w:pPr>
            <w:r w:rsidRPr="00EA51D0">
              <w:rPr>
                <w:i/>
                <w:color w:val="FF0000"/>
                <w:sz w:val="16"/>
                <w:szCs w:val="16"/>
              </w:rPr>
              <w:t>[Copie y pegue, del informe de seguimiento, la recomendación recibida].</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Acción de mejora:</w:t>
            </w:r>
          </w:p>
          <w:p w14:paraId="46FAB878" w14:textId="7FB97CD1" w:rsidR="00BB7AF6" w:rsidRPr="00EA51D0" w:rsidRDefault="00AA5873" w:rsidP="00D82372">
            <w:pPr>
              <w:spacing w:after="0" w:line="240" w:lineRule="auto"/>
              <w:rPr>
                <w:sz w:val="16"/>
                <w:szCs w:val="16"/>
              </w:rPr>
            </w:pPr>
            <w:r w:rsidRPr="00EA51D0">
              <w:rPr>
                <w:sz w:val="16"/>
                <w:szCs w:val="16"/>
              </w:rPr>
              <w:t>Evidencia:</w:t>
            </w:r>
          </w:p>
          <w:p w14:paraId="1B83B72D" w14:textId="77777777" w:rsidR="00BB7AF6" w:rsidRPr="00EA51D0" w:rsidRDefault="00BB7AF6" w:rsidP="00D82372">
            <w:pPr>
              <w:spacing w:after="0" w:line="240" w:lineRule="auto"/>
              <w:rPr>
                <w:b/>
                <w:sz w:val="16"/>
                <w:szCs w:val="16"/>
              </w:rPr>
            </w:pP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206EE4E8" w14:textId="7C1308AD" w:rsidR="000A6DF3" w:rsidRPr="00EA51D0" w:rsidRDefault="00156EE2" w:rsidP="000A6DF3">
            <w:pPr>
              <w:pStyle w:val="Prrafodelista"/>
              <w:spacing w:after="120" w:line="240" w:lineRule="auto"/>
              <w:ind w:left="360"/>
              <w:jc w:val="both"/>
              <w:rPr>
                <w:rStyle w:val="Hipervnculo"/>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fldChar w:fldCharType="begin"/>
            </w:r>
            <w:r w:rsidR="00A57666" w:rsidRPr="00EA51D0">
              <w:rPr>
                <w:rFonts w:asciiTheme="minorHAnsi" w:hAnsiTheme="minorHAnsi" w:cstheme="minorHAnsi"/>
                <w:bCs/>
                <w:i/>
                <w:color w:val="FF0000"/>
                <w:sz w:val="20"/>
                <w:szCs w:val="20"/>
              </w:rPr>
              <w:instrText>HYPERLINK "C:\\Users\\Juanma\\AppData\\Local\\Microsoft\\Windows\\INetCache\\Content.Outlook\\6Q9THQHQ\\Dimension_Criterio_Subcriterio_DEVA_GM.docx"</w:instrText>
            </w:r>
            <w:r w:rsidRPr="00EA51D0">
              <w:rPr>
                <w:rFonts w:asciiTheme="minorHAnsi" w:hAnsiTheme="minorHAnsi" w:cstheme="minorHAnsi"/>
                <w:bCs/>
                <w:i/>
                <w:color w:val="FF0000"/>
                <w:sz w:val="20"/>
                <w:szCs w:val="20"/>
              </w:rPr>
              <w:fldChar w:fldCharType="separate"/>
            </w:r>
            <w:r w:rsidR="000A6DF3" w:rsidRPr="00EA51D0">
              <w:rPr>
                <w:rStyle w:val="Hipervnculo"/>
                <w:rFonts w:asciiTheme="minorHAnsi" w:hAnsiTheme="minorHAnsi" w:cstheme="minorHAnsi"/>
                <w:bCs/>
                <w:i/>
                <w:color w:val="FF0000"/>
                <w:sz w:val="20"/>
                <w:szCs w:val="20"/>
              </w:rPr>
              <w:t xml:space="preserve">[Para cumplimentar los apartados de los </w:t>
            </w:r>
            <w:proofErr w:type="spellStart"/>
            <w:r w:rsidR="000A6DF3" w:rsidRPr="00EA51D0">
              <w:rPr>
                <w:rStyle w:val="Hipervnculo"/>
                <w:rFonts w:asciiTheme="minorHAnsi" w:hAnsiTheme="minorHAnsi" w:cstheme="minorHAnsi"/>
                <w:bCs/>
                <w:i/>
                <w:color w:val="FF0000"/>
                <w:sz w:val="20"/>
                <w:szCs w:val="20"/>
              </w:rPr>
              <w:t>subcriterios</w:t>
            </w:r>
            <w:proofErr w:type="spellEnd"/>
            <w:r w:rsidR="000A6DF3" w:rsidRPr="00EA51D0">
              <w:rPr>
                <w:rStyle w:val="Hipervnculo"/>
                <w:rFonts w:asciiTheme="minorHAnsi" w:hAnsiTheme="minorHAnsi" w:cstheme="minorHAnsi"/>
                <w:bCs/>
                <w:i/>
                <w:color w:val="FF0000"/>
                <w:sz w:val="20"/>
                <w:szCs w:val="20"/>
              </w:rPr>
              <w:t xml:space="preserve"> consultar apartado directrices del </w:t>
            </w:r>
            <w:r w:rsidR="00C6358C" w:rsidRPr="00EA51D0">
              <w:rPr>
                <w:rStyle w:val="Hipervnculo"/>
                <w:rFonts w:asciiTheme="minorHAnsi" w:hAnsiTheme="minorHAnsi" w:cstheme="minorHAnsi"/>
                <w:bCs/>
                <w:i/>
                <w:color w:val="FF0000"/>
                <w:sz w:val="20"/>
                <w:szCs w:val="20"/>
              </w:rPr>
              <w:t>d</w:t>
            </w:r>
            <w:r w:rsidR="000A6DF3" w:rsidRPr="00EA51D0">
              <w:rPr>
                <w:rStyle w:val="Hipervnculo"/>
                <w:rFonts w:asciiTheme="minorHAnsi" w:hAnsiTheme="minorHAnsi" w:cstheme="minorHAnsi"/>
                <w:bCs/>
                <w:i/>
                <w:color w:val="FF0000"/>
                <w:sz w:val="20"/>
                <w:szCs w:val="20"/>
              </w:rPr>
              <w:t xml:space="preserve">ocumento DIMENSIONES, CRITERIOS Y SUBCRITERIOS </w:t>
            </w:r>
            <w:r w:rsidR="00337274" w:rsidRPr="00EA51D0">
              <w:rPr>
                <w:rStyle w:val="Hipervnculo"/>
                <w:rFonts w:asciiTheme="minorHAnsi" w:hAnsiTheme="minorHAnsi" w:cstheme="minorHAnsi"/>
                <w:bCs/>
                <w:i/>
                <w:color w:val="FF0000"/>
                <w:sz w:val="20"/>
                <w:szCs w:val="20"/>
              </w:rPr>
              <w:t>ACCUA</w:t>
            </w:r>
            <w:r w:rsidR="000A6DF3" w:rsidRPr="00EA51D0">
              <w:rPr>
                <w:rStyle w:val="Hipervnculo"/>
                <w:rFonts w:asciiTheme="minorHAnsi" w:hAnsiTheme="minorHAnsi" w:cstheme="minorHAnsi"/>
                <w:bCs/>
                <w:i/>
                <w:color w:val="FF0000"/>
                <w:sz w:val="20"/>
                <w:szCs w:val="20"/>
              </w:rPr>
              <w:t xml:space="preserve"> TITULOS DE GRADO Y MÁSTER]</w:t>
            </w: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34A81CEC" w14:textId="77777777" w:rsidR="000D730B" w:rsidRPr="00EA51D0" w:rsidRDefault="000D730B" w:rsidP="000D730B">
      <w:pPr>
        <w:spacing w:after="120" w:line="240" w:lineRule="auto"/>
        <w:ind w:left="360"/>
        <w:contextualSpacing/>
        <w:jc w:val="both"/>
        <w:rPr>
          <w:rFonts w:asciiTheme="minorHAnsi" w:hAnsiTheme="minorHAnsi"/>
          <w:sz w:val="20"/>
          <w:szCs w:val="20"/>
        </w:rPr>
      </w:pPr>
      <w:r w:rsidRPr="00EA51D0">
        <w:rPr>
          <w:rFonts w:asciiTheme="minorHAnsi" w:hAnsiTheme="minorHAnsi"/>
          <w:sz w:val="20"/>
          <w:szCs w:val="20"/>
        </w:rPr>
        <w:t xml:space="preserve">El desarrollo del plan de estudios, conforme a la memoria verificada </w:t>
      </w:r>
      <w:r w:rsidRPr="00EA51D0">
        <w:rPr>
          <w:rFonts w:asciiTheme="minorHAnsi" w:hAnsiTheme="minorHAnsi" w:cstheme="minorHAnsi"/>
          <w:bCs/>
          <w:sz w:val="20"/>
          <w:szCs w:val="20"/>
        </w:rPr>
        <w:t>(</w:t>
      </w:r>
      <w:hyperlink r:id="rId17"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sz w:val="20"/>
          <w:szCs w:val="20"/>
        </w:rPr>
        <w:t xml:space="preserve">, es adecuado, coherente y no se han producido incidencias significativas, lo que ha permitido una correcta adquisición de las competencias por parte de los estudiantes. Este hecho se ve confirmado por los informes de seguimiento </w:t>
      </w:r>
      <w:r w:rsidRPr="00EA51D0">
        <w:rPr>
          <w:rFonts w:asciiTheme="minorHAnsi" w:hAnsiTheme="minorHAnsi" w:cstheme="minorHAnsi"/>
          <w:bCs/>
          <w:sz w:val="20"/>
          <w:szCs w:val="20"/>
        </w:rPr>
        <w:t>(</w:t>
      </w:r>
      <w:hyperlink r:id="rId18"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sz w:val="20"/>
          <w:szCs w:val="20"/>
        </w:rPr>
        <w:t>.</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686F13F3" w14:textId="77777777" w:rsidR="007800F5" w:rsidRPr="00EA51D0" w:rsidRDefault="007800F5" w:rsidP="007800F5">
      <w:pPr>
        <w:spacing w:after="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[Se recuerda la necesidad de incluir información en la web referida a:</w:t>
      </w:r>
    </w:p>
    <w:p w14:paraId="085D3F33" w14:textId="77777777" w:rsidR="007800F5" w:rsidRPr="00EA51D0" w:rsidRDefault="007800F5" w:rsidP="007800F5">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Actas de la Comisión de Garantía de la Calidad.</w:t>
      </w:r>
    </w:p>
    <w:p w14:paraId="7C4E4CE8" w14:textId="77777777" w:rsidR="007800F5" w:rsidRPr="00EA51D0" w:rsidRDefault="007800F5" w:rsidP="007800F5">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Guías docentes, especificando las asignaturas que se imparten en otras lenguas].</w:t>
      </w: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rsidRPr="00EA51D0">
        <w:rPr>
          <w:rFonts w:cs="Calibri"/>
          <w:sz w:val="20"/>
          <w:szCs w:val="20"/>
        </w:rPr>
        <w:t xml:space="preserve">Las modalidades de impartición del título se corresponden con la memoria verificada </w:t>
      </w:r>
      <w:r w:rsidRPr="00EA51D0">
        <w:rPr>
          <w:rFonts w:cs="Calibri"/>
          <w:color w:val="FF0000"/>
          <w:sz w:val="20"/>
          <w:szCs w:val="20"/>
        </w:rPr>
        <w:t>(y en su caso modificada)</w:t>
      </w:r>
      <w:r w:rsidRPr="00EA51D0">
        <w:rPr>
          <w:rFonts w:cs="Calibri"/>
          <w:color w:val="00B0F0"/>
          <w:sz w:val="20"/>
          <w:szCs w:val="20"/>
        </w:rPr>
        <w:t>.</w:t>
      </w:r>
    </w:p>
    <w:p w14:paraId="4C9B6328" w14:textId="77777777" w:rsidR="000D730B" w:rsidRPr="00EA51D0" w:rsidRDefault="000D730B" w:rsidP="000D730B">
      <w:pPr>
        <w:spacing w:after="0" w:line="240" w:lineRule="auto"/>
        <w:jc w:val="both"/>
        <w:rPr>
          <w:rFonts w:cs="Calibri"/>
          <w:sz w:val="20"/>
          <w:szCs w:val="20"/>
        </w:rPr>
      </w:pPr>
    </w:p>
    <w:p w14:paraId="0037E208" w14:textId="77777777" w:rsidR="000D730B" w:rsidRPr="00EA51D0" w:rsidRDefault="000D730B" w:rsidP="000D730B">
      <w:pPr>
        <w:spacing w:after="0" w:line="240" w:lineRule="auto"/>
        <w:ind w:left="360"/>
        <w:jc w:val="both"/>
        <w:rPr>
          <w:rFonts w:cs="Calibri"/>
          <w:color w:val="00B0F0"/>
          <w:sz w:val="20"/>
          <w:szCs w:val="20"/>
        </w:rPr>
      </w:pPr>
      <w:r w:rsidRPr="00EA51D0">
        <w:rPr>
          <w:rFonts w:asciiTheme="minorHAnsi" w:hAnsiTheme="minorHAnsi"/>
          <w:color w:val="FF0000"/>
          <w:sz w:val="20"/>
          <w:szCs w:val="20"/>
          <w:shd w:val="clear" w:color="auto" w:fill="FFFFFF"/>
        </w:rPr>
        <w:t xml:space="preserve">Rellenar solo en su caso: </w:t>
      </w:r>
      <w:r w:rsidRPr="00EA51D0">
        <w:rPr>
          <w:rFonts w:cs="Calibri"/>
          <w:sz w:val="20"/>
          <w:szCs w:val="20"/>
        </w:rPr>
        <w:t>el título se imparte en varias modalidades de enseñanza, y posee coordinación docente entre las diferentes modalidades al objeto de que la adquisición de competencias y los resultados de aprendizaje sean homogéneos en todas las modalidades implicadas.</w:t>
      </w: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Respecto a la gestión de los TFG/TFM, estos son lo suficientemente ágiles y transparentes como para permitir la finalización de la Titulación en los plazos proyectados. Ello incluye aspectos diversos tales como los criterios de selección de TFG/TFM, listado de la oferta de TFG/TFM, por parte de los tutores, la asignación de tutores, temáticas de referencia, matriculación, sistemas de adscripción del alumnado a un/a tutor/a, mecanismos de elección de temática, calendario de ejecución del TFM, convocatorias de defensa pública, etc. Para nuestro </w:t>
      </w:r>
      <w:r w:rsidRPr="00EA51D0">
        <w:rPr>
          <w:rFonts w:asciiTheme="minorHAnsi" w:hAnsiTheme="minorHAnsi" w:cstheme="minorHAnsi"/>
          <w:color w:val="FF0000"/>
          <w:sz w:val="20"/>
          <w:szCs w:val="20"/>
        </w:rPr>
        <w:t>centro XXXXXXXX</w:t>
      </w:r>
      <w:r w:rsidRPr="00EA51D0">
        <w:rPr>
          <w:rFonts w:asciiTheme="minorHAnsi" w:hAnsiTheme="minorHAnsi" w:cstheme="minorHAnsi"/>
          <w:sz w:val="20"/>
          <w:szCs w:val="20"/>
        </w:rPr>
        <w:t>, la normativa de los TFG/TFM aplicables es la indicada a continuación a nivel UCA (</w:t>
      </w:r>
      <w:hyperlink r:id="rId21" w:history="1">
        <w:r w:rsidRPr="00EA51D0">
          <w:rPr>
            <w:rStyle w:val="Hipervnculo"/>
            <w:sz w:val="20"/>
            <w:szCs w:val="20"/>
          </w:rPr>
          <w:t>Reglamento marco UCA/CG07/2012, de trabajos fin de grado y fin de máster de la Universidad de Cádiz</w:t>
        </w:r>
      </w:hyperlink>
      <w:r w:rsidRPr="00EA51D0">
        <w:rPr>
          <w:rFonts w:asciiTheme="minorHAnsi" w:hAnsiTheme="minorHAnsi" w:cstheme="minorHAnsi"/>
          <w:sz w:val="20"/>
          <w:szCs w:val="20"/>
        </w:rPr>
        <w:t xml:space="preserve">), y a nivel centro </w:t>
      </w:r>
      <w:r w:rsidRPr="00EA51D0">
        <w:rPr>
          <w:rFonts w:asciiTheme="minorHAnsi" w:hAnsiTheme="minorHAnsi" w:cstheme="minorHAnsi"/>
          <w:bCs/>
          <w:sz w:val="20"/>
          <w:szCs w:val="20"/>
        </w:rPr>
        <w:t>(</w:t>
      </w:r>
      <w:hyperlink r:id="rId22"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12DF8D3A" w14:textId="2ED305C0" w:rsidR="00C625A8" w:rsidRPr="00EA51D0" w:rsidRDefault="007D51FD" w:rsidP="00C625A8">
      <w:pPr>
        <w:pStyle w:val="AGAETexto"/>
        <w:spacing w:before="0" w:after="0" w:line="240" w:lineRule="auto"/>
        <w:ind w:left="426"/>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[Se recomienda incluir </w:t>
      </w:r>
      <w:r w:rsidR="008F50EF" w:rsidRPr="00EA51D0">
        <w:rPr>
          <w:rFonts w:asciiTheme="minorHAnsi" w:hAnsiTheme="minorHAnsi" w:cstheme="minorHAnsi"/>
          <w:i/>
          <w:color w:val="FF0000"/>
          <w:sz w:val="20"/>
          <w:szCs w:val="20"/>
        </w:rPr>
        <w:t xml:space="preserve">la </w:t>
      </w:r>
      <w:r w:rsidRPr="00EA51D0">
        <w:rPr>
          <w:rFonts w:asciiTheme="minorHAnsi" w:hAnsiTheme="minorHAnsi" w:cstheme="minorHAnsi"/>
          <w:i/>
          <w:color w:val="FF0000"/>
          <w:sz w:val="20"/>
          <w:szCs w:val="20"/>
        </w:rPr>
        <w:t xml:space="preserve">información de los reconocimientos de créditos o convalidaciones durante el periodo sometido a renovación de la acreditación incorporando información agregada (ECTS reconocidos, asignatura en la titulación de origen (Grado, Formación Profesional, título propio), y asignatura reconocida, etc.)  </w:t>
      </w:r>
      <w:hyperlink r:id="rId23" w:history="1">
        <w:r w:rsidR="008F50EF" w:rsidRPr="00EA51D0">
          <w:rPr>
            <w:rStyle w:val="Hipervnculo"/>
            <w:rFonts w:asciiTheme="minorHAnsi" w:hAnsiTheme="minorHAnsi" w:cstheme="minorHAnsi"/>
            <w:i/>
            <w:sz w:val="20"/>
            <w:szCs w:val="20"/>
          </w:rPr>
          <w:t>https://data.uca.es/lincebi</w:t>
        </w:r>
      </w:hyperlink>
      <w:r w:rsidR="008F50EF" w:rsidRPr="00EA51D0">
        <w:rPr>
          <w:rFonts w:asciiTheme="minorHAnsi" w:hAnsiTheme="minorHAnsi" w:cstheme="minorHAnsi"/>
          <w:i/>
          <w:color w:val="FF0000"/>
          <w:sz w:val="20"/>
          <w:szCs w:val="20"/>
        </w:rPr>
        <w:t xml:space="preserve"> -</w:t>
      </w:r>
      <w:r w:rsidRPr="00EA51D0">
        <w:rPr>
          <w:rFonts w:asciiTheme="minorHAnsi" w:hAnsiTheme="minorHAnsi" w:cstheme="minorHAnsi"/>
          <w:i/>
          <w:color w:val="FF0000"/>
          <w:sz w:val="20"/>
          <w:szCs w:val="20"/>
        </w:rPr>
        <w:t xml:space="preserve"> </w:t>
      </w:r>
      <w:r w:rsidR="008F50EF" w:rsidRPr="00EA51D0">
        <w:rPr>
          <w:rFonts w:asciiTheme="minorHAnsi" w:hAnsiTheme="minorHAnsi" w:cstheme="minorHAnsi"/>
          <w:i/>
          <w:color w:val="FF0000"/>
          <w:sz w:val="20"/>
          <w:szCs w:val="20"/>
        </w:rPr>
        <w:t xml:space="preserve">Datos Académicos/Alumnado </w:t>
      </w:r>
      <w:r w:rsidRPr="00EA51D0">
        <w:rPr>
          <w:rFonts w:asciiTheme="minorHAnsi" w:hAnsiTheme="minorHAnsi" w:cstheme="minorHAnsi"/>
          <w:i/>
          <w:color w:val="FF0000"/>
          <w:sz w:val="20"/>
          <w:szCs w:val="20"/>
        </w:rPr>
        <w:t>&gt; Informe de créditos reconocidos por curso académico y plan de estudios</w:t>
      </w:r>
      <w:r w:rsidR="002838D1" w:rsidRPr="00EA51D0">
        <w:rPr>
          <w:rFonts w:asciiTheme="minorHAnsi" w:hAnsiTheme="minorHAnsi" w:cstheme="minorHAnsi"/>
          <w:i/>
          <w:color w:val="FF0000"/>
          <w:sz w:val="20"/>
          <w:szCs w:val="20"/>
        </w:rPr>
        <w:t xml:space="preserve"> </w:t>
      </w: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48674FA4" w14:textId="77777777" w:rsidR="001E326E" w:rsidRPr="00EA51D0" w:rsidRDefault="001E326E" w:rsidP="001E326E">
      <w:pPr>
        <w:pStyle w:val="AGAETexto"/>
        <w:spacing w:before="0" w:after="0" w:line="240" w:lineRule="auto"/>
        <w:ind w:left="426"/>
        <w:rPr>
          <w:rFonts w:asciiTheme="minorHAnsi" w:hAnsiTheme="minorHAnsi"/>
          <w:i/>
          <w:color w:val="FF0000"/>
          <w:sz w:val="20"/>
          <w:szCs w:val="20"/>
        </w:rPr>
      </w:pPr>
      <w:r w:rsidRPr="00EA51D0">
        <w:rPr>
          <w:rFonts w:asciiTheme="minorHAnsi" w:hAnsiTheme="minorHAnsi" w:cstheme="minorHAnsi"/>
          <w:i/>
          <w:color w:val="FF0000"/>
          <w:sz w:val="20"/>
          <w:szCs w:val="20"/>
        </w:rPr>
        <w:t>[Se recomienda indicar el número de créditos reconocidos por estudiantes por experiencia profesional entre otros criterios].</w:t>
      </w: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sz w:val="20"/>
          <w:szCs w:val="20"/>
        </w:rPr>
        <w:t xml:space="preserve">Así mismo, los estudiantes tienen que superar cada curso académico un número de créditos para poder continuar sus estudios. Esto se describe en la </w:t>
      </w:r>
      <w:hyperlink r:id="rId24" w:history="1">
        <w:r w:rsidRPr="00EA51D0">
          <w:rPr>
            <w:rStyle w:val="Hipervnculo"/>
            <w:rFonts w:asciiTheme="minorHAnsi" w:hAnsiTheme="minorHAnsi" w:cstheme="minorHAnsi"/>
            <w:sz w:val="20"/>
            <w:szCs w:val="20"/>
          </w:rPr>
          <w:t>web de la oficina del estudiante</w:t>
        </w:r>
      </w:hyperlink>
      <w:r w:rsidRPr="00EA51D0">
        <w:rPr>
          <w:rStyle w:val="markedcontent"/>
          <w:rFonts w:asciiTheme="minorHAnsi" w:hAnsiTheme="minorHAnsi" w:cstheme="minorHAnsi"/>
          <w:sz w:val="20"/>
          <w:szCs w:val="20"/>
        </w:rPr>
        <w:t xml:space="preserve">, en el </w:t>
      </w:r>
      <w:hyperlink r:id="rId25" w:history="1">
        <w:r w:rsidRPr="00EA51D0">
          <w:rPr>
            <w:rStyle w:val="Hipervnculo"/>
            <w:rFonts w:asciiTheme="minorHAnsi" w:hAnsiTheme="minorHAnsi" w:cstheme="minorHAnsi"/>
            <w:sz w:val="20"/>
            <w:szCs w:val="20"/>
          </w:rPr>
          <w:t>Reglamento por el que se establecen las normas de Progreso y Permanencia para los estudios oficiales de Grado en la Universidad de Cádiz</w:t>
        </w:r>
      </w:hyperlink>
      <w:r w:rsidRPr="00EA51D0">
        <w:rPr>
          <w:rStyle w:val="markedcontent"/>
          <w:rFonts w:asciiTheme="minorHAnsi" w:hAnsiTheme="minorHAnsi" w:cstheme="minorHAnsi"/>
          <w:sz w:val="20"/>
          <w:szCs w:val="20"/>
        </w:rPr>
        <w:t xml:space="preserve"> y en el </w:t>
      </w:r>
      <w:hyperlink r:id="rId26" w:history="1">
        <w:r w:rsidRPr="00EA51D0">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Pr="00EA51D0">
        <w:rPr>
          <w:rFonts w:asciiTheme="minorHAnsi" w:hAnsiTheme="minorHAnsi" w:cstheme="minorHAnsi"/>
          <w:sz w:val="20"/>
          <w:szCs w:val="20"/>
        </w:rPr>
        <w:t>.</w:t>
      </w:r>
    </w:p>
    <w:p w14:paraId="1502FE2B" w14:textId="77777777" w:rsidR="001E326E" w:rsidRPr="00EA51D0" w:rsidRDefault="001E326E" w:rsidP="001E326E">
      <w:pPr>
        <w:spacing w:after="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[Se recuerda la necesidad de incluir información referida a:</w:t>
      </w:r>
    </w:p>
    <w:p w14:paraId="2EDD6AF3"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 xml:space="preserve">En su caso, de estar previstos complementos formativos, debería documentarse el alumnado que ha cursado los mismos con referencia en cada caso a la titulación previa.  </w:t>
      </w:r>
    </w:p>
    <w:p w14:paraId="7F5CB002"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Promedio de créditos en complementos formativos del alumnado que los han cursado.</w:t>
      </w:r>
    </w:p>
    <w:p w14:paraId="21D944B9" w14:textId="77777777" w:rsidR="001E326E" w:rsidRPr="00EA51D0" w:rsidRDefault="001E326E" w:rsidP="001E326E">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Complementos formativos (si existen). Alumnado titulado que han cursado complementos formativos].</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rsidRPr="00EA51D0">
        <w:rPr>
          <w:rFonts w:asciiTheme="minorHAnsi" w:hAnsiTheme="minorHAnsi" w:cstheme="minorHAnsi"/>
          <w:sz w:val="20"/>
          <w:szCs w:val="20"/>
        </w:rPr>
        <w:t xml:space="preserve">El número de estudiantes de nuevo ingreso se corresponde con lo establecido en la Memoria verificada. El perfil del estudiante de ingreso del título </w:t>
      </w:r>
      <w:r w:rsidRPr="00EA51D0">
        <w:rPr>
          <w:rFonts w:asciiTheme="minorHAnsi" w:hAnsiTheme="minorHAnsi" w:cstheme="minorHAnsi"/>
          <w:bCs/>
          <w:sz w:val="20"/>
          <w:szCs w:val="20"/>
        </w:rPr>
        <w:t>(</w:t>
      </w:r>
      <w:hyperlink r:id="rId27"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y los criterios de acceso y admisión </w:t>
      </w:r>
      <w:r w:rsidRPr="00EA51D0">
        <w:rPr>
          <w:rFonts w:asciiTheme="minorHAnsi" w:hAnsiTheme="minorHAnsi" w:cstheme="minorHAnsi"/>
          <w:bCs/>
          <w:sz w:val="20"/>
          <w:szCs w:val="20"/>
        </w:rPr>
        <w:t>(</w:t>
      </w:r>
      <w:hyperlink r:id="rId28" w:history="1">
        <w:r w:rsidRPr="00EA51D0">
          <w:rPr>
            <w:rStyle w:val="Hipervnculo"/>
            <w:rFonts w:asciiTheme="minorHAnsi" w:hAnsiTheme="minorHAnsi" w:cstheme="minorHAnsi"/>
            <w:bCs/>
            <w:color w:val="FF0000"/>
            <w:sz w:val="20"/>
            <w:szCs w:val="20"/>
          </w:rPr>
          <w:t>http://xxxxxx.uca.es</w:t>
        </w:r>
      </w:hyperlink>
      <w:r w:rsidR="007E6F3D" w:rsidRPr="00EA51D0">
        <w:rPr>
          <w:rStyle w:val="Hipervnculo"/>
          <w:rFonts w:asciiTheme="minorHAnsi" w:hAnsiTheme="minorHAnsi" w:cstheme="minorHAnsi"/>
          <w:bCs/>
          <w:color w:val="FF0000"/>
          <w:sz w:val="20"/>
          <w:szCs w:val="20"/>
        </w:rPr>
        <w:t xml:space="preserve"> - (Real Decreto 534/2024)</w:t>
      </w:r>
      <w:r w:rsidRPr="00EA51D0">
        <w:rPr>
          <w:rFonts w:asciiTheme="minorHAnsi" w:hAnsiTheme="minorHAnsi" w:cstheme="minorHAnsi"/>
          <w:bCs/>
          <w:sz w:val="20"/>
          <w:szCs w:val="20"/>
        </w:rPr>
        <w:t xml:space="preserve">) los cuales son </w:t>
      </w:r>
      <w:r w:rsidRPr="00EA51D0">
        <w:rPr>
          <w:rFonts w:asciiTheme="minorHAnsi" w:hAnsiTheme="minorHAnsi" w:cstheme="minorHAnsi"/>
          <w:sz w:val="20"/>
          <w:szCs w:val="20"/>
        </w:rPr>
        <w:t>coherentes con la tipología de la titulación de referencia, se ajustan a la tipología de la titulación y no generan disfuncionalidades en el desarrollo de la misma, y garantizan la adquisición de las competencias establecidas por el Título</w:t>
      </w:r>
      <w:r w:rsidRPr="00EA51D0">
        <w:rPr>
          <w:rFonts w:asciiTheme="minorHAnsi" w:hAnsiTheme="minorHAnsi" w:cstheme="minorHAnsi"/>
          <w:color w:val="00B0F0"/>
          <w:sz w:val="20"/>
          <w:szCs w:val="20"/>
        </w:rPr>
        <w:t xml:space="preserve">. </w:t>
      </w:r>
      <w:r w:rsidRPr="00EA51D0">
        <w:rPr>
          <w:rFonts w:asciiTheme="minorHAnsi" w:hAnsiTheme="minorHAnsi" w:cstheme="minorHAnsi"/>
          <w:sz w:val="20"/>
          <w:szCs w:val="20"/>
        </w:rPr>
        <w:t xml:space="preserve">Asimismo, contamos con información previa a la matriculación </w:t>
      </w:r>
      <w:r w:rsidRPr="00EA51D0">
        <w:rPr>
          <w:rFonts w:asciiTheme="minorHAnsi" w:hAnsiTheme="minorHAnsi" w:cstheme="minorHAnsi"/>
          <w:bCs/>
          <w:sz w:val="20"/>
          <w:szCs w:val="20"/>
        </w:rPr>
        <w:t>(</w:t>
      </w:r>
      <w:hyperlink r:id="rId29"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información dirigida a estudiantes de nuevo ingreso </w:t>
      </w:r>
      <w:r w:rsidRPr="00EA51D0">
        <w:rPr>
          <w:rFonts w:asciiTheme="minorHAnsi" w:hAnsiTheme="minorHAnsi" w:cstheme="minorHAnsi"/>
          <w:bCs/>
          <w:sz w:val="20"/>
          <w:szCs w:val="20"/>
        </w:rPr>
        <w:t>(</w:t>
      </w:r>
      <w:hyperlink r:id="rId30"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e información sobre apoyo y orientación para los estudiantes una vez matriculados </w:t>
      </w:r>
      <w:r w:rsidRPr="00EA51D0">
        <w:rPr>
          <w:rFonts w:asciiTheme="minorHAnsi" w:hAnsiTheme="minorHAnsi" w:cstheme="minorHAnsi"/>
          <w:bCs/>
          <w:sz w:val="20"/>
          <w:szCs w:val="20"/>
        </w:rPr>
        <w:t>(</w:t>
      </w:r>
      <w:hyperlink r:id="rId31"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444355AE" w14:textId="77777777" w:rsidR="003017E9" w:rsidRPr="00EA51D0" w:rsidRDefault="003017E9" w:rsidP="003017E9">
      <w:pPr>
        <w:spacing w:after="0" w:line="240" w:lineRule="auto"/>
        <w:ind w:firstLine="360"/>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[Comentar en su caso: </w:t>
      </w:r>
    </w:p>
    <w:p w14:paraId="663AC5CE" w14:textId="77777777" w:rsidR="003017E9" w:rsidRPr="00EA51D0" w:rsidRDefault="003017E9" w:rsidP="003017E9">
      <w:pPr>
        <w:pStyle w:val="Prrafodelista"/>
        <w:numPr>
          <w:ilvl w:val="0"/>
          <w:numId w:val="24"/>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tamaños de los grupos son adecuados para la consecución de los objetivos de aprendizaje y la consecución de las competencias previstas en la Memoria verificada</w:t>
      </w:r>
    </w:p>
    <w:p w14:paraId="77C3689E" w14:textId="77777777" w:rsidR="003017E9" w:rsidRPr="00EA51D0" w:rsidRDefault="003017E9" w:rsidP="003017E9">
      <w:pPr>
        <w:pStyle w:val="Prrafodelista"/>
        <w:numPr>
          <w:ilvl w:val="0"/>
          <w:numId w:val="24"/>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Pruebas de admisión específicas previstas y sus ponderaciones. Debe justificarse su carácter público y su coherencia en la titulación de referencia].</w:t>
      </w: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4C39F3A0" w14:textId="77777777" w:rsidR="003017E9" w:rsidRPr="00EA51D0" w:rsidRDefault="003017E9" w:rsidP="003017E9">
      <w:pPr>
        <w:spacing w:after="0" w:line="240" w:lineRule="auto"/>
        <w:ind w:firstLine="360"/>
        <w:jc w:val="both"/>
        <w:rPr>
          <w:rFonts w:asciiTheme="minorHAnsi" w:hAnsiTheme="minorHAnsi"/>
          <w:i/>
          <w:color w:val="00B0F0"/>
          <w:sz w:val="20"/>
          <w:szCs w:val="20"/>
        </w:rPr>
      </w:pPr>
      <w:r w:rsidRPr="00EA51D0">
        <w:rPr>
          <w:rFonts w:asciiTheme="minorHAnsi" w:hAnsiTheme="minorHAnsi"/>
          <w:i/>
          <w:color w:val="FF0000"/>
          <w:sz w:val="20"/>
          <w:szCs w:val="20"/>
        </w:rPr>
        <w:t>[Se recuerda la necesidad de incluir información, en caso de títulos de máster, referida a:</w:t>
      </w:r>
    </w:p>
    <w:p w14:paraId="66441797"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la misma universidad.</w:t>
      </w:r>
    </w:p>
    <w:p w14:paraId="5D49ED38"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otras universidades andaluzas.</w:t>
      </w:r>
    </w:p>
    <w:p w14:paraId="781E76B9"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otras universidades del Estado.</w:t>
      </w:r>
    </w:p>
    <w:p w14:paraId="43BDA14D"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Estudiantes que proceden de universidades extranjeras.</w:t>
      </w:r>
    </w:p>
    <w:p w14:paraId="5CE1D7D2" w14:textId="77777777" w:rsidR="003017E9" w:rsidRPr="00EA51D0" w:rsidRDefault="003017E9" w:rsidP="003017E9">
      <w:pPr>
        <w:pStyle w:val="Prrafodelista"/>
        <w:numPr>
          <w:ilvl w:val="0"/>
          <w:numId w:val="24"/>
        </w:numPr>
        <w:spacing w:after="0" w:line="240" w:lineRule="auto"/>
        <w:jc w:val="both"/>
        <w:rPr>
          <w:rFonts w:asciiTheme="minorHAnsi" w:hAnsiTheme="minorHAnsi"/>
          <w:i/>
          <w:color w:val="00B0F0"/>
          <w:sz w:val="20"/>
          <w:szCs w:val="20"/>
        </w:rPr>
      </w:pPr>
      <w:r w:rsidRPr="00EA51D0">
        <w:rPr>
          <w:rFonts w:asciiTheme="minorHAnsi" w:hAnsiTheme="minorHAnsi"/>
          <w:i/>
          <w:color w:val="00B0F0"/>
          <w:sz w:val="20"/>
          <w:szCs w:val="20"/>
        </w:rPr>
        <w:t>Porcentaje de estudiantes con más de un 15% de créditos reconocidos].</w:t>
      </w:r>
    </w:p>
    <w:p w14:paraId="5F216CC0" w14:textId="77777777" w:rsidR="003017E9" w:rsidRPr="00EA51D0" w:rsidRDefault="003017E9" w:rsidP="003017E9">
      <w:pPr>
        <w:spacing w:after="0" w:line="240" w:lineRule="auto"/>
        <w:jc w:val="both"/>
        <w:rPr>
          <w:rFonts w:cs="Calibri"/>
          <w:sz w:val="20"/>
          <w:szCs w:val="20"/>
        </w:rPr>
      </w:pPr>
    </w:p>
    <w:p w14:paraId="1C9F8690" w14:textId="5CE93FD4" w:rsidR="000A6DF3" w:rsidRPr="00EA51D0" w:rsidRDefault="000A6DF3" w:rsidP="000A6DF3">
      <w:pPr>
        <w:pStyle w:val="AGAETexto"/>
        <w:spacing w:before="0" w:after="0" w:line="240" w:lineRule="auto"/>
        <w:ind w:left="360"/>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cstheme="minorHAnsi"/>
          <w:i/>
          <w:color w:val="FF0000"/>
          <w:sz w:val="20"/>
          <w:szCs w:val="20"/>
          <w:shd w:val="clear" w:color="auto" w:fill="FFFFFF"/>
        </w:rPr>
        <w:t>ISGC-</w:t>
      </w:r>
      <w:r w:rsidRPr="00EA51D0">
        <w:rPr>
          <w:rFonts w:asciiTheme="minorHAnsi" w:hAnsiTheme="minorHAnsi" w:cstheme="minorHAnsi"/>
          <w:i/>
          <w:color w:val="FF0000"/>
          <w:sz w:val="20"/>
          <w:szCs w:val="20"/>
          <w:shd w:val="clear" w:color="auto" w:fill="FFFFFF"/>
        </w:rPr>
        <w:t>P0</w:t>
      </w:r>
      <w:r w:rsidR="00A31851" w:rsidRPr="00EA51D0">
        <w:rPr>
          <w:rFonts w:asciiTheme="minorHAnsi" w:hAnsiTheme="minorHAnsi" w:cstheme="minorHAnsi"/>
          <w:i/>
          <w:color w:val="FF0000"/>
          <w:sz w:val="20"/>
          <w:szCs w:val="20"/>
          <w:shd w:val="clear" w:color="auto" w:fill="FFFFFF"/>
        </w:rPr>
        <w:t>4</w:t>
      </w:r>
      <w:r w:rsidRPr="00EA51D0">
        <w:rPr>
          <w:rFonts w:asciiTheme="minorHAnsi" w:hAnsiTheme="minorHAnsi" w:cstheme="minorHAnsi"/>
          <w:i/>
          <w:color w:val="FF0000"/>
          <w:sz w:val="20"/>
          <w:szCs w:val="20"/>
          <w:shd w:val="clear" w:color="auto" w:fill="FFFFFF"/>
        </w:rPr>
        <w:t xml:space="preserve"> del </w:t>
      </w:r>
      <w:r w:rsidR="00A31851" w:rsidRPr="00EA51D0">
        <w:rPr>
          <w:rFonts w:asciiTheme="minorHAnsi" w:hAnsiTheme="minorHAnsi" w:cstheme="minorHAnsi"/>
          <w:i/>
          <w:color w:val="FF0000"/>
          <w:sz w:val="20"/>
          <w:szCs w:val="20"/>
          <w:shd w:val="clear" w:color="auto" w:fill="FFFFFF"/>
        </w:rPr>
        <w:t>16 al 19</w:t>
      </w:r>
      <w:r w:rsidRPr="00EA51D0">
        <w:rPr>
          <w:rFonts w:asciiTheme="minorHAnsi" w:hAnsiTheme="minorHAnsi" w:cstheme="minorHAnsi"/>
          <w:i/>
          <w:color w:val="FF0000"/>
          <w:sz w:val="20"/>
          <w:szCs w:val="20"/>
          <w:shd w:val="clear" w:color="auto" w:fill="FFFFFF"/>
        </w:rPr>
        <w:t xml:space="preserve">.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803761"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5E07D0AF" w14:textId="0141A40F" w:rsidR="00EE321D" w:rsidRPr="00EA51D0" w:rsidRDefault="00A03E0C" w:rsidP="00EE321D">
      <w:pPr>
        <w:pStyle w:val="AGAETexto"/>
        <w:spacing w:before="0" w:after="0" w:line="240" w:lineRule="auto"/>
        <w:ind w:left="360"/>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[RSGC-P04</w:t>
      </w:r>
      <w:r w:rsidR="00EE321D" w:rsidRPr="00EA51D0">
        <w:rPr>
          <w:rFonts w:asciiTheme="minorHAnsi" w:hAnsiTheme="minorHAnsi" w:cstheme="minorHAnsi"/>
          <w:i/>
          <w:color w:val="FF0000"/>
          <w:sz w:val="20"/>
          <w:szCs w:val="20"/>
          <w:shd w:val="clear" w:color="auto" w:fill="FFFFFF"/>
        </w:rPr>
        <w:t>-03:</w:t>
      </w:r>
      <w:r w:rsidRPr="00EA51D0">
        <w:rPr>
          <w:rFonts w:asciiTheme="minorHAnsi" w:hAnsiTheme="minorHAnsi" w:cstheme="minorHAnsi"/>
          <w:i/>
          <w:color w:val="FF0000"/>
          <w:sz w:val="20"/>
          <w:szCs w:val="20"/>
          <w:shd w:val="clear" w:color="auto" w:fill="FFFFFF"/>
        </w:rPr>
        <w:t xml:space="preserve"> Perfil de ingreso (</w:t>
      </w:r>
      <w:r w:rsidR="00EE321D" w:rsidRPr="00EA51D0">
        <w:rPr>
          <w:rFonts w:asciiTheme="minorHAnsi" w:hAnsiTheme="minorHAnsi" w:cstheme="minorHAnsi"/>
          <w:i/>
          <w:color w:val="FF0000"/>
          <w:sz w:val="20"/>
          <w:szCs w:val="20"/>
          <w:shd w:val="clear" w:color="auto" w:fill="FFFFFF"/>
        </w:rPr>
        <w:t>Informe de acceso a los títulos de la UCA y análisis del perfil de ingreso</w:t>
      </w:r>
      <w:r w:rsidRPr="00EA51D0">
        <w:rPr>
          <w:rFonts w:asciiTheme="minorHAnsi" w:hAnsiTheme="minorHAnsi" w:cstheme="minorHAnsi"/>
          <w:i/>
          <w:color w:val="FF0000"/>
          <w:sz w:val="20"/>
          <w:szCs w:val="20"/>
          <w:shd w:val="clear" w:color="auto" w:fill="FFFFFF"/>
        </w:rPr>
        <w:t>)</w:t>
      </w:r>
      <w:r w:rsidR="00EE321D" w:rsidRPr="00EA51D0">
        <w:rPr>
          <w:rFonts w:asciiTheme="minorHAnsi" w:hAnsiTheme="minorHAnsi" w:cstheme="minorHAnsi"/>
          <w:i/>
          <w:color w:val="FF0000"/>
          <w:sz w:val="20"/>
          <w:szCs w:val="20"/>
          <w:shd w:val="clear" w:color="auto" w:fill="FFFFFF"/>
        </w:rPr>
        <w:t>]</w:t>
      </w: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rsidRPr="00EA51D0">
        <w:rPr>
          <w:rFonts w:asciiTheme="minorHAnsi" w:hAnsiTheme="minorHAnsi"/>
          <w:sz w:val="20"/>
          <w:szCs w:val="20"/>
        </w:rPr>
        <w:t xml:space="preserve">En relación con el programa formativo del título de </w:t>
      </w:r>
      <w:r w:rsidRPr="00EA51D0">
        <w:rPr>
          <w:rFonts w:asciiTheme="minorHAnsi" w:hAnsiTheme="minorHAnsi"/>
          <w:color w:val="FF0000"/>
          <w:sz w:val="20"/>
          <w:szCs w:val="20"/>
        </w:rPr>
        <w:t>Grado / Máster</w:t>
      </w:r>
      <w:r w:rsidR="00C6358C" w:rsidRPr="00EA51D0">
        <w:rPr>
          <w:rFonts w:asciiTheme="minorHAnsi" w:hAnsiTheme="minorHAnsi"/>
          <w:color w:val="FF0000"/>
          <w:sz w:val="20"/>
          <w:szCs w:val="20"/>
        </w:rPr>
        <w:t xml:space="preserve"> en</w:t>
      </w:r>
      <w:r w:rsidRPr="00EA51D0">
        <w:rPr>
          <w:rFonts w:asciiTheme="minorHAnsi" w:hAnsiTheme="minorHAnsi"/>
          <w:color w:val="FF0000"/>
          <w:sz w:val="20"/>
          <w:szCs w:val="20"/>
        </w:rPr>
        <w:t xml:space="preserve"> </w:t>
      </w:r>
      <w:proofErr w:type="spellStart"/>
      <w:r w:rsidRPr="00EA51D0">
        <w:rPr>
          <w:rFonts w:asciiTheme="minorHAnsi" w:hAnsiTheme="minorHAnsi"/>
          <w:color w:val="FF0000"/>
          <w:sz w:val="20"/>
          <w:szCs w:val="20"/>
        </w:rPr>
        <w:t>xxxxx</w:t>
      </w:r>
      <w:proofErr w:type="spellEnd"/>
      <w:r w:rsidRPr="00EA51D0">
        <w:rPr>
          <w:rFonts w:asciiTheme="minorHAnsi" w:hAnsiTheme="minorHAnsi"/>
          <w:sz w:val="20"/>
          <w:szCs w:val="20"/>
        </w:rPr>
        <w:t>, se ha desarrollado una intensa actividad de coordinación.</w:t>
      </w:r>
    </w:p>
    <w:p w14:paraId="672E9081" w14:textId="77777777" w:rsidR="00AE58B9" w:rsidRPr="00EA51D0" w:rsidRDefault="00AE58B9" w:rsidP="00AE58B9">
      <w:pPr>
        <w:pStyle w:val="AGAETexto"/>
        <w:spacing w:before="0" w:after="0" w:line="240" w:lineRule="auto"/>
        <w:ind w:left="360"/>
        <w:rPr>
          <w:rFonts w:asciiTheme="minorHAnsi" w:hAnsiTheme="minorHAnsi" w:cstheme="minorHAnsi"/>
          <w:color w:val="000000" w:themeColor="text1"/>
          <w:sz w:val="20"/>
          <w:szCs w:val="20"/>
        </w:rPr>
      </w:pPr>
      <w:r w:rsidRPr="00EA51D0">
        <w:rPr>
          <w:rFonts w:asciiTheme="minorHAnsi" w:hAnsiTheme="minorHAnsi" w:cstheme="minorHAnsi"/>
          <w:sz w:val="20"/>
          <w:szCs w:val="20"/>
        </w:rPr>
        <w:t xml:space="preserve">El desarrollo de la coordinación se asegura a través de figuras como el/la coordinador/a de la asignatura, o el coordinador/a de la titulación. Para su coordinación se realizan reuniones periódicas </w:t>
      </w:r>
      <w:r w:rsidRPr="00EA51D0">
        <w:rPr>
          <w:rFonts w:asciiTheme="minorHAnsi" w:hAnsiTheme="minorHAnsi" w:cstheme="minorHAnsi"/>
          <w:bCs/>
          <w:sz w:val="20"/>
          <w:szCs w:val="20"/>
        </w:rPr>
        <w:t>(</w:t>
      </w:r>
      <w:hyperlink r:id="rId32" w:history="1">
        <w:r w:rsidRPr="00EA51D0">
          <w:rPr>
            <w:rStyle w:val="Hipervnculo"/>
            <w:rFonts w:asciiTheme="minorHAnsi" w:hAnsiTheme="minorHAnsi" w:cstheme="minorHAnsi"/>
            <w:bCs/>
            <w:color w:val="FF0000"/>
            <w:sz w:val="20"/>
            <w:szCs w:val="20"/>
          </w:rPr>
          <w:t>http://xxxxxx.uca.es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15DB33E5" w14:textId="77777777" w:rsidR="00AE58B9" w:rsidRPr="00EA51D0" w:rsidRDefault="00AE58B9" w:rsidP="00AE58B9">
      <w:pPr>
        <w:spacing w:after="120" w:line="240" w:lineRule="auto"/>
        <w:ind w:left="360"/>
        <w:jc w:val="both"/>
        <w:rPr>
          <w:rFonts w:asciiTheme="minorHAnsi" w:hAnsiTheme="minorHAnsi"/>
          <w:i/>
          <w:color w:val="FF0000"/>
          <w:sz w:val="20"/>
          <w:szCs w:val="20"/>
        </w:rPr>
      </w:pPr>
      <w:r w:rsidRPr="00EA51D0">
        <w:rPr>
          <w:rFonts w:asciiTheme="minorHAnsi" w:hAnsiTheme="minorHAnsi"/>
          <w:i/>
          <w:color w:val="FF0000"/>
          <w:sz w:val="20"/>
          <w:szCs w:val="20"/>
        </w:rPr>
        <w:t xml:space="preserve">Describir brevemente la coordinación entre las actividades formativas de carácter práctico (laboratorios, casos prácticos, prácticas hospitalarias, etc.) y las relacionadas con la formación teórica. </w:t>
      </w:r>
    </w:p>
    <w:p w14:paraId="1562927D" w14:textId="77777777" w:rsidR="00AE58B9" w:rsidRPr="00EA51D0" w:rsidRDefault="00AE58B9" w:rsidP="00AE58B9">
      <w:pPr>
        <w:spacing w:after="120" w:line="240" w:lineRule="auto"/>
        <w:ind w:firstLine="360"/>
        <w:jc w:val="both"/>
        <w:rPr>
          <w:rFonts w:asciiTheme="minorHAnsi" w:hAnsiTheme="minorHAnsi"/>
          <w:i/>
          <w:color w:val="FF0000"/>
          <w:sz w:val="20"/>
          <w:szCs w:val="20"/>
        </w:rPr>
      </w:pPr>
      <w:r w:rsidRPr="00EA51D0">
        <w:rPr>
          <w:rFonts w:asciiTheme="minorHAnsi" w:hAnsiTheme="minorHAnsi"/>
          <w:i/>
          <w:color w:val="FF0000"/>
          <w:sz w:val="20"/>
          <w:szCs w:val="20"/>
        </w:rPr>
        <w:t>Describir la coordinación horizontal y vertical a dos niveles:</w:t>
      </w:r>
    </w:p>
    <w:p w14:paraId="019A9088" w14:textId="77777777" w:rsidR="00AE58B9" w:rsidRPr="00EA51D0" w:rsidRDefault="00AE58B9" w:rsidP="00AE58B9">
      <w:pPr>
        <w:pStyle w:val="AGAETexto"/>
        <w:numPr>
          <w:ilvl w:val="1"/>
          <w:numId w:val="25"/>
        </w:numPr>
        <w:spacing w:before="0" w:after="0" w:line="240" w:lineRule="auto"/>
        <w:rPr>
          <w:rFonts w:asciiTheme="minorHAnsi" w:eastAsia="Times New Roman" w:hAnsiTheme="minorHAnsi"/>
          <w:i/>
          <w:color w:val="FF0000"/>
          <w:sz w:val="20"/>
          <w:szCs w:val="20"/>
        </w:rPr>
      </w:pPr>
      <w:r w:rsidRPr="00EA51D0">
        <w:rPr>
          <w:rFonts w:asciiTheme="minorHAnsi" w:eastAsia="Times New Roman" w:hAnsiTheme="minorHAnsi"/>
          <w:i/>
          <w:color w:val="FF0000"/>
          <w:sz w:val="20"/>
          <w:szCs w:val="20"/>
        </w:rPr>
        <w:t>Cuadro de personal académico y de apoyo implicado en los distintos niveles de la coordinación (coordinador/a del título, coordinadores de asignatura, etc.)</w:t>
      </w:r>
    </w:p>
    <w:p w14:paraId="21A75556" w14:textId="77777777" w:rsidR="00AE58B9" w:rsidRPr="00EA51D0" w:rsidRDefault="00AE58B9" w:rsidP="00AE58B9">
      <w:pPr>
        <w:pStyle w:val="AGAETexto"/>
        <w:numPr>
          <w:ilvl w:val="1"/>
          <w:numId w:val="25"/>
        </w:numPr>
        <w:spacing w:before="0" w:after="0" w:line="240" w:lineRule="auto"/>
        <w:rPr>
          <w:rFonts w:asciiTheme="minorHAnsi" w:eastAsia="Times New Roman" w:hAnsiTheme="minorHAnsi"/>
          <w:i/>
          <w:color w:val="FF0000"/>
          <w:sz w:val="20"/>
          <w:szCs w:val="20"/>
        </w:rPr>
      </w:pPr>
      <w:r w:rsidRPr="00EA51D0">
        <w:rPr>
          <w:rFonts w:asciiTheme="minorHAnsi" w:eastAsia="Times New Roman" w:hAnsiTheme="minorHAnsi"/>
          <w:i/>
          <w:color w:val="FF0000"/>
          <w:sz w:val="20"/>
          <w:szCs w:val="20"/>
        </w:rPr>
        <w:t xml:space="preserve"> y plasmación material del desarrollo de la misma a través de actas de reuniones o documentación análoga.  </w:t>
      </w: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2448D383" w14:textId="77777777" w:rsidR="00AE58B9" w:rsidRPr="00EA51D0" w:rsidRDefault="00AE58B9" w:rsidP="00AE58B9">
      <w:pPr>
        <w:spacing w:after="120" w:line="240" w:lineRule="auto"/>
        <w:ind w:left="360"/>
        <w:jc w:val="both"/>
        <w:rPr>
          <w:rFonts w:asciiTheme="minorHAnsi" w:hAnsiTheme="minorHAnsi"/>
          <w:i/>
          <w:color w:val="FF0000"/>
          <w:sz w:val="20"/>
          <w:szCs w:val="20"/>
        </w:rPr>
      </w:pPr>
      <w:r w:rsidRPr="00EA51D0">
        <w:rPr>
          <w:rFonts w:asciiTheme="minorHAnsi" w:hAnsiTheme="minorHAnsi"/>
          <w:i/>
          <w:color w:val="FF0000"/>
          <w:sz w:val="20"/>
          <w:szCs w:val="20"/>
        </w:rPr>
        <w:t>Descripción de las actuaciones llevadas a cabo por parte del/de la coordinador/a de prácticas con la finalidad de garantizar la coordinación en el desarrollo de las mismas (particularmente entre tutores académicos y externos) así como la homogeneidad en la evaluación de dicha asignatura.</w:t>
      </w: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2B986EA9" w14:textId="45F76CA1" w:rsidR="00AF4478" w:rsidRPr="00EA51D0" w:rsidRDefault="00AF4478" w:rsidP="00AF4478">
      <w:pPr>
        <w:pStyle w:val="AGAETexto"/>
        <w:spacing w:before="0" w:after="0" w:line="240" w:lineRule="auto"/>
        <w:ind w:left="360"/>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P04</w:t>
      </w:r>
      <w:r w:rsidR="009937DA" w:rsidRPr="00EA51D0">
        <w:rPr>
          <w:rFonts w:asciiTheme="minorHAnsi" w:hAnsiTheme="minorHAnsi"/>
          <w:i/>
          <w:color w:val="FF0000"/>
          <w:sz w:val="20"/>
          <w:szCs w:val="20"/>
          <w:shd w:val="clear" w:color="auto" w:fill="FFFFFF"/>
        </w:rPr>
        <w:t>-</w:t>
      </w:r>
      <w:r w:rsidRPr="00EA51D0">
        <w:rPr>
          <w:rFonts w:asciiTheme="minorHAnsi" w:hAnsiTheme="minorHAnsi"/>
          <w:i/>
          <w:color w:val="FF0000"/>
          <w:sz w:val="20"/>
          <w:szCs w:val="20"/>
          <w:shd w:val="clear" w:color="auto" w:fill="FFFFFF"/>
        </w:rPr>
        <w:t xml:space="preserve">10.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AE58B9"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14:paraId="390090C0"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que se imparten en más de un centro.</w:t>
      </w:r>
    </w:p>
    <w:p w14:paraId="65BDDEF4"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conjuntos.</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057151B6" w14:textId="0952F465"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mención dual.</w:t>
      </w:r>
    </w:p>
    <w:p w14:paraId="67585488" w14:textId="08B958FD"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estructuras curriculares específicas y de innovación docente.</w:t>
      </w:r>
    </w:p>
    <w:p w14:paraId="42AFE60F" w14:textId="164F3DC0"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itinerario académico abierto.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7A1FDD2D" w14:textId="37A6B6AE" w:rsidR="005D691F" w:rsidRPr="00EA51D0" w:rsidRDefault="007A03D6" w:rsidP="00D3482A">
      <w:pPr>
        <w:spacing w:after="120" w:line="240" w:lineRule="auto"/>
        <w:jc w:val="both"/>
        <w:outlineLvl w:val="0"/>
        <w:rPr>
          <w:i/>
          <w:color w:val="FF0000"/>
          <w:sz w:val="20"/>
          <w:szCs w:val="20"/>
        </w:rPr>
      </w:pPr>
      <w:r w:rsidRPr="00EA51D0">
        <w:rPr>
          <w:i/>
          <w:color w:val="FF0000"/>
          <w:sz w:val="20"/>
          <w:szCs w:val="20"/>
        </w:rPr>
        <w:t>[</w:t>
      </w:r>
      <w:r w:rsidR="005D691F" w:rsidRPr="00EA51D0">
        <w:rPr>
          <w:i/>
          <w:color w:val="FF0000"/>
          <w:sz w:val="20"/>
          <w:szCs w:val="20"/>
        </w:rPr>
        <w:t>C</w:t>
      </w:r>
      <w:r w:rsidR="005D691F" w:rsidRPr="00EA51D0">
        <w:rPr>
          <w:rFonts w:asciiTheme="minorHAnsi" w:hAnsiTheme="minorHAnsi"/>
          <w:i/>
          <w:color w:val="FF0000"/>
          <w:sz w:val="20"/>
          <w:szCs w:val="20"/>
          <w:shd w:val="clear" w:color="auto" w:fill="FFFFFF"/>
        </w:rPr>
        <w:t>ompletar solo en caso de que el plan de estudios las contemple</w:t>
      </w:r>
      <w:r w:rsidR="00D3482A" w:rsidRPr="00EA51D0">
        <w:rPr>
          <w:rFonts w:asciiTheme="minorHAnsi" w:hAnsiTheme="minorHAnsi"/>
          <w:i/>
          <w:color w:val="FF0000"/>
          <w:sz w:val="20"/>
          <w:szCs w:val="20"/>
          <w:shd w:val="clear" w:color="auto" w:fill="FFFFFF"/>
        </w:rPr>
        <w:t>:</w:t>
      </w:r>
      <w:r w:rsidRPr="00EA51D0">
        <w:rPr>
          <w:rFonts w:asciiTheme="minorHAnsi" w:hAnsiTheme="minorHAnsi"/>
          <w:i/>
          <w:color w:val="FF0000"/>
          <w:sz w:val="20"/>
          <w:szCs w:val="20"/>
          <w:shd w:val="clear" w:color="auto" w:fill="FFFFFF"/>
        </w:rPr>
        <w:t>]</w:t>
      </w:r>
      <w:r w:rsidR="005D691F" w:rsidRPr="00EA51D0">
        <w:rPr>
          <w:rFonts w:asciiTheme="minorHAnsi" w:hAnsiTheme="minorHAnsi"/>
          <w:i/>
          <w:color w:val="FF0000"/>
          <w:sz w:val="20"/>
          <w:szCs w:val="20"/>
          <w:shd w:val="clear" w:color="auto" w:fill="FFFFFF"/>
        </w:rPr>
        <w:t xml:space="preserve"> </w:t>
      </w:r>
    </w:p>
    <w:p w14:paraId="2B73209D" w14:textId="0EEBE9B9" w:rsidR="005D691F" w:rsidRPr="00EA51D0" w:rsidRDefault="005D691F" w:rsidP="005D691F">
      <w:p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Dobles títulos: </w:t>
      </w:r>
    </w:p>
    <w:p w14:paraId="3D98E210" w14:textId="732084F9"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normativa específica aprobada por la Universidad que regula las dobles titulaciones es el Reglamento UCA/CG03/2020, de 18 de febrero, para la creación, modificación, suspensión, extinción y gestión de títulos oficiales en la Universidad de Cádiz, que dedica su Título III a </w:t>
      </w:r>
      <w:r w:rsidR="00CD7A9C" w:rsidRPr="00EA51D0">
        <w:rPr>
          <w:rFonts w:asciiTheme="minorHAnsi" w:eastAsia="Times New Roman" w:hAnsiTheme="minorHAnsi" w:cstheme="minorHAnsi"/>
          <w:i/>
          <w:color w:val="000000"/>
          <w:sz w:val="20"/>
          <w:szCs w:val="20"/>
          <w:lang w:eastAsia="es-ES"/>
        </w:rPr>
        <w:t>la PROPUESTA</w:t>
      </w:r>
      <w:r w:rsidRPr="00EA51D0">
        <w:rPr>
          <w:rFonts w:asciiTheme="minorHAnsi" w:eastAsia="Times New Roman" w:hAnsiTheme="minorHAnsi" w:cstheme="minorHAnsi"/>
          <w:i/>
          <w:color w:val="000000"/>
          <w:sz w:val="20"/>
          <w:szCs w:val="20"/>
          <w:lang w:eastAsia="es-ES"/>
        </w:rPr>
        <w:t>, APROBACIÓN Y MODIFICACIÓN DE MEMORIAS PARA LA COMPATIBILIZACIÓN DE PLANES DE ESTUDIO PARA LA OBTENCIÓN DE DOS TÍTULOS DE GRADO.</w:t>
      </w:r>
    </w:p>
    <w:p w14:paraId="6E6414EC" w14:textId="77777777"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Las titulaciones que están implicadas y las asignaturas de estas (Incluir enlace a documento </w:t>
      </w:r>
      <w:proofErr w:type="spellStart"/>
      <w:r w:rsidRPr="00EA51D0">
        <w:rPr>
          <w:rFonts w:asciiTheme="minorHAnsi" w:eastAsia="Times New Roman" w:hAnsiTheme="minorHAnsi" w:cstheme="minorHAnsi"/>
          <w:i/>
          <w:color w:val="000000"/>
          <w:sz w:val="20"/>
          <w:szCs w:val="20"/>
          <w:lang w:eastAsia="es-ES"/>
        </w:rPr>
        <w:t>pdf</w:t>
      </w:r>
      <w:proofErr w:type="spellEnd"/>
      <w:r w:rsidRPr="00EA51D0">
        <w:rPr>
          <w:rFonts w:asciiTheme="minorHAnsi" w:eastAsia="Times New Roman" w:hAnsiTheme="minorHAnsi" w:cstheme="minorHAnsi"/>
          <w:i/>
          <w:color w:val="000000"/>
          <w:sz w:val="20"/>
          <w:szCs w:val="20"/>
          <w:lang w:eastAsia="es-ES"/>
        </w:rPr>
        <w:t>)</w:t>
      </w:r>
    </w:p>
    <w:p w14:paraId="430D5996" w14:textId="3E61BF1D"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Propuesta formativa diseñada que se oferta, acorde con lo propuesto en el </w:t>
      </w:r>
      <w:hyperlink r:id="rId33" w:history="1">
        <w:r w:rsidRPr="00EA51D0">
          <w:rPr>
            <w:rFonts w:asciiTheme="minorHAnsi" w:eastAsia="Times New Roman" w:hAnsiTheme="minorHAnsi" w:cstheme="minorHAnsi"/>
            <w:color w:val="000000"/>
            <w:sz w:val="20"/>
            <w:szCs w:val="20"/>
            <w:lang w:eastAsia="es-ES"/>
          </w:rPr>
          <w:t>art. 24 del RD (22/20219</w:t>
        </w:r>
      </w:hyperlink>
      <w:r w:rsidRPr="00EA51D0">
        <w:rPr>
          <w:rFonts w:asciiTheme="minorHAnsi" w:eastAsia="Times New Roman" w:hAnsiTheme="minorHAnsi" w:cstheme="minorHAnsi"/>
          <w:i/>
          <w:color w:val="000000"/>
          <w:sz w:val="20"/>
          <w:szCs w:val="20"/>
          <w:lang w:eastAsia="es-ES"/>
        </w:rPr>
        <w:t>)]</w:t>
      </w:r>
    </w:p>
    <w:p w14:paraId="54E75317" w14:textId="77777777" w:rsidR="005D691F" w:rsidRPr="00EA51D0" w:rsidRDefault="005D691F" w:rsidP="005D691F">
      <w:pPr>
        <w:autoSpaceDE w:val="0"/>
        <w:autoSpaceDN w:val="0"/>
        <w:adjustRightInd w:val="0"/>
        <w:spacing w:after="0" w:line="240" w:lineRule="auto"/>
        <w:jc w:val="both"/>
        <w:rPr>
          <w:rFonts w:ascii="Source Sans Pro" w:hAnsi="Source Sans Pro"/>
          <w:b/>
          <w:sz w:val="21"/>
          <w:szCs w:val="21"/>
        </w:rPr>
      </w:pPr>
    </w:p>
    <w:p w14:paraId="3DFBC332" w14:textId="005AB3B9" w:rsidR="008076C8" w:rsidRPr="00EA51D0" w:rsidRDefault="005D691F" w:rsidP="00F2355C">
      <w:pPr>
        <w:spacing w:after="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Títulos conjuntos o interuniversitarios:</w:t>
      </w:r>
    </w:p>
    <w:p w14:paraId="32AD82D2" w14:textId="77777777" w:rsidR="005D691F" w:rsidRPr="00EA51D0" w:rsidRDefault="005D691F" w:rsidP="00F2355C">
      <w:pPr>
        <w:spacing w:after="0"/>
        <w:rPr>
          <w:rFonts w:asciiTheme="minorHAnsi" w:eastAsia="Times New Roman" w:hAnsiTheme="minorHAnsi" w:cstheme="minorHAnsi"/>
          <w:i/>
          <w:color w:val="000000"/>
          <w:sz w:val="20"/>
          <w:szCs w:val="20"/>
          <w:lang w:eastAsia="es-ES"/>
        </w:rPr>
      </w:pPr>
    </w:p>
    <w:p w14:paraId="54066DB6" w14:textId="77777777" w:rsidR="00347EC9" w:rsidRPr="00EA51D0" w:rsidRDefault="00347EC9" w:rsidP="007716CD">
      <w:pPr>
        <w:pStyle w:val="Prrafodelista"/>
        <w:numPr>
          <w:ilvl w:val="0"/>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El protocolo de coordinación está previsto en el P03 del SGC:</w:t>
      </w:r>
    </w:p>
    <w:p w14:paraId="6C8D3093" w14:textId="73169FA7" w:rsidR="005D691F" w:rsidRPr="00EA51D0" w:rsidRDefault="005D691F" w:rsidP="007716CD">
      <w:pPr>
        <w:pStyle w:val="Prrafodelista"/>
        <w:numPr>
          <w:ilvl w:val="1"/>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coordinación de los títulos de Grado y títulos de Máster interuniversitarios, y de aquellas colaboraciones previstas en la memoria de verificación, será responsabilidad de la Coordinación del título en la UCA para lo que se fijará un mínimo de una reunión anual. Estas reuniones se llevarán a cabo dejando constancia del orden del día y de los acuerdos adoptados y, en ellas se tratarán las actividades que sean necesarias desarrollar para asegurar la adecuada coordinación del título. En dichas reuniones se pondrán en común los datos de seguimiento del programa, así como las medidas a adoptar para su mejora. </w:t>
      </w:r>
      <w:r w:rsidR="00CD7A9C" w:rsidRPr="00EA51D0">
        <w:rPr>
          <w:rFonts w:asciiTheme="minorHAnsi" w:eastAsia="Times New Roman" w:hAnsiTheme="minorHAnsi" w:cstheme="minorHAnsi"/>
          <w:i/>
          <w:color w:val="000000"/>
          <w:sz w:val="20"/>
          <w:szCs w:val="20"/>
          <w:lang w:eastAsia="es-ES"/>
        </w:rPr>
        <w:t>Asimismo,</w:t>
      </w:r>
      <w:r w:rsidRPr="00EA51D0">
        <w:rPr>
          <w:rFonts w:asciiTheme="minorHAnsi" w:eastAsia="Times New Roman" w:hAnsiTheme="minorHAnsi" w:cstheme="minorHAnsi"/>
          <w:i/>
          <w:color w:val="000000"/>
          <w:sz w:val="20"/>
          <w:szCs w:val="20"/>
          <w:lang w:eastAsia="es-ES"/>
        </w:rPr>
        <w:t xml:space="preserve"> se analizarán las cuestiones fundamentales para la coordinación del programa en las universidades participantes y los puntos fuertes y débiles serán puestos de manifiesto en el plan anual de mejoras del título. La Coordinación en la UCA velará por que la información aportada sea completa y actualizada en las páginas web de todas las universidades participantes en el programa, así como que se vaya realizando el análisis adecuado para el seguimiento del programa, memoria y sistema de garantía en la parte correspondiente a cada una de dichas universidades. El Servicio de Gestión de la Calidad de la</w:t>
      </w:r>
      <w:r w:rsidR="00347EC9" w:rsidRPr="00EA51D0">
        <w:rPr>
          <w:rFonts w:asciiTheme="minorHAnsi" w:eastAsia="Times New Roman" w:hAnsiTheme="minorHAnsi" w:cstheme="minorHAnsi"/>
          <w:i/>
          <w:color w:val="000000"/>
          <w:sz w:val="20"/>
          <w:szCs w:val="20"/>
          <w:lang w:eastAsia="es-ES"/>
        </w:rPr>
        <w:t xml:space="preserve"> Universidad de Cádiz solicita</w:t>
      </w:r>
      <w:r w:rsidRPr="00EA51D0">
        <w:rPr>
          <w:rFonts w:asciiTheme="minorHAnsi" w:eastAsia="Times New Roman" w:hAnsiTheme="minorHAnsi" w:cstheme="minorHAnsi"/>
          <w:i/>
          <w:color w:val="000000"/>
          <w:sz w:val="20"/>
          <w:szCs w:val="20"/>
          <w:lang w:eastAsia="es-ES"/>
        </w:rPr>
        <w:t xml:space="preserve"> anualmente a los Servicios de Calidad del resto de universidades participantes los datos de los indicadores de sus títulos interuniversitarios, para poder analizar los datos suministrados que evidencien la calidad del título ofrecido.</w:t>
      </w:r>
    </w:p>
    <w:p w14:paraId="1FECBED6" w14:textId="77777777" w:rsidR="00347EC9" w:rsidRPr="00EA51D0" w:rsidRDefault="00347EC9" w:rsidP="00347EC9">
      <w:pPr>
        <w:spacing w:after="0"/>
        <w:jc w:val="both"/>
        <w:rPr>
          <w:rFonts w:asciiTheme="minorHAnsi" w:eastAsia="Times New Roman" w:hAnsiTheme="minorHAnsi" w:cstheme="minorHAnsi"/>
          <w:i/>
          <w:color w:val="000000"/>
          <w:sz w:val="20"/>
          <w:szCs w:val="20"/>
          <w:lang w:eastAsia="es-ES"/>
        </w:rPr>
      </w:pPr>
    </w:p>
    <w:p w14:paraId="25288360" w14:textId="2FB36F40" w:rsidR="00347EC9" w:rsidRPr="00EA51D0" w:rsidRDefault="000A6DF3" w:rsidP="00347EC9">
      <w:p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w:t>
      </w:r>
      <w:r w:rsidR="00347EC9" w:rsidRPr="00EA51D0">
        <w:rPr>
          <w:rFonts w:asciiTheme="minorHAnsi" w:eastAsia="Times New Roman" w:hAnsiTheme="minorHAnsi" w:cstheme="minorHAnsi"/>
          <w:i/>
          <w:color w:val="FF0000"/>
          <w:sz w:val="20"/>
          <w:szCs w:val="20"/>
          <w:lang w:eastAsia="es-ES"/>
        </w:rPr>
        <w:t>Incluir información concreta de cómo se está gestionando esta coordinación</w:t>
      </w:r>
      <w:r w:rsidRPr="00EA51D0">
        <w:rPr>
          <w:rFonts w:asciiTheme="minorHAnsi" w:eastAsia="Times New Roman" w:hAnsiTheme="minorHAnsi" w:cstheme="minorHAnsi"/>
          <w:i/>
          <w:color w:val="FF0000"/>
          <w:sz w:val="20"/>
          <w:szCs w:val="20"/>
          <w:lang w:eastAsia="es-ES"/>
        </w:rPr>
        <w:t>]</w:t>
      </w:r>
    </w:p>
    <w:p w14:paraId="2E60B665" w14:textId="77777777" w:rsidR="005D3ACE" w:rsidRPr="00EA51D0" w:rsidRDefault="005D3ACE" w:rsidP="00347EC9">
      <w:pPr>
        <w:spacing w:after="0"/>
        <w:jc w:val="both"/>
        <w:rPr>
          <w:rFonts w:asciiTheme="minorHAnsi" w:eastAsia="Times New Roman" w:hAnsiTheme="minorHAnsi" w:cstheme="minorHAnsi"/>
          <w:i/>
          <w:color w:val="FF0000"/>
          <w:sz w:val="20"/>
          <w:szCs w:val="20"/>
          <w:lang w:eastAsia="es-ES"/>
        </w:rPr>
      </w:pPr>
    </w:p>
    <w:p w14:paraId="4F421210" w14:textId="16E1D0BD" w:rsidR="005D3ACE" w:rsidRPr="00EA51D0" w:rsidRDefault="005D3ACE" w:rsidP="00347EC9">
      <w:pPr>
        <w:spacing w:after="0"/>
        <w:jc w:val="both"/>
        <w:rPr>
          <w:rFonts w:asciiTheme="minorHAnsi" w:eastAsia="Times New Roman" w:hAnsiTheme="minorHAnsi" w:cstheme="minorHAnsi"/>
          <w:i/>
          <w:sz w:val="20"/>
          <w:szCs w:val="20"/>
          <w:lang w:eastAsia="es-ES"/>
        </w:rPr>
      </w:pPr>
      <w:r w:rsidRPr="00EA51D0">
        <w:rPr>
          <w:rFonts w:asciiTheme="minorHAnsi" w:eastAsia="Times New Roman" w:hAnsiTheme="minorHAnsi" w:cstheme="minorHAnsi"/>
          <w:i/>
          <w:sz w:val="20"/>
          <w:szCs w:val="20"/>
          <w:lang w:eastAsia="es-ES"/>
        </w:rPr>
        <w:t xml:space="preserve">Títulos que se imparten en más de un </w:t>
      </w:r>
      <w:r w:rsidR="00C6358C" w:rsidRPr="00EA51D0">
        <w:rPr>
          <w:rFonts w:asciiTheme="minorHAnsi" w:eastAsia="Times New Roman" w:hAnsiTheme="minorHAnsi" w:cstheme="minorHAnsi"/>
          <w:i/>
          <w:sz w:val="20"/>
          <w:szCs w:val="20"/>
          <w:lang w:eastAsia="es-ES"/>
        </w:rPr>
        <w:t>c</w:t>
      </w:r>
      <w:r w:rsidRPr="00EA51D0">
        <w:rPr>
          <w:rFonts w:asciiTheme="minorHAnsi" w:eastAsia="Times New Roman" w:hAnsiTheme="minorHAnsi" w:cstheme="minorHAnsi"/>
          <w:i/>
          <w:sz w:val="20"/>
          <w:szCs w:val="20"/>
          <w:lang w:eastAsia="es-ES"/>
        </w:rPr>
        <w:t>entro:</w:t>
      </w:r>
    </w:p>
    <w:p w14:paraId="7E3065C2"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41374A6E" w14:textId="4E59A765"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A fin de asegurar la coordinación exigida entre los centros </w:t>
      </w:r>
      <w:r w:rsidRPr="00EA51D0">
        <w:rPr>
          <w:rFonts w:asciiTheme="minorHAnsi" w:eastAsia="Times New Roman" w:hAnsiTheme="minorHAnsi" w:cstheme="minorHAnsi"/>
          <w:i/>
          <w:color w:val="FF0000"/>
          <w:sz w:val="20"/>
          <w:szCs w:val="20"/>
          <w:lang w:eastAsia="es-ES"/>
        </w:rPr>
        <w:t xml:space="preserve">XXXXXXXXXX </w:t>
      </w:r>
      <w:r w:rsidRPr="00EA51D0">
        <w:rPr>
          <w:rFonts w:asciiTheme="minorHAnsi" w:eastAsia="Times New Roman" w:hAnsiTheme="minorHAnsi" w:cstheme="minorHAnsi"/>
          <w:i/>
          <w:color w:val="000000"/>
          <w:sz w:val="20"/>
          <w:szCs w:val="20"/>
          <w:lang w:eastAsia="es-ES"/>
        </w:rPr>
        <w:t xml:space="preserve">y </w:t>
      </w:r>
      <w:r w:rsidRPr="00EA51D0">
        <w:rPr>
          <w:rFonts w:asciiTheme="minorHAnsi" w:eastAsia="Times New Roman" w:hAnsiTheme="minorHAnsi" w:cstheme="minorHAnsi"/>
          <w:i/>
          <w:color w:val="FF0000"/>
          <w:sz w:val="20"/>
          <w:szCs w:val="20"/>
          <w:lang w:eastAsia="es-ES"/>
        </w:rPr>
        <w:t>XXXXXXXXXXXX</w:t>
      </w:r>
      <w:r w:rsidRPr="00EA51D0">
        <w:rPr>
          <w:rFonts w:asciiTheme="minorHAnsi" w:eastAsia="Times New Roman" w:hAnsiTheme="minorHAnsi" w:cstheme="minorHAnsi"/>
          <w:i/>
          <w:color w:val="000000"/>
          <w:sz w:val="20"/>
          <w:szCs w:val="20"/>
          <w:lang w:eastAsia="es-ES"/>
        </w:rPr>
        <w:t xml:space="preserve">, se creó una Comisión de Coordinación </w:t>
      </w:r>
      <w:proofErr w:type="spellStart"/>
      <w:r w:rsidRPr="00EA51D0">
        <w:rPr>
          <w:rFonts w:asciiTheme="minorHAnsi" w:eastAsia="Times New Roman" w:hAnsiTheme="minorHAnsi" w:cstheme="minorHAnsi"/>
          <w:i/>
          <w:color w:val="000000"/>
          <w:sz w:val="20"/>
          <w:szCs w:val="20"/>
          <w:lang w:eastAsia="es-ES"/>
        </w:rPr>
        <w:t>Intercentro</w:t>
      </w:r>
      <w:proofErr w:type="spellEnd"/>
      <w:r w:rsidRPr="00EA51D0">
        <w:rPr>
          <w:rFonts w:asciiTheme="minorHAnsi" w:eastAsia="Times New Roman" w:hAnsiTheme="minorHAnsi" w:cstheme="minorHAnsi"/>
          <w:i/>
          <w:color w:val="000000"/>
          <w:sz w:val="20"/>
          <w:szCs w:val="20"/>
          <w:lang w:eastAsia="es-ES"/>
        </w:rPr>
        <w:t>, que está constituida por:</w:t>
      </w:r>
    </w:p>
    <w:p w14:paraId="0C067EF1"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7F38F474" w14:textId="4381564F" w:rsidR="005D3ACE" w:rsidRPr="00EA51D0" w:rsidRDefault="00606EFF" w:rsidP="007716CD">
      <w:pPr>
        <w:pStyle w:val="Prrafodelista"/>
        <w:numPr>
          <w:ilvl w:val="0"/>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El Vicerrector</w:t>
      </w:r>
      <w:r w:rsidR="005D3ACE" w:rsidRPr="00EA51D0">
        <w:rPr>
          <w:rFonts w:asciiTheme="minorHAnsi" w:eastAsia="Times New Roman" w:hAnsiTheme="minorHAnsi" w:cstheme="minorHAnsi"/>
          <w:i/>
          <w:color w:val="000000"/>
          <w:sz w:val="20"/>
          <w:szCs w:val="20"/>
          <w:lang w:eastAsia="es-ES"/>
        </w:rPr>
        <w:t xml:space="preserve"> de </w:t>
      </w:r>
      <w:r w:rsidR="00A16FD4" w:rsidRPr="00EA51D0">
        <w:rPr>
          <w:rFonts w:asciiTheme="minorHAnsi" w:eastAsia="Times New Roman" w:hAnsiTheme="minorHAnsi" w:cstheme="minorHAnsi"/>
          <w:i/>
          <w:color w:val="000000"/>
          <w:sz w:val="20"/>
          <w:szCs w:val="20"/>
          <w:lang w:eastAsia="es-ES"/>
        </w:rPr>
        <w:t>Títulos y Calidad</w:t>
      </w:r>
      <w:r w:rsidR="005D3ACE" w:rsidRPr="00EA51D0">
        <w:rPr>
          <w:rFonts w:asciiTheme="minorHAnsi" w:eastAsia="Times New Roman" w:hAnsiTheme="minorHAnsi" w:cstheme="minorHAnsi"/>
          <w:i/>
          <w:color w:val="000000"/>
          <w:sz w:val="20"/>
          <w:szCs w:val="20"/>
          <w:lang w:eastAsia="es-ES"/>
        </w:rPr>
        <w:t>, que l</w:t>
      </w:r>
      <w:r w:rsidR="00A16FD4" w:rsidRPr="00EA51D0">
        <w:rPr>
          <w:rFonts w:asciiTheme="minorHAnsi" w:eastAsia="Times New Roman" w:hAnsiTheme="minorHAnsi" w:cstheme="minorHAnsi"/>
          <w:i/>
          <w:color w:val="000000"/>
          <w:sz w:val="20"/>
          <w:szCs w:val="20"/>
          <w:lang w:eastAsia="es-ES"/>
        </w:rPr>
        <w:t>o</w:t>
      </w:r>
      <w:r w:rsidR="005D3ACE" w:rsidRPr="00EA51D0">
        <w:rPr>
          <w:rFonts w:asciiTheme="minorHAnsi" w:eastAsia="Times New Roman" w:hAnsiTheme="minorHAnsi" w:cstheme="minorHAnsi"/>
          <w:i/>
          <w:color w:val="000000"/>
          <w:sz w:val="20"/>
          <w:szCs w:val="20"/>
          <w:lang w:eastAsia="es-ES"/>
        </w:rPr>
        <w:t xml:space="preserve"> coordina</w:t>
      </w:r>
    </w:p>
    <w:p w14:paraId="28D50128" w14:textId="486F5154" w:rsidR="005D3ACE" w:rsidRPr="00EA51D0" w:rsidRDefault="005D3ACE" w:rsidP="007716CD">
      <w:pPr>
        <w:pStyle w:val="Prrafodelista"/>
        <w:numPr>
          <w:ilvl w:val="0"/>
          <w:numId w:val="14"/>
        </w:num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XX</w:t>
      </w:r>
    </w:p>
    <w:p w14:paraId="0E9A16F4" w14:textId="3537943C" w:rsidR="005D3ACE" w:rsidRPr="00EA51D0" w:rsidRDefault="005D3ACE" w:rsidP="007716CD">
      <w:pPr>
        <w:pStyle w:val="Prrafodelista"/>
        <w:numPr>
          <w:ilvl w:val="0"/>
          <w:numId w:val="14"/>
        </w:num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XX</w:t>
      </w:r>
    </w:p>
    <w:p w14:paraId="718FD050" w14:textId="303E8F59" w:rsidR="005D3ACE" w:rsidRPr="00EA51D0" w:rsidRDefault="005D3ACE" w:rsidP="007716CD">
      <w:pPr>
        <w:pStyle w:val="Prrafodelista"/>
        <w:numPr>
          <w:ilvl w:val="0"/>
          <w:numId w:val="14"/>
        </w:num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XX</w:t>
      </w:r>
    </w:p>
    <w:p w14:paraId="5521530C" w14:textId="77777777" w:rsidR="000A6DF3" w:rsidRPr="00EA51D0" w:rsidRDefault="000A6DF3" w:rsidP="005D3ACE">
      <w:pPr>
        <w:spacing w:after="0"/>
        <w:jc w:val="both"/>
        <w:rPr>
          <w:rFonts w:asciiTheme="minorHAnsi" w:eastAsia="Times New Roman" w:hAnsiTheme="minorHAnsi" w:cstheme="minorHAnsi"/>
          <w:i/>
          <w:color w:val="FF0000"/>
          <w:sz w:val="20"/>
          <w:szCs w:val="20"/>
          <w:lang w:eastAsia="es-ES"/>
        </w:rPr>
      </w:pPr>
    </w:p>
    <w:p w14:paraId="4C6656B2" w14:textId="5A4A01CB" w:rsidR="005D3ACE" w:rsidRPr="00EA51D0" w:rsidRDefault="000A6DF3" w:rsidP="005D3ACE">
      <w:pPr>
        <w:spacing w:after="0"/>
        <w:jc w:val="both"/>
        <w:rPr>
          <w:rFonts w:asciiTheme="minorHAnsi" w:eastAsia="Times New Roman" w:hAnsiTheme="minorHAnsi" w:cstheme="minorHAnsi"/>
          <w:i/>
          <w:color w:val="FF0000"/>
          <w:sz w:val="20"/>
          <w:szCs w:val="20"/>
          <w:lang w:eastAsia="es-ES"/>
        </w:rPr>
      </w:pPr>
      <w:r w:rsidRPr="00EA51D0">
        <w:rPr>
          <w:rFonts w:asciiTheme="minorHAnsi" w:eastAsia="Times New Roman" w:hAnsiTheme="minorHAnsi" w:cstheme="minorHAnsi"/>
          <w:i/>
          <w:color w:val="FF0000"/>
          <w:sz w:val="20"/>
          <w:szCs w:val="20"/>
          <w:lang w:eastAsia="es-ES"/>
        </w:rPr>
        <w:t>[</w:t>
      </w:r>
      <w:r w:rsidR="005D3ACE" w:rsidRPr="00EA51D0">
        <w:rPr>
          <w:rFonts w:asciiTheme="minorHAnsi" w:eastAsia="Times New Roman" w:hAnsiTheme="minorHAnsi" w:cstheme="minorHAnsi"/>
          <w:i/>
          <w:color w:val="FF0000"/>
          <w:sz w:val="20"/>
          <w:szCs w:val="20"/>
          <w:lang w:eastAsia="es-ES"/>
        </w:rPr>
        <w:t xml:space="preserve">Incluir al resto de miembros que, como mínimo son los responsables de los </w:t>
      </w:r>
      <w:r w:rsidR="00C6358C" w:rsidRPr="00EA51D0">
        <w:rPr>
          <w:rFonts w:asciiTheme="minorHAnsi" w:eastAsia="Times New Roman" w:hAnsiTheme="minorHAnsi" w:cstheme="minorHAnsi"/>
          <w:i/>
          <w:color w:val="FF0000"/>
          <w:sz w:val="20"/>
          <w:szCs w:val="20"/>
          <w:lang w:eastAsia="es-ES"/>
        </w:rPr>
        <w:t>c</w:t>
      </w:r>
      <w:r w:rsidR="005D3ACE" w:rsidRPr="00EA51D0">
        <w:rPr>
          <w:rFonts w:asciiTheme="minorHAnsi" w:eastAsia="Times New Roman" w:hAnsiTheme="minorHAnsi" w:cstheme="minorHAnsi"/>
          <w:i/>
          <w:color w:val="FF0000"/>
          <w:sz w:val="20"/>
          <w:szCs w:val="20"/>
          <w:lang w:eastAsia="es-ES"/>
        </w:rPr>
        <w:t xml:space="preserve">entros y los </w:t>
      </w:r>
      <w:r w:rsidR="00C6358C" w:rsidRPr="00EA51D0">
        <w:rPr>
          <w:rFonts w:asciiTheme="minorHAnsi" w:eastAsia="Times New Roman" w:hAnsiTheme="minorHAnsi" w:cstheme="minorHAnsi"/>
          <w:i/>
          <w:color w:val="FF0000"/>
          <w:sz w:val="20"/>
          <w:szCs w:val="20"/>
          <w:lang w:eastAsia="es-ES"/>
        </w:rPr>
        <w:t>c</w:t>
      </w:r>
      <w:r w:rsidR="005D3ACE" w:rsidRPr="00EA51D0">
        <w:rPr>
          <w:rFonts w:asciiTheme="minorHAnsi" w:eastAsia="Times New Roman" w:hAnsiTheme="minorHAnsi" w:cstheme="minorHAnsi"/>
          <w:i/>
          <w:color w:val="FF0000"/>
          <w:sz w:val="20"/>
          <w:szCs w:val="20"/>
          <w:lang w:eastAsia="es-ES"/>
        </w:rPr>
        <w:t>oordinadores del título</w:t>
      </w:r>
      <w:r w:rsidR="00DA1D42" w:rsidRPr="00EA51D0">
        <w:rPr>
          <w:rFonts w:asciiTheme="minorHAnsi" w:eastAsia="Times New Roman" w:hAnsiTheme="minorHAnsi" w:cstheme="minorHAnsi"/>
          <w:i/>
          <w:color w:val="FF0000"/>
          <w:sz w:val="20"/>
          <w:szCs w:val="20"/>
          <w:lang w:eastAsia="es-ES"/>
        </w:rPr>
        <w:t xml:space="preserve">. Esta información debe estar publicada en la web de los </w:t>
      </w:r>
      <w:r w:rsidR="00C6358C" w:rsidRPr="00EA51D0">
        <w:rPr>
          <w:rFonts w:asciiTheme="minorHAnsi" w:eastAsia="Times New Roman" w:hAnsiTheme="minorHAnsi" w:cstheme="minorHAnsi"/>
          <w:i/>
          <w:color w:val="FF0000"/>
          <w:sz w:val="20"/>
          <w:szCs w:val="20"/>
          <w:lang w:eastAsia="es-ES"/>
        </w:rPr>
        <w:t>c</w:t>
      </w:r>
      <w:r w:rsidR="00DA1D42" w:rsidRPr="00EA51D0">
        <w:rPr>
          <w:rFonts w:asciiTheme="minorHAnsi" w:eastAsia="Times New Roman" w:hAnsiTheme="minorHAnsi" w:cstheme="minorHAnsi"/>
          <w:i/>
          <w:color w:val="FF0000"/>
          <w:sz w:val="20"/>
          <w:szCs w:val="20"/>
          <w:lang w:eastAsia="es-ES"/>
        </w:rPr>
        <w:t>entros.</w:t>
      </w:r>
      <w:r w:rsidRPr="00EA51D0">
        <w:rPr>
          <w:rFonts w:asciiTheme="minorHAnsi" w:eastAsia="Times New Roman" w:hAnsiTheme="minorHAnsi" w:cstheme="minorHAnsi"/>
          <w:i/>
          <w:color w:val="FF0000"/>
          <w:sz w:val="20"/>
          <w:szCs w:val="20"/>
          <w:lang w:eastAsia="es-ES"/>
        </w:rPr>
        <w:t>]</w:t>
      </w:r>
    </w:p>
    <w:p w14:paraId="2182ECD4" w14:textId="77777777" w:rsidR="005D691F" w:rsidRPr="00EA51D0" w:rsidRDefault="005D691F" w:rsidP="00347EC9">
      <w:pPr>
        <w:spacing w:after="0"/>
        <w:jc w:val="both"/>
      </w:pPr>
    </w:p>
    <w:p w14:paraId="6B7BBDE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7DD8C4D0"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w:t>
            </w:r>
            <w:r w:rsidRPr="00EA51D0">
              <w:rPr>
                <w:i/>
                <w:color w:val="FF0000"/>
                <w:sz w:val="18"/>
                <w:szCs w:val="18"/>
              </w:rPr>
              <w:t xml:space="preserve"> xxx:</w:t>
            </w:r>
          </w:p>
        </w:tc>
      </w:tr>
      <w:tr w:rsidR="00BB7AF6" w:rsidRPr="00037BD7" w14:paraId="4149A7CB" w14:textId="77777777" w:rsidTr="00D82372">
        <w:trPr>
          <w:jc w:val="center"/>
        </w:trPr>
        <w:tc>
          <w:tcPr>
            <w:tcW w:w="2722" w:type="pct"/>
            <w:tcBorders>
              <w:bottom w:val="single" w:sz="4" w:space="0" w:color="auto"/>
            </w:tcBorders>
            <w:shd w:val="clear" w:color="auto" w:fill="auto"/>
            <w:vAlign w:val="center"/>
          </w:tcPr>
          <w:p w14:paraId="1A1C4F5F"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tcBorders>
              <w:bottom w:val="single" w:sz="4" w:space="0" w:color="auto"/>
            </w:tcBorders>
            <w:shd w:val="clear" w:color="auto" w:fill="auto"/>
            <w:vAlign w:val="center"/>
          </w:tcPr>
          <w:p w14:paraId="4B1DA0D1"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4AAF4728"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i/>
                <w:sz w:val="18"/>
                <w:szCs w:val="18"/>
              </w:rPr>
              <w:t>Acción de mejora nº</w:t>
            </w:r>
            <w:r w:rsidRPr="00EA51D0">
              <w:rPr>
                <w:i/>
                <w:color w:val="FF0000"/>
                <w:sz w:val="18"/>
                <w:szCs w:val="18"/>
              </w:rPr>
              <w:t xml:space="preserve"> xxx:</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2A7B249B" w14:textId="306C1290" w:rsidR="007A03D6" w:rsidRPr="00EA51D0" w:rsidRDefault="00A10ED2" w:rsidP="007A03D6">
      <w:pPr>
        <w:pStyle w:val="Prrafodelista"/>
        <w:spacing w:after="120" w:line="240" w:lineRule="auto"/>
        <w:ind w:left="360"/>
        <w:jc w:val="both"/>
        <w:rPr>
          <w:rFonts w:asciiTheme="minorHAnsi" w:hAnsiTheme="minorHAnsi"/>
          <w:bCs/>
          <w:i/>
          <w:color w:val="FF0000"/>
          <w:sz w:val="20"/>
          <w:szCs w:val="20"/>
        </w:rPr>
      </w:pPr>
      <w:hyperlink r:id="rId34" w:history="1">
        <w:r w:rsidR="007A03D6" w:rsidRPr="00EA51D0">
          <w:rPr>
            <w:rStyle w:val="Hipervnculo"/>
            <w:rFonts w:asciiTheme="minorHAnsi" w:hAnsiTheme="minorHAnsi"/>
            <w:bCs/>
            <w:i/>
            <w:color w:val="FF0000"/>
            <w:sz w:val="20"/>
            <w:szCs w:val="20"/>
          </w:rPr>
          <w:t xml:space="preserve">[Para cumplimentar los apartados de los </w:t>
        </w:r>
        <w:proofErr w:type="spellStart"/>
        <w:r w:rsidR="007A03D6" w:rsidRPr="00EA51D0">
          <w:rPr>
            <w:rStyle w:val="Hipervnculo"/>
            <w:rFonts w:asciiTheme="minorHAnsi" w:hAnsiTheme="minorHAnsi"/>
            <w:bCs/>
            <w:i/>
            <w:color w:val="FF0000"/>
            <w:sz w:val="20"/>
            <w:szCs w:val="20"/>
          </w:rPr>
          <w:t>subcriterios</w:t>
        </w:r>
        <w:proofErr w:type="spellEnd"/>
        <w:r w:rsidR="00D3482A" w:rsidRPr="00EA51D0">
          <w:rPr>
            <w:rStyle w:val="Hipervnculo"/>
            <w:rFonts w:asciiTheme="minorHAnsi" w:hAnsiTheme="minorHAnsi"/>
            <w:bCs/>
            <w:i/>
            <w:color w:val="FF0000"/>
            <w:sz w:val="20"/>
            <w:szCs w:val="20"/>
          </w:rPr>
          <w:t>,</w:t>
        </w:r>
        <w:r w:rsidR="007A03D6" w:rsidRPr="00EA51D0">
          <w:rPr>
            <w:rStyle w:val="Hipervnculo"/>
            <w:rFonts w:asciiTheme="minorHAnsi" w:hAnsiTheme="minorHAnsi"/>
            <w:bCs/>
            <w:i/>
            <w:color w:val="FF0000"/>
            <w:sz w:val="20"/>
            <w:szCs w:val="20"/>
          </w:rPr>
          <w:t xml:space="preserve"> consultar apartado directrices del </w:t>
        </w:r>
        <w:r w:rsidR="00C6358C" w:rsidRPr="00EA51D0">
          <w:rPr>
            <w:rStyle w:val="Hipervnculo"/>
            <w:rFonts w:asciiTheme="minorHAnsi" w:hAnsiTheme="minorHAnsi"/>
            <w:bCs/>
            <w:i/>
            <w:color w:val="FF0000"/>
            <w:sz w:val="20"/>
            <w:szCs w:val="20"/>
          </w:rPr>
          <w:t>d</w:t>
        </w:r>
        <w:r w:rsidR="007A03D6" w:rsidRPr="00EA51D0">
          <w:rPr>
            <w:rStyle w:val="Hipervnculo"/>
            <w:rFonts w:asciiTheme="minorHAnsi" w:hAnsiTheme="minorHAnsi"/>
            <w:bCs/>
            <w:i/>
            <w:color w:val="FF0000"/>
            <w:sz w:val="20"/>
            <w:szCs w:val="20"/>
          </w:rPr>
          <w:t xml:space="preserve">ocumento DIMENSIONES, CRITERIOS Y SUBCRITERIOS </w:t>
        </w:r>
        <w:r w:rsidR="00337274" w:rsidRPr="00EA51D0">
          <w:rPr>
            <w:rStyle w:val="Hipervnculo"/>
            <w:rFonts w:asciiTheme="minorHAnsi" w:hAnsiTheme="minorHAnsi"/>
            <w:bCs/>
            <w:i/>
            <w:color w:val="FF0000"/>
            <w:sz w:val="20"/>
            <w:szCs w:val="20"/>
          </w:rPr>
          <w:t>ACCUA</w:t>
        </w:r>
        <w:r w:rsidR="007A03D6" w:rsidRPr="00EA51D0">
          <w:rPr>
            <w:rStyle w:val="Hipervnculo"/>
            <w:rFonts w:asciiTheme="minorHAnsi" w:hAnsiTheme="minorHAnsi"/>
            <w:bCs/>
            <w:i/>
            <w:color w:val="FF0000"/>
            <w:sz w:val="20"/>
            <w:szCs w:val="20"/>
          </w:rPr>
          <w:t xml:space="preserve"> TITULOS DE GRADO Y MÁSTER]</w:t>
        </w:r>
      </w:hyperlink>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5F4EF353" w14:textId="77777777" w:rsidR="00AC4EFC" w:rsidRPr="00EA51D0" w:rsidRDefault="00AC4EFC" w:rsidP="00AC4EFC">
      <w:pPr>
        <w:spacing w:after="0" w:line="240" w:lineRule="auto"/>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w:t>
      </w: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212BBFF9" w14:textId="77777777" w:rsidR="00AC4EFC" w:rsidRPr="00EA51D0" w:rsidRDefault="00AC4EFC" w:rsidP="00AC4EFC">
      <w:pPr>
        <w:pStyle w:val="AGAETexto"/>
        <w:numPr>
          <w:ilvl w:val="0"/>
          <w:numId w:val="26"/>
        </w:numPr>
        <w:spacing w:before="0" w:after="0" w:line="240" w:lineRule="auto"/>
        <w:rPr>
          <w:rFonts w:asciiTheme="minorHAnsi" w:eastAsia="Times New Roman" w:hAnsiTheme="minorHAnsi" w:cstheme="minorHAnsi"/>
          <w:i/>
          <w:color w:val="00B0F0"/>
          <w:sz w:val="20"/>
          <w:szCs w:val="20"/>
        </w:rPr>
      </w:pPr>
      <w:r w:rsidRPr="00EA51D0">
        <w:rPr>
          <w:rFonts w:asciiTheme="minorHAnsi" w:eastAsia="Times New Roman" w:hAnsiTheme="minorHAnsi" w:cstheme="minorHAnsi"/>
          <w:i/>
          <w:color w:val="00B0F0"/>
          <w:sz w:val="20"/>
          <w:szCs w:val="20"/>
        </w:rPr>
        <w:t>Los méritos docentes e investigadores adquiridos por cada miembro del profesorado son garantía del nivel de calidad y experiencia necesarias para llevar a cabo correctamente la docencia asignada.</w:t>
      </w:r>
    </w:p>
    <w:p w14:paraId="2670692F" w14:textId="77777777" w:rsidR="00AC4EFC" w:rsidRPr="00EA51D0" w:rsidRDefault="00AC4EFC" w:rsidP="00AC4EFC">
      <w:pPr>
        <w:pStyle w:val="Prrafodelista"/>
        <w:numPr>
          <w:ilvl w:val="0"/>
          <w:numId w:val="26"/>
        </w:numPr>
        <w:spacing w:after="0" w:line="240" w:lineRule="auto"/>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profesorado colaborador proveniente de otras universidades o centros de investigación y los convenios establecidos se corresponden a lo así indicado en la memoria verificada.</w:t>
      </w: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63A53A3F" w14:textId="77777777" w:rsidR="00AC4EFC" w:rsidRPr="00EA51D0" w:rsidRDefault="00AC4EFC" w:rsidP="00AC4EFC">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 perfil del profesorado]</w:t>
      </w: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sidRPr="00EA51D0">
        <w:rPr>
          <w:rFonts w:ascii="Calibri" w:hAnsi="Calibri" w:cs="Calibri"/>
          <w:color w:val="auto"/>
          <w:sz w:val="20"/>
          <w:szCs w:val="20"/>
        </w:rPr>
        <w:t>ANEXO II:</w:t>
      </w:r>
      <w:r w:rsidR="00AC4EFC" w:rsidRPr="00EA51D0">
        <w:rPr>
          <w:rFonts w:ascii="Calibri" w:hAnsi="Calibri" w:cs="Calibri"/>
          <w:color w:val="auto"/>
          <w:sz w:val="20"/>
          <w:szCs w:val="20"/>
        </w:rPr>
        <w:t xml:space="preserve">  </w:t>
      </w:r>
      <w:r w:rsidRPr="00EA51D0">
        <w:rPr>
          <w:rFonts w:ascii="Calibri" w:hAnsi="Calibri" w:cs="Calibri"/>
          <w:color w:val="auto"/>
          <w:sz w:val="20"/>
          <w:szCs w:val="20"/>
        </w:rPr>
        <w:t xml:space="preserve">1) </w:t>
      </w:r>
      <w:r w:rsidR="00C21A98" w:rsidRPr="00EA51D0">
        <w:rPr>
          <w:rFonts w:ascii="Calibri" w:hAnsi="Calibri" w:cs="Calibri"/>
          <w:color w:val="auto"/>
          <w:sz w:val="20"/>
          <w:szCs w:val="20"/>
        </w:rPr>
        <w:t>Tabla Personal para</w:t>
      </w:r>
      <w:r w:rsidRPr="00EA51D0">
        <w:rPr>
          <w:rFonts w:ascii="Calibri" w:hAnsi="Calibri" w:cs="Calibri"/>
          <w:color w:val="auto"/>
          <w:sz w:val="20"/>
          <w:szCs w:val="20"/>
        </w:rPr>
        <w:t xml:space="preserve"> impartir el título (último año impartido).</w:t>
      </w:r>
      <w:r w:rsidR="00C21A98" w:rsidRPr="00EA51D0">
        <w:rPr>
          <w:rFonts w:ascii="Calibri" w:hAnsi="Calibri" w:cs="Calibri"/>
          <w:color w:val="auto"/>
          <w:sz w:val="20"/>
          <w:szCs w:val="20"/>
        </w:rPr>
        <w:t xml:space="preserve"> </w:t>
      </w:r>
      <w:r w:rsidR="00177270" w:rsidRPr="00EA51D0">
        <w:rPr>
          <w:rFonts w:ascii="Calibri" w:hAnsi="Calibri" w:cs="Calibri"/>
          <w:color w:val="auto"/>
          <w:sz w:val="20"/>
          <w:szCs w:val="20"/>
        </w:rPr>
        <w:t xml:space="preserve"> </w:t>
      </w:r>
      <w:hyperlink r:id="rId35" w:history="1">
        <w:r w:rsidR="00177270" w:rsidRPr="00EA51D0">
          <w:rPr>
            <w:rStyle w:val="Hipervnculo"/>
            <w:rFonts w:ascii="Calibri" w:hAnsi="Calibri" w:cs="Calibri"/>
            <w:i/>
            <w:sz w:val="20"/>
            <w:szCs w:val="20"/>
          </w:rPr>
          <w:t>https://data.uca.es/lincebi</w:t>
        </w:r>
      </w:hyperlink>
      <w:r w:rsidR="00177270" w:rsidRPr="00EA51D0">
        <w:rPr>
          <w:rFonts w:ascii="Calibri" w:hAnsi="Calibri" w:cs="Calibri"/>
          <w:i/>
          <w:sz w:val="20"/>
          <w:szCs w:val="20"/>
        </w:rPr>
        <w:t xml:space="preserve"> - </w:t>
      </w:r>
      <w:r w:rsidR="00177270" w:rsidRPr="00EA51D0">
        <w:rPr>
          <w:rFonts w:ascii="Calibri" w:eastAsia="Calibri" w:hAnsi="Calibri" w:cs="Calibri"/>
          <w:i/>
          <w:color w:val="FF0000"/>
          <w:sz w:val="20"/>
          <w:szCs w:val="20"/>
        </w:rPr>
        <w:t xml:space="preserve">Ruta: /Datos Académicos/Calidad/Indicadores Procesos SGC/P05 - </w:t>
      </w:r>
      <w:proofErr w:type="spellStart"/>
      <w:r w:rsidR="00177270" w:rsidRPr="00EA51D0">
        <w:rPr>
          <w:rFonts w:ascii="Calibri" w:eastAsia="Calibri" w:hAnsi="Calibri" w:cs="Calibri"/>
          <w:i/>
          <w:color w:val="FF0000"/>
          <w:sz w:val="20"/>
          <w:szCs w:val="20"/>
        </w:rPr>
        <w:t>Gest</w:t>
      </w:r>
      <w:proofErr w:type="spellEnd"/>
      <w:r w:rsidR="00177270" w:rsidRPr="00EA51D0">
        <w:rPr>
          <w:rFonts w:ascii="Calibri" w:eastAsia="Calibri" w:hAnsi="Calibri" w:cs="Calibri"/>
          <w:i/>
          <w:color w:val="FF0000"/>
          <w:sz w:val="20"/>
          <w:szCs w:val="20"/>
        </w:rPr>
        <w:t>. Personal Docente/P05 - Personal docente disponible para impartir el título</w:t>
      </w:r>
      <w:r w:rsidR="00177270" w:rsidRPr="00EA51D0">
        <w:rPr>
          <w:rFonts w:ascii="Calibri" w:hAnsi="Calibri" w:cs="Calibri"/>
          <w:sz w:val="20"/>
          <w:szCs w:val="20"/>
        </w:rPr>
        <w:t xml:space="preserve"> </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09C4BCBC" w14:textId="152C7634" w:rsidR="00107154" w:rsidRPr="00EA51D0" w:rsidRDefault="00B1791C" w:rsidP="00177270">
      <w:pPr>
        <w:ind w:firstLine="360"/>
        <w:jc w:val="both"/>
        <w:rPr>
          <w:i/>
          <w:color w:val="FF0000"/>
          <w:sz w:val="20"/>
          <w:szCs w:val="20"/>
        </w:rPr>
      </w:pPr>
      <w:r w:rsidRPr="00EA51D0">
        <w:rPr>
          <w:rFonts w:asciiTheme="minorHAnsi" w:hAnsiTheme="minorHAnsi" w:cstheme="minorHAnsi"/>
          <w:i/>
          <w:color w:val="FF0000"/>
          <w:sz w:val="20"/>
          <w:szCs w:val="20"/>
        </w:rPr>
        <w:t>[</w:t>
      </w:r>
      <w:r w:rsidR="00AC4EFC" w:rsidRPr="00EA51D0">
        <w:rPr>
          <w:rFonts w:asciiTheme="minorHAnsi" w:hAnsiTheme="minorHAnsi" w:cstheme="minorHAnsi"/>
          <w:i/>
          <w:color w:val="FF0000"/>
          <w:sz w:val="20"/>
          <w:szCs w:val="20"/>
        </w:rPr>
        <w:t>Se debe aportar un análisis. Ver</w:t>
      </w:r>
      <w:r w:rsidRPr="00EA51D0">
        <w:rPr>
          <w:rFonts w:asciiTheme="minorHAnsi" w:hAnsiTheme="minorHAnsi" w:cstheme="minorHAnsi"/>
          <w:i/>
          <w:color w:val="FF0000"/>
          <w:sz w:val="20"/>
          <w:szCs w:val="20"/>
        </w:rPr>
        <w:t xml:space="preserve"> "ISGC-P05-01: Distribución y características del</w:t>
      </w:r>
      <w:r w:rsidR="00177270" w:rsidRPr="00EA51D0">
        <w:rPr>
          <w:rFonts w:asciiTheme="minorHAnsi" w:hAnsiTheme="minorHAnsi" w:cstheme="minorHAnsi"/>
          <w:i/>
          <w:color w:val="FF0000"/>
          <w:sz w:val="20"/>
          <w:szCs w:val="20"/>
        </w:rPr>
        <w:t xml:space="preserve"> personal académico del título. </w:t>
      </w:r>
      <w:hyperlink r:id="rId36" w:history="1">
        <w:r w:rsidR="00107154" w:rsidRPr="00EA51D0">
          <w:rPr>
            <w:rStyle w:val="Hipervnculo"/>
            <w:i/>
            <w:sz w:val="20"/>
            <w:szCs w:val="20"/>
          </w:rPr>
          <w:t>https://data.uca.es/lincebi</w:t>
        </w:r>
      </w:hyperlink>
      <w:r w:rsidR="00107154" w:rsidRPr="00EA51D0">
        <w:rPr>
          <w:i/>
          <w:sz w:val="20"/>
          <w:szCs w:val="20"/>
        </w:rPr>
        <w:t xml:space="preserve"> - </w:t>
      </w:r>
      <w:r w:rsidR="00107154" w:rsidRPr="00EA51D0">
        <w:rPr>
          <w:i/>
          <w:color w:val="FF0000"/>
          <w:sz w:val="20"/>
          <w:szCs w:val="20"/>
        </w:rPr>
        <w:t xml:space="preserve">Ruta: /Datos Académicos/Calidad/Indicadores Procesos SGC/P05 - </w:t>
      </w:r>
      <w:proofErr w:type="spellStart"/>
      <w:r w:rsidR="00107154" w:rsidRPr="00EA51D0">
        <w:rPr>
          <w:i/>
          <w:color w:val="FF0000"/>
          <w:sz w:val="20"/>
          <w:szCs w:val="20"/>
        </w:rPr>
        <w:t>Gest</w:t>
      </w:r>
      <w:proofErr w:type="spellEnd"/>
      <w:r w:rsidR="00107154" w:rsidRPr="00EA51D0">
        <w:rPr>
          <w:i/>
          <w:color w:val="FF0000"/>
          <w:sz w:val="20"/>
          <w:szCs w:val="20"/>
        </w:rPr>
        <w:t>. Personal Docente/</w:t>
      </w:r>
      <w:r w:rsidR="00177270" w:rsidRPr="00EA51D0">
        <w:rPr>
          <w:i/>
          <w:color w:val="FF0000"/>
          <w:sz w:val="20"/>
          <w:szCs w:val="20"/>
        </w:rPr>
        <w:t>P05-01 Evolución del personal académico del título</w:t>
      </w: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06E6F687" w14:textId="77777777" w:rsidR="004F315B" w:rsidRPr="00EA51D0" w:rsidRDefault="004F315B" w:rsidP="004F315B">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658C42DA" w14:textId="77777777" w:rsidR="004F315B" w:rsidRPr="00EA51D0" w:rsidRDefault="004F315B" w:rsidP="004F315B">
      <w:pPr>
        <w:pStyle w:val="Prrafodelista"/>
        <w:numPr>
          <w:ilvl w:val="0"/>
          <w:numId w:val="27"/>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Cómo el profesorado imparte un porcentaje de horas docente adecuado, y se realiza un desglose grupal apropiado a cada asignatura. No se produce una excesiva atomización de la docencia que conduce a una dificultad de seguimiento de los contenidos por parte del alumnado. Así mismo, el nº de horas dedicadas a cada una de las asignaturas es acorde con la necesidad de adquirir las destrezas y competencias concretas detalladas en cada materia].</w:t>
      </w:r>
    </w:p>
    <w:p w14:paraId="50ED8CAC"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443A7667" w14:textId="77777777" w:rsidR="004F315B" w:rsidRPr="00EA51D0" w:rsidRDefault="004F315B" w:rsidP="004F315B">
      <w:pPr>
        <w:pStyle w:val="Prrafodelista"/>
        <w:numPr>
          <w:ilvl w:val="0"/>
          <w:numId w:val="27"/>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Evidencia </w:t>
      </w:r>
      <w:proofErr w:type="spellStart"/>
      <w:r w:rsidRPr="00EA51D0">
        <w:rPr>
          <w:rFonts w:asciiTheme="minorHAnsi" w:hAnsiTheme="minorHAnsi" w:cstheme="minorHAnsi"/>
          <w:i/>
          <w:color w:val="00B0F0"/>
          <w:sz w:val="20"/>
          <w:szCs w:val="20"/>
        </w:rPr>
        <w:t>subcriterio</w:t>
      </w:r>
      <w:proofErr w:type="spellEnd"/>
      <w:r w:rsidRPr="00EA51D0">
        <w:rPr>
          <w:rFonts w:asciiTheme="minorHAnsi" w:hAnsiTheme="minorHAnsi" w:cstheme="minorHAnsi"/>
          <w:i/>
          <w:color w:val="00B0F0"/>
          <w:sz w:val="20"/>
          <w:szCs w:val="20"/>
        </w:rPr>
        <w:t xml:space="preserve"> 4.1</w:t>
      </w: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rsidRPr="00EA51D0">
        <w:rPr>
          <w:rFonts w:ascii="Calibri" w:hAnsi="Calibri" w:cs="Calibri"/>
          <w:color w:val="auto"/>
          <w:sz w:val="20"/>
          <w:szCs w:val="20"/>
        </w:rPr>
        <w:lastRenderedPageBreak/>
        <w:t xml:space="preserve">ANEXO II:  1) Tabla Personal para impartir el título (último año impartido).  </w:t>
      </w:r>
      <w:hyperlink r:id="rId37" w:history="1">
        <w:r w:rsidRPr="00EA51D0">
          <w:rPr>
            <w:rStyle w:val="Hipervnculo"/>
            <w:rFonts w:ascii="Calibri" w:hAnsi="Calibri" w:cs="Calibri"/>
            <w:i/>
            <w:sz w:val="20"/>
            <w:szCs w:val="20"/>
          </w:rPr>
          <w:t>https://data.uca.es/lincebi</w:t>
        </w:r>
      </w:hyperlink>
      <w:r w:rsidRPr="00EA51D0">
        <w:rPr>
          <w:rFonts w:ascii="Calibri" w:hAnsi="Calibri" w:cs="Calibri"/>
          <w:i/>
          <w:sz w:val="20"/>
          <w:szCs w:val="20"/>
        </w:rPr>
        <w:t xml:space="preserve"> - </w:t>
      </w:r>
      <w:r w:rsidRPr="00EA51D0">
        <w:rPr>
          <w:rFonts w:ascii="Calibri" w:eastAsia="Calibri" w:hAnsi="Calibri" w:cs="Calibri"/>
          <w:i/>
          <w:color w:val="FF0000"/>
          <w:sz w:val="20"/>
          <w:szCs w:val="20"/>
        </w:rPr>
        <w:t xml:space="preserve">Ruta: /Datos Académicos/Calidad/Indicadores Procesos SGC/P05 - </w:t>
      </w:r>
      <w:proofErr w:type="spellStart"/>
      <w:r w:rsidRPr="00EA51D0">
        <w:rPr>
          <w:rFonts w:ascii="Calibri" w:eastAsia="Calibri" w:hAnsi="Calibri" w:cs="Calibri"/>
          <w:i/>
          <w:color w:val="FF0000"/>
          <w:sz w:val="20"/>
          <w:szCs w:val="20"/>
        </w:rPr>
        <w:t>Gest</w:t>
      </w:r>
      <w:proofErr w:type="spellEnd"/>
      <w:r w:rsidRPr="00EA51D0">
        <w:rPr>
          <w:rFonts w:ascii="Calibri" w:eastAsia="Calibri" w:hAnsi="Calibri" w:cs="Calibri"/>
          <w:i/>
          <w:color w:val="FF0000"/>
          <w:sz w:val="20"/>
          <w:szCs w:val="20"/>
        </w:rPr>
        <w:t>. Personal Docente/P05 - Personal docente disponible para impartir el título</w:t>
      </w:r>
      <w:r w:rsidR="00F862CD">
        <w:rPr>
          <w:rFonts w:ascii="Calibri" w:hAnsi="Calibri" w:cs="Calibri"/>
          <w:sz w:val="20"/>
          <w:szCs w:val="20"/>
        </w:rPr>
        <w:t xml:space="preserve">. </w:t>
      </w:r>
      <w:r w:rsidR="00F862CD" w:rsidRPr="00F862CD">
        <w:rPr>
          <w:rFonts w:asciiTheme="minorHAnsi" w:eastAsia="Calibri" w:hAnsiTheme="minorHAnsi" w:cstheme="minorHAnsi"/>
          <w:i/>
          <w:color w:val="FF0000"/>
          <w:sz w:val="20"/>
          <w:szCs w:val="20"/>
        </w:rPr>
        <w:t>Descargar el informe ACCUA.</w:t>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024483D0" w14:textId="77777777" w:rsidR="00177270" w:rsidRPr="00EA51D0" w:rsidRDefault="00177270" w:rsidP="00177270">
      <w:pPr>
        <w:ind w:firstLine="360"/>
        <w:jc w:val="both"/>
        <w:rPr>
          <w:i/>
          <w:color w:val="FF0000"/>
          <w:sz w:val="20"/>
          <w:szCs w:val="20"/>
        </w:rPr>
      </w:pPr>
      <w:r w:rsidRPr="00EA51D0">
        <w:rPr>
          <w:rFonts w:asciiTheme="minorHAnsi" w:hAnsiTheme="minorHAnsi" w:cstheme="minorHAnsi"/>
          <w:i/>
          <w:color w:val="FF0000"/>
          <w:sz w:val="20"/>
          <w:szCs w:val="20"/>
        </w:rPr>
        <w:t xml:space="preserve">[Se debe aportar un análisis. Ver "ISGC-P05-01: Distribución y características del personal académico del título. </w:t>
      </w:r>
      <w:hyperlink r:id="rId38" w:history="1">
        <w:r w:rsidRPr="00EA51D0">
          <w:rPr>
            <w:rStyle w:val="Hipervnculo"/>
            <w:i/>
            <w:sz w:val="20"/>
            <w:szCs w:val="20"/>
          </w:rPr>
          <w:t>https://data.uca.es/lincebi</w:t>
        </w:r>
      </w:hyperlink>
      <w:r w:rsidRPr="00EA51D0">
        <w:rPr>
          <w:i/>
          <w:sz w:val="20"/>
          <w:szCs w:val="20"/>
        </w:rPr>
        <w:t xml:space="preserve"> - </w:t>
      </w:r>
      <w:r w:rsidRPr="00EA51D0">
        <w:rPr>
          <w:i/>
          <w:color w:val="FF0000"/>
          <w:sz w:val="20"/>
          <w:szCs w:val="20"/>
        </w:rPr>
        <w:t xml:space="preserve">Ruta: /Datos Académicos/Calidad/Indicadores Procesos SGC/P05 - </w:t>
      </w:r>
      <w:proofErr w:type="spellStart"/>
      <w:r w:rsidRPr="00EA51D0">
        <w:rPr>
          <w:i/>
          <w:color w:val="FF0000"/>
          <w:sz w:val="20"/>
          <w:szCs w:val="20"/>
        </w:rPr>
        <w:t>Gest</w:t>
      </w:r>
      <w:proofErr w:type="spellEnd"/>
      <w:r w:rsidRPr="00EA51D0">
        <w:rPr>
          <w:i/>
          <w:color w:val="FF0000"/>
          <w:sz w:val="20"/>
          <w:szCs w:val="20"/>
        </w:rPr>
        <w:t>. Personal Docente/P05-01 Evolución del personal académico del título</w:t>
      </w: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3FDEDACC"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37C8B11"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Resultados de evaluación de la calidad de la actividad docente del profesorado, en su caso resultados del DOCENTIA.</w:t>
      </w:r>
      <w:r w:rsidRPr="00EA51D0">
        <w:rPr>
          <w:rFonts w:asciiTheme="minorHAnsi" w:hAnsiTheme="minorHAnsi" w:cstheme="minorHAnsi"/>
          <w:b/>
          <w:i/>
          <w:color w:val="00B0F0"/>
          <w:sz w:val="20"/>
          <w:szCs w:val="20"/>
        </w:rPr>
        <w:t xml:space="preserve"> </w:t>
      </w:r>
      <w:r w:rsidRPr="00EA51D0">
        <w:rPr>
          <w:rFonts w:asciiTheme="minorHAnsi" w:hAnsiTheme="minorHAnsi" w:cstheme="minorHAnsi"/>
          <w:i/>
          <w:color w:val="00B0F0"/>
          <w:sz w:val="20"/>
          <w:szCs w:val="20"/>
        </w:rPr>
        <w:t>Se debe especificar quiénes, cómo y cuándo se realiza las actividades relacionadas con la evaluación y mejora de la calidad de la actividad docente del profesorado que imparte docencia en la titulación.</w:t>
      </w:r>
    </w:p>
    <w:p w14:paraId="3BEFE58A"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la </w:t>
      </w:r>
      <w:r w:rsidRPr="00EA51D0">
        <w:rPr>
          <w:rFonts w:asciiTheme="minorHAnsi" w:eastAsia="Noto Sans HK Light" w:hAnsiTheme="minorHAnsi" w:cstheme="minorHAnsi"/>
          <w:i/>
          <w:color w:val="00B0F0"/>
          <w:sz w:val="20"/>
          <w:szCs w:val="20"/>
          <w:lang w:val="es-ES_tradnl"/>
        </w:rPr>
        <w:t>formación del profesorado y sobre la innovación docente llevada a cabo por parte del profesorado que imparte docencia en el título.</w:t>
      </w: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25E86A35" w14:textId="2361BDA7" w:rsidR="00D05629" w:rsidRPr="00EA51D0" w:rsidRDefault="00D05629"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ISGC-P05-</w:t>
      </w:r>
      <w:r w:rsidRPr="00EA51D0">
        <w:rPr>
          <w:rFonts w:asciiTheme="minorHAnsi" w:hAnsiTheme="minorHAnsi"/>
          <w:i/>
          <w:color w:val="FF0000"/>
          <w:sz w:val="20"/>
          <w:szCs w:val="20"/>
          <w:shd w:val="clear" w:color="auto" w:fill="FFFFFF"/>
        </w:rPr>
        <w:t xml:space="preserve">2, 3, 5, 6 y 7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4F315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B14830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sidRPr="00EA51D0">
        <w:rPr>
          <w:rFonts w:asciiTheme="minorHAnsi" w:hAnsiTheme="minorHAnsi" w:cstheme="minorHAnsi"/>
          <w:sz w:val="20"/>
          <w:szCs w:val="20"/>
        </w:rPr>
        <w:t>En el entendimiento de que los trabajos de fin</w:t>
      </w:r>
      <w:r w:rsidRPr="00EA51D0">
        <w:rPr>
          <w:rFonts w:asciiTheme="minorHAnsi" w:hAnsiTheme="minorHAnsi" w:cstheme="minorHAnsi"/>
          <w:color w:val="auto"/>
          <w:sz w:val="20"/>
          <w:szCs w:val="20"/>
        </w:rPr>
        <w:t xml:space="preserve"> de </w:t>
      </w:r>
      <w:r w:rsidRPr="00EA51D0">
        <w:rPr>
          <w:rFonts w:asciiTheme="minorHAnsi" w:hAnsiTheme="minorHAnsi" w:cstheme="minorHAnsi"/>
          <w:color w:val="FF0000"/>
          <w:sz w:val="20"/>
          <w:szCs w:val="20"/>
        </w:rPr>
        <w:t xml:space="preserve">grado/máster </w:t>
      </w:r>
      <w:r w:rsidRPr="00EA51D0">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w:t>
      </w:r>
      <w:r w:rsidR="00C6358C" w:rsidRPr="00EA51D0">
        <w:rPr>
          <w:rFonts w:asciiTheme="minorHAnsi" w:hAnsiTheme="minorHAnsi" w:cstheme="minorHAnsi"/>
          <w:color w:val="auto"/>
          <w:sz w:val="20"/>
          <w:szCs w:val="20"/>
        </w:rPr>
        <w:t>t</w:t>
      </w:r>
      <w:r w:rsidRPr="00EA51D0">
        <w:rPr>
          <w:rFonts w:asciiTheme="minorHAnsi" w:hAnsiTheme="minorHAnsi" w:cstheme="minorHAnsi"/>
          <w:color w:val="auto"/>
          <w:sz w:val="20"/>
          <w:szCs w:val="20"/>
        </w:rPr>
        <w:t xml:space="preserve">rabajos de Fin de </w:t>
      </w:r>
      <w:r w:rsidRPr="00EA51D0">
        <w:rPr>
          <w:rFonts w:asciiTheme="minorHAnsi" w:hAnsiTheme="minorHAnsi" w:cstheme="minorHAnsi"/>
          <w:color w:val="FF0000"/>
          <w:sz w:val="20"/>
          <w:szCs w:val="20"/>
        </w:rPr>
        <w:t>grado/máster</w:t>
      </w:r>
      <w:r w:rsidRPr="00EA51D0">
        <w:rPr>
          <w:rFonts w:asciiTheme="minorHAnsi" w:hAnsiTheme="minorHAnsi" w:cstheme="minorHAnsi"/>
          <w:color w:val="auto"/>
          <w:sz w:val="20"/>
          <w:szCs w:val="20"/>
        </w:rPr>
        <w:t xml:space="preserve">. Atendiendo a esta idea, la Universidad de Cádiz formuló el marco normativo genérico regulador a través del Reglamento Marco UCA/CG07/2012, de 13 de Julio de 2012, de Trabajos Fin de Grado y Máster de </w:t>
      </w:r>
      <w:r w:rsidRPr="00EA51D0">
        <w:rPr>
          <w:rFonts w:asciiTheme="minorHAnsi" w:hAnsiTheme="minorHAnsi" w:cstheme="minorHAnsi"/>
          <w:sz w:val="20"/>
          <w:szCs w:val="20"/>
        </w:rPr>
        <w:t>la Universidad de Cádiz (</w:t>
      </w:r>
      <w:hyperlink r:id="rId45" w:history="1">
        <w:r w:rsidRPr="00EA51D0">
          <w:rPr>
            <w:rStyle w:val="Hipervnculo"/>
            <w:rFonts w:asciiTheme="minorHAnsi" w:eastAsia="Calibri" w:hAnsiTheme="minorHAnsi" w:cstheme="minorHAnsi"/>
            <w:sz w:val="20"/>
            <w:szCs w:val="20"/>
          </w:rPr>
          <w:t>https://bit.ly/3d1UUwV</w:t>
        </w:r>
      </w:hyperlink>
      <w:r w:rsidRPr="00EA51D0">
        <w:rPr>
          <w:rFonts w:asciiTheme="minorHAnsi" w:hAnsiTheme="minorHAnsi" w:cstheme="minorHAnsi"/>
          <w:sz w:val="20"/>
          <w:szCs w:val="20"/>
        </w:rPr>
        <w:t>)  y las modificaciones registradas en el Reglamento UCA/CG07/2014, de 17 de junio (</w:t>
      </w:r>
      <w:hyperlink r:id="rId46" w:history="1">
        <w:r w:rsidRPr="00EA51D0">
          <w:rPr>
            <w:rStyle w:val="Hipervnculo"/>
            <w:rFonts w:asciiTheme="minorHAnsi" w:eastAsia="Calibri" w:hAnsiTheme="minorHAnsi" w:cstheme="minorHAnsi"/>
            <w:sz w:val="20"/>
            <w:szCs w:val="20"/>
          </w:rPr>
          <w:t>https://bit.ly/3dWE9Em</w:t>
        </w:r>
      </w:hyperlink>
      <w:r w:rsidRPr="00EA51D0">
        <w:rPr>
          <w:rFonts w:asciiTheme="minorHAnsi" w:hAnsiTheme="minorHAnsi" w:cstheme="minorHAnsi"/>
          <w:sz w:val="20"/>
          <w:szCs w:val="20"/>
        </w:rPr>
        <w:t xml:space="preserve">). </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1D99718F" w14:textId="77777777" w:rsidR="004F315B" w:rsidRPr="00EA51D0" w:rsidRDefault="004F315B" w:rsidP="004F315B">
      <w:pPr>
        <w:autoSpaceDE w:val="0"/>
        <w:autoSpaceDN w:val="0"/>
        <w:adjustRightInd w:val="0"/>
        <w:spacing w:after="0" w:line="240" w:lineRule="auto"/>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[En el caso de que un centro disponga de un marco normativo propio sobre TFM debe aportarlo, así mismo y de manera general, se debe aportar evidencias de la distribución de estos tutores académicos y alumnado.]</w:t>
      </w:r>
    </w:p>
    <w:p w14:paraId="22A64308" w14:textId="77777777" w:rsidR="004F315B" w:rsidRPr="00EA51D0" w:rsidRDefault="004F315B" w:rsidP="004F315B">
      <w:pPr>
        <w:pStyle w:val="Default"/>
        <w:jc w:val="both"/>
        <w:rPr>
          <w:rFonts w:asciiTheme="minorHAnsi" w:hAnsiTheme="minorHAnsi" w:cstheme="minorHAnsi"/>
          <w:sz w:val="20"/>
          <w:szCs w:val="20"/>
        </w:rPr>
      </w:pPr>
    </w:p>
    <w:p w14:paraId="5F6659B4"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r w:rsidRPr="00EA51D0">
        <w:rPr>
          <w:rFonts w:asciiTheme="minorHAnsi" w:eastAsia="Calibri" w:hAnsiTheme="minorHAnsi" w:cstheme="minorHAnsi"/>
          <w:i/>
          <w:color w:val="00B0F0"/>
          <w:sz w:val="20"/>
          <w:szCs w:val="20"/>
          <w:u w:val="single"/>
        </w:rPr>
        <w:t>Directrices:</w:t>
      </w: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4282737D"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el título asegura la idoneidad de los criterios con el fin de garantizar la igualdad de oportunidades y el trato homogéneo y justo a la totalidad del estudiantado.</w:t>
      </w:r>
    </w:p>
    <w:p w14:paraId="21956B3D"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 establecen con claridad los criterios de oferta de TFG/</w:t>
      </w:r>
      <w:proofErr w:type="spellStart"/>
      <w:r w:rsidRPr="00EA51D0">
        <w:rPr>
          <w:rFonts w:asciiTheme="minorHAnsi" w:hAnsiTheme="minorHAnsi" w:cstheme="minorHAnsi"/>
          <w:i/>
          <w:color w:val="00B0F0"/>
          <w:sz w:val="20"/>
          <w:szCs w:val="20"/>
        </w:rPr>
        <w:t>TFMs</w:t>
      </w:r>
      <w:proofErr w:type="spellEnd"/>
      <w:r w:rsidRPr="00EA51D0">
        <w:rPr>
          <w:rFonts w:asciiTheme="minorHAnsi" w:hAnsiTheme="minorHAnsi" w:cstheme="minorHAnsi"/>
          <w:i/>
          <w:color w:val="00B0F0"/>
          <w:sz w:val="20"/>
          <w:szCs w:val="20"/>
        </w:rPr>
        <w:t xml:space="preserve"> y en su caso, la oferta por parte del profesorado.</w:t>
      </w:r>
    </w:p>
    <w:p w14:paraId="7C3FBB0E" w14:textId="77777777" w:rsidR="004F315B" w:rsidRPr="00EA51D0" w:rsidRDefault="004F315B" w:rsidP="004F315B">
      <w:pPr>
        <w:pStyle w:val="Default"/>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asegura la idoneidad de los criterios con el fin de garantizar la igualdad de oportunidades y el trato homogéneo y justo a la totalidad del estudiantado.</w:t>
      </w: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160C0B70" w14:textId="77777777" w:rsidR="004F315B" w:rsidRPr="00EA51D0" w:rsidRDefault="004F315B" w:rsidP="004F315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71F79AA"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 cuenta con un documento detallado con los criterios de asignación de tutor y tema asignado para realizar el TFG/TFM que debe aparecer de manera pública en la página web del título.</w:t>
      </w:r>
    </w:p>
    <w:p w14:paraId="3D8B4E84" w14:textId="77777777" w:rsidR="004F315B" w:rsidRPr="00EA51D0" w:rsidRDefault="004F315B" w:rsidP="004F315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perfil del profesorado que supervisa el TFG/TFM.</w:t>
      </w: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46624A16" w14:textId="09D398A1" w:rsidR="00FD35C5" w:rsidRPr="00EA51D0" w:rsidRDefault="00FD35C5" w:rsidP="00606EFF">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w:t>
      </w:r>
      <w:r w:rsidR="00C21A98" w:rsidRPr="00EA51D0">
        <w:rPr>
          <w:rFonts w:asciiTheme="minorHAnsi" w:hAnsiTheme="minorHAnsi" w:cstheme="minorHAnsi"/>
          <w:i/>
          <w:color w:val="FF0000"/>
          <w:sz w:val="20"/>
          <w:szCs w:val="20"/>
          <w:shd w:val="clear" w:color="auto" w:fill="FFFFFF"/>
        </w:rPr>
        <w:t>el indicador</w:t>
      </w:r>
      <w:r w:rsidRPr="00EA51D0">
        <w:rPr>
          <w:rFonts w:asciiTheme="minorHAnsi" w:hAnsiTheme="minorHAnsi" w:cstheme="minorHAnsi"/>
          <w:i/>
          <w:color w:val="FF0000"/>
          <w:sz w:val="20"/>
          <w:szCs w:val="20"/>
          <w:shd w:val="clear" w:color="auto" w:fill="FFFFFF"/>
        </w:rPr>
        <w:t xml:space="preserve"> del </w:t>
      </w:r>
      <w:r w:rsidR="009937DA" w:rsidRPr="00EA51D0">
        <w:rPr>
          <w:rFonts w:asciiTheme="minorHAnsi" w:hAnsiTheme="minorHAnsi" w:cstheme="minorHAnsi"/>
          <w:i/>
          <w:color w:val="FF0000"/>
          <w:sz w:val="20"/>
          <w:szCs w:val="20"/>
          <w:shd w:val="clear" w:color="auto" w:fill="FFFFFF"/>
        </w:rPr>
        <w:t>ISGC-</w:t>
      </w:r>
      <w:r w:rsidRPr="00EA51D0">
        <w:rPr>
          <w:rFonts w:asciiTheme="minorHAnsi" w:hAnsiTheme="minorHAnsi" w:cstheme="minorHAnsi"/>
          <w:i/>
          <w:color w:val="FF0000"/>
          <w:sz w:val="20"/>
          <w:szCs w:val="20"/>
          <w:shd w:val="clear" w:color="auto" w:fill="FFFFFF"/>
        </w:rPr>
        <w:t>P04</w:t>
      </w:r>
      <w:r w:rsidR="009937DA" w:rsidRPr="00EA51D0">
        <w:rPr>
          <w:rFonts w:asciiTheme="minorHAnsi" w:hAnsiTheme="minorHAnsi" w:cstheme="minorHAnsi"/>
          <w:i/>
          <w:color w:val="FF0000"/>
          <w:sz w:val="20"/>
          <w:szCs w:val="20"/>
          <w:shd w:val="clear" w:color="auto" w:fill="FFFFFF"/>
        </w:rPr>
        <w:t>-</w:t>
      </w:r>
      <w:r w:rsidRPr="00EA51D0">
        <w:rPr>
          <w:rFonts w:asciiTheme="minorHAnsi" w:hAnsiTheme="minorHAnsi" w:cstheme="minorHAnsi"/>
          <w:i/>
          <w:color w:val="FF0000"/>
          <w:sz w:val="20"/>
          <w:szCs w:val="20"/>
          <w:shd w:val="clear" w:color="auto" w:fill="FFFFFF"/>
        </w:rPr>
        <w:t xml:space="preserve">11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4F315B"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6CA875B0"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F7DC509" w14:textId="77777777" w:rsidR="00053A3C" w:rsidRPr="00EA51D0" w:rsidRDefault="00053A3C" w:rsidP="00053A3C">
      <w:pPr>
        <w:autoSpaceDE w:val="0"/>
        <w:autoSpaceDN w:val="0"/>
        <w:adjustRightInd w:val="0"/>
        <w:spacing w:after="0" w:line="240" w:lineRule="auto"/>
        <w:jc w:val="both"/>
        <w:rPr>
          <w:rFonts w:asciiTheme="minorHAnsi" w:hAnsiTheme="minorHAnsi" w:cstheme="minorHAnsi"/>
          <w:i/>
          <w:color w:val="FF0000"/>
          <w:sz w:val="20"/>
          <w:szCs w:val="20"/>
          <w:lang w:eastAsia="es-ES"/>
        </w:rPr>
      </w:pPr>
      <w:r w:rsidRPr="00EA51D0">
        <w:rPr>
          <w:rFonts w:asciiTheme="minorHAnsi" w:hAnsiTheme="minorHAnsi" w:cstheme="minorHAnsi"/>
          <w:i/>
          <w:color w:val="FF0000"/>
          <w:sz w:val="20"/>
          <w:szCs w:val="20"/>
          <w:lang w:eastAsia="es-ES"/>
        </w:rPr>
        <w:t>[Analizar:</w:t>
      </w:r>
    </w:p>
    <w:p w14:paraId="76FCD39E" w14:textId="77777777" w:rsidR="00053A3C" w:rsidRPr="00EA51D0" w:rsidRDefault="00053A3C" w:rsidP="00053A3C">
      <w:pPr>
        <w:pStyle w:val="Prrafodelista"/>
        <w:numPr>
          <w:ilvl w:val="0"/>
          <w:numId w:val="28"/>
        </w:numPr>
        <w:autoSpaceDE w:val="0"/>
        <w:autoSpaceDN w:val="0"/>
        <w:adjustRightInd w:val="0"/>
        <w:spacing w:after="0" w:line="240" w:lineRule="auto"/>
        <w:jc w:val="both"/>
        <w:rPr>
          <w:rFonts w:asciiTheme="minorHAnsi" w:hAnsiTheme="minorHAnsi" w:cstheme="minorHAnsi"/>
          <w:i/>
          <w:color w:val="00B0F0"/>
          <w:sz w:val="20"/>
          <w:szCs w:val="20"/>
          <w:lang w:eastAsia="es-ES"/>
        </w:rPr>
      </w:pPr>
      <w:r w:rsidRPr="00EA51D0">
        <w:rPr>
          <w:rFonts w:asciiTheme="minorHAnsi" w:hAnsiTheme="minorHAnsi" w:cstheme="minorHAnsi"/>
          <w:i/>
          <w:color w:val="00B0F0"/>
          <w:sz w:val="20"/>
          <w:szCs w:val="20"/>
          <w:lang w:eastAsia="es-ES"/>
        </w:rPr>
        <w:t>Cómo el profesorado que supervisa las prácticas externas o profesionales posee un perfil adecuado al ejercicio de las mismas y sus tareas están bien definidas en relación a la tutela, supervisión, seguimiento y elaboración de la memoria final. Dicha tarea estará reconocida con número de horas determinado y la asignación de un número máximo de alumnos/as por curso].</w:t>
      </w: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66E6D24C"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401EA9FE"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  Documento regulatorio del desarrollo de las prácticas externas o profesionales en el que consten los perfiles académicos del profesorado involucrado, tareas asignadas de tutorización, supervisión y seguimiento del desempeño, así como la guía para la elaboración de la memoria final y papel del tutor en dicho proceso. También se indicará el número de horas reconocidas por dicha tarea y por cada estudiante, así como el número máximo de estudiantes que pueden ser asignados a cada tutor por curso académico, </w:t>
      </w:r>
    </w:p>
    <w:p w14:paraId="736C3CD4"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  Información sobre la persona que tutela las prácticas externas (incluidos rotatorios y prácticas profesionales de títulos con orden CIN) especificando el número de estudiantes por grupo y número de grupos </w:t>
      </w:r>
      <w:proofErr w:type="spellStart"/>
      <w:r w:rsidRPr="00EA51D0">
        <w:rPr>
          <w:rFonts w:asciiTheme="minorHAnsi" w:hAnsiTheme="minorHAnsi" w:cstheme="minorHAnsi"/>
          <w:i/>
          <w:color w:val="00B0F0"/>
          <w:sz w:val="20"/>
          <w:szCs w:val="20"/>
        </w:rPr>
        <w:t>tutorizados</w:t>
      </w:r>
      <w:proofErr w:type="spellEnd"/>
      <w:r w:rsidRPr="00EA51D0">
        <w:rPr>
          <w:rFonts w:asciiTheme="minorHAnsi" w:hAnsiTheme="minorHAnsi" w:cstheme="minorHAnsi"/>
          <w:i/>
          <w:color w:val="00B0F0"/>
          <w:sz w:val="20"/>
          <w:szCs w:val="20"/>
        </w:rPr>
        <w:t xml:space="preserve">. </w:t>
      </w:r>
    </w:p>
    <w:p w14:paraId="1A667CC4" w14:textId="77777777" w:rsidR="00053A3C" w:rsidRPr="00EA51D0" w:rsidRDefault="00053A3C" w:rsidP="00053A3C">
      <w:pPr>
        <w:pStyle w:val="AGAETextonormal"/>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Personal académico o profesional responsable de las tutorías de las prácticas académicas externas.</w:t>
      </w: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sidRPr="00EA51D0">
        <w:rPr>
          <w:rFonts w:asciiTheme="minorHAnsi" w:hAnsiTheme="minorHAnsi" w:cstheme="minorHAnsi"/>
        </w:rPr>
        <w:t>ANEXO II</w:t>
      </w:r>
      <w:r w:rsidR="00C21A98" w:rsidRPr="00EA51D0">
        <w:rPr>
          <w:rFonts w:asciiTheme="minorHAnsi" w:hAnsiTheme="minorHAnsi" w:cstheme="minorHAnsi"/>
        </w:rPr>
        <w:t>I</w:t>
      </w:r>
      <w:r w:rsidR="007C717D" w:rsidRPr="00EA51D0">
        <w:rPr>
          <w:rFonts w:asciiTheme="minorHAnsi" w:hAnsiTheme="minorHAnsi" w:cstheme="minorHAnsi"/>
        </w:rPr>
        <w:t xml:space="preserve"> </w:t>
      </w:r>
      <w:r w:rsidR="007C717D" w:rsidRPr="00EA51D0">
        <w:rPr>
          <w:rFonts w:asciiTheme="minorHAnsi" w:hAnsiTheme="minorHAnsi" w:cstheme="minorHAnsi"/>
          <w:i/>
          <w:color w:val="FF0000"/>
          <w:sz w:val="20"/>
          <w:szCs w:val="20"/>
          <w:shd w:val="clear" w:color="auto" w:fill="FFFFFF"/>
        </w:rPr>
        <w:t>(A proporcionar por el centro)</w:t>
      </w:r>
      <w:r w:rsidRPr="00EA51D0">
        <w:rPr>
          <w:rFonts w:asciiTheme="minorHAnsi" w:hAnsiTheme="minorHAnsi" w:cstheme="minorHAnsi"/>
          <w:i/>
          <w:color w:val="FF0000"/>
          <w:sz w:val="20"/>
          <w:szCs w:val="20"/>
          <w:shd w:val="clear" w:color="auto" w:fill="FFFFFF"/>
        </w:rPr>
        <w:t>:</w:t>
      </w:r>
      <w:r w:rsidR="004F315B" w:rsidRPr="00EA51D0">
        <w:rPr>
          <w:rFonts w:asciiTheme="minorHAnsi" w:hAnsiTheme="minorHAnsi" w:cstheme="minorHAnsi"/>
          <w:i/>
          <w:color w:val="FF0000"/>
          <w:sz w:val="20"/>
          <w:szCs w:val="20"/>
          <w:shd w:val="clear" w:color="auto" w:fill="FFFFFF"/>
        </w:rPr>
        <w:t xml:space="preserve"> </w:t>
      </w:r>
      <w:r w:rsidR="00C21A98" w:rsidRPr="00EA51D0">
        <w:rPr>
          <w:rFonts w:asciiTheme="minorHAnsi" w:hAnsiTheme="minorHAnsi" w:cstheme="minorHAnsi"/>
        </w:rPr>
        <w:t>2</w:t>
      </w:r>
      <w:r w:rsidRPr="00EA51D0">
        <w:rPr>
          <w:rFonts w:asciiTheme="minorHAnsi" w:hAnsiTheme="minorHAnsi" w:cstheme="minorHAnsi"/>
        </w:rPr>
        <w:t xml:space="preserve">) </w:t>
      </w:r>
      <w:r w:rsidRPr="00EA51D0">
        <w:rPr>
          <w:rFonts w:asciiTheme="minorHAnsi" w:hAnsiTheme="minorHAnsi" w:cstheme="minorHAnsi"/>
          <w:sz w:val="21"/>
          <w:szCs w:val="21"/>
        </w:rPr>
        <w:t>Personal académico o profesional responsable de las tutorías de las prácticas académicas externas</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4A3A6FBE" w14:textId="77777777" w:rsidR="00BA0AF0" w:rsidRPr="00EA51D0" w:rsidRDefault="00BA0AF0" w:rsidP="00BA0AF0">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 en caso de que el título disponga de enseñanza híbrida o virtual, la adecuación del perfil del profesorado. Eliminar este apartado en caso contrario].</w:t>
      </w:r>
    </w:p>
    <w:p w14:paraId="3EDDBB5E" w14:textId="77777777" w:rsidR="00BA0AF0" w:rsidRPr="00EA51D0" w:rsidRDefault="00BA0AF0" w:rsidP="00BA0AF0">
      <w:pPr>
        <w:pStyle w:val="Default"/>
        <w:jc w:val="both"/>
        <w:rPr>
          <w:rFonts w:asciiTheme="minorHAnsi" w:eastAsia="Calibri" w:hAnsiTheme="minorHAnsi" w:cstheme="minorHAnsi"/>
          <w:i/>
          <w:color w:val="FF0000"/>
          <w:sz w:val="20"/>
          <w:szCs w:val="20"/>
        </w:rPr>
      </w:pPr>
      <w:r w:rsidRPr="00EA51D0">
        <w:rPr>
          <w:rFonts w:asciiTheme="minorHAnsi" w:eastAsia="Calibri" w:hAnsiTheme="minorHAnsi" w:cstheme="minorHAnsi"/>
          <w:i/>
          <w:color w:val="FF0000"/>
          <w:sz w:val="20"/>
          <w:szCs w:val="20"/>
        </w:rPr>
        <w:t>[Analizar:</w:t>
      </w:r>
    </w:p>
    <w:p w14:paraId="5B69DBD7"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dispone de una tabla del profesorado desglosada en las diferentes modalidades de enseñanza.</w:t>
      </w:r>
    </w:p>
    <w:p w14:paraId="0723A704"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profesorado involucrado en la modalidad híbrida y/o virtual cuenta con la formación adecuada para impartir ese tipo de docencia].</w:t>
      </w: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71761606" w14:textId="77777777" w:rsidR="00BA0AF0" w:rsidRPr="00EA51D0" w:rsidRDefault="00BA0AF0" w:rsidP="00BA0AF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i/>
          <w:color w:val="FF0000"/>
          <w:sz w:val="20"/>
          <w:szCs w:val="20"/>
          <w:shd w:val="clear" w:color="auto" w:fill="FFFFFF"/>
        </w:rPr>
        <w:t xml:space="preserve"> </w:t>
      </w:r>
      <w:r w:rsidRPr="00EA51D0">
        <w:rPr>
          <w:rFonts w:asciiTheme="minorHAnsi" w:hAnsiTheme="minorHAnsi" w:cstheme="minorHAnsi"/>
          <w:i/>
          <w:color w:val="00B0F0"/>
          <w:sz w:val="20"/>
          <w:szCs w:val="20"/>
          <w:u w:val="single"/>
        </w:rPr>
        <w:t xml:space="preserve">Evidencias según guía ACCUA: </w:t>
      </w:r>
    </w:p>
    <w:p w14:paraId="5A37D0E6"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Ver evidencia </w:t>
      </w:r>
      <w:proofErr w:type="spellStart"/>
      <w:r w:rsidRPr="00EA51D0">
        <w:rPr>
          <w:rFonts w:asciiTheme="minorHAnsi" w:hAnsiTheme="minorHAnsi" w:cstheme="minorHAnsi"/>
          <w:i/>
          <w:color w:val="00B0F0"/>
          <w:sz w:val="20"/>
          <w:szCs w:val="20"/>
        </w:rPr>
        <w:t>subcriterio</w:t>
      </w:r>
      <w:proofErr w:type="spellEnd"/>
      <w:r w:rsidRPr="00EA51D0">
        <w:rPr>
          <w:rFonts w:asciiTheme="minorHAnsi" w:hAnsiTheme="minorHAnsi" w:cstheme="minorHAnsi"/>
          <w:i/>
          <w:color w:val="00B0F0"/>
          <w:sz w:val="20"/>
          <w:szCs w:val="20"/>
        </w:rPr>
        <w:t xml:space="preserve"> 4.1.</w:t>
      </w:r>
    </w:p>
    <w:p w14:paraId="2A55F6FA" w14:textId="77777777" w:rsidR="00BA0AF0" w:rsidRPr="00EA51D0" w:rsidRDefault="00BA0AF0" w:rsidP="00BA0AF0">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Programa formativo para la docencia online.</w:t>
      </w:r>
    </w:p>
    <w:p w14:paraId="3EF08C1E" w14:textId="77777777" w:rsidR="00BA0AF0" w:rsidRPr="00EA51D0" w:rsidRDefault="00BA0AF0" w:rsidP="00BA0AF0">
      <w:pPr>
        <w:pStyle w:val="AGAETextonormal"/>
        <w:numPr>
          <w:ilvl w:val="0"/>
          <w:numId w:val="28"/>
        </w:numPr>
        <w:autoSpaceDE w:val="0"/>
        <w:autoSpaceDN w:val="0"/>
        <w:adjustRightInd w:val="0"/>
        <w:spacing w:before="0" w:after="0" w:line="276" w:lineRule="auto"/>
        <w:rPr>
          <w:rFonts w:ascii="Calibri" w:hAnsi="Calibri" w:cs="Calibri"/>
        </w:rPr>
      </w:pPr>
      <w:r w:rsidRPr="00EA51D0">
        <w:rPr>
          <w:rFonts w:asciiTheme="minorHAnsi" w:hAnsiTheme="minorHAnsi" w:cstheme="minorHAnsi"/>
          <w:i/>
          <w:color w:val="00B0F0"/>
          <w:sz w:val="20"/>
          <w:szCs w:val="20"/>
        </w:rPr>
        <w:t>Actividades desarrolladas para la adquisición de competencias digitales por parte del profesorado.</w:t>
      </w: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09FAC228" w14:textId="77777777" w:rsidR="00D2303B" w:rsidRPr="00EA51D0" w:rsidRDefault="00D2303B" w:rsidP="00D2303B">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73F73DC3" w14:textId="77777777" w:rsidR="00D2303B" w:rsidRPr="00EA51D0" w:rsidRDefault="00D2303B" w:rsidP="00D2303B">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Si el título dispone de indicadores válidos para conocer la satisfacción de los estudiantes con respecto a la actuación docente del profesorado. En el caso de que se utilicen encuestas de satisfacción, el número de respuestas obtenido es suficiente para que los resultados sean estadísticamente significativos.</w:t>
      </w:r>
    </w:p>
    <w:p w14:paraId="6F095BBF" w14:textId="77777777" w:rsidR="00D2303B" w:rsidRPr="00EA51D0" w:rsidRDefault="00D2303B" w:rsidP="00D2303B">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0244B68C" w14:textId="77777777" w:rsidR="00D2303B" w:rsidRPr="00EA51D0" w:rsidRDefault="00D2303B" w:rsidP="00D2303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211BD5C7" w14:textId="77777777" w:rsidR="00D2303B" w:rsidRPr="00EA51D0" w:rsidRDefault="00D2303B" w:rsidP="00D2303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w:t>
      </w:r>
    </w:p>
    <w:p w14:paraId="43E5009F" w14:textId="77777777" w:rsidR="00D2303B" w:rsidRPr="00EA51D0" w:rsidRDefault="00D2303B" w:rsidP="00D2303B">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6798DD3" w14:textId="42D1F056" w:rsidR="001D3B3D" w:rsidRPr="00EA51D0" w:rsidRDefault="00BA0486" w:rsidP="00606EFF">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 xml:space="preserve">[Apoyar el análisis y valoración de este criterio en </w:t>
      </w:r>
      <w:r w:rsidR="00FD733A" w:rsidRPr="00EA51D0">
        <w:rPr>
          <w:rFonts w:asciiTheme="minorHAnsi" w:hAnsiTheme="minorHAnsi" w:cstheme="minorHAnsi"/>
          <w:i/>
          <w:color w:val="FF0000"/>
          <w:sz w:val="20"/>
          <w:szCs w:val="20"/>
          <w:shd w:val="clear" w:color="auto" w:fill="FFFFFF"/>
        </w:rPr>
        <w:t xml:space="preserve">el indicador </w:t>
      </w:r>
      <w:r w:rsidR="00B05A9C" w:rsidRPr="00EA51D0">
        <w:rPr>
          <w:rFonts w:asciiTheme="minorHAnsi" w:hAnsiTheme="minorHAnsi" w:cstheme="minorHAnsi"/>
          <w:i/>
          <w:color w:val="FF0000"/>
          <w:sz w:val="20"/>
          <w:szCs w:val="20"/>
          <w:shd w:val="clear" w:color="auto" w:fill="FFFFFF"/>
        </w:rPr>
        <w:t xml:space="preserve">del </w:t>
      </w:r>
      <w:r w:rsidR="009937DA" w:rsidRPr="00EA51D0">
        <w:rPr>
          <w:rFonts w:asciiTheme="minorHAnsi" w:hAnsiTheme="minorHAnsi" w:cstheme="minorHAnsi"/>
          <w:i/>
          <w:color w:val="FF0000"/>
          <w:sz w:val="20"/>
          <w:szCs w:val="20"/>
          <w:shd w:val="clear" w:color="auto" w:fill="FFFFFF"/>
        </w:rPr>
        <w:t>ISGC-</w:t>
      </w:r>
      <w:r w:rsidR="00B05A9C" w:rsidRPr="00EA51D0">
        <w:rPr>
          <w:rFonts w:asciiTheme="minorHAnsi" w:hAnsiTheme="minorHAnsi" w:cstheme="minorHAnsi"/>
          <w:i/>
          <w:color w:val="FF0000"/>
          <w:sz w:val="20"/>
          <w:szCs w:val="20"/>
          <w:shd w:val="clear" w:color="auto" w:fill="FFFFFF"/>
        </w:rPr>
        <w:t>P</w:t>
      </w:r>
      <w:r w:rsidRPr="00EA51D0">
        <w:rPr>
          <w:rFonts w:asciiTheme="minorHAnsi" w:hAnsiTheme="minorHAnsi" w:cstheme="minorHAnsi"/>
          <w:i/>
          <w:color w:val="FF0000"/>
          <w:sz w:val="20"/>
          <w:szCs w:val="20"/>
          <w:shd w:val="clear" w:color="auto" w:fill="FFFFFF"/>
        </w:rPr>
        <w:t>05</w:t>
      </w:r>
      <w:r w:rsidR="009937DA" w:rsidRPr="00EA51D0">
        <w:rPr>
          <w:rFonts w:asciiTheme="minorHAnsi" w:hAnsiTheme="minorHAnsi" w:cstheme="minorHAnsi"/>
          <w:i/>
          <w:color w:val="FF0000"/>
          <w:sz w:val="20"/>
          <w:szCs w:val="20"/>
          <w:shd w:val="clear" w:color="auto" w:fill="FFFFFF"/>
        </w:rPr>
        <w:t>-</w:t>
      </w:r>
      <w:r w:rsidRPr="00EA51D0">
        <w:rPr>
          <w:rFonts w:asciiTheme="minorHAnsi" w:hAnsiTheme="minorHAnsi" w:cstheme="minorHAnsi"/>
          <w:i/>
          <w:color w:val="FF0000"/>
          <w:sz w:val="20"/>
          <w:szCs w:val="20"/>
          <w:shd w:val="clear" w:color="auto" w:fill="FFFFFF"/>
        </w:rPr>
        <w:t xml:space="preserve">04.  Anexo I de este </w:t>
      </w:r>
      <w:proofErr w:type="spellStart"/>
      <w:r w:rsidR="00540A6A" w:rsidRPr="00EA51D0">
        <w:rPr>
          <w:rFonts w:asciiTheme="minorHAnsi" w:hAnsiTheme="minorHAnsi" w:cstheme="minorHAnsi"/>
          <w:i/>
          <w:color w:val="FF0000"/>
          <w:sz w:val="20"/>
          <w:szCs w:val="20"/>
          <w:shd w:val="clear" w:color="auto" w:fill="FFFFFF"/>
        </w:rPr>
        <w:t>a</w:t>
      </w:r>
      <w:r w:rsidRPr="00EA51D0">
        <w:rPr>
          <w:rFonts w:asciiTheme="minorHAnsi" w:hAnsiTheme="minorHAnsi" w:cstheme="minorHAnsi"/>
          <w:i/>
          <w:color w:val="FF0000"/>
          <w:sz w:val="20"/>
          <w:szCs w:val="20"/>
          <w:shd w:val="clear" w:color="auto" w:fill="FFFFFF"/>
        </w:rPr>
        <w:t>utoi</w:t>
      </w:r>
      <w:r w:rsidR="004F315B" w:rsidRPr="00EA51D0">
        <w:rPr>
          <w:rFonts w:asciiTheme="minorHAnsi" w:hAnsiTheme="minorHAnsi" w:cstheme="minorHAnsi"/>
          <w:i/>
          <w:color w:val="FF0000"/>
          <w:sz w:val="20"/>
          <w:szCs w:val="20"/>
          <w:shd w:val="clear" w:color="auto" w:fill="FFFFFF"/>
        </w:rPr>
        <w:t>n</w:t>
      </w:r>
      <w:r w:rsidRPr="00EA51D0">
        <w:rPr>
          <w:rFonts w:asciiTheme="minorHAnsi" w:hAnsiTheme="minorHAnsi" w:cstheme="minorHAnsi"/>
          <w:i/>
          <w:color w:val="FF0000"/>
          <w:sz w:val="20"/>
          <w:szCs w:val="20"/>
          <w:shd w:val="clear" w:color="auto" w:fill="FFFFFF"/>
        </w:rPr>
        <w:t>forme</w:t>
      </w:r>
      <w:proofErr w:type="spellEnd"/>
      <w:r w:rsidRPr="00EA51D0">
        <w:rPr>
          <w:rFonts w:asciiTheme="minorHAnsi" w:hAnsiTheme="minorHAnsi" w:cstheme="minorHAnsi"/>
          <w:i/>
          <w:color w:val="FF0000"/>
          <w:sz w:val="20"/>
          <w:szCs w:val="20"/>
          <w:shd w:val="clear" w:color="auto" w:fill="FFFFFF"/>
        </w:rPr>
        <w:t>]</w:t>
      </w:r>
    </w:p>
    <w:p w14:paraId="0D051A4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33BDBDA5" w14:textId="77777777" w:rsidR="00AE6039" w:rsidRPr="00EA51D0" w:rsidRDefault="00AE6039" w:rsidP="00AE6039">
      <w:pPr>
        <w:jc w:val="both"/>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[Analizar:</w:t>
      </w:r>
    </w:p>
    <w:p w14:paraId="112144BA" w14:textId="77777777" w:rsidR="00AE6039" w:rsidRPr="00EA51D0" w:rsidRDefault="00AE6039" w:rsidP="00AE6039">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respecto al desarrollo del programa formativo. En el caso de que se utilicen encuestas de satisfacción, el número de respuestas obtenido es suficiente para que los resultados sean estadísticamente significativos.</w:t>
      </w:r>
    </w:p>
    <w:p w14:paraId="4456489F" w14:textId="77777777" w:rsidR="00AE6039" w:rsidRPr="00EA51D0" w:rsidRDefault="00AE6039" w:rsidP="00AE6039">
      <w:pPr>
        <w:pStyle w:val="Prrafodelista"/>
        <w:numPr>
          <w:ilvl w:val="0"/>
          <w:numId w:val="28"/>
        </w:numPr>
        <w:jc w:val="both"/>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77849317" w14:textId="77777777" w:rsidR="00AE6039" w:rsidRPr="00EA51D0" w:rsidRDefault="00AE6039" w:rsidP="00AE6039">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40BCE52" w14:textId="77777777" w:rsidR="00AE6039" w:rsidRPr="00EA51D0" w:rsidRDefault="00AE6039" w:rsidP="00AE6039">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w:t>
      </w:r>
    </w:p>
    <w:p w14:paraId="43F6E818" w14:textId="77777777" w:rsidR="00AE6039" w:rsidRPr="00EA51D0" w:rsidRDefault="00AE6039" w:rsidP="00AE6039">
      <w:pPr>
        <w:pStyle w:val="AGAETextonormal"/>
        <w:numPr>
          <w:ilvl w:val="0"/>
          <w:numId w:val="28"/>
        </w:numPr>
        <w:spacing w:before="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6D8695A2" w14:textId="4B96C3A0" w:rsidR="00FD733A" w:rsidRPr="00EA51D0" w:rsidRDefault="00FD733A"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el indicador </w:t>
      </w:r>
      <w:r w:rsidR="00B05A9C" w:rsidRPr="00EA51D0">
        <w:rPr>
          <w:rFonts w:asciiTheme="minorHAnsi" w:hAnsiTheme="minorHAnsi"/>
          <w:i/>
          <w:color w:val="FF0000"/>
          <w:sz w:val="20"/>
          <w:szCs w:val="20"/>
          <w:shd w:val="clear" w:color="auto" w:fill="FFFFFF"/>
        </w:rPr>
        <w:t xml:space="preserve">del </w:t>
      </w:r>
      <w:r w:rsidR="009937DA" w:rsidRPr="00EA51D0">
        <w:rPr>
          <w:rFonts w:asciiTheme="minorHAnsi" w:hAnsiTheme="minorHAnsi"/>
          <w:i/>
          <w:color w:val="FF0000"/>
          <w:sz w:val="20"/>
          <w:szCs w:val="20"/>
          <w:shd w:val="clear" w:color="auto" w:fill="FFFFFF"/>
        </w:rPr>
        <w:t>ISGC-</w:t>
      </w:r>
      <w:r w:rsidR="00B05A9C" w:rsidRPr="00EA51D0">
        <w:rPr>
          <w:rFonts w:asciiTheme="minorHAnsi" w:hAnsiTheme="minorHAnsi"/>
          <w:i/>
          <w:color w:val="FF0000"/>
          <w:sz w:val="20"/>
          <w:szCs w:val="20"/>
          <w:shd w:val="clear" w:color="auto" w:fill="FFFFFF"/>
        </w:rPr>
        <w:t>P</w:t>
      </w:r>
      <w:r w:rsidRPr="00EA51D0">
        <w:rPr>
          <w:rFonts w:asciiTheme="minorHAnsi" w:hAnsiTheme="minorHAnsi"/>
          <w:i/>
          <w:color w:val="FF0000"/>
          <w:sz w:val="20"/>
          <w:szCs w:val="20"/>
          <w:shd w:val="clear" w:color="auto" w:fill="FFFFFF"/>
        </w:rPr>
        <w:t xml:space="preserve">07-03.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4F315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DCE0161"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F27B6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34E5E27E"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w:t>
            </w:r>
            <w:r w:rsidRPr="00EA51D0">
              <w:rPr>
                <w:i/>
                <w:color w:val="FF0000"/>
                <w:sz w:val="18"/>
                <w:szCs w:val="18"/>
              </w:rPr>
              <w:t xml:space="preserve"> xxx:</w:t>
            </w:r>
          </w:p>
        </w:tc>
      </w:tr>
      <w:tr w:rsidR="00BB7AF6" w:rsidRPr="00EA51D0" w14:paraId="0D98247A" w14:textId="77777777" w:rsidTr="00D82372">
        <w:trPr>
          <w:jc w:val="center"/>
        </w:trPr>
        <w:tc>
          <w:tcPr>
            <w:tcW w:w="2722" w:type="pct"/>
            <w:tcBorders>
              <w:bottom w:val="single" w:sz="4" w:space="0" w:color="auto"/>
            </w:tcBorders>
            <w:shd w:val="clear" w:color="auto" w:fill="auto"/>
            <w:vAlign w:val="center"/>
          </w:tcPr>
          <w:p w14:paraId="09753D5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tcBorders>
              <w:bottom w:val="single" w:sz="4" w:space="0" w:color="auto"/>
            </w:tcBorders>
            <w:shd w:val="clear" w:color="auto" w:fill="auto"/>
            <w:vAlign w:val="center"/>
          </w:tcPr>
          <w:p w14:paraId="71BE995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380E09BB"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i/>
                <w:sz w:val="18"/>
                <w:szCs w:val="18"/>
              </w:rPr>
              <w:t>Acción de mejora nº</w:t>
            </w:r>
            <w:r w:rsidRPr="00EA51D0">
              <w:rPr>
                <w:i/>
                <w:color w:val="FF0000"/>
                <w:sz w:val="18"/>
                <w:szCs w:val="18"/>
              </w:rPr>
              <w:t xml:space="preserve"> xxx:</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1ED396DB" w14:textId="0907AC4C" w:rsidR="00F75C28" w:rsidRPr="00EA51D0" w:rsidRDefault="00A10ED2" w:rsidP="00F75C28">
      <w:pPr>
        <w:pStyle w:val="Prrafodelista"/>
        <w:spacing w:after="120" w:line="240" w:lineRule="auto"/>
        <w:ind w:left="360"/>
        <w:jc w:val="both"/>
        <w:rPr>
          <w:rFonts w:asciiTheme="minorHAnsi" w:hAnsiTheme="minorHAnsi"/>
          <w:bCs/>
          <w:i/>
          <w:color w:val="FF0000"/>
          <w:sz w:val="20"/>
          <w:szCs w:val="20"/>
        </w:rPr>
      </w:pPr>
      <w:hyperlink r:id="rId47" w:history="1">
        <w:r w:rsidR="00F75C28" w:rsidRPr="00EA51D0">
          <w:rPr>
            <w:rStyle w:val="Hipervnculo"/>
            <w:rFonts w:asciiTheme="minorHAnsi" w:hAnsiTheme="minorHAnsi"/>
            <w:bCs/>
            <w:i/>
            <w:color w:val="FF0000"/>
            <w:sz w:val="20"/>
            <w:szCs w:val="20"/>
          </w:rPr>
          <w:t xml:space="preserve">[Para cumplimentar los apartados de los </w:t>
        </w:r>
        <w:proofErr w:type="spellStart"/>
        <w:r w:rsidR="00F75C28" w:rsidRPr="00EA51D0">
          <w:rPr>
            <w:rStyle w:val="Hipervnculo"/>
            <w:rFonts w:asciiTheme="minorHAnsi" w:hAnsiTheme="minorHAnsi"/>
            <w:bCs/>
            <w:i/>
            <w:color w:val="FF0000"/>
            <w:sz w:val="20"/>
            <w:szCs w:val="20"/>
          </w:rPr>
          <w:t>subcriterios</w:t>
        </w:r>
        <w:proofErr w:type="spellEnd"/>
        <w:r w:rsidR="00F75C28"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F75C28" w:rsidRPr="00EA51D0">
          <w:rPr>
            <w:rStyle w:val="Hipervnculo"/>
            <w:rFonts w:asciiTheme="minorHAnsi" w:hAnsiTheme="minorHAnsi"/>
            <w:bCs/>
            <w:i/>
            <w:color w:val="FF0000"/>
            <w:sz w:val="20"/>
            <w:szCs w:val="20"/>
          </w:rPr>
          <w:t xml:space="preserve"> TITULOS DE GRADO Y MÁSTER</w:t>
        </w:r>
      </w:hyperlink>
      <w:r w:rsidR="00F75C28" w:rsidRPr="00EA51D0">
        <w:rPr>
          <w:rFonts w:asciiTheme="minorHAnsi" w:hAnsiTheme="minorHAnsi"/>
          <w:bCs/>
          <w:i/>
          <w:color w:val="FF0000"/>
          <w:sz w:val="20"/>
          <w:szCs w:val="20"/>
        </w:rPr>
        <w:t>]</w:t>
      </w: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13ECB588" w14:textId="165530E0" w:rsidR="00492D40" w:rsidRPr="00EA51D0" w:rsidRDefault="00492D40" w:rsidP="00492D4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 xml:space="preserve"> [Se debe valorar si:</w:t>
      </w: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5374B071"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aulas adecuadas y convenientemente equipadas (número, tamaño, mesas y sillas, proyectores, pantallas, enchufes, acondicionamiento…medios técnicos) para el desarrollo de las actividades formativas, teniendo en cuenta el tamaño de los grupos y las metodologías de enseñanza-aprendizaje empleadas.</w:t>
      </w:r>
    </w:p>
    <w:p w14:paraId="3EA1BDFC"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salas de lectura, espacios para realización de trabajos en grupo, áreas de descanso, etc.  adecuadas al número de estudiantes.</w:t>
      </w:r>
    </w:p>
    <w:p w14:paraId="5E024BB4"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los laboratorios o espacios específicos para la realización de las prácticas adecuados (número, tamaño, instrumentación) y/o de los medios necesarios para el desarrollo de todas las actividades formativas previstas (laboratorios de idiomas, aulas de informática, prácticas de campo, etc.).</w:t>
      </w:r>
    </w:p>
    <w:p w14:paraId="191F2C75"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la dotación económica necesaria para la realización de las prácticas y del resto de actividades formativas previstas.</w:t>
      </w:r>
    </w:p>
    <w:p w14:paraId="5BF945D7"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una biblioteca adecuada al número de estudiantes y las características del programa formativo (número de puestos, fondos disponibles, sistema de acceso a los fondos bibliográficos, bases de datos, suscripciones a revistas de uso, suscripciones a </w:t>
      </w:r>
      <w:proofErr w:type="spellStart"/>
      <w:r w:rsidRPr="00EA51D0">
        <w:rPr>
          <w:rFonts w:asciiTheme="minorHAnsi" w:hAnsiTheme="minorHAnsi" w:cstheme="minorHAnsi"/>
          <w:i/>
          <w:color w:val="00B0F0"/>
          <w:sz w:val="20"/>
          <w:szCs w:val="20"/>
        </w:rPr>
        <w:t>ebooks</w:t>
      </w:r>
      <w:proofErr w:type="spellEnd"/>
      <w:r w:rsidRPr="00EA51D0">
        <w:rPr>
          <w:rFonts w:asciiTheme="minorHAnsi" w:hAnsiTheme="minorHAnsi" w:cstheme="minorHAnsi"/>
          <w:i/>
          <w:color w:val="00B0F0"/>
          <w:sz w:val="20"/>
          <w:szCs w:val="20"/>
        </w:rPr>
        <w:t xml:space="preserve"> docentes…).</w:t>
      </w:r>
    </w:p>
    <w:p w14:paraId="04F931EF"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una plataforma virtual de apoyo a la docencia. Existe un procedimiento para analizar el uso de la plataforma virtual por parte del profesorado y del estudiantado.</w:t>
      </w:r>
    </w:p>
    <w:p w14:paraId="66FD55B8"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estudiantado con las infraestructuras, medios y recursos disponibles para el título. En el caso de que se utilicen encuestas de satisfacción, el número de respuestas obtenido es suficiente para que los resultados sean estadísticamente significativos.</w:t>
      </w:r>
    </w:p>
    <w:p w14:paraId="1FCE6104"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B6CA2E1"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con las infraestructuras, medios y recursos disponibles para el título. En el caso de que se utilicen encuestas de satisfacción</w:t>
      </w:r>
      <w:r w:rsidRPr="00EA51D0">
        <w:rPr>
          <w:rFonts w:asciiTheme="minorHAnsi" w:hAnsiTheme="minorHAnsi" w:cstheme="minorHAnsi"/>
          <w:b/>
          <w:i/>
          <w:color w:val="00B0F0"/>
          <w:sz w:val="20"/>
          <w:szCs w:val="20"/>
        </w:rPr>
        <w:t>, el número de respuestas</w:t>
      </w:r>
      <w:r w:rsidRPr="00EA51D0">
        <w:rPr>
          <w:rFonts w:asciiTheme="minorHAnsi" w:hAnsiTheme="minorHAnsi" w:cstheme="minorHAnsi"/>
          <w:i/>
          <w:color w:val="00B0F0"/>
          <w:sz w:val="20"/>
          <w:szCs w:val="20"/>
        </w:rPr>
        <w:t xml:space="preserve"> obtenido es suficiente para que los resultados sean estadísticamente significativos.</w:t>
      </w:r>
    </w:p>
    <w:p w14:paraId="21B1761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300B4C55" w14:textId="77777777" w:rsidR="00492D40" w:rsidRPr="00EA51D0" w:rsidRDefault="00492D40" w:rsidP="00492D40">
      <w:pPr>
        <w:autoSpaceDE w:val="0"/>
        <w:autoSpaceDN w:val="0"/>
        <w:adjustRightInd w:val="0"/>
        <w:spacing w:after="0"/>
        <w:jc w:val="both"/>
        <w:rPr>
          <w:rFonts w:cs="Calibri"/>
        </w:rPr>
      </w:pPr>
    </w:p>
    <w:p w14:paraId="3C7C30C5" w14:textId="77777777" w:rsidR="00492D40" w:rsidRPr="00EA51D0" w:rsidRDefault="00492D40" w:rsidP="00492D4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367D1E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Descripción de las infraestructuras disponibles para el desarrollo de las diferentes actividades formativas.</w:t>
      </w:r>
    </w:p>
    <w:p w14:paraId="40EB7630"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Descripción de las características y funcionamiento de la biblioteca.</w:t>
      </w:r>
    </w:p>
    <w:p w14:paraId="2421D3ED"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Acceso a la plataforma virtual y estadísticas de utilización.</w:t>
      </w:r>
    </w:p>
    <w:p w14:paraId="40CBDF53"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w:t>
      </w:r>
    </w:p>
    <w:p w14:paraId="68433DC7"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p>
    <w:p w14:paraId="76A5F832"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profesorado.</w:t>
      </w:r>
    </w:p>
    <w:p w14:paraId="582F8E7F" w14:textId="77777777" w:rsidR="00492D40" w:rsidRPr="00EA51D0" w:rsidRDefault="00492D40" w:rsidP="00492D40">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35000683" w14:textId="15E0F8E2" w:rsidR="000C4738" w:rsidRPr="00EA51D0" w:rsidRDefault="000C4738"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w:t>
      </w:r>
      <w:r w:rsidR="003E3A02" w:rsidRPr="00EA51D0">
        <w:rPr>
          <w:rFonts w:asciiTheme="minorHAnsi" w:hAnsiTheme="minorHAnsi"/>
          <w:i/>
          <w:color w:val="FF0000"/>
          <w:sz w:val="20"/>
          <w:szCs w:val="20"/>
          <w:shd w:val="clear" w:color="auto" w:fill="FFFFFF"/>
        </w:rPr>
        <w:t>6</w:t>
      </w:r>
      <w:r w:rsidR="009937DA" w:rsidRPr="00EA51D0">
        <w:rPr>
          <w:rFonts w:asciiTheme="minorHAnsi" w:hAnsiTheme="minorHAnsi"/>
          <w:i/>
          <w:color w:val="FF0000"/>
          <w:sz w:val="20"/>
          <w:szCs w:val="20"/>
          <w:shd w:val="clear" w:color="auto" w:fill="FFFFFF"/>
        </w:rPr>
        <w:t>-</w:t>
      </w:r>
      <w:r w:rsidR="00C3162D" w:rsidRPr="00EA51D0">
        <w:rPr>
          <w:rFonts w:asciiTheme="minorHAnsi" w:hAnsiTheme="minorHAnsi"/>
          <w:i/>
          <w:color w:val="FF0000"/>
          <w:sz w:val="20"/>
          <w:szCs w:val="20"/>
          <w:shd w:val="clear" w:color="auto" w:fill="FFFFFF"/>
        </w:rPr>
        <w:t xml:space="preserve"> 03 y 04</w:t>
      </w:r>
      <w:r w:rsidRPr="00EA51D0">
        <w:rPr>
          <w:rFonts w:asciiTheme="minorHAnsi" w:hAnsiTheme="minorHAnsi"/>
          <w:i/>
          <w:color w:val="FF0000"/>
          <w:sz w:val="20"/>
          <w:szCs w:val="20"/>
          <w:shd w:val="clear" w:color="auto" w:fill="FFFFFF"/>
        </w:rPr>
        <w:t xml:space="preserve">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61C9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760DEBA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42BE8843" w14:textId="77777777" w:rsidR="00F61C97" w:rsidRPr="00EA51D0" w:rsidRDefault="00F61C97" w:rsidP="00F61C97">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602C6A2D"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una oferta de destinos de movilidad adecuada a las características del título, tanto en lo que se refiere al número de plazas ofertadas, como a su adecuación académica, que facilita la adquisición de las competencias durante el periodo de movilidad.</w:t>
      </w:r>
    </w:p>
    <w:p w14:paraId="22F2371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para la revisión y actualización de los convenios de movilidad existentes.</w:t>
      </w:r>
    </w:p>
    <w:p w14:paraId="41390331"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información al alumnado y asignación de destinos de movilidad.</w:t>
      </w:r>
    </w:p>
    <w:p w14:paraId="433C365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acogida de estudiantes de movilidad entrante.</w:t>
      </w:r>
    </w:p>
    <w:p w14:paraId="77FE2CCD"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un procedimiento para la designación de coordinadores de movilidad y para el reconocimiento de su función.</w:t>
      </w:r>
    </w:p>
    <w:p w14:paraId="6D09BC51"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de gestión y apoyo a estudiantes de movilidad por parte de la coordinación de movilidad y el organismo de relaciones internacionales.</w:t>
      </w:r>
    </w:p>
    <w:p w14:paraId="298A5568"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estudiantado saliente con los programas de movilidad. En estos procedimientos se analiza la satisfacción con los destinos, los acuerdos académicos, los coordinadores y organismos que gestionan la movilidad y el proceso de información y asignación de destinos. El título dispone de indicadores válidos para conocer la satisfacción del estudiantado entrante. En el caso de que se utilicen encuestas de satisfacción, el número de respuestas obtenido es suficiente para que los resultados sean estadísticamente significativos.</w:t>
      </w:r>
    </w:p>
    <w:p w14:paraId="3AFB3280"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coordinadores de intercambios con los programas de movilidad. En el caso de que se utilicen encuestas de satisfacción, el número de respuestas obtenido es suficiente para que los resultados sean estadísticamente significativos.</w:t>
      </w:r>
    </w:p>
    <w:p w14:paraId="51CD296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47BEE72C" w14:textId="77777777" w:rsidR="00F61C97" w:rsidRPr="00EA51D0" w:rsidRDefault="00F61C97" w:rsidP="00F61C97">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1B74BD2"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destinos de movilidad.</w:t>
      </w:r>
    </w:p>
    <w:p w14:paraId="6FE459A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Número de estudiantes de movilidad entrante y saliente.</w:t>
      </w:r>
    </w:p>
    <w:p w14:paraId="2651505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convenios de movilidad.</w:t>
      </w:r>
    </w:p>
    <w:p w14:paraId="1884DCC6"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información y asignación de destinos de movilidad.</w:t>
      </w:r>
    </w:p>
    <w:p w14:paraId="3C165B5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acogida de estudiantes de movilidad entrante.</w:t>
      </w:r>
    </w:p>
    <w:p w14:paraId="40BBEAE8"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designación de coordinadores y reconocimiento de sus funciones.</w:t>
      </w:r>
    </w:p>
    <w:p w14:paraId="042FA43F"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gestión y apoyo al estudiante de movilidad.</w:t>
      </w:r>
    </w:p>
    <w:p w14:paraId="32BCAFD2"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de movilidad.</w:t>
      </w:r>
    </w:p>
    <w:p w14:paraId="0BB1E834"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325CF5C"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Indicadores de satisfacción del profesorado que coordina la movilidad.</w:t>
      </w:r>
    </w:p>
    <w:p w14:paraId="1C90C64E" w14:textId="77777777" w:rsidR="00F61C97" w:rsidRPr="00EA51D0" w:rsidRDefault="00F61C97" w:rsidP="00F61C97">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15EE7897" w14:textId="34FD3A05" w:rsidR="000C4738" w:rsidRPr="00EA51D0" w:rsidRDefault="000C4738"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el indicador </w:t>
      </w:r>
      <w:r w:rsidR="0009697C" w:rsidRPr="00EA51D0">
        <w:rPr>
          <w:rFonts w:asciiTheme="minorHAnsi" w:hAnsiTheme="minorHAnsi"/>
          <w:i/>
          <w:color w:val="FF0000"/>
          <w:sz w:val="20"/>
          <w:szCs w:val="20"/>
          <w:shd w:val="clear" w:color="auto" w:fill="FFFFFF"/>
        </w:rPr>
        <w:t xml:space="preserve">del </w:t>
      </w:r>
      <w:r w:rsidR="009937DA" w:rsidRPr="00EA51D0">
        <w:rPr>
          <w:rFonts w:asciiTheme="minorHAnsi" w:hAnsiTheme="minorHAnsi"/>
          <w:i/>
          <w:color w:val="FF0000"/>
          <w:sz w:val="20"/>
          <w:szCs w:val="20"/>
          <w:shd w:val="clear" w:color="auto" w:fill="FFFFFF"/>
        </w:rPr>
        <w:t>ISGC-</w:t>
      </w:r>
      <w:r w:rsidR="0009697C" w:rsidRPr="00EA51D0">
        <w:rPr>
          <w:rFonts w:asciiTheme="minorHAnsi" w:hAnsiTheme="minorHAnsi"/>
          <w:i/>
          <w:color w:val="FF0000"/>
          <w:sz w:val="20"/>
          <w:szCs w:val="20"/>
          <w:shd w:val="clear" w:color="auto" w:fill="FFFFFF"/>
        </w:rPr>
        <w:t>P</w:t>
      </w:r>
      <w:r w:rsidRPr="00EA51D0">
        <w:rPr>
          <w:rFonts w:asciiTheme="minorHAnsi" w:hAnsiTheme="minorHAnsi"/>
          <w:i/>
          <w:color w:val="FF0000"/>
          <w:sz w:val="20"/>
          <w:szCs w:val="20"/>
          <w:shd w:val="clear" w:color="auto" w:fill="FFFFFF"/>
        </w:rPr>
        <w:t xml:space="preserve">04-09 y 15.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61C9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0FE231B0"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160866EF" w14:textId="77777777" w:rsidR="002C5CCD" w:rsidRPr="00EA51D0" w:rsidRDefault="002C5CCD" w:rsidP="002C5CCD">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4C3E82BA"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una oferta de destinos para la realización de las prácticas externas, tanto obligatorias como optativas, que resulta suficiente para el número de estudiantes y adecuado para alcanzar las competencias previstas. </w:t>
      </w:r>
    </w:p>
    <w:p w14:paraId="1529F2D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para revisar y actualizar la oferta de convenios de prácticas y para analizar las actividades realizadas en las prácticas externas, principalmente en lo que se refiere a su adecuación para la adquisición de las competencias previstas en el programa formativo.</w:t>
      </w:r>
    </w:p>
    <w:p w14:paraId="0554D5DB"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de asignación de las prácticas externas.</w:t>
      </w:r>
    </w:p>
    <w:p w14:paraId="229CE031"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número de tutores externos y su capacitación son adecuados para facilitar la adquisición, por parte del estudiantado, de las competencias previstas.</w:t>
      </w:r>
    </w:p>
    <w:p w14:paraId="7751830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criterios claros y definidos para la designación de los tutores externos.</w:t>
      </w:r>
    </w:p>
    <w:p w14:paraId="0D1C8B79"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de coordinación de los tutores externos, en el que se informe sobre sus funciones, competencias, objetivos y sistemas utilizados para evaluar el desempeño del estudiantado.</w:t>
      </w:r>
    </w:p>
    <w:p w14:paraId="1B1F520A"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estudiantes con las prácticas externas, tanto en lo que se refiere a las características de los destinos, como los tutores de prácticas, sistemas de evaluación empleados, etc. En el caso de que se utilicen encuestas de satisfacción, el número de respuestas obtenido es suficiente para que los resultados sean estadísticamente significativos.</w:t>
      </w:r>
    </w:p>
    <w:p w14:paraId="1B9AFC23"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tutores de prácticas externas, tanto en lo que se refiere la función realizada, como al procedimiento de coordinación, información recibida, evaluación del estudiantado, etc. En el caso de que se utilicen encuestas de satisfacción, el número de respuestas obtenido es suficiente para que los resultados sean estadísticamente significativos.</w:t>
      </w:r>
    </w:p>
    <w:p w14:paraId="23C78E8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96C8DF1" w14:textId="77777777" w:rsidR="002C5CCD" w:rsidRPr="00EA51D0" w:rsidRDefault="002C5CCD" w:rsidP="002C5CCD">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048E57F5"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convenios para prácticas externas y número de plazas ofertadas.</w:t>
      </w:r>
    </w:p>
    <w:p w14:paraId="63D0F9B7"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plazas cubiertas en cada centro.</w:t>
      </w:r>
    </w:p>
    <w:p w14:paraId="6308C5A8"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asignación de las prácticas externas.</w:t>
      </w:r>
    </w:p>
    <w:p w14:paraId="6293B89D"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Número de tutores de prácticas de la universidad y del centro </w:t>
      </w:r>
      <w:proofErr w:type="spellStart"/>
      <w:r w:rsidRPr="00EA51D0">
        <w:rPr>
          <w:rFonts w:asciiTheme="minorHAnsi" w:hAnsiTheme="minorHAnsi" w:cstheme="minorHAnsi"/>
          <w:i/>
          <w:color w:val="00B0F0"/>
          <w:sz w:val="20"/>
          <w:szCs w:val="20"/>
        </w:rPr>
        <w:t>conveniado</w:t>
      </w:r>
      <w:proofErr w:type="spellEnd"/>
      <w:r w:rsidRPr="00EA51D0">
        <w:rPr>
          <w:rFonts w:asciiTheme="minorHAnsi" w:hAnsiTheme="minorHAnsi" w:cstheme="minorHAnsi"/>
          <w:i/>
          <w:color w:val="00B0F0"/>
          <w:sz w:val="20"/>
          <w:szCs w:val="20"/>
        </w:rPr>
        <w:t>. Criterios de designación de tutores.</w:t>
      </w:r>
    </w:p>
    <w:p w14:paraId="581E3F2B"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los convenios de prácticas.</w:t>
      </w:r>
    </w:p>
    <w:p w14:paraId="1B6A303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coordinación de los tutores externos.</w:t>
      </w:r>
    </w:p>
    <w:p w14:paraId="53C75390"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presentación y evaluación de los resultados de las prácticas (rúbrica).</w:t>
      </w:r>
    </w:p>
    <w:p w14:paraId="20DDA902"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prácticas académicas externas (último curso).</w:t>
      </w:r>
    </w:p>
    <w:p w14:paraId="72A98891"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con las prácticas externas.</w:t>
      </w:r>
    </w:p>
    <w:p w14:paraId="6CE91085"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42BA33F"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 los tutores de prácticas.</w:t>
      </w:r>
    </w:p>
    <w:p w14:paraId="59227523" w14:textId="77777777" w:rsidR="002C5CCD" w:rsidRPr="00EA51D0" w:rsidRDefault="002C5CCD" w:rsidP="002C5CCD">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029133FF" w14:textId="470CADBD" w:rsidR="00F75C28" w:rsidRPr="00EA51D0" w:rsidRDefault="00F75C28" w:rsidP="00606EFF">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w:t>
      </w:r>
      <w:r w:rsidR="009937DA" w:rsidRPr="00EA51D0">
        <w:rPr>
          <w:rFonts w:asciiTheme="minorHAnsi" w:hAnsiTheme="minorHAnsi"/>
          <w:i/>
          <w:color w:val="FF0000"/>
          <w:sz w:val="20"/>
          <w:szCs w:val="20"/>
          <w:shd w:val="clear" w:color="auto" w:fill="FFFFFF"/>
        </w:rPr>
        <w:t xml:space="preserve"> ISGC-</w:t>
      </w:r>
      <w:r w:rsidRPr="00EA51D0">
        <w:rPr>
          <w:rFonts w:asciiTheme="minorHAnsi" w:hAnsiTheme="minorHAnsi"/>
          <w:i/>
          <w:color w:val="FF0000"/>
          <w:sz w:val="20"/>
          <w:szCs w:val="20"/>
          <w:shd w:val="clear" w:color="auto" w:fill="FFFFFF"/>
        </w:rPr>
        <w:t>P04</w:t>
      </w:r>
      <w:r w:rsidR="009937DA" w:rsidRPr="00EA51D0">
        <w:rPr>
          <w:rFonts w:asciiTheme="minorHAnsi" w:hAnsiTheme="minorHAnsi"/>
          <w:i/>
          <w:color w:val="FF0000"/>
          <w:sz w:val="20"/>
          <w:szCs w:val="20"/>
          <w:shd w:val="clear" w:color="auto" w:fill="FFFFFF"/>
        </w:rPr>
        <w:t>-</w:t>
      </w:r>
      <w:r w:rsidR="000C4738" w:rsidRPr="00EA51D0">
        <w:rPr>
          <w:rFonts w:asciiTheme="minorHAnsi" w:hAnsiTheme="minorHAnsi"/>
          <w:i/>
          <w:color w:val="FF0000"/>
          <w:sz w:val="20"/>
          <w:szCs w:val="20"/>
          <w:shd w:val="clear" w:color="auto" w:fill="FFFFFF"/>
        </w:rPr>
        <w:t>8</w:t>
      </w:r>
      <w:r w:rsidR="009937DA" w:rsidRPr="00EA51D0">
        <w:rPr>
          <w:rFonts w:asciiTheme="minorHAnsi" w:hAnsiTheme="minorHAnsi"/>
          <w:i/>
          <w:color w:val="FF0000"/>
          <w:sz w:val="20"/>
          <w:szCs w:val="20"/>
          <w:shd w:val="clear" w:color="auto" w:fill="FFFFFF"/>
        </w:rPr>
        <w:t>-</w:t>
      </w:r>
      <w:r w:rsidR="000C4738" w:rsidRPr="00EA51D0">
        <w:rPr>
          <w:rFonts w:asciiTheme="minorHAnsi" w:hAnsiTheme="minorHAnsi"/>
          <w:i/>
          <w:color w:val="FF0000"/>
          <w:sz w:val="20"/>
          <w:szCs w:val="20"/>
          <w:shd w:val="clear" w:color="auto" w:fill="FFFFFF"/>
        </w:rPr>
        <w:t xml:space="preserve"> </w:t>
      </w:r>
      <w:r w:rsidR="009937DA" w:rsidRPr="00EA51D0">
        <w:rPr>
          <w:rFonts w:asciiTheme="minorHAnsi" w:hAnsiTheme="minorHAnsi"/>
          <w:i/>
          <w:color w:val="FF0000"/>
          <w:sz w:val="20"/>
          <w:szCs w:val="20"/>
          <w:shd w:val="clear" w:color="auto" w:fill="FFFFFF"/>
        </w:rPr>
        <w:t xml:space="preserve">12-13 y </w:t>
      </w:r>
      <w:r w:rsidRPr="00EA51D0">
        <w:rPr>
          <w:rFonts w:asciiTheme="minorHAnsi" w:hAnsiTheme="minorHAnsi"/>
          <w:i/>
          <w:color w:val="FF0000"/>
          <w:sz w:val="20"/>
          <w:szCs w:val="20"/>
          <w:shd w:val="clear" w:color="auto" w:fill="FFFFFF"/>
        </w:rPr>
        <w:t xml:space="preserve">14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9D6922"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48385224"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14:paraId="5F496174" w14:textId="77777777" w:rsidR="009D6922" w:rsidRPr="00EA51D0" w:rsidRDefault="009D6922" w:rsidP="009D6922">
      <w:pPr>
        <w:pStyle w:val="Default"/>
        <w:rPr>
          <w:rFonts w:asciiTheme="minorHAnsi" w:hAnsiTheme="minorHAnsi" w:cstheme="minorHAnsi"/>
          <w:i/>
          <w:color w:val="FF0000"/>
          <w:sz w:val="20"/>
          <w:szCs w:val="20"/>
        </w:rPr>
      </w:pPr>
      <w:bookmarkStart w:id="2" w:name="_Hlk170460559"/>
      <w:r w:rsidRPr="00EA51D0">
        <w:rPr>
          <w:rFonts w:asciiTheme="minorHAnsi" w:hAnsiTheme="minorHAnsi" w:cstheme="minorHAnsi"/>
          <w:i/>
          <w:color w:val="FF0000"/>
          <w:sz w:val="20"/>
          <w:szCs w:val="20"/>
        </w:rPr>
        <w:t xml:space="preserve">[Incluir la tabla general del personal de apoyo a los títulos de grado y máster, disponible en el Campus Virtual]. </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4E0D4826" w14:textId="77777777" w:rsidR="009D6922" w:rsidRPr="00EA51D0" w:rsidRDefault="009D6922" w:rsidP="009D6922">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6E95B60A" w14:textId="77777777" w:rsidR="009D6922" w:rsidRPr="00EA51D0" w:rsidRDefault="009D6922" w:rsidP="009D6922">
      <w:pPr>
        <w:spacing w:after="0" w:line="240" w:lineRule="auto"/>
        <w:jc w:val="both"/>
        <w:rPr>
          <w:rFonts w:cs="Calibri"/>
        </w:rPr>
      </w:pPr>
    </w:p>
    <w:p w14:paraId="00758E7B"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del personal de apoyo necesario para la realización de las actividades formativas prácticas, tanto en lo que se refiere al número como a su capacitación profesional.</w:t>
      </w:r>
    </w:p>
    <w:p w14:paraId="38E7A714"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del personal de apoyo necesario para el resto de actividades necesarias para el desarrollo del programa formativo (personal de biblioteca, puntos de información, etc.).</w:t>
      </w:r>
    </w:p>
    <w:p w14:paraId="2A016C0E"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título/centro dispone del personal de administración y servicios necesario para llevar a cabo todas las tareas de administración y gestión relacionadas con el programa formativo.</w:t>
      </w:r>
    </w:p>
    <w:p w14:paraId="139B2676"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título/centro dispone de indicadores válidos para conocer la satisfacción del personal de administración y servicios, tanto del personal de apoyo como del de gestión, que se recogen de forma específica para el título. En el caso de que se utilicen encuestas de satisfacción, el número de respuestas obtenido es suficiente para que los resultados sean estadísticamente significativos.</w:t>
      </w:r>
    </w:p>
    <w:p w14:paraId="421F3A62"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430FA050" w14:textId="77777777" w:rsidR="009D6922" w:rsidRPr="00EA51D0" w:rsidRDefault="009D6922" w:rsidP="009D6922">
      <w:pPr>
        <w:spacing w:after="0" w:line="240" w:lineRule="auto"/>
        <w:jc w:val="both"/>
        <w:rPr>
          <w:rFonts w:cs="Calibri"/>
        </w:rPr>
      </w:pPr>
    </w:p>
    <w:p w14:paraId="4985E751" w14:textId="77777777" w:rsidR="009D6922" w:rsidRPr="00EA51D0" w:rsidRDefault="009D6922" w:rsidP="009D6922">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107E87E"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perfil del personal de apoyo disponible para la realización de las prácticas.</w:t>
      </w:r>
    </w:p>
    <w:p w14:paraId="176EE9FD"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perfil del personal disponible para el resto de actividades de apoyo para el desarrollo del programa formativo.</w:t>
      </w:r>
    </w:p>
    <w:p w14:paraId="15135BF0"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y descripción del personal de administración y gestión asignado al título/centro.</w:t>
      </w:r>
    </w:p>
    <w:p w14:paraId="22BAD58A"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personal de apoyo asignado al título/centro.</w:t>
      </w:r>
    </w:p>
    <w:p w14:paraId="749ED051" w14:textId="77777777" w:rsidR="009D6922" w:rsidRPr="00EA51D0" w:rsidRDefault="009D6922" w:rsidP="009D6922">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del personal de apoyo asignado al título/centro y acciones de mejora puestas en marcha.</w:t>
      </w: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42348A05" w14:textId="4F15BC7B" w:rsidR="00DD4EEF" w:rsidRPr="00EA51D0" w:rsidRDefault="00DD4EEF" w:rsidP="00DD4EEF">
      <w:pPr>
        <w:pStyle w:val="AGAETexto"/>
        <w:spacing w:before="0" w:after="0" w:line="240" w:lineRule="auto"/>
        <w:rPr>
          <w:rFonts w:ascii="Source Sans Pro" w:hAnsi="Source Sans Pro" w:cs="Arial"/>
          <w:sz w:val="20"/>
          <w:szCs w:val="20"/>
          <w:u w:val="single"/>
          <w:lang w:val="es-ES_tradnl"/>
        </w:rPr>
      </w:pPr>
      <w:r w:rsidRPr="00EA51D0">
        <w:rPr>
          <w:rFonts w:asciiTheme="minorHAnsi" w:hAnsiTheme="minorHAnsi"/>
          <w:i/>
          <w:color w:val="FF0000"/>
          <w:sz w:val="20"/>
          <w:szCs w:val="20"/>
          <w:shd w:val="clear" w:color="auto" w:fill="FFFFFF"/>
        </w:rPr>
        <w:t xml:space="preserve">[Apoyar el análisis y valoración de este criterio en el indicador del ISGC-P01-03 e ISGC-P07-04.  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utoinforme</w:t>
      </w:r>
      <w:proofErr w:type="spellEnd"/>
      <w:r w:rsidRPr="00EA51D0">
        <w:rPr>
          <w:rFonts w:asciiTheme="minorHAnsi" w:hAnsiTheme="minorHAnsi"/>
          <w:i/>
          <w:color w:val="FF0000"/>
          <w:sz w:val="20"/>
          <w:szCs w:val="20"/>
          <w:shd w:val="clear" w:color="auto" w:fill="FFFFFF"/>
        </w:rPr>
        <w:t>]</w:t>
      </w:r>
    </w:p>
    <w:p w14:paraId="77F398BE" w14:textId="77777777" w:rsidR="00E32F3D" w:rsidRPr="00EA51D0" w:rsidRDefault="00E32F3D" w:rsidP="00E32F3D">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6D279399" w14:textId="77777777" w:rsidR="002B5093" w:rsidRPr="00EA51D0" w:rsidRDefault="002B5093" w:rsidP="002B509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E1260AB"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los recursos técnicos y de personal necesarios para impartir docencia no presencial.</w:t>
      </w:r>
    </w:p>
    <w:p w14:paraId="02136D98"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El título dispone de un procedimiento que permita analizar la progresión académica del estudiantado que recibe la formación a distancia y garantizar la fidelidad de los procedimientos de evaluación que se realicen de forma no presencial.</w:t>
      </w:r>
    </w:p>
    <w:p w14:paraId="3E602228"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personal de apoyo suficiente y adecuado para la impartición de la docencia no presencial.</w:t>
      </w:r>
    </w:p>
    <w:p w14:paraId="090B2C62"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programa de formación para el personal de apoyo que participa en la docencia no presencial.</w:t>
      </w:r>
    </w:p>
    <w:p w14:paraId="0CB25989"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 los estudiantes con la docencia no presencial. En el caso de que se utilicen encuestas de satisfacción, el número de respuestas obtenido es suficiente para que los resultados sean estadísticamente significativos.</w:t>
      </w:r>
    </w:p>
    <w:p w14:paraId="31219D82"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71A45BAA" w14:textId="77777777" w:rsidR="002B5093"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válidos para conocer la satisfacción del profesorado con la docencia no presencial. En el caso de que se utilicen encuestas de satisfacción, el número de respuestas obtenido es suficiente para que los resultados sean estadísticamente significativos.</w:t>
      </w:r>
    </w:p>
    <w:p w14:paraId="1E3D6760" w14:textId="495D87FC" w:rsidR="009D6922" w:rsidRPr="00EA51D0" w:rsidRDefault="002B5093" w:rsidP="002B5093">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4B9A5FBC" w14:textId="77777777" w:rsidR="00816404" w:rsidRPr="00EA51D0" w:rsidRDefault="00816404" w:rsidP="00816404">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115210E0"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Descripción del sistema de docencia no presencial utilizado.</w:t>
      </w:r>
    </w:p>
    <w:p w14:paraId="145E2CAE"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seguimiento y evaluación del estudiantado que participa en la docencia no presencial.</w:t>
      </w:r>
    </w:p>
    <w:p w14:paraId="7BE4D7BD"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para el acceso a los servicios de orientación académica y profesional.</w:t>
      </w:r>
    </w:p>
    <w:p w14:paraId="15356746"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(descripción) del personal de apoyo disponible.</w:t>
      </w:r>
    </w:p>
    <w:p w14:paraId="3CC7946A"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Actividades formativas ofertadas y participación del PDI y personal de apoyo en dichas actividades.</w:t>
      </w:r>
    </w:p>
    <w:p w14:paraId="4F9571E3"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de la modalidad no presencial.</w:t>
      </w:r>
    </w:p>
    <w:p w14:paraId="333EE0F7"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0E4932DC" w14:textId="77777777" w:rsidR="00816404"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profesorado en la modalidad no presencial.</w:t>
      </w:r>
    </w:p>
    <w:p w14:paraId="7556C025" w14:textId="2930CE35" w:rsidR="002B5093" w:rsidRPr="00EA51D0" w:rsidRDefault="00816404" w:rsidP="00816404">
      <w:pPr>
        <w:pStyle w:val="AGAETexto"/>
        <w:numPr>
          <w:ilvl w:val="0"/>
          <w:numId w:val="29"/>
        </w:numPr>
        <w:spacing w:before="0" w:after="0" w:line="276"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realizado de los indicadores de satisfacción y acciones de mejora puestas en marcha</w:t>
      </w: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2BCEEABB"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4D285AB4"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w:t>
            </w:r>
            <w:r w:rsidRPr="00EA51D0">
              <w:rPr>
                <w:i/>
                <w:color w:val="FF0000"/>
                <w:sz w:val="18"/>
                <w:szCs w:val="18"/>
              </w:rPr>
              <w:t xml:space="preserve"> xxx:</w:t>
            </w:r>
          </w:p>
        </w:tc>
      </w:tr>
      <w:tr w:rsidR="00BB7AF6" w:rsidRPr="00037BD7" w14:paraId="313E4FFC" w14:textId="77777777" w:rsidTr="00D82372">
        <w:trPr>
          <w:jc w:val="center"/>
        </w:trPr>
        <w:tc>
          <w:tcPr>
            <w:tcW w:w="2722" w:type="pct"/>
            <w:tcBorders>
              <w:bottom w:val="single" w:sz="4" w:space="0" w:color="auto"/>
            </w:tcBorders>
            <w:shd w:val="clear" w:color="auto" w:fill="auto"/>
            <w:vAlign w:val="center"/>
          </w:tcPr>
          <w:p w14:paraId="6A4A3436"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278" w:type="pct"/>
            <w:tcBorders>
              <w:bottom w:val="single" w:sz="4" w:space="0" w:color="auto"/>
            </w:tcBorders>
            <w:shd w:val="clear" w:color="auto" w:fill="auto"/>
            <w:vAlign w:val="center"/>
          </w:tcPr>
          <w:p w14:paraId="3BC1E92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191AB92A"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i/>
                <w:sz w:val="18"/>
                <w:szCs w:val="18"/>
              </w:rPr>
              <w:t>Acción de mejora nº</w:t>
            </w:r>
            <w:r w:rsidRPr="00EA51D0">
              <w:rPr>
                <w:i/>
                <w:color w:val="FF0000"/>
                <w:sz w:val="18"/>
                <w:szCs w:val="18"/>
              </w:rPr>
              <w:t xml:space="preserve"> xxx:</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08659352" w14:textId="72ECD968" w:rsidR="00F04D25" w:rsidRPr="00EA51D0" w:rsidRDefault="00A10ED2" w:rsidP="00F04D25">
      <w:pPr>
        <w:pStyle w:val="Prrafodelista"/>
        <w:spacing w:after="120" w:line="240" w:lineRule="auto"/>
        <w:ind w:left="360"/>
        <w:jc w:val="both"/>
        <w:rPr>
          <w:rFonts w:asciiTheme="minorHAnsi" w:hAnsiTheme="minorHAnsi"/>
          <w:bCs/>
          <w:i/>
          <w:color w:val="FF0000"/>
          <w:sz w:val="20"/>
          <w:szCs w:val="20"/>
        </w:rPr>
      </w:pPr>
      <w:hyperlink r:id="rId48" w:history="1">
        <w:r w:rsidR="00F04D25" w:rsidRPr="00EA51D0">
          <w:rPr>
            <w:rStyle w:val="Hipervnculo"/>
            <w:rFonts w:asciiTheme="minorHAnsi" w:hAnsiTheme="minorHAnsi"/>
            <w:bCs/>
            <w:i/>
            <w:color w:val="FF0000"/>
            <w:sz w:val="20"/>
            <w:szCs w:val="20"/>
          </w:rPr>
          <w:t xml:space="preserve">[Para cumplimentar los apartados de los </w:t>
        </w:r>
        <w:proofErr w:type="spellStart"/>
        <w:r w:rsidR="00F04D25" w:rsidRPr="00EA51D0">
          <w:rPr>
            <w:rStyle w:val="Hipervnculo"/>
            <w:rFonts w:asciiTheme="minorHAnsi" w:hAnsiTheme="minorHAnsi"/>
            <w:bCs/>
            <w:i/>
            <w:color w:val="FF0000"/>
            <w:sz w:val="20"/>
            <w:szCs w:val="20"/>
          </w:rPr>
          <w:t>subcriterios</w:t>
        </w:r>
        <w:proofErr w:type="spellEnd"/>
        <w:r w:rsidR="00F04D25"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F04D25" w:rsidRPr="00EA51D0">
          <w:rPr>
            <w:rStyle w:val="Hipervnculo"/>
            <w:rFonts w:asciiTheme="minorHAnsi" w:hAnsiTheme="minorHAnsi"/>
            <w:bCs/>
            <w:i/>
            <w:color w:val="FF0000"/>
            <w:sz w:val="20"/>
            <w:szCs w:val="20"/>
          </w:rPr>
          <w:t xml:space="preserve"> TITULOS DE GRADO Y MÁSTER]</w:t>
        </w:r>
      </w:hyperlink>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14:paraId="4AFDB184" w14:textId="322D52DE" w:rsidR="00BB1529" w:rsidRPr="00EA51D0" w:rsidRDefault="00BB1529" w:rsidP="00BB1529">
      <w:pPr>
        <w:spacing w:after="0"/>
        <w:rPr>
          <w:rFonts w:asciiTheme="minorHAnsi" w:hAnsiTheme="minorHAnsi" w:cstheme="minorHAnsi"/>
          <w:sz w:val="20"/>
          <w:szCs w:val="20"/>
        </w:rPr>
      </w:pPr>
    </w:p>
    <w:p w14:paraId="42F06F0B" w14:textId="77777777" w:rsidR="00975F7A" w:rsidRPr="00EA51D0" w:rsidRDefault="00975F7A" w:rsidP="00975F7A">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que:</w:t>
      </w:r>
    </w:p>
    <w:p w14:paraId="1CE0BF0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Debe existir correspondencia entre los resultados del proceso de aprendizaje previstos y el nivel MECES del Título. </w:t>
      </w:r>
    </w:p>
    <w:p w14:paraId="750E4F8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Los resultados de aprendizaje alcanzados se corresponden con los previstos en la Memoria verificada. Deberá garantizarse la adquisición de los resultados de aprendizaje esperados con respecto a cada una de las modalidades implicadas].</w:t>
      </w:r>
    </w:p>
    <w:p w14:paraId="410EE1C3" w14:textId="77777777" w:rsidR="00975F7A" w:rsidRPr="00EA51D0" w:rsidRDefault="00975F7A" w:rsidP="00975F7A">
      <w:pPr>
        <w:spacing w:after="0" w:line="240" w:lineRule="auto"/>
        <w:jc w:val="both"/>
        <w:rPr>
          <w:rFonts w:cs="Calibri"/>
          <w:color w:val="00B0F0"/>
        </w:rPr>
      </w:pPr>
    </w:p>
    <w:p w14:paraId="72F7D452" w14:textId="391AC026" w:rsidR="00975F7A" w:rsidRPr="00EA51D0" w:rsidRDefault="00975F7A" w:rsidP="00975F7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1D901B6" w14:textId="4D6086C5" w:rsidR="00540A6A" w:rsidRPr="00EA51D0" w:rsidRDefault="00177270" w:rsidP="00540A6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FF0000"/>
          <w:sz w:val="20"/>
          <w:szCs w:val="20"/>
          <w:u w:val="single"/>
        </w:rPr>
        <w:t>SOLO</w:t>
      </w:r>
      <w:r w:rsidR="00540A6A" w:rsidRPr="00EA51D0">
        <w:rPr>
          <w:rFonts w:asciiTheme="minorHAnsi" w:hAnsiTheme="minorHAnsi" w:cstheme="minorHAnsi"/>
          <w:i/>
          <w:color w:val="FF0000"/>
          <w:sz w:val="20"/>
          <w:szCs w:val="20"/>
          <w:u w:val="single"/>
        </w:rPr>
        <w:t xml:space="preserve"> para los títulos que van a Seguimiento ACCUA:</w:t>
      </w:r>
      <w:r w:rsidR="00540A6A" w:rsidRPr="00EA51D0">
        <w:rPr>
          <w:rFonts w:asciiTheme="minorHAnsi" w:hAnsiTheme="minorHAnsi" w:cstheme="minorHAnsi"/>
          <w:i/>
          <w:color w:val="00B0F0"/>
          <w:sz w:val="20"/>
          <w:szCs w:val="20"/>
          <w:u w:val="single"/>
        </w:rPr>
        <w:t xml:space="preserve"> </w:t>
      </w:r>
    </w:p>
    <w:p w14:paraId="28994FDE"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1C99B7B7"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w:t>
      </w:r>
      <w:r w:rsidRPr="00CD423C">
        <w:rPr>
          <w:rFonts w:asciiTheme="minorHAnsi" w:hAnsiTheme="minorHAnsi" w:cstheme="minorHAnsi"/>
          <w:b/>
          <w:i/>
          <w:color w:val="00B0F0"/>
          <w:sz w:val="20"/>
          <w:szCs w:val="20"/>
        </w:rPr>
        <w:t>cinco asignaturas</w:t>
      </w:r>
      <w:r w:rsidRPr="00EA51D0">
        <w:rPr>
          <w:rFonts w:asciiTheme="minorHAnsi" w:hAnsiTheme="minorHAnsi" w:cstheme="minorHAnsi"/>
          <w:i/>
          <w:color w:val="00B0F0"/>
          <w:sz w:val="20"/>
          <w:szCs w:val="20"/>
        </w:rPr>
        <w:t xml:space="preserve"> obligatorias representativas del programa formativo entre ellas TFM/TFG y en su caso las practicas externas. </w:t>
      </w:r>
    </w:p>
    <w:p w14:paraId="5029A692"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68E806A1"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profesorado de la asignatura.</w:t>
      </w:r>
    </w:p>
    <w:p w14:paraId="2853354B"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Selección de pruebas de evaluación del estudiantado que cubran el espectro de calificaciones (suspenso, aprobado, notable y sobresaliente).</w:t>
      </w:r>
    </w:p>
    <w:p w14:paraId="1B3039D1" w14:textId="77777777" w:rsidR="00975F7A" w:rsidRPr="00EA51D0" w:rsidRDefault="00975F7A" w:rsidP="00975F7A">
      <w:pPr>
        <w:pStyle w:val="AGAETexto"/>
        <w:numPr>
          <w:ilvl w:val="0"/>
          <w:numId w:val="34"/>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caso de evaluación continua, tabla que permita su contextualización. Debe incluir como mínimo la ponderación y la tipología de las distintas pruebas.</w:t>
      </w:r>
    </w:p>
    <w:p w14:paraId="2426C9EA" w14:textId="77777777" w:rsidR="00975F7A" w:rsidRPr="00EA51D0" w:rsidRDefault="00975F7A" w:rsidP="00975F7A">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En su caso, </w:t>
      </w:r>
      <w:r w:rsidRPr="00CD423C">
        <w:rPr>
          <w:rFonts w:asciiTheme="minorHAnsi" w:hAnsiTheme="minorHAnsi" w:cstheme="minorHAnsi"/>
          <w:b/>
          <w:i/>
          <w:color w:val="00B0F0"/>
          <w:sz w:val="20"/>
          <w:szCs w:val="20"/>
        </w:rPr>
        <w:t>cinco memorias</w:t>
      </w:r>
      <w:r w:rsidRPr="00EA51D0">
        <w:rPr>
          <w:rFonts w:asciiTheme="minorHAnsi" w:hAnsiTheme="minorHAnsi" w:cstheme="minorHAnsi"/>
          <w:i/>
          <w:color w:val="00B0F0"/>
          <w:sz w:val="20"/>
          <w:szCs w:val="20"/>
        </w:rPr>
        <w:t xml:space="preserve"> de prácticas externas.</w:t>
      </w: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047E4201" w14:textId="77777777" w:rsidR="008D3D20" w:rsidRPr="00EA51D0" w:rsidRDefault="008D3D20" w:rsidP="008D3D2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AB6E4FF"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metodologías docentes y las actividades formativas son adecuadas para la consecución de los resultados de aprendizaje previstos en la Memoria verificada y los sistemas de evaluación permiten una certificación óptima del grado de consecución de los mismos. </w:t>
      </w:r>
    </w:p>
    <w:p w14:paraId="557BF329"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actividades formativas, la metodología y los sistemas de evaluación reflejados en las guías docentes de las asignaturas son los que efectivamente se implementan en el aula. </w:t>
      </w:r>
    </w:p>
    <w:p w14:paraId="0F2C54B9" w14:textId="278EC51B"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proceso de elaboración y defensa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es coherente con la normativa interna de la Universidad de referencia y con el marco normativo general. </w:t>
      </w:r>
    </w:p>
    <w:p w14:paraId="32BAF51B" w14:textId="3B5C73EA"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Existencia de sistemas de evaluación que garanticen una evaluación homogénea y adecuada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w:t>
      </w:r>
    </w:p>
    <w:p w14:paraId="4959D39E" w14:textId="409C83E2"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Existencia de criterios y procedimientos de asignación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w:t>
      </w:r>
    </w:p>
    <w:p w14:paraId="161820D4"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Las prácticas externas se desarrollan garantizando la adquisición de las competencias vinculadas a dicha asignatura y que los sistemas de evaluación de las mismas garantizan una evaluación objetiva y homogénea de la totalidad del alumnado implicado en dicha asignatura. </w:t>
      </w:r>
    </w:p>
    <w:p w14:paraId="36B022FB"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Existencia de criterios y procedimientos de asignación de prácticas externas].</w:t>
      </w: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52B0B67F" w14:textId="77777777" w:rsidR="008D3D20" w:rsidRPr="00EA51D0" w:rsidRDefault="008D3D20" w:rsidP="008D3D20">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0560272"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(incluyendo programa, resultados de aprendizaje, actividades formativas y sistemas de evaluación) de las asignaturas (cabe referencia a las publicadas vía web si las mismas se encuentran actualizadas y resultan suficientemente pormenorizadas). </w:t>
      </w:r>
    </w:p>
    <w:p w14:paraId="5EA8C739"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Plan de estudios del título pormenorizando las actividades formativas llevadas a cabo en el proceso de enseñanza-aprendizaje.</w:t>
      </w:r>
    </w:p>
    <w:p w14:paraId="0BEFC08F"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Documento del SGC sobre los procesos asociados al desarrollo de los programas formativos para favorecer el aprendizaje del estudiantado, así como la recopilación y el análisis de los resultados.</w:t>
      </w:r>
    </w:p>
    <w:p w14:paraId="2783A2FA" w14:textId="144FD664"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Rúbrica de la presentación y evaluación de los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w:t>
      </w:r>
    </w:p>
    <w:p w14:paraId="0010275E" w14:textId="689C68D1"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Listado de prácticas externas realizadas, centros, tutores internos y externos.</w:t>
      </w: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536DF8C9" w14:textId="41046A20" w:rsidR="008D3D20" w:rsidRPr="00EA51D0" w:rsidRDefault="008D3D20" w:rsidP="008D3D20">
      <w:pPr>
        <w:pStyle w:val="AGAETexto"/>
        <w:spacing w:before="0" w:after="0" w:line="240" w:lineRule="auto"/>
        <w:ind w:left="360"/>
        <w:rPr>
          <w:rFonts w:asciiTheme="minorHAnsi" w:hAnsiTheme="minorHAnsi" w:cstheme="minorHAnsi"/>
          <w:i/>
          <w:color w:val="00B0F0"/>
          <w:sz w:val="20"/>
          <w:szCs w:val="20"/>
        </w:rPr>
      </w:pPr>
      <w:r w:rsidRPr="00EA51D0">
        <w:rPr>
          <w:rFonts w:asciiTheme="minorHAnsi" w:hAnsiTheme="minorHAnsi" w:cstheme="minorHAnsi"/>
          <w:i/>
          <w:color w:val="FF0000"/>
          <w:sz w:val="20"/>
          <w:szCs w:val="20"/>
          <w:u w:val="single"/>
        </w:rPr>
        <w:t>Solo para los Títulos que van a Seguimiento ACCUA:</w:t>
      </w:r>
    </w:p>
    <w:p w14:paraId="0128DCBC" w14:textId="5A348FED"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Listado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 defendidos y calificaciones.</w:t>
      </w:r>
    </w:p>
    <w:p w14:paraId="06C2ECC3" w14:textId="4DF03561"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Información sobre cinco asignaturas obligatorias representativas del programa formativo entre ellas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 xml:space="preserve">TFM y es su caso las practicas externas. </w:t>
      </w:r>
    </w:p>
    <w:p w14:paraId="7F019D60"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Guías docentes </w:t>
      </w:r>
    </w:p>
    <w:p w14:paraId="7BFF5DA2"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Información sobre el profesorado de la asignatura.</w:t>
      </w:r>
    </w:p>
    <w:p w14:paraId="0EB7FDED"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Selección de pruebas de evaluación del estudiantado que cubran el espectro de calificaciones (suspenso, aprobado, notable, sobresaliente y matrícula de honor).</w:t>
      </w:r>
    </w:p>
    <w:p w14:paraId="43951A21" w14:textId="77777777" w:rsidR="008D3D20" w:rsidRPr="00EA51D0" w:rsidRDefault="008D3D20" w:rsidP="008D3D20">
      <w:pPr>
        <w:pStyle w:val="AGAETexto"/>
        <w:numPr>
          <w:ilvl w:val="0"/>
          <w:numId w:val="34"/>
        </w:numPr>
        <w:spacing w:before="0" w:after="0" w:line="240" w:lineRule="auto"/>
        <w:ind w:left="709"/>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caso de evaluación continua, tabla que permita su contextualización. Debe incluir como mínimo la ponderación y la tipología de las distintas pruebas.</w:t>
      </w:r>
    </w:p>
    <w:p w14:paraId="4A184432" w14:textId="77777777" w:rsidR="008D3D20" w:rsidRPr="00EA51D0" w:rsidRDefault="008D3D20" w:rsidP="008D3D20">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En su caso, cinco Memorias de Prácticas externas.</w:t>
      </w: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088BF812" w14:textId="77777777" w:rsidR="00B97F63" w:rsidRPr="00EA51D0" w:rsidRDefault="00B97F63" w:rsidP="00B97F6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CB88D86" w14:textId="64E86182" w:rsidR="00B97F63" w:rsidRPr="00EA51D0" w:rsidRDefault="00B97F63" w:rsidP="00B97F63">
      <w:pPr>
        <w:pStyle w:val="AGAETexto"/>
        <w:numPr>
          <w:ilvl w:val="0"/>
          <w:numId w:val="34"/>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Los resultados de los indicadores académicos deben ser coherentes con las previsiones globales realizadas en la Memoria verificada. Particular importancia debe acordarse en este punto a la eventual incidencia que la tasa de no presentados en la asignatura de </w:t>
      </w:r>
      <w:r w:rsidR="00AB100B">
        <w:rPr>
          <w:rFonts w:asciiTheme="minorHAnsi" w:hAnsiTheme="minorHAnsi" w:cstheme="minorHAnsi"/>
          <w:i/>
          <w:color w:val="00B0F0"/>
          <w:sz w:val="20"/>
          <w:szCs w:val="20"/>
        </w:rPr>
        <w:t>TFG/</w:t>
      </w:r>
      <w:r w:rsidRPr="00EA51D0">
        <w:rPr>
          <w:rFonts w:asciiTheme="minorHAnsi" w:hAnsiTheme="minorHAnsi" w:cstheme="minorHAnsi"/>
          <w:i/>
          <w:color w:val="00B0F0"/>
          <w:sz w:val="20"/>
          <w:szCs w:val="20"/>
        </w:rPr>
        <w:t>TFM puede ostentar en la tasa de graduación.</w:t>
      </w: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155E3C88" w14:textId="346A400B" w:rsidR="00A0382C" w:rsidRPr="00EA51D0" w:rsidRDefault="00480C8B"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937D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P04-01 a 07</w:t>
      </w:r>
      <w:r w:rsidR="009937DA" w:rsidRPr="00EA51D0">
        <w:rPr>
          <w:rFonts w:asciiTheme="minorHAnsi" w:hAnsiTheme="minorHAnsi"/>
          <w:i/>
          <w:color w:val="FF0000"/>
          <w:sz w:val="20"/>
          <w:szCs w:val="20"/>
          <w:shd w:val="clear" w:color="auto" w:fill="FFFFFF"/>
        </w:rPr>
        <w:t xml:space="preserve"> </w:t>
      </w:r>
      <w:r w:rsidRPr="00EA51D0">
        <w:rPr>
          <w:rFonts w:asciiTheme="minorHAnsi" w:hAnsiTheme="minorHAnsi"/>
          <w:i/>
          <w:color w:val="FF0000"/>
          <w:sz w:val="20"/>
          <w:szCs w:val="20"/>
          <w:shd w:val="clear" w:color="auto" w:fill="FFFFFF"/>
        </w:rPr>
        <w:t xml:space="preserve">Anexo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247D77"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40D9B56A"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w:t>
      </w:r>
      <w:r w:rsidR="00C21A98" w:rsidRPr="00EA51D0">
        <w:rPr>
          <w:rFonts w:asciiTheme="minorHAnsi" w:hAnsiTheme="minorHAnsi" w:cstheme="minorHAnsi"/>
          <w:sz w:val="20"/>
          <w:szCs w:val="20"/>
          <w:lang w:val="es-ES_tradnl"/>
        </w:rPr>
        <w:t xml:space="preserve"> </w:t>
      </w:r>
      <w:r w:rsidR="0018224A" w:rsidRPr="00EA51D0">
        <w:rPr>
          <w:rFonts w:asciiTheme="minorHAnsi" w:hAnsiTheme="minorHAnsi" w:cstheme="minorHAnsi"/>
          <w:sz w:val="20"/>
          <w:szCs w:val="20"/>
          <w:lang w:val="es-ES_tradnl"/>
        </w:rPr>
        <w:t>IV</w:t>
      </w:r>
      <w:r w:rsidRPr="00EA51D0">
        <w:rPr>
          <w:rFonts w:asciiTheme="minorHAnsi" w:hAnsiTheme="minorHAnsi" w:cstheme="minorHAnsi"/>
          <w:sz w:val="20"/>
          <w:szCs w:val="20"/>
          <w:lang w:val="es-ES_tradnl"/>
        </w:rPr>
        <w:t>:</w:t>
      </w:r>
      <w:r w:rsidR="002760FF" w:rsidRPr="00EA51D0">
        <w:rPr>
          <w:rFonts w:asciiTheme="minorHAnsi" w:hAnsiTheme="minorHAnsi" w:cstheme="minorHAnsi"/>
          <w:sz w:val="20"/>
          <w:szCs w:val="20"/>
          <w:lang w:val="es-ES_tradnl"/>
        </w:rPr>
        <w:t xml:space="preserve"> </w:t>
      </w:r>
      <w:r w:rsidRPr="00EA51D0">
        <w:rPr>
          <w:rFonts w:asciiTheme="minorHAnsi" w:hAnsiTheme="minorHAnsi" w:cstheme="minorHAnsi"/>
          <w:sz w:val="20"/>
          <w:szCs w:val="20"/>
          <w:lang w:val="es-ES_tradnl"/>
        </w:rPr>
        <w:t>Información sobre calificaciones globales del título y por asignaturas y tipo de enseñanza.</w:t>
      </w:r>
      <w:r w:rsidRPr="00EA51D0">
        <w:rPr>
          <w:rFonts w:asciiTheme="minorHAnsi" w:hAnsiTheme="minorHAnsi" w:cstheme="minorHAnsi"/>
          <w:sz w:val="20"/>
          <w:szCs w:val="20"/>
        </w:rPr>
        <w:t xml:space="preserve"> </w:t>
      </w:r>
      <w:hyperlink r:id="rId49" w:history="1">
        <w:r w:rsidR="002760FF" w:rsidRPr="00EA51D0">
          <w:rPr>
            <w:rStyle w:val="Hipervnculo"/>
            <w:rFonts w:asciiTheme="minorHAnsi" w:hAnsiTheme="minorHAnsi" w:cstheme="minorHAnsi"/>
            <w:sz w:val="20"/>
            <w:szCs w:val="20"/>
          </w:rPr>
          <w:t>https://data.uca.es/lincebi</w:t>
        </w:r>
      </w:hyperlink>
      <w:r w:rsidR="002760FF" w:rsidRPr="00EA51D0">
        <w:rPr>
          <w:rFonts w:asciiTheme="minorHAnsi" w:hAnsiTheme="minorHAnsi" w:cstheme="minorHAnsi"/>
          <w:color w:val="FF0000"/>
          <w:sz w:val="20"/>
          <w:szCs w:val="20"/>
        </w:rPr>
        <w:t xml:space="preserve"> - Ruta: /Datos Académicos/Calidad/Indicadores Procesos SGC/P04 - </w:t>
      </w:r>
      <w:proofErr w:type="spellStart"/>
      <w:r w:rsidR="002760FF" w:rsidRPr="00EA51D0">
        <w:rPr>
          <w:rFonts w:asciiTheme="minorHAnsi" w:hAnsiTheme="minorHAnsi" w:cstheme="minorHAnsi"/>
          <w:color w:val="FF0000"/>
          <w:sz w:val="20"/>
          <w:szCs w:val="20"/>
        </w:rPr>
        <w:t>Gest</w:t>
      </w:r>
      <w:proofErr w:type="spellEnd"/>
      <w:r w:rsidR="002760FF" w:rsidRPr="00EA51D0">
        <w:rPr>
          <w:rFonts w:asciiTheme="minorHAnsi" w:hAnsiTheme="minorHAnsi" w:cstheme="minorHAnsi"/>
          <w:color w:val="FF0000"/>
          <w:sz w:val="20"/>
          <w:szCs w:val="20"/>
        </w:rPr>
        <w:t>. Procesos de Enseñanza-Aprendizaje/Porcentaje de Calificaciones por Asignatura y Plan</w:t>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Suspensos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Aprobados</w:t>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Notables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Sobresalientes</w:t>
            </w:r>
          </w:p>
        </w:tc>
        <w:tc>
          <w:tcPr>
            <w:tcW w:w="741" w:type="pct"/>
            <w:tcBorders>
              <w:top w:val="single" w:sz="4" w:space="0" w:color="auto"/>
              <w:left w:val="single" w:sz="4" w:space="0" w:color="auto"/>
              <w:bottom w:val="single" w:sz="4" w:space="0" w:color="auto"/>
              <w:right w:val="single" w:sz="4" w:space="0" w:color="auto"/>
            </w:tcBorders>
          </w:tcPr>
          <w:p w14:paraId="6340B7A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t>Matrículas de honor</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6FA36876"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 xml:space="preserve">Asignatura 1 </w:t>
            </w:r>
          </w:p>
        </w:tc>
        <w:tc>
          <w:tcPr>
            <w:tcW w:w="648" w:type="pct"/>
            <w:tcBorders>
              <w:top w:val="single" w:sz="4" w:space="0" w:color="auto"/>
              <w:left w:val="single" w:sz="4" w:space="0" w:color="auto"/>
              <w:bottom w:val="single" w:sz="4" w:space="0" w:color="auto"/>
              <w:right w:val="single" w:sz="4" w:space="0" w:color="auto"/>
            </w:tcBorders>
            <w:vAlign w:val="center"/>
          </w:tcPr>
          <w:p w14:paraId="6AEB7053"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65410AE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0B4CF9C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2317B677"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tcPr>
          <w:p w14:paraId="5FBFC54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B000AA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r>
      <w:tr w:rsidR="00A312C8" w:rsidRPr="00E655F8" w14:paraId="65CA5494"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3F7B7DE"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Asignatura 2</w:t>
            </w:r>
          </w:p>
        </w:tc>
        <w:tc>
          <w:tcPr>
            <w:tcW w:w="648" w:type="pct"/>
            <w:tcBorders>
              <w:top w:val="single" w:sz="4" w:space="0" w:color="auto"/>
              <w:left w:val="single" w:sz="4" w:space="0" w:color="auto"/>
              <w:bottom w:val="single" w:sz="4" w:space="0" w:color="auto"/>
              <w:right w:val="single" w:sz="4" w:space="0" w:color="auto"/>
            </w:tcBorders>
            <w:vAlign w:val="center"/>
          </w:tcPr>
          <w:p w14:paraId="21557A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6736D86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3E189EF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51964DE1"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tcPr>
          <w:p w14:paraId="0E3691C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5E831505"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r>
      <w:tr w:rsidR="00A312C8" w:rsidRPr="00E655F8" w14:paraId="2F439818"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1E1BA3F5"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Asignatura 3</w:t>
            </w:r>
          </w:p>
        </w:tc>
        <w:tc>
          <w:tcPr>
            <w:tcW w:w="648" w:type="pct"/>
            <w:tcBorders>
              <w:top w:val="single" w:sz="4" w:space="0" w:color="auto"/>
              <w:left w:val="single" w:sz="4" w:space="0" w:color="auto"/>
              <w:bottom w:val="single" w:sz="4" w:space="0" w:color="auto"/>
              <w:right w:val="single" w:sz="4" w:space="0" w:color="auto"/>
            </w:tcBorders>
            <w:vAlign w:val="center"/>
          </w:tcPr>
          <w:p w14:paraId="256DC0F4"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7E900709"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766ADF86"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3" w:type="pct"/>
            <w:tcBorders>
              <w:top w:val="single" w:sz="4" w:space="0" w:color="auto"/>
              <w:left w:val="single" w:sz="4" w:space="0" w:color="auto"/>
              <w:bottom w:val="single" w:sz="4" w:space="0" w:color="auto"/>
              <w:right w:val="single" w:sz="4" w:space="0" w:color="auto"/>
            </w:tcBorders>
            <w:vAlign w:val="center"/>
          </w:tcPr>
          <w:p w14:paraId="7D0E103C"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tcPr>
          <w:p w14:paraId="1F91D80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vAlign w:val="center"/>
          </w:tcPr>
          <w:p w14:paraId="3919D66B" w14:textId="77777777" w:rsidR="00A312C8" w:rsidRPr="00E655F8" w:rsidRDefault="00A312C8" w:rsidP="008E18AA">
            <w:pPr>
              <w:pStyle w:val="AGAETexto"/>
              <w:keepNext/>
              <w:spacing w:before="0" w:after="0" w:line="240" w:lineRule="auto"/>
              <w:jc w:val="center"/>
              <w:outlineLvl w:val="2"/>
              <w:rPr>
                <w:rFonts w:ascii="Source Sans Pro" w:hAnsi="Source Sans Pro" w:cs="Tahoma"/>
                <w:color w:val="00B0F0"/>
                <w:sz w:val="18"/>
                <w:szCs w:val="18"/>
              </w:rPr>
            </w:pPr>
          </w:p>
        </w:tc>
      </w:tr>
      <w:tr w:rsidR="00A312C8" w:rsidRPr="00E655F8" w14:paraId="1CFD962E" w14:textId="77777777" w:rsidTr="008E18AA">
        <w:tc>
          <w:tcPr>
            <w:tcW w:w="641" w:type="pct"/>
            <w:tcBorders>
              <w:top w:val="single" w:sz="4" w:space="0" w:color="auto"/>
              <w:left w:val="single" w:sz="4" w:space="0" w:color="auto"/>
              <w:bottom w:val="single" w:sz="4" w:space="0" w:color="auto"/>
              <w:right w:val="single" w:sz="4" w:space="0" w:color="auto"/>
            </w:tcBorders>
            <w:hideMark/>
          </w:tcPr>
          <w:p w14:paraId="4F2EA6A9"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r w:rsidRPr="00E655F8">
              <w:rPr>
                <w:rFonts w:ascii="Source Sans Pro" w:hAnsi="Source Sans Pro" w:cs="Tahoma"/>
                <w:color w:val="00B0F0"/>
                <w:sz w:val="18"/>
                <w:szCs w:val="18"/>
              </w:rPr>
              <w:t>GLOBAL</w:t>
            </w:r>
          </w:p>
        </w:tc>
        <w:tc>
          <w:tcPr>
            <w:tcW w:w="648" w:type="pct"/>
            <w:tcBorders>
              <w:top w:val="single" w:sz="4" w:space="0" w:color="auto"/>
              <w:left w:val="single" w:sz="4" w:space="0" w:color="auto"/>
              <w:bottom w:val="single" w:sz="4" w:space="0" w:color="auto"/>
              <w:right w:val="single" w:sz="4" w:space="0" w:color="auto"/>
            </w:tcBorders>
            <w:hideMark/>
          </w:tcPr>
          <w:p w14:paraId="4BBC8858"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c>
          <w:tcPr>
            <w:tcW w:w="743" w:type="pct"/>
            <w:tcBorders>
              <w:top w:val="single" w:sz="4" w:space="0" w:color="auto"/>
              <w:left w:val="single" w:sz="4" w:space="0" w:color="auto"/>
              <w:bottom w:val="single" w:sz="4" w:space="0" w:color="auto"/>
              <w:right w:val="single" w:sz="4" w:space="0" w:color="auto"/>
            </w:tcBorders>
            <w:hideMark/>
          </w:tcPr>
          <w:p w14:paraId="1AC787D7"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c>
          <w:tcPr>
            <w:tcW w:w="743" w:type="pct"/>
            <w:tcBorders>
              <w:top w:val="single" w:sz="4" w:space="0" w:color="auto"/>
              <w:left w:val="single" w:sz="4" w:space="0" w:color="auto"/>
              <w:bottom w:val="single" w:sz="4" w:space="0" w:color="auto"/>
              <w:right w:val="single" w:sz="4" w:space="0" w:color="auto"/>
            </w:tcBorders>
            <w:hideMark/>
          </w:tcPr>
          <w:p w14:paraId="73B2FDD9"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c>
          <w:tcPr>
            <w:tcW w:w="743" w:type="pct"/>
            <w:tcBorders>
              <w:top w:val="single" w:sz="4" w:space="0" w:color="auto"/>
              <w:left w:val="single" w:sz="4" w:space="0" w:color="auto"/>
              <w:bottom w:val="single" w:sz="4" w:space="0" w:color="auto"/>
              <w:right w:val="single" w:sz="4" w:space="0" w:color="auto"/>
            </w:tcBorders>
            <w:hideMark/>
          </w:tcPr>
          <w:p w14:paraId="34C15742"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c>
          <w:tcPr>
            <w:tcW w:w="741" w:type="pct"/>
            <w:tcBorders>
              <w:top w:val="single" w:sz="4" w:space="0" w:color="auto"/>
              <w:left w:val="single" w:sz="4" w:space="0" w:color="auto"/>
              <w:bottom w:val="single" w:sz="4" w:space="0" w:color="auto"/>
              <w:right w:val="single" w:sz="4" w:space="0" w:color="auto"/>
            </w:tcBorders>
          </w:tcPr>
          <w:p w14:paraId="783D4854"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p>
        </w:tc>
        <w:tc>
          <w:tcPr>
            <w:tcW w:w="741" w:type="pct"/>
            <w:tcBorders>
              <w:top w:val="single" w:sz="4" w:space="0" w:color="auto"/>
              <w:left w:val="single" w:sz="4" w:space="0" w:color="auto"/>
              <w:bottom w:val="single" w:sz="4" w:space="0" w:color="auto"/>
              <w:right w:val="single" w:sz="4" w:space="0" w:color="auto"/>
            </w:tcBorders>
            <w:hideMark/>
          </w:tcPr>
          <w:p w14:paraId="620CB80C" w14:textId="77777777" w:rsidR="00A312C8" w:rsidRPr="00E655F8" w:rsidRDefault="00A312C8" w:rsidP="008E18AA">
            <w:pPr>
              <w:pStyle w:val="AGAETexto"/>
              <w:spacing w:before="0" w:after="0" w:line="240" w:lineRule="auto"/>
              <w:jc w:val="right"/>
              <w:rPr>
                <w:rFonts w:ascii="Source Sans Pro" w:hAnsi="Source Sans Pro" w:cs="Tahoma"/>
                <w:color w:val="00B0F0"/>
                <w:sz w:val="18"/>
                <w:szCs w:val="18"/>
              </w:rPr>
            </w:pPr>
            <w:r w:rsidRPr="00E655F8">
              <w:rPr>
                <w:rFonts w:ascii="Source Sans Pro" w:hAnsi="Source Sans Pro" w:cs="Tahoma"/>
                <w:color w:val="00B0F0"/>
                <w:sz w:val="18"/>
                <w:szCs w:val="18"/>
              </w:rPr>
              <w:t>%</w:t>
            </w:r>
          </w:p>
        </w:tc>
      </w:tr>
    </w:tbl>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3E19A6EE" w14:textId="77777777" w:rsidR="00A312C8" w:rsidRPr="00E655F8" w:rsidRDefault="00A312C8" w:rsidP="00A312C8">
      <w:pPr>
        <w:pStyle w:val="AGAETexto"/>
        <w:spacing w:before="0" w:after="0" w:line="240" w:lineRule="auto"/>
        <w:ind w:left="360"/>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Nota: se deben repetir las asignaturas según la modalidad de enseñanza (presencial, virtual (o no presencial) y/o híbrida (o semipresencial)</w:t>
      </w:r>
      <w:r w:rsidRPr="00E655F8">
        <w:rPr>
          <w:i/>
          <w:color w:val="FF0000"/>
          <w:sz w:val="20"/>
          <w:szCs w:val="20"/>
        </w:rPr>
        <w:t>:</w:t>
      </w:r>
    </w:p>
    <w:p w14:paraId="7925CB7A" w14:textId="77777777" w:rsidR="00A312C8" w:rsidRPr="00E655F8" w:rsidRDefault="00A312C8" w:rsidP="00A312C8">
      <w:pPr>
        <w:pStyle w:val="AGAETexto"/>
        <w:numPr>
          <w:ilvl w:val="0"/>
          <w:numId w:val="34"/>
        </w:numPr>
        <w:spacing w:before="0" w:after="0" w:line="240" w:lineRule="auto"/>
        <w:ind w:left="851"/>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Porcentaje de no presentados</w:t>
      </w:r>
    </w:p>
    <w:p w14:paraId="39FC116A" w14:textId="77777777" w:rsidR="00A312C8" w:rsidRPr="008F0836" w:rsidRDefault="00A312C8" w:rsidP="00A312C8">
      <w:pPr>
        <w:pStyle w:val="AGAETexto"/>
        <w:numPr>
          <w:ilvl w:val="0"/>
          <w:numId w:val="34"/>
        </w:numPr>
        <w:spacing w:before="0" w:after="0" w:line="240" w:lineRule="auto"/>
        <w:ind w:left="851"/>
        <w:rPr>
          <w:rFonts w:asciiTheme="minorHAnsi" w:hAnsiTheme="minorHAnsi" w:cstheme="minorHAnsi"/>
          <w:i/>
          <w:color w:val="FF0000"/>
          <w:sz w:val="20"/>
          <w:szCs w:val="20"/>
        </w:rPr>
      </w:pPr>
      <w:r w:rsidRPr="00E655F8">
        <w:rPr>
          <w:rFonts w:asciiTheme="minorHAnsi" w:hAnsiTheme="minorHAnsi" w:cstheme="minorHAnsi"/>
          <w:i/>
          <w:color w:val="00B0F0"/>
          <w:sz w:val="20"/>
          <w:szCs w:val="20"/>
        </w:rPr>
        <w:t>Resultados globales de la titulación de los últimos seis años:</w:t>
      </w:r>
      <w:r>
        <w:rPr>
          <w:rFonts w:asciiTheme="minorHAnsi" w:hAnsiTheme="minorHAnsi" w:cstheme="minorHAnsi"/>
          <w:i/>
          <w:color w:val="00B0F0"/>
          <w:sz w:val="20"/>
          <w:szCs w:val="20"/>
        </w:rPr>
        <w:t xml:space="preserve"> </w:t>
      </w:r>
    </w:p>
    <w:p w14:paraId="1634E05C"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 xml:space="preserve">Tasa de rendimiento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P04-01</w:t>
      </w:r>
    </w:p>
    <w:p w14:paraId="058FDC87"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 xml:space="preserve">Tasa de </w:t>
      </w:r>
      <w:proofErr w:type="gramStart"/>
      <w:r w:rsidRPr="00E655F8">
        <w:rPr>
          <w:rFonts w:asciiTheme="minorHAnsi" w:hAnsiTheme="minorHAnsi" w:cstheme="minorHAnsi"/>
          <w:i/>
          <w:color w:val="00B0F0"/>
          <w:sz w:val="20"/>
          <w:szCs w:val="20"/>
        </w:rPr>
        <w:t>eficacia</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Disponemos</w:t>
      </w:r>
      <w:proofErr w:type="gramEnd"/>
      <w:r>
        <w:rPr>
          <w:rFonts w:asciiTheme="minorHAnsi" w:hAnsiTheme="minorHAnsi" w:cstheme="minorHAnsi"/>
          <w:i/>
          <w:color w:val="FF0000"/>
          <w:sz w:val="20"/>
          <w:szCs w:val="20"/>
        </w:rPr>
        <w:t xml:space="preserve"> del indicador de eficiencia 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w:t>
      </w:r>
      <w:r>
        <w:rPr>
          <w:rFonts w:asciiTheme="minorHAnsi" w:hAnsiTheme="minorHAnsi" w:cstheme="minorHAnsi"/>
          <w:i/>
          <w:color w:val="FF0000"/>
          <w:sz w:val="20"/>
          <w:szCs w:val="20"/>
        </w:rPr>
        <w:t>6</w:t>
      </w:r>
    </w:p>
    <w:p w14:paraId="7B0BD5DF"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Tasa de graduación</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-P04-05</w:t>
      </w:r>
    </w:p>
    <w:p w14:paraId="1018BA02" w14:textId="77777777" w:rsidR="00A312C8" w:rsidRPr="00E655F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E655F8">
        <w:rPr>
          <w:rFonts w:asciiTheme="minorHAnsi" w:hAnsiTheme="minorHAnsi" w:cstheme="minorHAnsi"/>
          <w:i/>
          <w:color w:val="00B0F0"/>
          <w:sz w:val="20"/>
          <w:szCs w:val="20"/>
        </w:rPr>
        <w:t>Tasa de abandono</w:t>
      </w:r>
      <w:r>
        <w:rPr>
          <w:rFonts w:asciiTheme="minorHAnsi" w:hAnsiTheme="minorHAnsi" w:cstheme="minorHAnsi"/>
          <w:i/>
          <w:color w:val="00B0F0"/>
          <w:sz w:val="20"/>
          <w:szCs w:val="20"/>
        </w:rPr>
        <w:t xml:space="preserve"> </w:t>
      </w:r>
      <w:r>
        <w:rPr>
          <w:rFonts w:asciiTheme="minorHAnsi" w:hAnsiTheme="minorHAnsi" w:cstheme="minorHAnsi"/>
          <w:i/>
          <w:color w:val="FF0000"/>
          <w:sz w:val="20"/>
          <w:szCs w:val="20"/>
        </w:rPr>
        <w:t xml:space="preserve">Indicador </w:t>
      </w:r>
      <w:r w:rsidRPr="00E655F8">
        <w:rPr>
          <w:rFonts w:asciiTheme="minorHAnsi" w:eastAsiaTheme="minorHAnsi" w:hAnsiTheme="minorHAnsi" w:cstheme="minorHAnsi"/>
          <w:i/>
          <w:color w:val="FF0000"/>
          <w:sz w:val="20"/>
          <w:szCs w:val="20"/>
        </w:rPr>
        <w:t>ISGC</w:t>
      </w:r>
      <w:r>
        <w:rPr>
          <w:rFonts w:asciiTheme="minorHAnsi" w:hAnsiTheme="minorHAnsi" w:cstheme="minorHAnsi"/>
          <w:i/>
          <w:color w:val="FF0000"/>
          <w:sz w:val="20"/>
          <w:szCs w:val="20"/>
        </w:rPr>
        <w:t>-</w:t>
      </w:r>
      <w:r w:rsidRPr="008F0836">
        <w:rPr>
          <w:rFonts w:asciiTheme="minorHAnsi" w:hAnsiTheme="minorHAnsi" w:cstheme="minorHAnsi"/>
          <w:i/>
          <w:color w:val="FF0000"/>
          <w:sz w:val="20"/>
          <w:szCs w:val="20"/>
        </w:rPr>
        <w:t>P04-0</w:t>
      </w:r>
      <w:r>
        <w:rPr>
          <w:rFonts w:asciiTheme="minorHAnsi" w:hAnsiTheme="minorHAnsi" w:cstheme="minorHAnsi"/>
          <w:i/>
          <w:color w:val="FF0000"/>
          <w:sz w:val="20"/>
          <w:szCs w:val="20"/>
        </w:rPr>
        <w:t>4</w:t>
      </w:r>
    </w:p>
    <w:p w14:paraId="1FA4AB15" w14:textId="31ED63BE" w:rsidR="00A312C8" w:rsidRPr="00A312C8" w:rsidRDefault="00A312C8" w:rsidP="00A312C8">
      <w:pPr>
        <w:pStyle w:val="AGAETexto"/>
        <w:numPr>
          <w:ilvl w:val="0"/>
          <w:numId w:val="34"/>
        </w:numPr>
        <w:spacing w:before="0" w:after="0" w:line="240" w:lineRule="auto"/>
        <w:ind w:left="851"/>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Resultados globales del primer curso de los últimos seis años: </w:t>
      </w:r>
      <w:r w:rsidRPr="00A312C8">
        <w:rPr>
          <w:i/>
          <w:color w:val="FF0000"/>
          <w:sz w:val="20"/>
          <w:szCs w:val="20"/>
        </w:rPr>
        <w:t xml:space="preserve">Descargar del Sistema Información y subir al </w:t>
      </w:r>
      <w:r w:rsidR="00845A15">
        <w:rPr>
          <w:i/>
          <w:color w:val="FF0000"/>
          <w:sz w:val="20"/>
          <w:szCs w:val="20"/>
        </w:rPr>
        <w:t>UCADRIVE</w:t>
      </w:r>
    </w:p>
    <w:p w14:paraId="0B43FBA1"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Tasa de abandono: </w:t>
      </w:r>
    </w:p>
    <w:p w14:paraId="4A190F67"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 xml:space="preserve">Tasa de presentados </w:t>
      </w:r>
    </w:p>
    <w:p w14:paraId="3E70B9EF"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Tasa de éxito</w:t>
      </w:r>
    </w:p>
    <w:p w14:paraId="0599E5A9" w14:textId="77777777" w:rsidR="00A312C8" w:rsidRPr="00A312C8" w:rsidRDefault="00A312C8" w:rsidP="00A312C8">
      <w:pPr>
        <w:pStyle w:val="AGAETexto"/>
        <w:numPr>
          <w:ilvl w:val="0"/>
          <w:numId w:val="34"/>
        </w:numPr>
        <w:spacing w:before="0" w:after="0" w:line="240" w:lineRule="auto"/>
        <w:ind w:left="1276"/>
        <w:rPr>
          <w:rFonts w:asciiTheme="minorHAnsi" w:hAnsiTheme="minorHAnsi" w:cstheme="minorHAnsi"/>
          <w:i/>
          <w:color w:val="00B0F0"/>
          <w:sz w:val="20"/>
          <w:szCs w:val="20"/>
        </w:rPr>
      </w:pPr>
      <w:r w:rsidRPr="00A312C8">
        <w:rPr>
          <w:rFonts w:asciiTheme="minorHAnsi" w:hAnsiTheme="minorHAnsi" w:cstheme="minorHAnsi"/>
          <w:i/>
          <w:color w:val="00B0F0"/>
          <w:sz w:val="20"/>
          <w:szCs w:val="20"/>
        </w:rPr>
        <w:t>Tasa de rendimiento</w:t>
      </w: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rsidRPr="00EA51D0">
        <w:rPr>
          <w:rFonts w:asciiTheme="minorHAnsi" w:eastAsia="Times New Roman" w:hAnsiTheme="minorHAnsi" w:cstheme="minorHAnsi"/>
          <w:color w:val="000000"/>
          <w:sz w:val="20"/>
          <w:szCs w:val="20"/>
          <w:lang w:eastAsia="es-ES"/>
        </w:rPr>
        <w:t>Según el artículo 2.4 del Reglamento UCA/CG09/2022, de 26 de septiembre, sobre la evaluación de la satisfacción del estudiantado con la docencia recibida, el/la Decano/a-Director/a de la Facultad/Escuela</w:t>
      </w:r>
      <w:r w:rsidR="00E462DB" w:rsidRPr="00EA51D0">
        <w:rPr>
          <w:rFonts w:asciiTheme="minorHAnsi" w:eastAsia="Times New Roman" w:hAnsiTheme="minorHAnsi" w:cstheme="minorHAnsi"/>
          <w:color w:val="000000"/>
          <w:sz w:val="20"/>
          <w:szCs w:val="20"/>
          <w:lang w:eastAsia="es-ES"/>
        </w:rPr>
        <w:t xml:space="preserve"> </w:t>
      </w:r>
      <w:r w:rsidR="00E462DB" w:rsidRPr="00EA51D0">
        <w:rPr>
          <w:rFonts w:asciiTheme="minorHAnsi" w:eastAsia="Times New Roman" w:hAnsiTheme="minorHAnsi" w:cstheme="minorHAnsi"/>
          <w:color w:val="FF0000"/>
          <w:sz w:val="20"/>
          <w:szCs w:val="20"/>
          <w:lang w:eastAsia="es-ES"/>
        </w:rPr>
        <w:t>XXXXXXXX</w:t>
      </w:r>
      <w:r w:rsidR="00E462DB" w:rsidRPr="00EA51D0">
        <w:rPr>
          <w:rFonts w:asciiTheme="minorHAnsi" w:eastAsia="Times New Roman" w:hAnsiTheme="minorHAnsi" w:cstheme="minorHAnsi"/>
          <w:color w:val="000000"/>
          <w:sz w:val="20"/>
          <w:szCs w:val="20"/>
          <w:lang w:eastAsia="es-ES"/>
        </w:rPr>
        <w:t xml:space="preserve">, tiene acceso a todos los informes de resultados del grado de satisfacción con la docencia de todo el profesorado que imparte docencia en el Grado/Máster </w:t>
      </w:r>
      <w:r w:rsidR="00540A6A" w:rsidRPr="00EA51D0">
        <w:rPr>
          <w:rFonts w:asciiTheme="minorHAnsi" w:eastAsia="Times New Roman" w:hAnsiTheme="minorHAnsi" w:cstheme="minorHAnsi"/>
          <w:color w:val="000000"/>
          <w:sz w:val="20"/>
          <w:szCs w:val="20"/>
          <w:lang w:eastAsia="es-ES"/>
        </w:rPr>
        <w:t xml:space="preserve">en </w:t>
      </w:r>
      <w:r w:rsidR="00E462DB" w:rsidRPr="00EA51D0">
        <w:rPr>
          <w:rFonts w:asciiTheme="minorHAnsi" w:eastAsia="Times New Roman" w:hAnsiTheme="minorHAnsi" w:cstheme="minorHAnsi"/>
          <w:color w:val="FF0000"/>
          <w:sz w:val="20"/>
          <w:szCs w:val="20"/>
          <w:lang w:eastAsia="es-ES"/>
        </w:rPr>
        <w:t>XXXXXXXXX</w:t>
      </w:r>
      <w:r w:rsidR="00E462DB" w:rsidRPr="00EA51D0">
        <w:rPr>
          <w:rFonts w:asciiTheme="minorHAnsi" w:eastAsia="Times New Roman" w:hAnsiTheme="minorHAnsi" w:cstheme="minorHAnsi"/>
          <w:color w:val="000000"/>
          <w:sz w:val="20"/>
          <w:szCs w:val="20"/>
          <w:lang w:eastAsia="es-ES"/>
        </w:rPr>
        <w:t xml:space="preserve">. Los informes están publicados en el </w:t>
      </w:r>
      <w:hyperlink r:id="rId50" w:history="1">
        <w:r w:rsidR="00E462DB" w:rsidRPr="00EA51D0">
          <w:rPr>
            <w:rStyle w:val="Hipervnculo"/>
            <w:rFonts w:asciiTheme="minorHAnsi" w:eastAsia="Times New Roman" w:hAnsiTheme="minorHAnsi" w:cstheme="minorHAnsi"/>
            <w:color w:val="FF0000"/>
            <w:sz w:val="20"/>
            <w:szCs w:val="20"/>
            <w:lang w:eastAsia="es-ES"/>
          </w:rPr>
          <w:t>Sistema de Información de la UCA</w:t>
        </w:r>
      </w:hyperlink>
      <w:r w:rsidR="00E462DB" w:rsidRPr="00EA51D0">
        <w:rPr>
          <w:rFonts w:asciiTheme="minorHAnsi" w:eastAsia="Times New Roman" w:hAnsiTheme="minorHAnsi" w:cstheme="minorHAnsi"/>
          <w:color w:val="000000"/>
          <w:sz w:val="20"/>
          <w:szCs w:val="20"/>
          <w:lang w:eastAsia="es-ES"/>
        </w:rPr>
        <w:t>, siendo todos ellos públicos excepto los informes individualizados del profesorado.</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4F6464E2"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1CBC569C"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w:t>
            </w:r>
            <w:r w:rsidRPr="00EA51D0">
              <w:rPr>
                <w:i/>
                <w:color w:val="FF0000"/>
                <w:sz w:val="18"/>
                <w:szCs w:val="18"/>
              </w:rPr>
              <w:t xml:space="preserve"> xxx:</w:t>
            </w:r>
          </w:p>
        </w:tc>
      </w:tr>
      <w:tr w:rsidR="00C3162D" w:rsidRPr="00EA51D0" w14:paraId="281DA651" w14:textId="77777777" w:rsidTr="0021618A">
        <w:trPr>
          <w:jc w:val="center"/>
        </w:trPr>
        <w:tc>
          <w:tcPr>
            <w:tcW w:w="2591" w:type="pct"/>
            <w:tcBorders>
              <w:bottom w:val="single" w:sz="4" w:space="0" w:color="auto"/>
            </w:tcBorders>
            <w:shd w:val="clear" w:color="auto" w:fill="auto"/>
            <w:vAlign w:val="center"/>
          </w:tcPr>
          <w:p w14:paraId="1AB0C8E1"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409" w:type="pct"/>
            <w:tcBorders>
              <w:bottom w:val="single" w:sz="4" w:space="0" w:color="auto"/>
            </w:tcBorders>
            <w:shd w:val="clear" w:color="auto" w:fill="auto"/>
            <w:vAlign w:val="center"/>
          </w:tcPr>
          <w:p w14:paraId="0B1729C6"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12AA3E1D"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i/>
                <w:sz w:val="18"/>
                <w:szCs w:val="18"/>
              </w:rPr>
              <w:t>Acción de mejora nº</w:t>
            </w:r>
            <w:r w:rsidRPr="00EA51D0">
              <w:rPr>
                <w:i/>
                <w:color w:val="FF0000"/>
                <w:sz w:val="18"/>
                <w:szCs w:val="18"/>
              </w:rPr>
              <w:t xml:space="preserve"> xxx:</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0501D952" w14:textId="42FCABE8" w:rsidR="00156EE2" w:rsidRPr="00EA51D0" w:rsidRDefault="00A10ED2" w:rsidP="00156EE2">
      <w:pPr>
        <w:pStyle w:val="Prrafodelista"/>
        <w:spacing w:after="120" w:line="240" w:lineRule="auto"/>
        <w:ind w:left="360"/>
        <w:jc w:val="both"/>
        <w:rPr>
          <w:rFonts w:asciiTheme="minorHAnsi" w:hAnsiTheme="minorHAnsi"/>
          <w:bCs/>
          <w:i/>
          <w:color w:val="FF0000"/>
          <w:sz w:val="20"/>
          <w:szCs w:val="20"/>
        </w:rPr>
      </w:pPr>
      <w:hyperlink r:id="rId51" w:history="1">
        <w:r w:rsidR="00156EE2" w:rsidRPr="00EA51D0">
          <w:rPr>
            <w:rStyle w:val="Hipervnculo"/>
            <w:rFonts w:asciiTheme="minorHAnsi" w:hAnsiTheme="minorHAnsi"/>
            <w:bCs/>
            <w:i/>
            <w:color w:val="FF0000"/>
            <w:sz w:val="20"/>
            <w:szCs w:val="20"/>
          </w:rPr>
          <w:t xml:space="preserve">[Para cumplimentar los apartados de los </w:t>
        </w:r>
        <w:proofErr w:type="spellStart"/>
        <w:r w:rsidR="00156EE2" w:rsidRPr="00EA51D0">
          <w:rPr>
            <w:rStyle w:val="Hipervnculo"/>
            <w:rFonts w:asciiTheme="minorHAnsi" w:hAnsiTheme="minorHAnsi"/>
            <w:bCs/>
            <w:i/>
            <w:color w:val="FF0000"/>
            <w:sz w:val="20"/>
            <w:szCs w:val="20"/>
          </w:rPr>
          <w:t>subcriterios</w:t>
        </w:r>
        <w:proofErr w:type="spellEnd"/>
        <w:r w:rsidR="00156EE2" w:rsidRPr="00EA51D0">
          <w:rPr>
            <w:rStyle w:val="Hipervnculo"/>
            <w:rFonts w:asciiTheme="minorHAnsi" w:hAnsiTheme="minorHAnsi"/>
            <w:bCs/>
            <w:i/>
            <w:color w:val="FF0000"/>
            <w:sz w:val="20"/>
            <w:szCs w:val="20"/>
          </w:rPr>
          <w:t xml:space="preserve"> consultar apartado directrices del Documento DIMENSIONES, CRITERIOS Y SUBCRITERIOS </w:t>
        </w:r>
        <w:r w:rsidR="00337274" w:rsidRPr="00EA51D0">
          <w:rPr>
            <w:rStyle w:val="Hipervnculo"/>
            <w:rFonts w:asciiTheme="minorHAnsi" w:hAnsiTheme="minorHAnsi"/>
            <w:bCs/>
            <w:i/>
            <w:color w:val="FF0000"/>
            <w:sz w:val="20"/>
            <w:szCs w:val="20"/>
          </w:rPr>
          <w:t>ACCUA</w:t>
        </w:r>
        <w:r w:rsidR="00156EE2" w:rsidRPr="00EA51D0">
          <w:rPr>
            <w:rStyle w:val="Hipervnculo"/>
            <w:rFonts w:asciiTheme="minorHAnsi" w:hAnsiTheme="minorHAnsi"/>
            <w:bCs/>
            <w:i/>
            <w:color w:val="FF0000"/>
            <w:sz w:val="20"/>
            <w:szCs w:val="20"/>
          </w:rPr>
          <w:t xml:space="preserve"> TITULOS DE GRADO Y MÁSTER]</w:t>
        </w:r>
      </w:hyperlink>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5A76B9D6" w14:textId="3D686F5E" w:rsidR="00247D77" w:rsidRPr="00EA51D0" w:rsidRDefault="00247D77" w:rsidP="00247D77">
      <w:pPr>
        <w:shd w:val="clear" w:color="auto" w:fill="FFFFFF"/>
        <w:spacing w:before="240" w:after="120" w:line="240" w:lineRule="auto"/>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[Se deben relacionar actividades de orientación universitaria que específicamente despliegue el </w:t>
      </w:r>
      <w:r w:rsidR="00540A6A" w:rsidRPr="00EA51D0">
        <w:rPr>
          <w:rFonts w:asciiTheme="minorHAnsi" w:hAnsiTheme="minorHAnsi" w:cstheme="minorHAnsi"/>
          <w:bCs/>
          <w:i/>
          <w:color w:val="FF0000"/>
          <w:sz w:val="20"/>
          <w:szCs w:val="20"/>
        </w:rPr>
        <w:t>c</w:t>
      </w:r>
      <w:r w:rsidRPr="00EA51D0">
        <w:rPr>
          <w:rFonts w:asciiTheme="minorHAnsi" w:hAnsiTheme="minorHAnsi" w:cstheme="minorHAnsi"/>
          <w:bCs/>
          <w:i/>
          <w:color w:val="FF0000"/>
          <w:sz w:val="20"/>
          <w:szCs w:val="20"/>
        </w:rPr>
        <w:t>entro como, por ejemplo:</w:t>
      </w:r>
    </w:p>
    <w:p w14:paraId="17C41B6A"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Programa de Orientación y Apoyo al Estudiante (PROA) que gestionado a través de P06 Proceso de Gestión de recursos para el aprendizaje y apoyo al estudiante.</w:t>
      </w:r>
    </w:p>
    <w:p w14:paraId="595C6EB9"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Área de Atención al Alumnado.</w:t>
      </w:r>
    </w:p>
    <w:p w14:paraId="4A109868"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Tablón de Anuncios en web. </w:t>
      </w:r>
    </w:p>
    <w:p w14:paraId="79B3A884" w14:textId="77777777" w:rsidR="00247D77" w:rsidRPr="00EA51D0" w:rsidRDefault="00247D77" w:rsidP="00247D77">
      <w:pPr>
        <w:pStyle w:val="Prrafodelista"/>
        <w:numPr>
          <w:ilvl w:val="2"/>
          <w:numId w:val="37"/>
        </w:numPr>
        <w:shd w:val="clear" w:color="auto" w:fill="FFFFFF"/>
        <w:spacing w:after="240" w:line="240" w:lineRule="auto"/>
        <w:ind w:hanging="295"/>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Jornadas de Orientación de Másteres, con alcance a los cuatro campus, dirigidas al alumnado de último curso de grados, egresados UCA y a todas las personas con titulación universitaria interesadas en la diversa y especializada oferta de posgrado de la UCA.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5D34BF38"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[Se debe relacionar otras actividades de orientación profesional que específicamente despliegue el centro, como, por ejemplo:</w:t>
      </w:r>
    </w:p>
    <w:p w14:paraId="4B98B5F0"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Encuentros con emprendedores.</w:t>
      </w:r>
    </w:p>
    <w:p w14:paraId="3C8895EC"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Workshop con empresas.</w:t>
      </w:r>
    </w:p>
    <w:p w14:paraId="5EEC617D"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 xml:space="preserve">Actividades en colaboración con la Cátedra Emprendedores y Cátedra </w:t>
      </w:r>
      <w:proofErr w:type="spellStart"/>
      <w:r w:rsidRPr="00EA51D0">
        <w:rPr>
          <w:rFonts w:asciiTheme="minorHAnsi" w:hAnsiTheme="minorHAnsi" w:cstheme="minorHAnsi"/>
          <w:bCs/>
          <w:i/>
          <w:color w:val="FF0000"/>
          <w:sz w:val="20"/>
          <w:szCs w:val="20"/>
        </w:rPr>
        <w:t>Extenda</w:t>
      </w:r>
      <w:proofErr w:type="spellEnd"/>
      <w:r w:rsidRPr="00EA51D0">
        <w:rPr>
          <w:rFonts w:asciiTheme="minorHAnsi" w:hAnsiTheme="minorHAnsi" w:cstheme="minorHAnsi"/>
          <w:bCs/>
          <w:i/>
          <w:color w:val="FF0000"/>
          <w:sz w:val="20"/>
          <w:szCs w:val="20"/>
        </w:rPr>
        <w:t>.</w:t>
      </w:r>
    </w:p>
    <w:p w14:paraId="2D64E1B0"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Encuentros empresariales.</w:t>
      </w:r>
    </w:p>
    <w:p w14:paraId="1232D849"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Servicios de orientación profesional.</w:t>
      </w:r>
    </w:p>
    <w:p w14:paraId="43A0169A" w14:textId="77777777" w:rsidR="00247D77" w:rsidRPr="00EA51D0" w:rsidRDefault="00247D77" w:rsidP="00247D77">
      <w:pPr>
        <w:pStyle w:val="Prrafodelista"/>
        <w:numPr>
          <w:ilvl w:val="2"/>
          <w:numId w:val="37"/>
        </w:numPr>
        <w:shd w:val="clear" w:color="auto" w:fill="FFFFFF"/>
        <w:spacing w:after="120" w:line="240" w:lineRule="auto"/>
        <w:ind w:hanging="294"/>
        <w:jc w:val="both"/>
        <w:outlineLvl w:val="2"/>
        <w:rPr>
          <w:rFonts w:asciiTheme="minorHAnsi" w:hAnsiTheme="minorHAnsi" w:cstheme="minorHAnsi"/>
          <w:bCs/>
          <w:i/>
          <w:color w:val="FF0000"/>
          <w:sz w:val="20"/>
          <w:szCs w:val="20"/>
        </w:rPr>
      </w:pPr>
      <w:r w:rsidRPr="00EA51D0">
        <w:rPr>
          <w:rFonts w:asciiTheme="minorHAnsi" w:hAnsiTheme="minorHAnsi" w:cstheme="minorHAnsi"/>
          <w:bCs/>
          <w:i/>
          <w:color w:val="FF0000"/>
          <w:sz w:val="20"/>
          <w:szCs w:val="20"/>
        </w:rPr>
        <w:t>Cualquier actividad, jornada, conferencia o seminario cuyo objetivo sea orientar profesionalmente al alumnado.].</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7DA902F5" w14:textId="77777777" w:rsidR="00247D77" w:rsidRPr="00EA51D0" w:rsidRDefault="00247D77" w:rsidP="00247D77">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57E3710E"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 plan estable de orientación académica dirigida a su estudiantado, que incluye jornadas de acogida, orientación académica sobre movilidad y prácticas externas (en los casos en los que sea aplicable), trabajos fin de estudios o cualquier otro aspecto que resulte relevante para facilitar el desarrollo del programa formativo. </w:t>
      </w:r>
    </w:p>
    <w:p w14:paraId="4B751042"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cuenta con un plan estable de orientación profesional, dirigido, de forma específica a los futuros egresados, que cuenta con la participación de profesionales o empleadores, en los que se analizan, tanto las salidas laborales, como las opciones existentes para ampliar sus estudios. </w:t>
      </w:r>
    </w:p>
    <w:p w14:paraId="64FD9C93"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indicadores válidos para conocer la satisfacción del estudiantado con la orientación académica y profesional recibida. Ambos indicadores se recogen de forma independiente y, en el caso de realizarse encuestas de satisfacción, el </w:t>
      </w:r>
      <w:r w:rsidRPr="00EA51D0">
        <w:rPr>
          <w:rFonts w:asciiTheme="minorHAnsi" w:hAnsiTheme="minorHAnsi" w:cstheme="minorHAnsi"/>
          <w:b/>
          <w:i/>
          <w:color w:val="00B0F0"/>
          <w:sz w:val="20"/>
          <w:szCs w:val="20"/>
        </w:rPr>
        <w:t>número de respuestas</w:t>
      </w:r>
      <w:r w:rsidRPr="00EA51D0">
        <w:rPr>
          <w:rFonts w:asciiTheme="minorHAnsi" w:hAnsiTheme="minorHAnsi" w:cstheme="minorHAnsi"/>
          <w:i/>
          <w:color w:val="00B0F0"/>
          <w:sz w:val="20"/>
          <w:szCs w:val="20"/>
        </w:rPr>
        <w:t xml:space="preserve"> recogido es estadísticamente significativo.</w:t>
      </w:r>
    </w:p>
    <w:p w14:paraId="706CA31E"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1EE900C8" w14:textId="77777777" w:rsidR="00247D77" w:rsidRPr="00EA51D0" w:rsidRDefault="00247D77" w:rsidP="00247D77">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lastRenderedPageBreak/>
        <w:t xml:space="preserve">Evidencias según guía ACCUA: </w:t>
      </w:r>
    </w:p>
    <w:p w14:paraId="6BCFA8C2"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Plan de orientación académica. </w:t>
      </w:r>
    </w:p>
    <w:p w14:paraId="188A0BD9"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Plan de orientación profesional.</w:t>
      </w:r>
    </w:p>
    <w:p w14:paraId="02F53091"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estudiantado con respecto a la orientación académica y profesional recibida.</w:t>
      </w:r>
    </w:p>
    <w:p w14:paraId="1354EF03" w14:textId="77777777" w:rsidR="00247D77" w:rsidRPr="00EA51D0" w:rsidRDefault="00247D77" w:rsidP="00247D77">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D58E4C0" w14:textId="1270DEA0" w:rsidR="000D26B6" w:rsidRPr="00EA51D0" w:rsidRDefault="000D26B6" w:rsidP="00606EFF">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[Apoyar el análisis y valoración de este criterio en los indicadores del </w:t>
      </w:r>
      <w:r w:rsidR="00966D6A" w:rsidRPr="00EA51D0">
        <w:rPr>
          <w:rFonts w:asciiTheme="minorHAnsi" w:hAnsiTheme="minorHAnsi"/>
          <w:i/>
          <w:color w:val="FF0000"/>
          <w:sz w:val="20"/>
          <w:szCs w:val="20"/>
          <w:shd w:val="clear" w:color="auto" w:fill="FFFFFF"/>
        </w:rPr>
        <w:t>ISGC-</w:t>
      </w:r>
      <w:r w:rsidRPr="00EA51D0">
        <w:rPr>
          <w:rFonts w:asciiTheme="minorHAnsi" w:hAnsiTheme="minorHAnsi"/>
          <w:i/>
          <w:color w:val="FF0000"/>
          <w:sz w:val="20"/>
          <w:szCs w:val="20"/>
          <w:shd w:val="clear" w:color="auto" w:fill="FFFFFF"/>
        </w:rPr>
        <w:t>P06</w:t>
      </w:r>
      <w:r w:rsidR="00966D6A" w:rsidRPr="00EA51D0">
        <w:rPr>
          <w:rFonts w:asciiTheme="minorHAnsi" w:hAnsiTheme="minorHAnsi"/>
          <w:i/>
          <w:color w:val="FF0000"/>
          <w:sz w:val="20"/>
          <w:szCs w:val="20"/>
          <w:shd w:val="clear" w:color="auto" w:fill="FFFFFF"/>
        </w:rPr>
        <w:t>-</w:t>
      </w:r>
      <w:r w:rsidRPr="00EA51D0">
        <w:rPr>
          <w:rFonts w:asciiTheme="minorHAnsi" w:hAnsiTheme="minorHAnsi"/>
          <w:i/>
          <w:color w:val="FF0000"/>
          <w:sz w:val="20"/>
          <w:szCs w:val="20"/>
          <w:shd w:val="clear" w:color="auto" w:fill="FFFFFF"/>
        </w:rPr>
        <w:t>0</w:t>
      </w:r>
      <w:r w:rsidR="00975AF0" w:rsidRPr="00EA51D0">
        <w:rPr>
          <w:rFonts w:asciiTheme="minorHAnsi" w:hAnsiTheme="minorHAnsi"/>
          <w:i/>
          <w:color w:val="FF0000"/>
          <w:sz w:val="20"/>
          <w:szCs w:val="20"/>
          <w:shd w:val="clear" w:color="auto" w:fill="FFFFFF"/>
        </w:rPr>
        <w:t>1 y 02</w:t>
      </w:r>
      <w:r w:rsidRPr="00EA51D0">
        <w:rPr>
          <w:rFonts w:asciiTheme="minorHAnsi" w:hAnsiTheme="minorHAnsi"/>
          <w:i/>
          <w:color w:val="FF0000"/>
          <w:sz w:val="20"/>
          <w:szCs w:val="20"/>
          <w:shd w:val="clear" w:color="auto" w:fill="FFFFFF"/>
        </w:rPr>
        <w:t xml:space="preserve"> Anexo I de este </w:t>
      </w:r>
      <w:proofErr w:type="spellStart"/>
      <w:r w:rsidRPr="00EA51D0">
        <w:rPr>
          <w:rFonts w:asciiTheme="minorHAnsi" w:hAnsiTheme="minorHAnsi"/>
          <w:i/>
          <w:color w:val="FF0000"/>
          <w:sz w:val="20"/>
          <w:szCs w:val="20"/>
          <w:shd w:val="clear" w:color="auto" w:fill="FFFFFF"/>
        </w:rPr>
        <w:t>Autoiforme</w:t>
      </w:r>
      <w:proofErr w:type="spellEnd"/>
      <w:r w:rsidRPr="00EA51D0">
        <w:rPr>
          <w:rFonts w:asciiTheme="minorHAnsi" w:hAnsiTheme="minorHAnsi"/>
          <w:i/>
          <w:color w:val="FF0000"/>
          <w:sz w:val="20"/>
          <w:szCs w:val="20"/>
          <w:shd w:val="clear" w:color="auto" w:fill="FFFFFF"/>
        </w:rPr>
        <w:t>]</w:t>
      </w:r>
    </w:p>
    <w:p w14:paraId="6CA6CAA6" w14:textId="77777777" w:rsidR="00606EFF" w:rsidRPr="00EA51D0" w:rsidRDefault="00606EFF" w:rsidP="00606EF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[Cuando se analicen indicadores se recomienda indicar que estos están además en el anexo 1]</w:t>
      </w: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7FF93DF8" w14:textId="77777777" w:rsidR="00E34439" w:rsidRPr="00EA51D0" w:rsidRDefault="00E34439" w:rsidP="00E34439">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Apoyar el análisis y valoración de este criterio, con los siguientes documentos:</w:t>
      </w:r>
    </w:p>
    <w:p w14:paraId="17CB6163" w14:textId="77777777" w:rsidR="00E34439" w:rsidRPr="00EA51D0" w:rsidRDefault="00E34439" w:rsidP="00E34439">
      <w:pPr>
        <w:pStyle w:val="Prrafodelista"/>
        <w:numPr>
          <w:ilvl w:val="0"/>
          <w:numId w:val="36"/>
        </w:numPr>
        <w:spacing w:after="0"/>
        <w:jc w:val="both"/>
        <w:rPr>
          <w:rFonts w:asciiTheme="minorHAnsi" w:eastAsiaTheme="minorHAnsi" w:hAnsiTheme="minorHAnsi" w:cstheme="minorHAnsi"/>
          <w:i/>
          <w:color w:val="FF0000"/>
          <w:sz w:val="20"/>
          <w:szCs w:val="20"/>
        </w:rPr>
      </w:pPr>
      <w:r w:rsidRPr="00EA51D0">
        <w:rPr>
          <w:rFonts w:asciiTheme="minorHAnsi" w:eastAsiaTheme="minorHAnsi" w:hAnsiTheme="minorHAnsi" w:cstheme="minorHAnsi"/>
          <w:i/>
          <w:color w:val="FF0000"/>
          <w:sz w:val="20"/>
          <w:szCs w:val="20"/>
        </w:rPr>
        <w:t>FSGC P06-02: Informe de ejecución del Programa de Orientación y Apoyo al Estudiante (PROA)</w:t>
      </w:r>
    </w:p>
    <w:p w14:paraId="7063C40A" w14:textId="77777777" w:rsidR="00E34439" w:rsidRPr="00EA51D0" w:rsidRDefault="00E34439" w:rsidP="00E34439">
      <w:pPr>
        <w:pStyle w:val="Prrafodelista"/>
        <w:numPr>
          <w:ilvl w:val="0"/>
          <w:numId w:val="36"/>
        </w:numPr>
        <w:spacing w:after="0"/>
        <w:jc w:val="both"/>
        <w:rPr>
          <w:rFonts w:asciiTheme="minorHAnsi" w:eastAsiaTheme="minorHAnsi" w:hAnsiTheme="minorHAnsi" w:cstheme="minorHAnsi"/>
          <w:i/>
          <w:color w:val="FF0000"/>
          <w:sz w:val="20"/>
          <w:szCs w:val="20"/>
        </w:rPr>
      </w:pPr>
      <w:r w:rsidRPr="00EA51D0">
        <w:rPr>
          <w:rFonts w:asciiTheme="minorHAnsi" w:eastAsiaTheme="minorHAnsi" w:hAnsiTheme="minorHAnsi" w:cstheme="minorHAnsi"/>
          <w:i/>
          <w:color w:val="FF0000"/>
          <w:sz w:val="20"/>
          <w:szCs w:val="20"/>
        </w:rPr>
        <w:t>FSGC P06-04: Informe de ejecución del Programa de Orientación Profesional del Centro</w:t>
      </w: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1DC0BECD" w14:textId="77777777" w:rsidR="00D84E0A" w:rsidRPr="00EA51D0" w:rsidRDefault="00D84E0A" w:rsidP="00D84E0A">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6647F70"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El título dispone de indicadores de empleabilidad fiables, que permitan determinar que los empleos a los que acceden los egresados están directamente relacionados con las características de la titulación. </w:t>
      </w:r>
    </w:p>
    <w:p w14:paraId="5879B1AB"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empleabilidad son analizados por los responsables, en relación con las características de la titulación, para establecer unos valores de referencia adecuados. Los resultados de este análisis son utilizados en el proceso de mejora de la titulación].</w:t>
      </w: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101AB1D9" w14:textId="77777777" w:rsidR="00D84E0A" w:rsidRPr="00EA51D0" w:rsidRDefault="00D84E0A" w:rsidP="00D84E0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B258980"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empleabilidad.</w:t>
      </w:r>
    </w:p>
    <w:p w14:paraId="1A18F222" w14:textId="77777777" w:rsidR="00D84E0A" w:rsidRPr="00EA51D0" w:rsidRDefault="00D84E0A" w:rsidP="00D84E0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empleabilidad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18F86534" w14:textId="5318D189" w:rsidR="00593AC3" w:rsidRPr="00EA51D0" w:rsidRDefault="00593AC3" w:rsidP="00D84E0A">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[Se recuerda que los valores son por cohortes de egreso, no por curso académico. Según el Sistema de Gestión de la Calidad, cada año, en el mes de abril, se encuesta a dos cohortes anteriores].</w:t>
      </w: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24A7A64F" w14:textId="77F54F84" w:rsidR="00D84E0A" w:rsidRPr="00EA51D0" w:rsidRDefault="00D84E0A" w:rsidP="00D84E0A">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[Así mismo, se recomienda analizar si los empleos a los que acceden los egresados están directamente relacionados con las características de la titulación].</w:t>
      </w: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112EBBE0" w14:textId="77777777" w:rsidR="00F341CA" w:rsidRDefault="00344E33" w:rsidP="006F293D">
      <w:pPr>
        <w:pStyle w:val="Ttulo5"/>
        <w:rPr>
          <w:rFonts w:asciiTheme="minorHAnsi" w:hAnsiTheme="minorHAnsi"/>
          <w:i/>
          <w:color w:val="FF0000"/>
          <w:sz w:val="20"/>
          <w:szCs w:val="20"/>
        </w:rPr>
      </w:pPr>
      <w:r w:rsidRPr="00EA51D0">
        <w:rPr>
          <w:rFonts w:asciiTheme="minorHAnsi" w:hAnsiTheme="minorHAnsi"/>
          <w:i/>
          <w:color w:val="FF0000"/>
          <w:sz w:val="20"/>
          <w:szCs w:val="20"/>
        </w:rPr>
        <w:t xml:space="preserve">[Apoyar el análisis y valoración de este criterio en los indicadores del ISGC-P07-05 a 08]. </w:t>
      </w:r>
      <w:hyperlink r:id="rId59" w:history="1">
        <w:r w:rsidR="006F293D" w:rsidRPr="00EA51D0">
          <w:rPr>
            <w:rStyle w:val="Hipervnculo"/>
            <w:rFonts w:asciiTheme="minorHAnsi" w:hAnsiTheme="minorHAnsi"/>
            <w:i/>
            <w:sz w:val="20"/>
            <w:szCs w:val="20"/>
          </w:rPr>
          <w:t>https://data.uca.es/lincebi</w:t>
        </w:r>
      </w:hyperlink>
      <w:r w:rsidR="006F293D" w:rsidRPr="00EA51D0">
        <w:rPr>
          <w:rFonts w:asciiTheme="minorHAnsi" w:hAnsiTheme="minorHAnsi"/>
          <w:i/>
          <w:color w:val="FF0000"/>
          <w:sz w:val="20"/>
          <w:szCs w:val="20"/>
        </w:rPr>
        <w:t xml:space="preserve"> - </w:t>
      </w:r>
    </w:p>
    <w:p w14:paraId="78353D33" w14:textId="77777777" w:rsidR="00F341CA" w:rsidRDefault="00F341CA" w:rsidP="007D15A6">
      <w:pPr>
        <w:pStyle w:val="Ttulo5"/>
        <w:numPr>
          <w:ilvl w:val="0"/>
          <w:numId w:val="39"/>
        </w:numPr>
        <w:rPr>
          <w:rFonts w:asciiTheme="minorHAnsi" w:hAnsiTheme="minorHAnsi"/>
          <w:i/>
          <w:color w:val="FF0000"/>
          <w:sz w:val="20"/>
          <w:szCs w:val="20"/>
        </w:rPr>
      </w:pPr>
      <w:r w:rsidRPr="00F341CA">
        <w:rPr>
          <w:rFonts w:asciiTheme="minorHAnsi" w:hAnsiTheme="minorHAnsi"/>
          <w:b/>
          <w:i/>
          <w:color w:val="FF0000"/>
          <w:sz w:val="20"/>
          <w:szCs w:val="20"/>
        </w:rPr>
        <w:t>Encuestas Egresados</w:t>
      </w:r>
      <w:r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Ruta: Datos Académicos/Calidad/Indicadores Procesos SGC/</w:t>
      </w:r>
      <w:r w:rsidR="007E1C28"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P07 - Medición de Resultados</w:t>
      </w:r>
      <w:r w:rsidR="007E1C28" w:rsidRPr="00F341CA">
        <w:rPr>
          <w:rFonts w:asciiTheme="minorHAnsi" w:hAnsiTheme="minorHAnsi"/>
          <w:i/>
          <w:color w:val="FF0000"/>
          <w:sz w:val="20"/>
          <w:szCs w:val="20"/>
        </w:rPr>
        <w:t xml:space="preserve">/ </w:t>
      </w:r>
      <w:r w:rsidR="006F293D" w:rsidRPr="00F341CA">
        <w:rPr>
          <w:rFonts w:asciiTheme="minorHAnsi" w:hAnsiTheme="minorHAnsi"/>
          <w:i/>
          <w:color w:val="FF0000"/>
          <w:sz w:val="20"/>
          <w:szCs w:val="20"/>
        </w:rPr>
        <w:t xml:space="preserve">- </w:t>
      </w:r>
    </w:p>
    <w:p w14:paraId="04A5846E" w14:textId="32936FCF" w:rsidR="00344E33" w:rsidRPr="00F341CA" w:rsidRDefault="00F341CA" w:rsidP="007D15A6">
      <w:pPr>
        <w:pStyle w:val="Ttulo5"/>
        <w:numPr>
          <w:ilvl w:val="0"/>
          <w:numId w:val="39"/>
        </w:numPr>
        <w:rPr>
          <w:rFonts w:asciiTheme="minorHAnsi" w:hAnsiTheme="minorHAnsi"/>
          <w:i/>
          <w:color w:val="FF0000"/>
          <w:sz w:val="20"/>
          <w:szCs w:val="20"/>
        </w:rPr>
      </w:pPr>
      <w:r>
        <w:rPr>
          <w:rFonts w:asciiTheme="minorHAnsi" w:hAnsiTheme="minorHAnsi"/>
          <w:b/>
          <w:i/>
          <w:color w:val="FF0000"/>
          <w:sz w:val="20"/>
          <w:szCs w:val="20"/>
        </w:rPr>
        <w:t xml:space="preserve">Egresados </w:t>
      </w:r>
      <w:r w:rsidR="006F293D" w:rsidRPr="00F341CA">
        <w:rPr>
          <w:rFonts w:asciiTheme="minorHAnsi" w:hAnsiTheme="minorHAnsi"/>
          <w:b/>
          <w:i/>
          <w:color w:val="FF0000"/>
          <w:sz w:val="20"/>
          <w:szCs w:val="20"/>
        </w:rPr>
        <w:t>y Encuesta completa de egresados</w:t>
      </w:r>
      <w:r w:rsidR="006F293D" w:rsidRPr="00F341CA">
        <w:rPr>
          <w:rFonts w:asciiTheme="minorHAnsi" w:hAnsiTheme="minorHAnsi"/>
          <w:i/>
          <w:color w:val="FF0000"/>
          <w:sz w:val="20"/>
          <w:szCs w:val="20"/>
        </w:rPr>
        <w:t>: Ruta: Datos Académicos/Calidad/Indicadores Procesos SGC/Encuestas Egresados/Encuesta de Egresados Detallado</w:t>
      </w: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5CD626F5" w14:textId="19A74C16" w:rsidR="00344E33" w:rsidRPr="00EA51D0" w:rsidRDefault="00515BBA" w:rsidP="00344E33">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 xml:space="preserve"> </w:t>
      </w:r>
      <w:r w:rsidR="00344E33" w:rsidRPr="00EA51D0">
        <w:rPr>
          <w:rFonts w:asciiTheme="minorHAnsi" w:hAnsiTheme="minorHAnsi"/>
          <w:i/>
          <w:color w:val="FF0000"/>
          <w:sz w:val="20"/>
          <w:szCs w:val="20"/>
        </w:rPr>
        <w:t>[Se recuerda que los valores de estos indicadores son por cohortes de egreso. En el caso de títulos de Grado y Máster cada año se lanza la encuesta a dos cohortes anteriores]</w:t>
      </w:r>
    </w:p>
    <w:p w14:paraId="1EA16B49" w14:textId="77777777" w:rsidR="00344E33" w:rsidRPr="00EA51D0" w:rsidRDefault="00344E33" w:rsidP="00344E33">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71ACD0F5" w14:textId="77777777" w:rsidR="00C75573" w:rsidRPr="00EA51D0" w:rsidRDefault="00C75573" w:rsidP="00C7557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DD92A5D" w14:textId="77777777" w:rsidR="00C75573" w:rsidRPr="00EA51D0" w:rsidRDefault="00C75573" w:rsidP="00C7557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un procedimiento que permita revisar el interés y adecuación de los perfiles de egreso y actualizarlos en caso necesario.</w:t>
      </w: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0AB1652" w14:textId="77777777" w:rsidR="00C75573" w:rsidRPr="00EA51D0" w:rsidRDefault="00C75573" w:rsidP="00C75573">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E843D59" w14:textId="77777777" w:rsidR="00C75573" w:rsidRPr="00EA51D0" w:rsidRDefault="00C75573" w:rsidP="00C7557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Procedimiento de revisión y actualización de los perfiles de egreso.</w:t>
      </w: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lastRenderedPageBreak/>
        <w:t xml:space="preserve">Según el proceso P07 </w:t>
      </w:r>
      <w:hyperlink r:id="rId60" w:history="1">
        <w:r w:rsidRPr="00EA51D0">
          <w:rPr>
            <w:rStyle w:val="Hipervnculo"/>
            <w:rFonts w:asciiTheme="minorHAnsi" w:hAnsiTheme="minorHAnsi" w:cstheme="minorHAnsi"/>
            <w:sz w:val="20"/>
            <w:szCs w:val="20"/>
          </w:rPr>
          <w:t>Proceso de medición de resultados</w:t>
        </w:r>
      </w:hyperlink>
      <w:r w:rsidRPr="00EA51D0">
        <w:rPr>
          <w:rFonts w:asciiTheme="minorHAnsi" w:hAnsiTheme="minorHAnsi" w:cstheme="minorHAnsi"/>
          <w:sz w:val="20"/>
          <w:szCs w:val="20"/>
        </w:rPr>
        <w:t>, p</w:t>
      </w:r>
      <w:r w:rsidRPr="00EA51D0">
        <w:rPr>
          <w:rFonts w:asciiTheme="minorHAnsi" w:hAnsiTheme="minorHAnsi" w:cstheme="minorHAnsi"/>
          <w:bCs/>
          <w:sz w:val="20"/>
          <w:szCs w:val="20"/>
        </w:rPr>
        <w:t xml:space="preserve">ara recabar información sobre necesidades o expectativas, así como sobre la satisfacción de las personas empleadoras con las competencias adquiridas por el alumnado egresado durante sus estudios, la </w:t>
      </w:r>
      <w:r w:rsidRPr="00EA51D0">
        <w:rPr>
          <w:rFonts w:asciiTheme="minorHAnsi" w:hAnsiTheme="minorHAnsi" w:cstheme="minorHAnsi"/>
          <w:bCs/>
          <w:color w:val="FF0000"/>
          <w:sz w:val="20"/>
          <w:szCs w:val="20"/>
        </w:rPr>
        <w:t xml:space="preserve">Facultad / Escuela de XXXX </w:t>
      </w:r>
      <w:r w:rsidRPr="00EA51D0">
        <w:rPr>
          <w:rFonts w:asciiTheme="minorHAnsi" w:hAnsiTheme="minorHAnsi" w:cstheme="minorHAnsi"/>
          <w:bCs/>
          <w:sz w:val="20"/>
          <w:szCs w:val="20"/>
        </w:rPr>
        <w:t xml:space="preserve">facilitará la participación de este grupo de interés en las comisiones que estime conveniente, siendo aconsejable que se produzca ese encuentro </w:t>
      </w:r>
      <w:r w:rsidRPr="00EA51D0">
        <w:rPr>
          <w:rFonts w:asciiTheme="minorHAnsi" w:hAnsiTheme="minorHAnsi" w:cstheme="minorHAnsi"/>
          <w:b/>
          <w:bCs/>
          <w:sz w:val="20"/>
          <w:szCs w:val="20"/>
        </w:rPr>
        <w:t>una vez al año</w:t>
      </w:r>
      <w:r w:rsidRPr="00EA51D0">
        <w:rPr>
          <w:rFonts w:asciiTheme="minorHAnsi" w:hAnsiTheme="minorHAnsi" w:cstheme="minorHAnsi"/>
          <w:bCs/>
          <w:sz w:val="20"/>
          <w:szCs w:val="20"/>
        </w:rPr>
        <w:t xml:space="preserve">, dejando constancia del mismo. La información obtenida se utilizará para realizar los correspondientes análisis y valoraciones necesarios para el seguimiento de los títulos y de las estrategias de mejora del </w:t>
      </w:r>
      <w:r w:rsidR="00540A6A" w:rsidRPr="00EA51D0">
        <w:rPr>
          <w:rFonts w:asciiTheme="minorHAnsi" w:hAnsiTheme="minorHAnsi" w:cstheme="minorHAnsi"/>
          <w:bCs/>
          <w:sz w:val="20"/>
          <w:szCs w:val="20"/>
        </w:rPr>
        <w:t>c</w:t>
      </w:r>
      <w:r w:rsidRPr="00EA51D0">
        <w:rPr>
          <w:rFonts w:asciiTheme="minorHAnsi" w:hAnsiTheme="minorHAnsi" w:cstheme="minorHAnsi"/>
          <w:bCs/>
          <w:sz w:val="20"/>
          <w:szCs w:val="20"/>
        </w:rPr>
        <w:t xml:space="preserve">entro. </w:t>
      </w:r>
    </w:p>
    <w:p w14:paraId="039C0FFA" w14:textId="77777777" w:rsidR="00DD7009" w:rsidRPr="00EA51D0" w:rsidRDefault="00DD7009" w:rsidP="00DD7009">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[Aportar enlace a las actas de reunión de estas comisiones]</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3CFAFE58" w14:textId="77777777" w:rsidR="00903363" w:rsidRPr="00EA51D0" w:rsidRDefault="00903363" w:rsidP="00903363">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03FC4014"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fiables, que permiten determinar el grado de satisfacción de los empleadores con la formación recibida por los egresados. En el caso de que los empleadores sean, además, tutores de prácticas externas, este procedimiento está diferenciado con el destinado a recoger su satisfacción como tutores. En el caso de que se utilicen encuestas de satisfacción, el número de respuestas obtenido es suficiente para que los resultados sean estadísticamente significativos.</w:t>
      </w:r>
    </w:p>
    <w:p w14:paraId="7F32E507"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4F77B823" w14:textId="77777777" w:rsidR="00903363" w:rsidRPr="00EA51D0" w:rsidRDefault="00903363" w:rsidP="00903363">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3EDFF413"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por parte de los empleadores.</w:t>
      </w:r>
    </w:p>
    <w:p w14:paraId="30A3632E" w14:textId="77777777" w:rsidR="00903363" w:rsidRPr="00EA51D0" w:rsidRDefault="00903363" w:rsidP="00903363">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54AD2D6D" w14:textId="77777777" w:rsidR="002160F8" w:rsidRPr="00EA51D0" w:rsidRDefault="002160F8" w:rsidP="002160F8">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[Se recomienda analizar los resultados de satisfacción con la formación recibida de las reuniones con las entidades empleadoras]. Recordar incluir esta información también en la sección de “Resultados del Título” de la página web del título.</w:t>
      </w: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2640F41E" w14:textId="77777777" w:rsidR="00F745AB" w:rsidRPr="00EA51D0" w:rsidRDefault="00F745AB" w:rsidP="00F745AB">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24E1FB8A"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dispone de indicadores fiables, que permiten determinar el grado de satisfacción de los egresados con la formación recibida. En el caso de que los empleadores sean, además, tutores de prácticas externas, este procedimiento está diferenciado con el destinado a recoger su satisfacción como tutores. En el caso de que se utilicen encuestas de satisfacción, el número de respuestas obtenido es suficiente para que los resultados sean estadísticamente significativos.</w:t>
      </w:r>
    </w:p>
    <w:p w14:paraId="0C7BB268"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Los indicadores de satisfacción son analizados por los responsables y utilizados en el proceso de mejora de la titulación].</w:t>
      </w: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30CD00D" w14:textId="77777777" w:rsidR="00F745AB" w:rsidRPr="00EA51D0" w:rsidRDefault="00F745AB" w:rsidP="00F745AB">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6D963A18"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Indicadores de satisfacción del alumnado egresado</w:t>
      </w:r>
    </w:p>
    <w:p w14:paraId="373F98FA" w14:textId="77777777" w:rsidR="00F745AB" w:rsidRPr="00EA51D0" w:rsidRDefault="00F745AB" w:rsidP="00F745AB">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Análisis realizado de los indicadores de satisfacción y </w:t>
      </w:r>
      <w:r w:rsidRPr="00EA51D0">
        <w:rPr>
          <w:rFonts w:asciiTheme="minorHAnsi" w:hAnsiTheme="minorHAnsi" w:cstheme="minorHAnsi"/>
          <w:b/>
          <w:i/>
          <w:color w:val="00B0F0"/>
          <w:sz w:val="20"/>
          <w:szCs w:val="20"/>
        </w:rPr>
        <w:t>acciones de mejora puestas en marcha</w:t>
      </w:r>
      <w:r w:rsidRPr="00EA51D0">
        <w:rPr>
          <w:rFonts w:asciiTheme="minorHAnsi" w:hAnsiTheme="minorHAnsi" w:cstheme="minorHAnsi"/>
          <w:i/>
          <w:color w:val="00B0F0"/>
          <w:sz w:val="20"/>
          <w:szCs w:val="20"/>
        </w:rPr>
        <w:t>.</w:t>
      </w: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2FD9CAEE" w14:textId="59AF8506" w:rsidR="002A286A" w:rsidRPr="00EA51D0" w:rsidRDefault="00096853" w:rsidP="00344E33">
      <w:pPr>
        <w:spacing w:after="0" w:line="240" w:lineRule="auto"/>
        <w:jc w:val="both"/>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[Apoyar el análisis y valoración de este criterio en los indicadores del</w:t>
      </w:r>
      <w:r w:rsidR="002A3718" w:rsidRPr="00EA51D0">
        <w:rPr>
          <w:rFonts w:asciiTheme="minorHAnsi" w:hAnsiTheme="minorHAnsi"/>
          <w:i/>
          <w:color w:val="FF0000"/>
          <w:sz w:val="20"/>
          <w:szCs w:val="20"/>
          <w:shd w:val="clear" w:color="auto" w:fill="FFFFFF"/>
        </w:rPr>
        <w:t xml:space="preserve"> ISGC-</w:t>
      </w:r>
      <w:r w:rsidRPr="00EA51D0">
        <w:rPr>
          <w:rFonts w:asciiTheme="minorHAnsi" w:hAnsiTheme="minorHAnsi"/>
          <w:i/>
          <w:color w:val="FF0000"/>
          <w:sz w:val="20"/>
          <w:szCs w:val="20"/>
          <w:shd w:val="clear" w:color="auto" w:fill="FFFFFF"/>
        </w:rPr>
        <w:t>P07</w:t>
      </w:r>
      <w:r w:rsidR="002A3718" w:rsidRPr="00EA51D0">
        <w:rPr>
          <w:rFonts w:asciiTheme="minorHAnsi" w:hAnsiTheme="minorHAnsi"/>
          <w:i/>
          <w:color w:val="FF0000"/>
          <w:sz w:val="20"/>
          <w:szCs w:val="20"/>
          <w:shd w:val="clear" w:color="auto" w:fill="FFFFFF"/>
        </w:rPr>
        <w:t>-</w:t>
      </w:r>
      <w:r w:rsidR="00704DCE" w:rsidRPr="00EA51D0">
        <w:rPr>
          <w:rFonts w:asciiTheme="minorHAnsi" w:hAnsiTheme="minorHAnsi"/>
          <w:i/>
          <w:color w:val="FF0000"/>
          <w:sz w:val="20"/>
          <w:szCs w:val="20"/>
          <w:shd w:val="clear" w:color="auto" w:fill="FFFFFF"/>
        </w:rPr>
        <w:t>01_</w:t>
      </w:r>
      <w:r w:rsidRPr="00EA51D0">
        <w:rPr>
          <w:rFonts w:asciiTheme="minorHAnsi" w:hAnsiTheme="minorHAnsi"/>
          <w:i/>
          <w:color w:val="FF0000"/>
          <w:sz w:val="20"/>
          <w:szCs w:val="20"/>
          <w:shd w:val="clear" w:color="auto" w:fill="FFFFFF"/>
        </w:rPr>
        <w:t xml:space="preserve">03, 09, </w:t>
      </w:r>
      <w:r w:rsidR="00704DCE" w:rsidRPr="00EA51D0">
        <w:rPr>
          <w:rFonts w:asciiTheme="minorHAnsi" w:hAnsiTheme="minorHAnsi"/>
          <w:i/>
          <w:color w:val="FF0000"/>
          <w:sz w:val="20"/>
          <w:szCs w:val="20"/>
          <w:shd w:val="clear" w:color="auto" w:fill="FFFFFF"/>
        </w:rPr>
        <w:t>10 Anexo</w:t>
      </w:r>
      <w:r w:rsidRPr="00EA51D0">
        <w:rPr>
          <w:rFonts w:asciiTheme="minorHAnsi" w:hAnsiTheme="minorHAnsi"/>
          <w:i/>
          <w:color w:val="FF0000"/>
          <w:sz w:val="20"/>
          <w:szCs w:val="20"/>
          <w:shd w:val="clear" w:color="auto" w:fill="FFFFFF"/>
        </w:rPr>
        <w:t xml:space="preserve"> I de este </w:t>
      </w:r>
      <w:proofErr w:type="spellStart"/>
      <w:r w:rsidR="00540A6A" w:rsidRPr="00EA51D0">
        <w:rPr>
          <w:rFonts w:asciiTheme="minorHAnsi" w:hAnsiTheme="minorHAnsi"/>
          <w:i/>
          <w:color w:val="FF0000"/>
          <w:sz w:val="20"/>
          <w:szCs w:val="20"/>
          <w:shd w:val="clear" w:color="auto" w:fill="FFFFFF"/>
        </w:rPr>
        <w:t>a</w:t>
      </w:r>
      <w:r w:rsidRPr="00EA51D0">
        <w:rPr>
          <w:rFonts w:asciiTheme="minorHAnsi" w:hAnsiTheme="minorHAnsi"/>
          <w:i/>
          <w:color w:val="FF0000"/>
          <w:sz w:val="20"/>
          <w:szCs w:val="20"/>
          <w:shd w:val="clear" w:color="auto" w:fill="FFFFFF"/>
        </w:rPr>
        <w:t>utoi</w:t>
      </w:r>
      <w:r w:rsidR="00F745AB" w:rsidRPr="00EA51D0">
        <w:rPr>
          <w:rFonts w:asciiTheme="minorHAnsi" w:hAnsiTheme="minorHAnsi"/>
          <w:i/>
          <w:color w:val="FF0000"/>
          <w:sz w:val="20"/>
          <w:szCs w:val="20"/>
          <w:shd w:val="clear" w:color="auto" w:fill="FFFFFF"/>
        </w:rPr>
        <w:t>n</w:t>
      </w:r>
      <w:r w:rsidRPr="00EA51D0">
        <w:rPr>
          <w:rFonts w:asciiTheme="minorHAnsi" w:hAnsiTheme="minorHAnsi"/>
          <w:i/>
          <w:color w:val="FF0000"/>
          <w:sz w:val="20"/>
          <w:szCs w:val="20"/>
          <w:shd w:val="clear" w:color="auto" w:fill="FFFFFF"/>
        </w:rPr>
        <w:t>forme</w:t>
      </w:r>
      <w:proofErr w:type="spellEnd"/>
      <w:r w:rsidRPr="00EA51D0">
        <w:rPr>
          <w:rFonts w:asciiTheme="minorHAnsi" w:hAnsiTheme="minorHAnsi"/>
          <w:i/>
          <w:color w:val="FF0000"/>
          <w:sz w:val="20"/>
          <w:szCs w:val="20"/>
          <w:shd w:val="clear" w:color="auto" w:fill="FFFFFF"/>
        </w:rPr>
        <w:t>]</w:t>
      </w:r>
    </w:p>
    <w:p w14:paraId="29EBD8D5" w14:textId="0CBA5702" w:rsidR="00344E33" w:rsidRPr="00EA51D0" w:rsidRDefault="00344E33" w:rsidP="00344E33">
      <w:pPr>
        <w:spacing w:after="0" w:line="240" w:lineRule="auto"/>
        <w:jc w:val="both"/>
        <w:rPr>
          <w:rFonts w:asciiTheme="minorHAnsi" w:hAnsiTheme="minorHAnsi"/>
          <w:i/>
          <w:color w:val="FF0000"/>
          <w:sz w:val="20"/>
          <w:szCs w:val="20"/>
        </w:rPr>
      </w:pPr>
      <w:r w:rsidRPr="00EA51D0">
        <w:rPr>
          <w:rFonts w:asciiTheme="minorHAnsi" w:hAnsiTheme="minorHAnsi"/>
          <w:i/>
          <w:color w:val="FF0000"/>
          <w:sz w:val="20"/>
          <w:szCs w:val="20"/>
        </w:rPr>
        <w:t xml:space="preserve">[Se recuerda que los valores de estos indicadores son por cohortes de egreso. En el caso de títulos de </w:t>
      </w:r>
      <w:r w:rsidR="00540A6A" w:rsidRPr="00EA51D0">
        <w:rPr>
          <w:rFonts w:asciiTheme="minorHAnsi" w:hAnsiTheme="minorHAnsi"/>
          <w:i/>
          <w:color w:val="FF0000"/>
          <w:sz w:val="20"/>
          <w:szCs w:val="20"/>
        </w:rPr>
        <w:t>g</w:t>
      </w:r>
      <w:r w:rsidRPr="00EA51D0">
        <w:rPr>
          <w:rFonts w:asciiTheme="minorHAnsi" w:hAnsiTheme="minorHAnsi"/>
          <w:i/>
          <w:color w:val="FF0000"/>
          <w:sz w:val="20"/>
          <w:szCs w:val="20"/>
        </w:rPr>
        <w:t xml:space="preserve">rado y </w:t>
      </w:r>
      <w:r w:rsidR="00540A6A" w:rsidRPr="00EA51D0">
        <w:rPr>
          <w:rFonts w:asciiTheme="minorHAnsi" w:hAnsiTheme="minorHAnsi"/>
          <w:i/>
          <w:color w:val="FF0000"/>
          <w:sz w:val="20"/>
          <w:szCs w:val="20"/>
        </w:rPr>
        <w:t>m</w:t>
      </w:r>
      <w:r w:rsidRPr="00EA51D0">
        <w:rPr>
          <w:rFonts w:asciiTheme="minorHAnsi" w:hAnsiTheme="minorHAnsi"/>
          <w:i/>
          <w:color w:val="FF0000"/>
          <w:sz w:val="20"/>
          <w:szCs w:val="20"/>
        </w:rPr>
        <w:t>áster cada año se lanza la encuesta a dos cohortes anteriores]</w:t>
      </w:r>
    </w:p>
    <w:p w14:paraId="09AD9A41" w14:textId="77777777" w:rsidR="00344E33" w:rsidRPr="00EA51D0" w:rsidRDefault="00344E33" w:rsidP="00344E33">
      <w:pPr>
        <w:pStyle w:val="AGAETexto"/>
        <w:spacing w:before="0" w:after="0" w:line="240" w:lineRule="auto"/>
        <w:rPr>
          <w:rFonts w:asciiTheme="minorHAnsi" w:hAnsiTheme="minorHAnsi" w:cstheme="minorHAnsi"/>
          <w:i/>
          <w:color w:val="FF0000"/>
          <w:sz w:val="20"/>
          <w:szCs w:val="20"/>
          <w:shd w:val="clear" w:color="auto" w:fill="FFFFFF"/>
        </w:rPr>
      </w:pPr>
      <w:r w:rsidRPr="00EA51D0">
        <w:rPr>
          <w:rFonts w:asciiTheme="minorHAnsi" w:hAnsiTheme="minorHAnsi" w:cstheme="minorHAnsi"/>
          <w:i/>
          <w:color w:val="FF0000"/>
          <w:sz w:val="20"/>
          <w:szCs w:val="20"/>
          <w:shd w:val="clear" w:color="auto" w:fill="FFFFFF"/>
        </w:rPr>
        <w:t>[Cuando se analicen indicadores se recomienda indicar que estos están además en el anexo 1]</w:t>
      </w: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514C6EBB" w14:textId="77777777" w:rsidR="004C2720" w:rsidRPr="00EA51D0" w:rsidRDefault="004C2720" w:rsidP="004C2720">
      <w:pPr>
        <w:pStyle w:val="Default"/>
        <w:rPr>
          <w:rFonts w:asciiTheme="minorHAnsi" w:hAnsiTheme="minorHAnsi" w:cstheme="minorHAnsi"/>
          <w:i/>
          <w:color w:val="FF0000"/>
          <w:sz w:val="20"/>
          <w:szCs w:val="20"/>
        </w:rPr>
      </w:pPr>
      <w:r w:rsidRPr="00EA51D0">
        <w:rPr>
          <w:rFonts w:asciiTheme="minorHAnsi" w:hAnsiTheme="minorHAnsi" w:cstheme="minorHAnsi"/>
          <w:i/>
          <w:color w:val="FF0000"/>
          <w:sz w:val="20"/>
          <w:szCs w:val="20"/>
        </w:rPr>
        <w:t>[Se debe valorar si:</w:t>
      </w:r>
    </w:p>
    <w:p w14:paraId="7C40E787" w14:textId="77777777" w:rsidR="004C2720" w:rsidRPr="00EA51D0" w:rsidRDefault="004C2720" w:rsidP="004C2720">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título cuenta con un procedimiento que permite el análisis de su sostenibilidad. La sostenibilidad del título se analiza teniendo en cuenta los principales aspectos a considerar (demanda, nivel del profesorado implicado en la titulación, etc.).</w:t>
      </w:r>
    </w:p>
    <w:p w14:paraId="60FF1FF3" w14:textId="77777777" w:rsidR="004C2720" w:rsidRPr="00EA51D0" w:rsidRDefault="004C2720" w:rsidP="004C2720">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El análisis de la sostenibilidad del título es utilizado en el proceso de mejora de la titulación].</w:t>
      </w: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4F5204F5" w14:textId="77777777" w:rsidR="00AE148A" w:rsidRPr="00EA51D0" w:rsidRDefault="00AE148A" w:rsidP="00AE148A">
      <w:pPr>
        <w:pStyle w:val="AGAETexto"/>
        <w:spacing w:before="0" w:after="0" w:line="240" w:lineRule="auto"/>
        <w:rPr>
          <w:rFonts w:asciiTheme="minorHAnsi" w:hAnsiTheme="minorHAnsi" w:cstheme="minorHAnsi"/>
          <w:i/>
          <w:color w:val="00B0F0"/>
          <w:sz w:val="20"/>
          <w:szCs w:val="20"/>
          <w:u w:val="single"/>
        </w:rPr>
      </w:pPr>
      <w:r w:rsidRPr="00EA51D0">
        <w:rPr>
          <w:rFonts w:asciiTheme="minorHAnsi" w:hAnsiTheme="minorHAnsi" w:cstheme="minorHAnsi"/>
          <w:i/>
          <w:color w:val="00B0F0"/>
          <w:sz w:val="20"/>
          <w:szCs w:val="20"/>
          <w:u w:val="single"/>
        </w:rPr>
        <w:t xml:space="preserve">Evidencias según guía ACCUA: </w:t>
      </w:r>
    </w:p>
    <w:p w14:paraId="18950AFD" w14:textId="77777777" w:rsidR="00AE148A" w:rsidRPr="00EA51D0" w:rsidRDefault="00AE148A" w:rsidP="00AE148A">
      <w:pPr>
        <w:pStyle w:val="AGAETexto"/>
        <w:numPr>
          <w:ilvl w:val="0"/>
          <w:numId w:val="35"/>
        </w:numPr>
        <w:spacing w:before="0" w:after="0" w:line="240" w:lineRule="auto"/>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Análisis sobre la sostenibilidad del título correlacionando las diferentes dimensiones que afectan a este criterio:</w:t>
      </w:r>
    </w:p>
    <w:p w14:paraId="28D3598A"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 xml:space="preserve">demanda, </w:t>
      </w:r>
    </w:p>
    <w:p w14:paraId="4F1EBD80"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lastRenderedPageBreak/>
        <w:t xml:space="preserve">nivel del profesorado implicado en la titulación, </w:t>
      </w:r>
    </w:p>
    <w:p w14:paraId="6958C472" w14:textId="77777777" w:rsidR="00AE148A" w:rsidRPr="00EA51D0" w:rsidRDefault="00AE148A" w:rsidP="00AE148A">
      <w:pPr>
        <w:pStyle w:val="AGAETexto"/>
        <w:numPr>
          <w:ilvl w:val="0"/>
          <w:numId w:val="35"/>
        </w:numPr>
        <w:spacing w:before="0" w:after="0" w:line="240" w:lineRule="auto"/>
        <w:ind w:left="851"/>
        <w:rPr>
          <w:rFonts w:asciiTheme="minorHAnsi" w:hAnsiTheme="minorHAnsi" w:cstheme="minorHAnsi"/>
          <w:i/>
          <w:color w:val="00B0F0"/>
          <w:sz w:val="20"/>
          <w:szCs w:val="20"/>
        </w:rPr>
      </w:pPr>
      <w:r w:rsidRPr="00EA51D0">
        <w:rPr>
          <w:rFonts w:asciiTheme="minorHAnsi" w:hAnsiTheme="minorHAnsi" w:cstheme="minorHAnsi"/>
          <w:i/>
          <w:color w:val="00B0F0"/>
          <w:sz w:val="20"/>
          <w:szCs w:val="20"/>
        </w:rPr>
        <w:t>etc.).</w:t>
      </w: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11061FFF" w14:textId="77777777" w:rsidR="00C7268F" w:rsidRPr="00EA51D0" w:rsidRDefault="00C7268F" w:rsidP="00C7268F">
      <w:pPr>
        <w:pStyle w:val="AGAETexto"/>
        <w:spacing w:before="0" w:after="0" w:line="240" w:lineRule="auto"/>
        <w:rPr>
          <w:rFonts w:asciiTheme="minorHAnsi" w:hAnsiTheme="minorHAnsi"/>
          <w:i/>
          <w:color w:val="FF0000"/>
          <w:sz w:val="20"/>
          <w:szCs w:val="20"/>
          <w:shd w:val="clear" w:color="auto" w:fill="FFFFFF"/>
        </w:rPr>
      </w:pPr>
      <w:r w:rsidRPr="00EA51D0">
        <w:rPr>
          <w:rFonts w:asciiTheme="minorHAnsi" w:hAnsiTheme="minorHAnsi"/>
          <w:i/>
          <w:color w:val="FF0000"/>
          <w:sz w:val="20"/>
          <w:szCs w:val="20"/>
          <w:shd w:val="clear" w:color="auto" w:fill="FFFFFF"/>
        </w:rPr>
        <w:t xml:space="preserve">[Solo se incluirán los puntos fuertes y débiles del presente </w:t>
      </w:r>
      <w:proofErr w:type="spellStart"/>
      <w:r w:rsidRPr="00EA51D0">
        <w:rPr>
          <w:rFonts w:asciiTheme="minorHAnsi" w:hAnsiTheme="minorHAnsi"/>
          <w:i/>
          <w:color w:val="FF0000"/>
          <w:sz w:val="20"/>
          <w:szCs w:val="20"/>
          <w:shd w:val="clear" w:color="auto" w:fill="FFFFFF"/>
        </w:rPr>
        <w:t>autoinforme</w:t>
      </w:r>
      <w:proofErr w:type="spellEnd"/>
      <w:r w:rsidRPr="00EA51D0">
        <w:rPr>
          <w:rFonts w:asciiTheme="minorHAnsi" w:hAnsiTheme="minorHAnsi"/>
          <w:i/>
          <w:color w:val="FF0000"/>
          <w:sz w:val="20"/>
          <w:szCs w:val="20"/>
          <w:shd w:val="clear" w:color="auto" w:fill="FFFFFF"/>
        </w:rPr>
        <w:t xml:space="preserve"> y no de años anteriores]</w:t>
      </w: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3D633A33"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w:t>
            </w:r>
            <w:r w:rsidRPr="00EA51D0">
              <w:rPr>
                <w:i/>
                <w:color w:val="FF0000"/>
                <w:sz w:val="18"/>
                <w:szCs w:val="18"/>
              </w:rPr>
              <w:t xml:space="preserve"> xxx:</w:t>
            </w:r>
          </w:p>
        </w:tc>
      </w:tr>
      <w:tr w:rsidR="00C3162D" w:rsidRPr="00037BD7" w14:paraId="16737BD2" w14:textId="77777777" w:rsidTr="0021618A">
        <w:trPr>
          <w:jc w:val="center"/>
        </w:trPr>
        <w:tc>
          <w:tcPr>
            <w:tcW w:w="2591" w:type="pct"/>
            <w:tcBorders>
              <w:bottom w:val="single" w:sz="4" w:space="0" w:color="auto"/>
            </w:tcBorders>
            <w:shd w:val="clear" w:color="auto" w:fill="auto"/>
            <w:vAlign w:val="center"/>
          </w:tcPr>
          <w:p w14:paraId="38262A5F"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w:t>
            </w:r>
            <w:r w:rsidRPr="00EA51D0">
              <w:rPr>
                <w:rFonts w:asciiTheme="minorHAnsi" w:hAnsiTheme="minorHAnsi"/>
                <w:i/>
                <w:color w:val="FF0000"/>
                <w:sz w:val="18"/>
                <w:szCs w:val="18"/>
              </w:rPr>
              <w:t xml:space="preserve"> XX:</w:t>
            </w:r>
          </w:p>
        </w:tc>
        <w:tc>
          <w:tcPr>
            <w:tcW w:w="2409" w:type="pct"/>
            <w:tcBorders>
              <w:bottom w:val="single" w:sz="4" w:space="0" w:color="auto"/>
            </w:tcBorders>
            <w:shd w:val="clear" w:color="auto" w:fill="auto"/>
            <w:vAlign w:val="center"/>
          </w:tcPr>
          <w:p w14:paraId="2B34514F"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 xml:space="preserve">Acción de mejora nº </w:t>
            </w:r>
            <w:r w:rsidRPr="00EA51D0">
              <w:rPr>
                <w:i/>
                <w:color w:val="FF0000"/>
                <w:sz w:val="18"/>
                <w:szCs w:val="18"/>
              </w:rPr>
              <w:t>xxx:</w:t>
            </w:r>
          </w:p>
          <w:p w14:paraId="11201287" w14:textId="77777777" w:rsidR="00C3162D" w:rsidRPr="00037BD7"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i/>
                <w:sz w:val="18"/>
                <w:szCs w:val="18"/>
              </w:rPr>
              <w:t>Acción de mejora nº</w:t>
            </w:r>
            <w:r w:rsidRPr="00EA51D0">
              <w:rPr>
                <w:i/>
                <w:color w:val="FF0000"/>
                <w:sz w:val="18"/>
                <w:szCs w:val="18"/>
              </w:rPr>
              <w:t xml:space="preserve"> xxx:</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p w14:paraId="507D6C95" w14:textId="7507A1A4" w:rsidR="00D02560" w:rsidRPr="00EA51D0" w:rsidRDefault="00943E7B">
      <w:pPr>
        <w:rPr>
          <w:i/>
          <w:color w:val="FF0000"/>
        </w:rPr>
      </w:pPr>
      <w:r w:rsidRPr="00EA51D0">
        <w:rPr>
          <w:i/>
          <w:color w:val="FF0000"/>
        </w:rPr>
        <w:t>[Se recomienda incluir solo un responsable por cada acción de mejora]</w:t>
      </w:r>
    </w:p>
    <w:p w14:paraId="40D114FA" w14:textId="00E5778C" w:rsidR="00943E7B" w:rsidRPr="00EA51D0" w:rsidRDefault="00943E7B" w:rsidP="00761CF1">
      <w:pPr>
        <w:jc w:val="both"/>
        <w:rPr>
          <w:i/>
          <w:color w:val="FF0000"/>
        </w:rPr>
      </w:pPr>
      <w:r w:rsidRPr="00EA51D0">
        <w:rPr>
          <w:i/>
          <w:color w:val="FF0000"/>
        </w:rPr>
        <w:t xml:space="preserve">[Este </w:t>
      </w:r>
      <w:r w:rsidR="00540A6A" w:rsidRPr="00EA51D0">
        <w:rPr>
          <w:i/>
          <w:color w:val="FF0000"/>
        </w:rPr>
        <w:t>p</w:t>
      </w:r>
      <w:r w:rsidRPr="00EA51D0">
        <w:rPr>
          <w:i/>
          <w:color w:val="FF0000"/>
        </w:rPr>
        <w:t xml:space="preserve">lan de mejora debe incluir todas las recomendaciones indicadas en el último informe de ACCUA y deben seguir incluyéndose hasta que ACCUA lo de por resuelto. Además, debe incluir todos los puntos débiles del presente </w:t>
      </w:r>
      <w:proofErr w:type="spellStart"/>
      <w:r w:rsidRPr="00EA51D0">
        <w:rPr>
          <w:i/>
          <w:color w:val="FF0000"/>
        </w:rPr>
        <w:t>autoinforme</w:t>
      </w:r>
      <w:proofErr w:type="spellEnd"/>
      <w:r w:rsidRPr="00EA51D0">
        <w:rPr>
          <w:i/>
          <w:color w:val="FF0000"/>
        </w:rPr>
        <w:t>, así como los puntos débiles del anterior plan de mejora que aún no estuviera resuelta].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w:t>
            </w:r>
          </w:p>
          <w:p w14:paraId="0A11F4E6" w14:textId="04A08FDA" w:rsidR="00943E7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Evidencia:</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w:t>
            </w:r>
          </w:p>
          <w:p w14:paraId="36F9CFD4" w14:textId="3806E190"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Evidencia:</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w:t>
            </w:r>
          </w:p>
          <w:p w14:paraId="07CAC7FD" w14:textId="017DDF1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Evidencia:</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w:t>
            </w:r>
          </w:p>
          <w:p w14:paraId="52EB01C0" w14:textId="4CF1683A" w:rsidR="00761CF1" w:rsidRPr="00EA51D0" w:rsidRDefault="00761CF1" w:rsidP="00761CF1">
            <w:pPr>
              <w:jc w:val="both"/>
              <w:rPr>
                <w:rFonts w:asciiTheme="minorHAnsi" w:hAnsiTheme="minorHAnsi" w:cstheme="minorHAnsi"/>
                <w:color w:val="FF0000"/>
                <w:sz w:val="18"/>
                <w:szCs w:val="18"/>
              </w:rPr>
            </w:pPr>
            <w:r w:rsidRPr="00EA51D0">
              <w:rPr>
                <w:rFonts w:asciiTheme="minorHAnsi" w:hAnsiTheme="minorHAnsi" w:cstheme="minorHAnsi"/>
                <w:sz w:val="18"/>
                <w:szCs w:val="18"/>
              </w:rPr>
              <w:t>Evidencia:</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 </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2018-19</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2018-19</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61A5204B" w14:textId="60085248" w:rsidR="00AB4B41" w:rsidRPr="00EA51D0" w:rsidRDefault="00EF344F">
      <w:pPr>
        <w:rPr>
          <w:i/>
        </w:rPr>
      </w:pPr>
      <w:r w:rsidRPr="00EA51D0">
        <w:rPr>
          <w:i/>
          <w:color w:val="FF0000"/>
        </w:rPr>
        <w:t>[Se recomienda incluir tabla o enlace</w:t>
      </w:r>
      <w:r w:rsidR="00425A01" w:rsidRPr="00EA51D0">
        <w:rPr>
          <w:i/>
          <w:color w:val="FF0000"/>
        </w:rPr>
        <w:t xml:space="preserve"> a la tabla</w:t>
      </w:r>
      <w:r w:rsidR="005436A8" w:rsidRPr="00EA51D0">
        <w:rPr>
          <w:i/>
          <w:color w:val="FF0000"/>
        </w:rPr>
        <w:t xml:space="preserve"> (desde la web o </w:t>
      </w:r>
      <w:proofErr w:type="spellStart"/>
      <w:r w:rsidR="00845A15">
        <w:rPr>
          <w:i/>
          <w:color w:val="FF0000"/>
        </w:rPr>
        <w:t>UCADrive</w:t>
      </w:r>
      <w:proofErr w:type="spellEnd"/>
      <w:r w:rsidR="005436A8" w:rsidRPr="00EA51D0">
        <w:rPr>
          <w:i/>
          <w:color w:val="FF0000"/>
        </w:rPr>
        <w:t>)]. Ver</w:t>
      </w:r>
      <w:r w:rsidR="008E50BC" w:rsidRPr="00EA51D0">
        <w:rPr>
          <w:i/>
          <w:color w:val="FF0000"/>
        </w:rPr>
        <w:t xml:space="preserve"> enlace: </w:t>
      </w:r>
    </w:p>
    <w:p w14:paraId="21DAC134" w14:textId="0BE8EDE4" w:rsidR="005436A8" w:rsidRPr="00EA51D0" w:rsidRDefault="00A10ED2" w:rsidP="005436A8">
      <w:pPr>
        <w:pStyle w:val="Ttulo5"/>
        <w:rPr>
          <w:rFonts w:ascii="Times New Roman" w:eastAsia="Times New Roman" w:hAnsi="Times New Roman"/>
        </w:rPr>
      </w:pPr>
      <w:hyperlink r:id="rId65" w:history="1">
        <w:r w:rsidR="005436A8" w:rsidRPr="00EA51D0">
          <w:rPr>
            <w:rStyle w:val="Hipervnculo"/>
            <w:i/>
          </w:rPr>
          <w:t>https://data.uca.es/lincebi</w:t>
        </w:r>
      </w:hyperlink>
      <w:r w:rsidR="005436A8" w:rsidRPr="00EA51D0">
        <w:rPr>
          <w:i/>
        </w:rPr>
        <w:t xml:space="preserve"> - </w:t>
      </w:r>
      <w:r w:rsidR="005436A8" w:rsidRPr="00EA51D0">
        <w:rPr>
          <w:rFonts w:ascii="Calibri" w:eastAsia="Calibri" w:hAnsi="Calibri" w:cs="Times New Roman"/>
          <w:i/>
          <w:color w:val="FF0000"/>
        </w:rPr>
        <w:t xml:space="preserve">Ruta: /Datos Académicos/Calidad/Indicadores Procesos SGC/P05 - </w:t>
      </w:r>
      <w:proofErr w:type="spellStart"/>
      <w:r w:rsidR="005436A8" w:rsidRPr="00EA51D0">
        <w:rPr>
          <w:rFonts w:ascii="Calibri" w:eastAsia="Calibri" w:hAnsi="Calibri" w:cs="Times New Roman"/>
          <w:i/>
          <w:color w:val="FF0000"/>
        </w:rPr>
        <w:t>Gest</w:t>
      </w:r>
      <w:proofErr w:type="spellEnd"/>
      <w:r w:rsidR="005436A8" w:rsidRPr="00EA51D0">
        <w:rPr>
          <w:rFonts w:ascii="Calibri" w:eastAsia="Calibri" w:hAnsi="Calibri" w:cs="Times New Roman"/>
          <w:i/>
          <w:color w:val="FF0000"/>
        </w:rPr>
        <w:t>. Personal Docente/P05 - Personal docente disponible para impartir el título</w:t>
      </w:r>
      <w:r w:rsidR="005436A8" w:rsidRPr="00EA51D0">
        <w:t xml:space="preserve"> </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6BE803" w14:textId="5A40995B" w:rsidR="00533559" w:rsidRPr="00EA51D0" w:rsidRDefault="00533559" w:rsidP="00533559">
      <w:pPr>
        <w:pStyle w:val="AGAETexto"/>
        <w:spacing w:before="0" w:after="0" w:line="240" w:lineRule="auto"/>
        <w:ind w:left="1080"/>
        <w:rPr>
          <w:i/>
          <w:color w:val="FF0000"/>
        </w:rPr>
      </w:pPr>
      <w:r w:rsidRPr="00EA51D0">
        <w:rPr>
          <w:i/>
          <w:color w:val="FF0000"/>
        </w:rPr>
        <w:t>[Se recomienda incluir tabla o enlace a la tabla</w:t>
      </w:r>
      <w:r w:rsidR="005436A8" w:rsidRPr="00EA51D0">
        <w:rPr>
          <w:i/>
          <w:color w:val="FF0000"/>
        </w:rPr>
        <w:t xml:space="preserve"> (desde la web o </w:t>
      </w:r>
      <w:proofErr w:type="spellStart"/>
      <w:r w:rsidR="00845A15">
        <w:rPr>
          <w:i/>
          <w:color w:val="FF0000"/>
        </w:rPr>
        <w:t>UCADrive</w:t>
      </w:r>
      <w:proofErr w:type="spellEnd"/>
      <w:r w:rsidR="005436A8" w:rsidRPr="00EA51D0">
        <w:rPr>
          <w:i/>
          <w:color w:val="FF0000"/>
        </w:rPr>
        <w:t>)</w:t>
      </w:r>
      <w:r w:rsidRPr="00EA51D0">
        <w:rPr>
          <w:i/>
          <w:color w:val="FF0000"/>
        </w:rPr>
        <w:t xml:space="preserve">]. Ver enlace: </w:t>
      </w:r>
    </w:p>
    <w:p w14:paraId="1217D2B5" w14:textId="0255EB0D" w:rsidR="00447433" w:rsidRPr="00EA51D0" w:rsidRDefault="00A10ED2" w:rsidP="00447433">
      <w:pPr>
        <w:pStyle w:val="Ttulo5"/>
        <w:ind w:left="1080"/>
        <w:rPr>
          <w:rFonts w:ascii="Source Sans Pro" w:hAnsi="Source Sans Pro"/>
          <w:color w:val="FF0000"/>
          <w:sz w:val="21"/>
          <w:szCs w:val="21"/>
        </w:rPr>
      </w:pPr>
      <w:hyperlink r:id="rId66" w:history="1">
        <w:r w:rsidR="00447433" w:rsidRPr="00EA51D0">
          <w:rPr>
            <w:rStyle w:val="Hipervnculo"/>
            <w:rFonts w:ascii="Source Sans Pro" w:hAnsi="Source Sans Pro"/>
            <w:sz w:val="21"/>
            <w:szCs w:val="21"/>
          </w:rPr>
          <w:t>https://data.uca.es/lincebi</w:t>
        </w:r>
      </w:hyperlink>
      <w:r w:rsidR="00447433" w:rsidRPr="00EA51D0">
        <w:rPr>
          <w:rFonts w:ascii="Source Sans Pro" w:hAnsi="Source Sans Pro"/>
          <w:color w:val="FF0000"/>
          <w:sz w:val="21"/>
          <w:szCs w:val="21"/>
        </w:rPr>
        <w:t xml:space="preserve"> - Ruta: /Datos Académicos/Calidad/Indicadores Procesos SGC/P04 - </w:t>
      </w:r>
      <w:proofErr w:type="spellStart"/>
      <w:r w:rsidR="00447433" w:rsidRPr="00EA51D0">
        <w:rPr>
          <w:rFonts w:ascii="Source Sans Pro" w:hAnsi="Source Sans Pro"/>
          <w:color w:val="FF0000"/>
          <w:sz w:val="21"/>
          <w:szCs w:val="21"/>
        </w:rPr>
        <w:t>Gest</w:t>
      </w:r>
      <w:proofErr w:type="spellEnd"/>
      <w:r w:rsidR="00447433" w:rsidRPr="00EA51D0">
        <w:rPr>
          <w:rFonts w:ascii="Source Sans Pro" w:hAnsi="Source Sans Pro"/>
          <w:color w:val="FF0000"/>
          <w:sz w:val="21"/>
          <w:szCs w:val="21"/>
        </w:rPr>
        <w:t>. Procesos de Enseñanza-Aprendizaje/Porcentaje de Calificaciones por Asignatura y Plan</w:t>
      </w: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Matrículas de honor</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4C645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 xml:space="preserve">Asignatura 1 </w:t>
            </w:r>
          </w:p>
        </w:tc>
        <w:tc>
          <w:tcPr>
            <w:tcW w:w="727" w:type="pct"/>
            <w:tcBorders>
              <w:top w:val="single" w:sz="4" w:space="0" w:color="auto"/>
              <w:left w:val="single" w:sz="4" w:space="0" w:color="auto"/>
              <w:bottom w:val="single" w:sz="4" w:space="0" w:color="auto"/>
              <w:right w:val="single" w:sz="4" w:space="0" w:color="auto"/>
            </w:tcBorders>
          </w:tcPr>
          <w:p w14:paraId="756D8AC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47" w:type="pct"/>
            <w:tcBorders>
              <w:top w:val="single" w:sz="4" w:space="0" w:color="auto"/>
              <w:left w:val="single" w:sz="4" w:space="0" w:color="auto"/>
              <w:bottom w:val="single" w:sz="4" w:space="0" w:color="auto"/>
              <w:right w:val="single" w:sz="4" w:space="0" w:color="auto"/>
            </w:tcBorders>
          </w:tcPr>
          <w:p w14:paraId="06727DC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720" w:type="pct"/>
            <w:tcBorders>
              <w:top w:val="single" w:sz="4" w:space="0" w:color="auto"/>
              <w:left w:val="single" w:sz="4" w:space="0" w:color="auto"/>
              <w:bottom w:val="single" w:sz="4" w:space="0" w:color="auto"/>
              <w:right w:val="single" w:sz="4" w:space="0" w:color="auto"/>
            </w:tcBorders>
          </w:tcPr>
          <w:p w14:paraId="714F90F5"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94" w:type="pct"/>
            <w:tcBorders>
              <w:top w:val="single" w:sz="4" w:space="0" w:color="auto"/>
              <w:left w:val="single" w:sz="4" w:space="0" w:color="auto"/>
              <w:bottom w:val="single" w:sz="4" w:space="0" w:color="auto"/>
              <w:right w:val="single" w:sz="4" w:space="0" w:color="auto"/>
            </w:tcBorders>
          </w:tcPr>
          <w:p w14:paraId="1478EF28"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1050" w:type="pct"/>
            <w:tcBorders>
              <w:top w:val="single" w:sz="4" w:space="0" w:color="auto"/>
              <w:left w:val="single" w:sz="4" w:space="0" w:color="auto"/>
              <w:bottom w:val="single" w:sz="4" w:space="0" w:color="auto"/>
              <w:right w:val="single" w:sz="4" w:space="0" w:color="auto"/>
            </w:tcBorders>
          </w:tcPr>
          <w:p w14:paraId="7E7B979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r>
      <w:tr w:rsidR="00533559" w:rsidRPr="00EA51D0" w14:paraId="4B0EE79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70B70A7A"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Asignatura 2</w:t>
            </w:r>
          </w:p>
        </w:tc>
        <w:tc>
          <w:tcPr>
            <w:tcW w:w="727" w:type="pct"/>
            <w:tcBorders>
              <w:top w:val="single" w:sz="4" w:space="0" w:color="auto"/>
              <w:left w:val="single" w:sz="4" w:space="0" w:color="auto"/>
              <w:bottom w:val="single" w:sz="4" w:space="0" w:color="auto"/>
              <w:right w:val="single" w:sz="4" w:space="0" w:color="auto"/>
            </w:tcBorders>
          </w:tcPr>
          <w:p w14:paraId="3919D6A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47" w:type="pct"/>
            <w:tcBorders>
              <w:top w:val="single" w:sz="4" w:space="0" w:color="auto"/>
              <w:left w:val="single" w:sz="4" w:space="0" w:color="auto"/>
              <w:bottom w:val="single" w:sz="4" w:space="0" w:color="auto"/>
              <w:right w:val="single" w:sz="4" w:space="0" w:color="auto"/>
            </w:tcBorders>
          </w:tcPr>
          <w:p w14:paraId="2F4D2AC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720" w:type="pct"/>
            <w:tcBorders>
              <w:top w:val="single" w:sz="4" w:space="0" w:color="auto"/>
              <w:left w:val="single" w:sz="4" w:space="0" w:color="auto"/>
              <w:bottom w:val="single" w:sz="4" w:space="0" w:color="auto"/>
              <w:right w:val="single" w:sz="4" w:space="0" w:color="auto"/>
            </w:tcBorders>
          </w:tcPr>
          <w:p w14:paraId="3E6EC0CD"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94" w:type="pct"/>
            <w:tcBorders>
              <w:top w:val="single" w:sz="4" w:space="0" w:color="auto"/>
              <w:left w:val="single" w:sz="4" w:space="0" w:color="auto"/>
              <w:bottom w:val="single" w:sz="4" w:space="0" w:color="auto"/>
              <w:right w:val="single" w:sz="4" w:space="0" w:color="auto"/>
            </w:tcBorders>
          </w:tcPr>
          <w:p w14:paraId="39E74E44"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1050" w:type="pct"/>
            <w:tcBorders>
              <w:top w:val="single" w:sz="4" w:space="0" w:color="auto"/>
              <w:left w:val="single" w:sz="4" w:space="0" w:color="auto"/>
              <w:bottom w:val="single" w:sz="4" w:space="0" w:color="auto"/>
              <w:right w:val="single" w:sz="4" w:space="0" w:color="auto"/>
            </w:tcBorders>
          </w:tcPr>
          <w:p w14:paraId="79B25FB7"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r>
      <w:tr w:rsidR="00533559" w:rsidRPr="00EA51D0" w14:paraId="4D18A438"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15D76C4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Asignatura 3</w:t>
            </w:r>
          </w:p>
        </w:tc>
        <w:tc>
          <w:tcPr>
            <w:tcW w:w="727" w:type="pct"/>
            <w:tcBorders>
              <w:top w:val="single" w:sz="4" w:space="0" w:color="auto"/>
              <w:left w:val="single" w:sz="4" w:space="0" w:color="auto"/>
              <w:bottom w:val="single" w:sz="4" w:space="0" w:color="auto"/>
              <w:right w:val="single" w:sz="4" w:space="0" w:color="auto"/>
            </w:tcBorders>
          </w:tcPr>
          <w:p w14:paraId="046223F6"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47" w:type="pct"/>
            <w:tcBorders>
              <w:top w:val="single" w:sz="4" w:space="0" w:color="auto"/>
              <w:left w:val="single" w:sz="4" w:space="0" w:color="auto"/>
              <w:bottom w:val="single" w:sz="4" w:space="0" w:color="auto"/>
              <w:right w:val="single" w:sz="4" w:space="0" w:color="auto"/>
            </w:tcBorders>
          </w:tcPr>
          <w:p w14:paraId="440A3603"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720" w:type="pct"/>
            <w:tcBorders>
              <w:top w:val="single" w:sz="4" w:space="0" w:color="auto"/>
              <w:left w:val="single" w:sz="4" w:space="0" w:color="auto"/>
              <w:bottom w:val="single" w:sz="4" w:space="0" w:color="auto"/>
              <w:right w:val="single" w:sz="4" w:space="0" w:color="auto"/>
            </w:tcBorders>
          </w:tcPr>
          <w:p w14:paraId="56C6D9EB"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894" w:type="pct"/>
            <w:tcBorders>
              <w:top w:val="single" w:sz="4" w:space="0" w:color="auto"/>
              <w:left w:val="single" w:sz="4" w:space="0" w:color="auto"/>
              <w:bottom w:val="single" w:sz="4" w:space="0" w:color="auto"/>
              <w:right w:val="single" w:sz="4" w:space="0" w:color="auto"/>
            </w:tcBorders>
          </w:tcPr>
          <w:p w14:paraId="25A2FB7E"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c>
          <w:tcPr>
            <w:tcW w:w="1050" w:type="pct"/>
            <w:tcBorders>
              <w:top w:val="single" w:sz="4" w:space="0" w:color="auto"/>
              <w:left w:val="single" w:sz="4" w:space="0" w:color="auto"/>
              <w:bottom w:val="single" w:sz="4" w:space="0" w:color="auto"/>
              <w:right w:val="single" w:sz="4" w:space="0" w:color="auto"/>
            </w:tcBorders>
          </w:tcPr>
          <w:p w14:paraId="7896D28F" w14:textId="77777777" w:rsidR="00533559" w:rsidRPr="00EA51D0" w:rsidRDefault="00533559" w:rsidP="006A180A">
            <w:pPr>
              <w:pStyle w:val="AGAETexto"/>
              <w:keepNext/>
              <w:spacing w:before="0" w:after="0" w:line="240" w:lineRule="auto"/>
              <w:outlineLvl w:val="2"/>
              <w:rPr>
                <w:rFonts w:ascii="Source Sans Pro" w:hAnsi="Source Sans Pro" w:cs="Tahoma"/>
                <w:sz w:val="18"/>
                <w:szCs w:val="18"/>
              </w:rPr>
            </w:pPr>
          </w:p>
        </w:tc>
      </w:tr>
      <w:tr w:rsidR="00533559" w:rsidRPr="005C0007" w14:paraId="1D166437" w14:textId="77777777" w:rsidTr="006A180A">
        <w:tc>
          <w:tcPr>
            <w:tcW w:w="762" w:type="pct"/>
            <w:tcBorders>
              <w:top w:val="single" w:sz="4" w:space="0" w:color="auto"/>
              <w:left w:val="single" w:sz="4" w:space="0" w:color="auto"/>
              <w:bottom w:val="single" w:sz="4" w:space="0" w:color="auto"/>
              <w:right w:val="single" w:sz="4" w:space="0" w:color="auto"/>
            </w:tcBorders>
            <w:hideMark/>
          </w:tcPr>
          <w:p w14:paraId="4560E4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GLOBAL</w:t>
            </w:r>
          </w:p>
        </w:tc>
        <w:tc>
          <w:tcPr>
            <w:tcW w:w="727" w:type="pct"/>
            <w:tcBorders>
              <w:top w:val="single" w:sz="4" w:space="0" w:color="auto"/>
              <w:left w:val="single" w:sz="4" w:space="0" w:color="auto"/>
              <w:bottom w:val="single" w:sz="4" w:space="0" w:color="auto"/>
              <w:right w:val="single" w:sz="4" w:space="0" w:color="auto"/>
            </w:tcBorders>
            <w:hideMark/>
          </w:tcPr>
          <w:p w14:paraId="3123C77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c>
          <w:tcPr>
            <w:tcW w:w="847" w:type="pct"/>
            <w:tcBorders>
              <w:top w:val="single" w:sz="4" w:space="0" w:color="auto"/>
              <w:left w:val="single" w:sz="4" w:space="0" w:color="auto"/>
              <w:bottom w:val="single" w:sz="4" w:space="0" w:color="auto"/>
              <w:right w:val="single" w:sz="4" w:space="0" w:color="auto"/>
            </w:tcBorders>
            <w:hideMark/>
          </w:tcPr>
          <w:p w14:paraId="44A76051"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c>
          <w:tcPr>
            <w:tcW w:w="720" w:type="pct"/>
            <w:tcBorders>
              <w:top w:val="single" w:sz="4" w:space="0" w:color="auto"/>
              <w:left w:val="single" w:sz="4" w:space="0" w:color="auto"/>
              <w:bottom w:val="single" w:sz="4" w:space="0" w:color="auto"/>
              <w:right w:val="single" w:sz="4" w:space="0" w:color="auto"/>
            </w:tcBorders>
            <w:hideMark/>
          </w:tcPr>
          <w:p w14:paraId="6426DF96"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c>
          <w:tcPr>
            <w:tcW w:w="894" w:type="pct"/>
            <w:tcBorders>
              <w:top w:val="single" w:sz="4" w:space="0" w:color="auto"/>
              <w:left w:val="single" w:sz="4" w:space="0" w:color="auto"/>
              <w:bottom w:val="single" w:sz="4" w:space="0" w:color="auto"/>
              <w:right w:val="single" w:sz="4" w:space="0" w:color="auto"/>
            </w:tcBorders>
            <w:hideMark/>
          </w:tcPr>
          <w:p w14:paraId="425C675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c>
          <w:tcPr>
            <w:tcW w:w="1050" w:type="pct"/>
            <w:tcBorders>
              <w:top w:val="single" w:sz="4" w:space="0" w:color="auto"/>
              <w:left w:val="single" w:sz="4" w:space="0" w:color="auto"/>
              <w:bottom w:val="single" w:sz="4" w:space="0" w:color="auto"/>
              <w:right w:val="single" w:sz="4" w:space="0" w:color="auto"/>
            </w:tcBorders>
            <w:hideMark/>
          </w:tcPr>
          <w:p w14:paraId="6DF64DDF" w14:textId="77777777" w:rsidR="00533559" w:rsidRPr="005C0007"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