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F8D" w:rsidRDefault="00810F8D">
      <w:r>
        <w:t>DISEÑO MULTIPLEXORES 4 A 1 USANDO COMPUERTAS LÓGICAS</w:t>
      </w:r>
      <w:bookmarkStart w:id="0" w:name="_GoBack"/>
      <w:bookmarkEnd w:id="0"/>
    </w:p>
    <w:p w:rsidR="000E793D" w:rsidRDefault="00810F8D">
      <w:r>
        <w:rPr>
          <w:noProof/>
        </w:rPr>
        <w:drawing>
          <wp:inline distT="0" distB="0" distL="0" distR="0" wp14:anchorId="0D95FFF1" wp14:editId="2ACAD40D">
            <wp:extent cx="5612130" cy="4149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8D"/>
    <w:rsid w:val="000E793D"/>
    <w:rsid w:val="008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C878"/>
  <w15:chartTrackingRefBased/>
  <w15:docId w15:val="{F7F9FE2E-1B81-43B1-8A72-D74AC93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Cabrera González</dc:creator>
  <cp:keywords/>
  <dc:description/>
  <cp:lastModifiedBy>Ulises Cabrera González</cp:lastModifiedBy>
  <cp:revision>1</cp:revision>
  <dcterms:created xsi:type="dcterms:W3CDTF">2020-02-20T01:50:00Z</dcterms:created>
  <dcterms:modified xsi:type="dcterms:W3CDTF">2020-02-20T01:52:00Z</dcterms:modified>
</cp:coreProperties>
</file>