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Panduan Implementasi &amp; Deployment</w:t>
        <w:br/>
        <w:t>Sistem Informasi Operasional Perpustakaan PKN STAN</w:t>
      </w:r>
    </w:p>
    <w:p>
      <w:pPr>
        <w:jc w:val="center"/>
      </w:pPr>
      <w:r>
        <w:rPr>
          <w:b/>
        </w:rPr>
        <w:t>Versi 2.0 — GitHub + Vercel + PostgreSQL</w:t>
      </w:r>
    </w:p>
    <w:p>
      <w:pPr>
        <w:jc w:val="center"/>
      </w:pPr>
      <w:r>
        <w:t>Baseline aplikasi deployable untuk demonstrasi/operasional terbatas dengan Mock SSO. Integrasi institusional resmi memerlukan credential dan persetujuan PKN STAN.</w:t>
      </w:r>
    </w:p>
    <w:p>
      <w:pPr>
        <w:pStyle w:val="Heading1"/>
      </w:pPr>
      <w:r>
        <w:t>1. Tujuan dan status paket</w:t>
      </w:r>
    </w:p>
    <w:p>
      <w:r>
        <w:t>Paket ini memperbaiki versi awal yang dapat menampilkan halaman login tetapi gagal saat akun dummy dipilih. Kegagalan tersebut terutama terjadi ketika front-end sudah ter-deploy sementara backend tidak memiliki koneksi PostgreSQL yang valid atau database belum memiliki schema/seed dummy.</w:t>
      </w:r>
    </w:p>
    <w:p>
      <w:pPr>
        <w:pStyle w:val="ListBullet"/>
      </w:pPr>
      <w:r>
        <w:t>Target hosting: Vercel yang terhubung langsung ke repository GitHub.</w:t>
      </w:r>
    </w:p>
    <w:p>
      <w:pPr>
        <w:pStyle w:val="ListBullet"/>
      </w:pPr>
      <w:r>
        <w:t>Database: PostgreSQL managed; Neon melalui Vercel Marketplace direkomendasikan untuk jalur termudah.</w:t>
      </w:r>
    </w:p>
    <w:p>
      <w:pPr>
        <w:pStyle w:val="ListBullet"/>
      </w:pPr>
      <w:r>
        <w:t>Runtime: Node.js 24.x.</w:t>
      </w:r>
    </w:p>
    <w:p>
      <w:pPr>
        <w:pStyle w:val="ListBullet"/>
      </w:pPr>
      <w:r>
        <w:t>Session browser: JWT di HttpOnly cookie; token tidak lagi disimpan di localStorage.</w:t>
      </w:r>
    </w:p>
    <w:p>
      <w:pPr>
        <w:pStyle w:val="ListBullet"/>
      </w:pPr>
      <w:r>
        <w:t>Database bootstrap: migration idempotent dan optional demo seed.</w:t>
      </w:r>
    </w:p>
    <w:p>
      <w:pPr>
        <w:pStyle w:val="ListBullet"/>
      </w:pPr>
      <w:r>
        <w:t>Timezone layanan: Asia/Jakarta (WIB).</w:t>
      </w:r>
    </w:p>
    <w:p>
      <w:pPr>
        <w:pStyle w:val="ListBullet"/>
      </w:pPr>
      <w:r>
        <w:t>Background processing: lazy housekeeping saat ada traffic + Vercel Cron sebagai fallback.</w:t>
      </w:r>
    </w:p>
    <w:p>
      <w:pPr>
        <w:pStyle w:val="Heading1"/>
      </w:pPr>
      <w:r>
        <w:t>2. Software dan akun yang diperlukan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D9E7F2"/>
          </w:tcPr>
          <w:p>
            <w:r>
              <w:rPr>
                <w:b/>
              </w:rPr>
              <w:t>Kebutuhan</w:t>
            </w:r>
          </w:p>
        </w:tc>
        <w:tc>
          <w:tcPr>
            <w:tcW w:type="dxa" w:w="6480"/>
            <w:vAlign w:val="center"/>
            <w:shd w:fill="D9E7F2"/>
          </w:tcPr>
          <w:p>
            <w:r>
              <w:rPr>
                <w:b/>
              </w:rPr>
              <w:t>Fungsi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6480"/>
          </w:tcPr>
          <w:p>
            <w:r>
              <w:t>Menyimpan source code dan memicu deployment otomatis.</w:t>
            </w:r>
          </w:p>
        </w:tc>
      </w:tr>
      <w:tr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6480"/>
          </w:tcPr>
          <w:p>
            <w:r>
              <w:t>Menjalankan web + Node/Express backend.</w:t>
            </w:r>
          </w:p>
        </w:tc>
      </w:tr>
      <w:tr>
        <w:tc>
          <w:tcPr>
            <w:tcW w:type="dxa" w:w="2880"/>
          </w:tcPr>
          <w:p>
            <w:r>
              <w:t>Neon/Supabase/Aurora PostgreSQL</w:t>
            </w:r>
          </w:p>
        </w:tc>
        <w:tc>
          <w:tcPr>
            <w:tcW w:type="dxa" w:w="6480"/>
          </w:tcPr>
          <w:p>
            <w:r>
              <w:t>Database PostgreSQL managed.</w:t>
            </w:r>
          </w:p>
        </w:tc>
      </w:tr>
      <w:tr>
        <w:tc>
          <w:tcPr>
            <w:tcW w:type="dxa" w:w="2880"/>
          </w:tcPr>
          <w:p>
            <w:r>
              <w:t>VS Code</w:t>
            </w:r>
          </w:p>
        </w:tc>
        <w:tc>
          <w:tcPr>
            <w:tcW w:type="dxa" w:w="6480"/>
          </w:tcPr>
          <w:p>
            <w:r>
              <w:t>Editor source code.</w:t>
            </w:r>
          </w:p>
        </w:tc>
      </w:tr>
      <w:tr>
        <w:tc>
          <w:tcPr>
            <w:tcW w:type="dxa" w:w="2880"/>
          </w:tcPr>
          <w:p>
            <w:r>
              <w:t>Node.js 24</w:t>
            </w:r>
          </w:p>
        </w:tc>
        <w:tc>
          <w:tcPr>
            <w:tcW w:type="dxa" w:w="6480"/>
          </w:tcPr>
          <w:p>
            <w:r>
              <w:t>Menjalankan aplikasi lokal dan test.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6480"/>
          </w:tcPr>
          <w:p>
            <w:r>
              <w:t>Version control.</w:t>
            </w:r>
          </w:p>
        </w:tc>
      </w:tr>
      <w:tr>
        <w:tc>
          <w:tcPr>
            <w:tcW w:type="dxa" w:w="2880"/>
          </w:tcPr>
          <w:p>
            <w:r>
              <w:t>Docker Desktop (opsional)</w:t>
            </w:r>
          </w:p>
        </w:tc>
        <w:tc>
          <w:tcPr>
            <w:tcW w:type="dxa" w:w="6480"/>
          </w:tcPr>
          <w:p>
            <w:r>
              <w:t>Menjalankan aplikasi + PostgreSQL secara lokal.</w:t>
            </w:r>
          </w:p>
        </w:tc>
      </w:tr>
    </w:tbl>
    <w:p>
      <w:pPr>
        <w:pStyle w:val="Heading1"/>
      </w:pPr>
      <w:r>
        <w:t>3. Menjalankan sistem secara lokal</w:t>
      </w:r>
    </w:p>
    <w:p>
      <w:pPr>
        <w:pStyle w:val="Heading2"/>
      </w:pPr>
      <w:r>
        <w:t>3.1 Opsi Docker</w:t>
      </w:r>
    </w:p>
    <w:p>
      <w:pPr>
        <w:pStyle w:val="ListNumber"/>
      </w:pPr>
      <w:r>
        <w:t>Install Docker Desktop.</w:t>
      </w:r>
    </w:p>
    <w:p>
      <w:pPr>
        <w:pStyle w:val="ListNumber"/>
      </w:pPr>
      <w:r>
        <w:t>Extract project ZIP.</w:t>
      </w:r>
    </w:p>
    <w:p>
      <w:pPr>
        <w:pStyle w:val="ListNumber"/>
      </w:pPr>
      <w:r>
        <w:t>Buka terminal pada folder project.</w:t>
      </w:r>
    </w:p>
    <w:p>
      <w:pPr>
        <w:pStyle w:val="ListNumber"/>
      </w:pPr>
      <w:r>
        <w:t>Jalankan perintah berikut.</w:t>
      </w:r>
    </w:p>
    <w:p>
      <w:pPr>
        <w:pStyle w:val="ListNumber"/>
      </w:pPr>
      <w:r>
        <w:t>Buka http://localhost:3000.</w:t>
      </w:r>
    </w:p>
    <w:p>
      <w:pPr>
        <w:spacing w:before="60" w:after="60"/>
        <w:ind w:left="360"/>
        <w:shd w:fill="F2F4F7"/>
      </w:pPr>
      <w:r>
        <w:rPr>
          <w:rFonts w:ascii="Consolas" w:hAnsi="Consolas"/>
          <w:sz w:val="18"/>
        </w:rPr>
        <w:t>docker compose up --build</w:t>
      </w:r>
    </w:p>
    <w:p>
      <w:r>
        <w:t>Container app akan menghubungi PostgreSQL container, menjalankan migration, dan mengisi akun demo secara otomatis karena environment development mengaktifkan DEMO_MODE, AUTO_MIGRATE, dan AUTO_SEED_DEMO.</w:t>
      </w:r>
    </w:p>
    <w:p>
      <w:pPr>
        <w:pStyle w:val="Heading2"/>
      </w:pPr>
      <w:r>
        <w:t>3.2 Opsi tanpa Docker</w:t>
      </w:r>
    </w:p>
    <w:p>
      <w:pPr>
        <w:spacing w:before="60" w:after="60"/>
        <w:ind w:left="360"/>
        <w:shd w:fill="F2F4F7"/>
      </w:pPr>
      <w:r>
        <w:rPr>
          <w:rFonts w:ascii="Consolas" w:hAnsi="Consolas"/>
          <w:sz w:val="18"/>
        </w:rPr>
        <w:t>cp .env.example .env</w:t>
        <w:br/>
        <w:t>npm install</w:t>
        <w:br/>
        <w:t>npm run db:init</w:t>
        <w:br/>
        <w:t>npm start</w:t>
      </w:r>
    </w:p>
    <w:p>
      <w:r>
        <w:t>Pastikan DATABASE_URL pada file .env menunjuk ke PostgreSQL yang aktif.</w:t>
      </w:r>
    </w:p>
    <w:p>
      <w:pPr>
        <w:pStyle w:val="Heading1"/>
      </w:pPr>
      <w:r>
        <w:t>4. Push source code ke GitHub</w:t>
      </w:r>
    </w:p>
    <w:p>
      <w:pPr>
        <w:spacing w:before="60" w:after="60"/>
        <w:ind w:left="360"/>
        <w:shd w:fill="F2F4F7"/>
      </w:pPr>
      <w:r>
        <w:rPr>
          <w:rFonts w:ascii="Consolas" w:hAnsi="Consolas"/>
          <w:sz w:val="18"/>
        </w:rPr>
        <w:t>git init</w:t>
        <w:br/>
        <w:t>git add .</w:t>
        <w:br/>
        <w:t>git commit -m "Initial production-ready library system"</w:t>
        <w:br/>
        <w:t>git branch -M main</w:t>
        <w:br/>
        <w:t>git remote add origin https://github.com/USERNAME/pknstan-library-system.git</w:t>
        <w:br/>
        <w:t>git push -u origin main</w:t>
      </w:r>
    </w:p>
    <w:p>
      <w:r>
        <w:t>File .env tidak boleh di-commit. .gitignore sudah mengabaikan file tersebut.</w:t>
      </w:r>
    </w:p>
    <w:p>
      <w:pPr>
        <w:pStyle w:val="Heading1"/>
      </w:pPr>
      <w:r>
        <w:t>5. Membuat project Vercel</w:t>
      </w:r>
    </w:p>
    <w:p>
      <w:pPr>
        <w:pStyle w:val="ListNumber"/>
      </w:pPr>
      <w:r>
        <w:t>Masuk ke Vercel Dashboard.</w:t>
      </w:r>
    </w:p>
    <w:p>
      <w:pPr>
        <w:pStyle w:val="ListNumber"/>
      </w:pPr>
      <w:r>
        <w:t>Pilih Add New → Project.</w:t>
      </w:r>
    </w:p>
    <w:p>
      <w:pPr>
        <w:pStyle w:val="ListNumber"/>
      </w:pPr>
      <w:r>
        <w:t>Import repository GitHub yang baru dibuat.</w:t>
      </w:r>
    </w:p>
    <w:p>
      <w:pPr>
        <w:pStyle w:val="ListNumber"/>
      </w:pPr>
      <w:r>
        <w:t>Biarkan framework terdeteksi otomatis/Other. Entrypoint canonical adalah server.js pada root project.</w:t>
      </w:r>
    </w:p>
    <w:p>
      <w:pPr>
        <w:pStyle w:val="ListNumber"/>
      </w:pPr>
      <w:r>
        <w:t>Pastikan deployment menggunakan Node.js 24.x. package.json sudah menetapkan engines.node = 24.x.</w:t>
      </w:r>
    </w:p>
    <w:p>
      <w:pPr>
        <w:pStyle w:val="ListNumber"/>
      </w:pPr>
      <w:r>
        <w:t>Jangan menambahkan rewrite lama atau konfigurasi serverless legacy kecuali benar-benar diperlukan.</w:t>
      </w:r>
    </w:p>
    <w:p>
      <w:pPr>
        <w:pStyle w:val="Heading1"/>
      </w:pPr>
      <w:r>
        <w:t>6. Menghubungkan PostgreSQL</w:t>
      </w:r>
    </w:p>
    <w:p>
      <w:pPr>
        <w:pStyle w:val="Heading2"/>
      </w:pPr>
      <w:r>
        <w:t>6.1 Jalur yang direkomendasikan: Neon</w:t>
      </w:r>
    </w:p>
    <w:p>
      <w:pPr>
        <w:pStyle w:val="ListNumber"/>
      </w:pPr>
      <w:r>
        <w:t>Pada Vercel project, buka Marketplace/Storage dan pilih Neon.</w:t>
      </w:r>
    </w:p>
    <w:p>
      <w:pPr>
        <w:pStyle w:val="ListNumber"/>
      </w:pPr>
      <w:r>
        <w:t>Create New atau hubungkan account Neon yang sudah ada.</w:t>
      </w:r>
    </w:p>
    <w:p>
      <w:pPr>
        <w:pStyle w:val="ListNumber"/>
      </w:pPr>
      <w:r>
        <w:t>Connect resource ke project dan environment Production.</w:t>
      </w:r>
    </w:p>
    <w:p>
      <w:pPr>
        <w:pStyle w:val="ListNumber"/>
      </w:pPr>
      <w:r>
        <w:t>Bila Preview Deployment juga harus bisa login, hubungkan database/branch ke Preview juga.</w:t>
      </w:r>
    </w:p>
    <w:p>
      <w:pPr>
        <w:pStyle w:val="ListNumber"/>
      </w:pPr>
      <w:r>
        <w:t>Periksa Project Settings → Environment Variables dan pastikan DATABASE_URL tersedia.</w:t>
      </w:r>
    </w:p>
    <w:p>
      <w:r>
        <w:t>Provider PostgreSQL lain tetap dapat digunakan selama memberikan connection string PostgreSQL yang valid pada DATABASE_URL.</w:t>
      </w:r>
    </w:p>
    <w:p>
      <w:pPr>
        <w:pStyle w:val="Heading1"/>
      </w:pPr>
      <w:r>
        <w:t>7. Environment Variables Vercel</w:t>
      </w:r>
    </w:p>
    <w:p>
      <w:r>
        <w:t>Tambahkan variabel berikut pada Production. Secret seperti JWT_SECRET dan CRON_SECRET harus disimpan sebagai Secret, bukan ditulis dalam source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D9E7F2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6480"/>
            <w:vAlign w:val="center"/>
            <w:shd w:fill="D9E7F2"/>
          </w:tcPr>
          <w:p>
            <w:r>
              <w:rPr>
                <w:b/>
              </w:rPr>
              <w:t>Nilai/tujuan</w:t>
            </w:r>
          </w:p>
        </w:tc>
      </w:tr>
      <w:tr>
        <w:tc>
          <w:tcPr>
            <w:tcW w:type="dxa" w:w="2880"/>
          </w:tcPr>
          <w:p>
            <w:r>
              <w:t>DATABASE_URL</w:t>
            </w:r>
          </w:p>
        </w:tc>
        <w:tc>
          <w:tcPr>
            <w:tcW w:type="dxa" w:w="6480"/>
          </w:tcPr>
          <w:p>
            <w:r>
              <w:t>Connection string PostgreSQL; biasanya diisi integration database.</w:t>
            </w:r>
          </w:p>
        </w:tc>
      </w:tr>
      <w:tr>
        <w:tc>
          <w:tcPr>
            <w:tcW w:type="dxa" w:w="2880"/>
          </w:tcPr>
          <w:p>
            <w:r>
              <w:t>JWT_SECRET</w:t>
            </w:r>
          </w:p>
        </w:tc>
        <w:tc>
          <w:tcPr>
            <w:tcW w:type="dxa" w:w="6480"/>
          </w:tcPr>
          <w:p>
            <w:r>
              <w:t>Random secret minimal 32 karakter.</w:t>
            </w:r>
          </w:p>
        </w:tc>
      </w:tr>
      <w:tr>
        <w:tc>
          <w:tcPr>
            <w:tcW w:type="dxa" w:w="2880"/>
          </w:tcPr>
          <w:p>
            <w:r>
              <w:t>DEMO_MODE</w:t>
            </w:r>
          </w:p>
        </w:tc>
        <w:tc>
          <w:tcPr>
            <w:tcW w:type="dxa" w:w="6480"/>
          </w:tcPr>
          <w:p>
            <w:r>
              <w:t>true untuk tetap memakai akun dummy.</w:t>
            </w:r>
          </w:p>
        </w:tc>
      </w:tr>
      <w:tr>
        <w:tc>
          <w:tcPr>
            <w:tcW w:type="dxa" w:w="2880"/>
          </w:tcPr>
          <w:p>
            <w:r>
              <w:t>AUTO_MIGRATE</w:t>
            </w:r>
          </w:p>
        </w:tc>
        <w:tc>
          <w:tcPr>
            <w:tcW w:type="dxa" w:w="6480"/>
          </w:tcPr>
          <w:p>
            <w:r>
              <w:t>true pada deployment pertama agar schema dibuat.</w:t>
            </w:r>
          </w:p>
        </w:tc>
      </w:tr>
      <w:tr>
        <w:tc>
          <w:tcPr>
            <w:tcW w:type="dxa" w:w="2880"/>
          </w:tcPr>
          <w:p>
            <w:r>
              <w:t>AUTO_SEED_DEMO</w:t>
            </w:r>
          </w:p>
        </w:tc>
        <w:tc>
          <w:tcPr>
            <w:tcW w:type="dxa" w:w="6480"/>
          </w:tcPr>
          <w:p>
            <w:r>
              <w:t>true untuk mengisi akun dummy bila database masih kosong.</w:t>
            </w:r>
          </w:p>
        </w:tc>
      </w:tr>
      <w:tr>
        <w:tc>
          <w:tcPr>
            <w:tcW w:type="dxa" w:w="2880"/>
          </w:tcPr>
          <w:p>
            <w:r>
              <w:t>CRON_SECRET</w:t>
            </w:r>
          </w:p>
        </w:tc>
        <w:tc>
          <w:tcPr>
            <w:tcW w:type="dxa" w:w="6480"/>
          </w:tcPr>
          <w:p>
            <w:r>
              <w:t>Random secret untuk endpoint housekeeping cron.</w:t>
            </w:r>
          </w:p>
        </w:tc>
      </w:tr>
      <w:tr>
        <w:tc>
          <w:tcPr>
            <w:tcW w:type="dxa" w:w="2880"/>
          </w:tcPr>
          <w:p>
            <w:r>
              <w:t>DATABASE_SSL</w:t>
            </w:r>
          </w:p>
        </w:tc>
        <w:tc>
          <w:tcPr>
            <w:tcW w:type="dxa" w:w="6480"/>
          </w:tcPr>
          <w:p>
            <w:r>
              <w:t>true untuk managed database yang memerlukan TLS.</w:t>
            </w:r>
          </w:p>
        </w:tc>
      </w:tr>
      <w:tr>
        <w:tc>
          <w:tcPr>
            <w:tcW w:type="dxa" w:w="2880"/>
          </w:tcPr>
          <w:p>
            <w:r>
              <w:t>DB_POOL_MAX</w:t>
            </w:r>
          </w:p>
        </w:tc>
        <w:tc>
          <w:tcPr>
            <w:tcW w:type="dxa" w:w="6480"/>
          </w:tcPr>
          <w:p>
            <w:r>
              <w:t>3 direkomendasikan untuk Vercel.</w:t>
            </w:r>
          </w:p>
        </w:tc>
      </w:tr>
    </w:tbl>
    <w:p>
      <w:pPr>
        <w:spacing w:before="60" w:after="60"/>
        <w:ind w:left="360"/>
        <w:shd w:fill="F2F4F7"/>
      </w:pPr>
      <w:r>
        <w:rPr>
          <w:rFonts w:ascii="Consolas" w:hAnsi="Consolas"/>
          <w:sz w:val="18"/>
        </w:rPr>
        <w:t>node -e "console.log(require('crypto').randomBytes(48).toString('hex'))"</w:t>
      </w:r>
    </w:p>
    <w:p>
      <w:r>
        <w:t>Jalankan perintah tersebut dua kali untuk membuat JWT_SECRET dan CRON_SECRET yang berbeda.</w:t>
      </w:r>
    </w:p>
    <w:p>
      <w:pPr>
        <w:pStyle w:val="Heading1"/>
      </w:pPr>
      <w:r>
        <w:t>8. Redeploy dan bootstrap database</w:t>
      </w:r>
    </w:p>
    <w:p>
      <w:r>
        <w:t>Setelah database integration atau environment variable diubah, buat deployment baru. Pada request API pertama, aplikasi menjalankan database readiness gate.</w:t>
      </w:r>
    </w:p>
    <w:p>
      <w:pPr>
        <w:pStyle w:val="ListNumber"/>
      </w:pPr>
      <w:r>
        <w:t>Validasi DATABASE_URL dan secret.</w:t>
      </w:r>
    </w:p>
    <w:p>
      <w:pPr>
        <w:pStyle w:val="ListNumber"/>
      </w:pPr>
      <w:r>
        <w:t>Ambil PostgreSQL advisory lock untuk mencegah migration ganda.</w:t>
      </w:r>
    </w:p>
    <w:p>
      <w:pPr>
        <w:pStyle w:val="ListNumber"/>
      </w:pPr>
      <w:r>
        <w:t>Buat tabel registry app_migration.</w:t>
      </w:r>
    </w:p>
    <w:p>
      <w:pPr>
        <w:pStyle w:val="ListNumber"/>
      </w:pPr>
      <w:r>
        <w:t>Jalankan migration 001-initial-schema jika belum pernah diterapkan.</w:t>
      </w:r>
    </w:p>
    <w:p>
      <w:pPr>
        <w:pStyle w:val="ListNumber"/>
      </w:pPr>
      <w:r>
        <w:t>Jalankan 002-production-hardening jika belum pernah diterapkan.</w:t>
      </w:r>
    </w:p>
    <w:p>
      <w:pPr>
        <w:pStyle w:val="ListNumber"/>
      </w:pPr>
      <w:r>
        <w:t>Jika DEMO_MODE=true dan AUTO_SEED_DEMO=true, seed akun/data demo hanya bila akun demo utama belum ada.</w:t>
      </w:r>
    </w:p>
    <w:p>
      <w:r>
        <w:t>Migration menyimpan checksum. File migration yang sudah pernah diterapkan tidak boleh diedit; perubahan schema berikutnya harus menjadi migration baru.</w:t>
      </w:r>
    </w:p>
    <w:p>
      <w:pPr>
        <w:pStyle w:val="Heading1"/>
      </w:pPr>
      <w:r>
        <w:t>9. Pemeriksaan setelah deployment</w:t>
      </w:r>
    </w:p>
    <w:p>
      <w:pPr>
        <w:pStyle w:val="Heading2"/>
      </w:pPr>
      <w:r>
        <w:t>9.1 Health check</w:t>
      </w:r>
    </w:p>
    <w:p>
      <w:pPr>
        <w:spacing w:before="60" w:after="60"/>
        <w:ind w:left="360"/>
        <w:shd w:fill="F2F4F7"/>
      </w:pPr>
      <w:r>
        <w:rPr>
          <w:rFonts w:ascii="Consolas" w:hAnsi="Consolas"/>
          <w:sz w:val="18"/>
        </w:rPr>
        <w:t>https://DOMAIN-ANDA/health</w:t>
      </w:r>
    </w:p>
    <w:p>
      <w:r>
        <w:t>Status yang benar harus memuat status = ok dan database = ok.</w:t>
      </w:r>
    </w:p>
    <w:p>
      <w:pPr>
        <w:pStyle w:val="Heading2"/>
      </w:pPr>
      <w:r>
        <w:t>9.2 System status</w:t>
      </w:r>
    </w:p>
    <w:p>
      <w:pPr>
        <w:spacing w:before="60" w:after="60"/>
        <w:ind w:left="360"/>
        <w:shd w:fill="F2F4F7"/>
      </w:pPr>
      <w:r>
        <w:rPr>
          <w:rFonts w:ascii="Consolas" w:hAnsi="Consolas"/>
          <w:sz w:val="18"/>
        </w:rPr>
        <w:t>https://DOMAIN-ANDA/api/v1/system/status</w:t>
      </w:r>
    </w:p>
    <w:p>
      <w:pPr>
        <w:pStyle w:val="ListBullet"/>
      </w:pPr>
      <w:r>
        <w:t>database harus ok;</w:t>
      </w:r>
    </w:p>
    <w:p>
      <w:pPr>
        <w:pStyle w:val="ListBullet"/>
      </w:pPr>
      <w:r>
        <w:t>demoAccountsSeeded harus true bila Mock SSO digunakan;</w:t>
      </w:r>
    </w:p>
    <w:p>
      <w:pPr>
        <w:pStyle w:val="ListBullet"/>
      </w:pPr>
      <w:r>
        <w:t>migration 001-initial-schema harus ada;</w:t>
      </w:r>
    </w:p>
    <w:p>
      <w:pPr>
        <w:pStyle w:val="ListBullet"/>
      </w:pPr>
      <w:r>
        <w:t>migration 002-production-hardening harus ada.</w:t>
      </w:r>
    </w:p>
    <w:p>
      <w:pPr>
        <w:pStyle w:val="Heading2"/>
      </w:pPr>
      <w:r>
        <w:t>9.3 Login</w:t>
      </w:r>
    </w:p>
    <w:p>
      <w:r>
        <w:t>Gunakan Institutional ID 230012345 untuk mahasiswa demo. Bila gagal, UI menampilkan error code dan Request ID yang dapat dicocokkan dengan Vercel Logs.</w:t>
      </w:r>
    </w:p>
    <w:p>
      <w:pPr>
        <w:pStyle w:val="Heading1"/>
      </w:pPr>
      <w:r>
        <w:t>10. Troubleshooting error “Terjadi kesalahan pada server”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vAlign w:val="center"/>
            <w:shd w:fill="D9E7F2"/>
          </w:tcPr>
          <w:p>
            <w:r>
              <w:rPr>
                <w:b/>
              </w:rPr>
              <w:t>Gejala/Kode</w:t>
            </w:r>
          </w:p>
        </w:tc>
        <w:tc>
          <w:tcPr>
            <w:tcW w:type="dxa" w:w="3600"/>
            <w:vAlign w:val="center"/>
            <w:shd w:fill="D9E7F2"/>
          </w:tcPr>
          <w:p>
            <w:r>
              <w:rPr>
                <w:b/>
              </w:rPr>
              <w:t>Penyebab yang paling mungkin</w:t>
            </w:r>
          </w:p>
        </w:tc>
        <w:tc>
          <w:tcPr>
            <w:tcW w:type="dxa" w:w="3888"/>
            <w:vAlign w:val="center"/>
            <w:shd w:fill="D9E7F2"/>
          </w:tcPr>
          <w:p>
            <w:r>
              <w:rPr>
                <w:b/>
              </w:rPr>
              <w:t>Tindakan</w:t>
            </w:r>
          </w:p>
        </w:tc>
      </w:tr>
      <w:tr>
        <w:tc>
          <w:tcPr>
            <w:tcW w:type="dxa" w:w="2304"/>
          </w:tcPr>
          <w:p>
            <w:r>
              <w:t>database: not-configured</w:t>
            </w:r>
          </w:p>
        </w:tc>
        <w:tc>
          <w:tcPr>
            <w:tcW w:type="dxa" w:w="3600"/>
          </w:tcPr>
          <w:p>
            <w:r>
              <w:t>DATABASE_URL belum tersedia</w:t>
            </w:r>
          </w:p>
        </w:tc>
        <w:tc>
          <w:tcPr>
            <w:tcW w:type="dxa" w:w="3888"/>
          </w:tcPr>
          <w:p>
            <w:r>
              <w:t>Hubungkan PostgreSQL/Neon ke project, lalu redeploy.</w:t>
            </w:r>
          </w:p>
        </w:tc>
      </w:tr>
      <w:tr>
        <w:tc>
          <w:tcPr>
            <w:tcW w:type="dxa" w:w="2304"/>
          </w:tcPr>
          <w:p>
            <w:r>
              <w:t>database: unavailable</w:t>
            </w:r>
          </w:p>
        </w:tc>
        <w:tc>
          <w:tcPr>
            <w:tcW w:type="dxa" w:w="3600"/>
          </w:tcPr>
          <w:p>
            <w:r>
              <w:t>Connection string/SSL/network salah</w:t>
            </w:r>
          </w:p>
        </w:tc>
        <w:tc>
          <w:tcPr>
            <w:tcW w:type="dxa" w:w="3888"/>
          </w:tcPr>
          <w:p>
            <w:r>
              <w:t>Periksa DATABASE_URL dan DATABASE_SSL.</w:t>
            </w:r>
          </w:p>
        </w:tc>
      </w:tr>
      <w:tr>
        <w:tc>
          <w:tcPr>
            <w:tcW w:type="dxa" w:w="2304"/>
          </w:tcPr>
          <w:p>
            <w:r>
              <w:t>ENVIRONMENT_INVALID</w:t>
            </w:r>
          </w:p>
        </w:tc>
        <w:tc>
          <w:tcPr>
            <w:tcW w:type="dxa" w:w="3600"/>
          </w:tcPr>
          <w:p>
            <w:r>
              <w:t>Secret/config wajib tidak valid</w:t>
            </w:r>
          </w:p>
        </w:tc>
        <w:tc>
          <w:tcPr>
            <w:tcW w:type="dxa" w:w="3888"/>
          </w:tcPr>
          <w:p>
            <w:r>
              <w:t>Buat JWT_SECRET minimal 32 karakter dan cek env.</w:t>
            </w:r>
          </w:p>
        </w:tc>
      </w:tr>
      <w:tr>
        <w:tc>
          <w:tcPr>
            <w:tcW w:type="dxa" w:w="2304"/>
          </w:tcPr>
          <w:p>
            <w:r>
              <w:t>DATABASE_SCHEMA_MISSING</w:t>
            </w:r>
          </w:p>
        </w:tc>
        <w:tc>
          <w:tcPr>
            <w:tcW w:type="dxa" w:w="3600"/>
          </w:tcPr>
          <w:p>
            <w:r>
              <w:t>Schema belum dibuat dan auto migrate off</w:t>
            </w:r>
          </w:p>
        </w:tc>
        <w:tc>
          <w:tcPr>
            <w:tcW w:type="dxa" w:w="3888"/>
          </w:tcPr>
          <w:p>
            <w:r>
              <w:t>Set AUTO_MIGRATE=true atau jalankan npm run db:migrate.</w:t>
            </w:r>
          </w:p>
        </w:tc>
      </w:tr>
      <w:tr>
        <w:tc>
          <w:tcPr>
            <w:tcW w:type="dxa" w:w="2304"/>
          </w:tcPr>
          <w:p>
            <w:r>
              <w:t>MEMBER_NOT_FOUND pada akun demo</w:t>
            </w:r>
          </w:p>
        </w:tc>
        <w:tc>
          <w:tcPr>
            <w:tcW w:type="dxa" w:w="3600"/>
          </w:tcPr>
          <w:p>
            <w:r>
              <w:t>Seed demo belum ada</w:t>
            </w:r>
          </w:p>
        </w:tc>
        <w:tc>
          <w:tcPr>
            <w:tcW w:type="dxa" w:w="3888"/>
          </w:tcPr>
          <w:p>
            <w:r>
              <w:t>Set DEMO_MODE=true + AUTO_SEED_DEMO=true lalu redeploy.</w:t>
            </w:r>
          </w:p>
        </w:tc>
      </w:tr>
      <w:tr>
        <w:tc>
          <w:tcPr>
            <w:tcW w:type="dxa" w:w="2304"/>
          </w:tcPr>
          <w:p>
            <w:r>
              <w:t>DEMO_LOGIN_DISABLED</w:t>
            </w:r>
          </w:p>
        </w:tc>
        <w:tc>
          <w:tcPr>
            <w:tcW w:type="dxa" w:w="3600"/>
          </w:tcPr>
          <w:p>
            <w:r>
              <w:t>DEMO_MODE=false</w:t>
            </w:r>
          </w:p>
        </w:tc>
        <w:tc>
          <w:tcPr>
            <w:tcW w:type="dxa" w:w="3888"/>
          </w:tcPr>
          <w:p>
            <w:r>
              <w:t>Aktifkan demo mode atau implementasikan SSO resmi.</w:t>
            </w:r>
          </w:p>
        </w:tc>
      </w:tr>
      <w:tr>
        <w:tc>
          <w:tcPr>
            <w:tcW w:type="dxa" w:w="2304"/>
          </w:tcPr>
          <w:p>
            <w:r>
              <w:t>PAYMENT_GATEWAY_NOT_CONFIGURED</w:t>
            </w:r>
          </w:p>
        </w:tc>
        <w:tc>
          <w:tcPr>
            <w:tcW w:type="dxa" w:w="3600"/>
          </w:tcPr>
          <w:p>
            <w:r>
              <w:t>Demo mode off tanpa gateway resmi</w:t>
            </w:r>
          </w:p>
        </w:tc>
        <w:tc>
          <w:tcPr>
            <w:tcW w:type="dxa" w:w="3888"/>
          </w:tcPr>
          <w:p>
            <w:r>
              <w:t>Implementasikan payment integration atau aktifkan demo untuk presentasi.</w:t>
            </w:r>
          </w:p>
        </w:tc>
      </w:tr>
    </w:tbl>
    <w:p>
      <w:pPr>
        <w:pStyle w:val="Heading1"/>
      </w:pPr>
      <w:r>
        <w:t>11. Perbaikan teknis penting pada versi 2.0</w:t>
      </w:r>
    </w:p>
    <w:p>
      <w:pPr>
        <w:pStyle w:val="ListBullet"/>
      </w:pPr>
      <w:r>
        <w:t>Node 24.x untuk kompatibilitas deployment Vercel baru.</w:t>
      </w:r>
    </w:p>
    <w:p>
      <w:pPr>
        <w:pStyle w:val="ListBullet"/>
      </w:pPr>
      <w:r>
        <w:t>Database configuration tidak lagi gagal diam-diam.</w:t>
      </w:r>
    </w:p>
    <w:p>
      <w:pPr>
        <w:pStyle w:val="ListBullet"/>
      </w:pPr>
      <w:r>
        <w:t>Cookie HttpOnly mengurangi risiko pencurian session melalui JavaScript.</w:t>
      </w:r>
    </w:p>
    <w:p>
      <w:pPr>
        <w:pStyle w:val="ListBullet"/>
      </w:pPr>
      <w:r>
        <w:t>Same-origin validation untuk request mutation dari browser.</w:t>
      </w:r>
    </w:p>
    <w:p>
      <w:pPr>
        <w:pStyle w:val="ListBullet"/>
      </w:pPr>
      <w:r>
        <w:t>Rate limiting pada login dan API.</w:t>
      </w:r>
    </w:p>
    <w:p>
      <w:pPr>
        <w:pStyle w:val="ListBullet"/>
      </w:pPr>
      <w:r>
        <w:t>PostgreSQL pool dibatasi untuk lingkungan hosted/serverless.</w:t>
      </w:r>
    </w:p>
    <w:p>
      <w:pPr>
        <w:pStyle w:val="ListBullet"/>
      </w:pPr>
      <w:r>
        <w:t>Session database diset ke timezone Asia/Jakarta.</w:t>
      </w:r>
    </w:p>
    <w:p>
      <w:pPr>
        <w:pStyle w:val="ListBullet"/>
      </w:pPr>
      <w:r>
        <w:t>Input waktu ruang tanpa timezone diperlakukan sebagai WIB.</w:t>
      </w:r>
    </w:p>
    <w:p>
      <w:pPr>
        <w:pStyle w:val="ListBullet"/>
      </w:pPr>
      <w:r>
        <w:t>Reservasi ruang lintas tanggal ditolak.</w:t>
      </w:r>
    </w:p>
    <w:p>
      <w:pPr>
        <w:pStyle w:val="ListBullet"/>
      </w:pPr>
      <w:r>
        <w:t>Double booking copy dilindungi unique partial index dan row locking.</w:t>
      </w:r>
    </w:p>
    <w:p>
      <w:pPr>
        <w:pStyle w:val="ListBullet"/>
      </w:pPr>
      <w:r>
        <w:t>Insiden buku ditemukan/penggantian ikut menyelesaikan loan item agar kewajiban tidak menggantung.</w:t>
      </w:r>
    </w:p>
    <w:p>
      <w:pPr>
        <w:pStyle w:val="ListBullet"/>
      </w:pPr>
      <w:r>
        <w:t>Eligibility kolektif diblokir per mahasiswa yang masih memiliki item overdue.</w:t>
      </w:r>
    </w:p>
    <w:p>
      <w:pPr>
        <w:pStyle w:val="ListBullet"/>
      </w:pPr>
      <w:r>
        <w:t>Library clearance tidak ikut memblokir mahasiswa yang copy kolektifnya sendiri sudah selesai.</w:t>
      </w:r>
    </w:p>
    <w:p>
      <w:pPr>
        <w:pStyle w:val="ListBullet"/>
      </w:pPr>
      <w:r>
        <w:t>setInterval dihapus; housekeeping tidak bergantung pada proses server yang terus hidup.</w:t>
      </w:r>
    </w:p>
    <w:p>
      <w:pPr>
        <w:pStyle w:val="Heading1"/>
      </w:pPr>
      <w:r>
        <w:t>12. Housekeeping pada Vercel</w:t>
      </w:r>
    </w:p>
    <w:p>
      <w:r>
        <w:t>Sistem menjalankan lazy housekeeping maksimal sekitar sekali per 5 menit ketika ada traffic API. Ini menangani expiry booking, no-show ruang, status overdue, dan collective eligibility tanpa mengandalkan proses Node yang permanen.</w:t>
      </w:r>
    </w:p>
    <w:p>
      <w:r>
        <w:t>vercel.json juga menyediakan cron harian sebagai fallback. Pada paket Vercel yang mendukung cron lebih sering, jadwal dapat diubah menjadi */15 * * * * untuk interval 15 menit.</w:t>
      </w:r>
    </w:p>
    <w:p>
      <w:pPr>
        <w:pStyle w:val="Heading1"/>
      </w:pPr>
      <w:r>
        <w:t>13. CI dan deployment dari GitHub</w:t>
      </w:r>
    </w:p>
    <w:p>
      <w:r>
        <w:t>Workflow .github/workflows/ci.yml menjalankan npm install, syntax check, dan unit test pada push/pull request. Vercel Git Integration kemudian membuat deployment dari commit repository. Dengan pola ini, source code di GitHub menjadi sumber utama deployment.</w:t>
      </w:r>
    </w:p>
    <w:p>
      <w:pPr>
        <w:pStyle w:val="Heading1"/>
      </w:pPr>
      <w:r>
        <w:t>14. Akun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  <w:vAlign w:val="center"/>
            <w:shd w:fill="D9E7F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  <w:vAlign w:val="center"/>
            <w:shd w:fill="D9E7F2"/>
          </w:tcPr>
          <w:p>
            <w:r>
              <w:rPr>
                <w:b/>
              </w:rPr>
              <w:t>Institutional ID</w:t>
            </w:r>
          </w:p>
        </w:tc>
      </w:tr>
      <w:tr>
        <w:tc>
          <w:tcPr>
            <w:tcW w:type="dxa" w:w="4320"/>
          </w:tcPr>
          <w:p>
            <w:r>
              <w:t>Mahasiswa</w:t>
            </w:r>
          </w:p>
        </w:tc>
        <w:tc>
          <w:tcPr>
            <w:tcW w:type="dxa" w:w="4320"/>
          </w:tcPr>
          <w:p>
            <w:r>
              <w:t>230012345</w:t>
            </w:r>
          </w:p>
        </w:tc>
      </w:tr>
      <w:tr>
        <w:tc>
          <w:tcPr>
            <w:tcW w:type="dxa" w:w="4320"/>
          </w:tcPr>
          <w:p>
            <w:r>
              <w:t>Mahasiswa BLOCKED kolektif</w:t>
            </w:r>
          </w:p>
        </w:tc>
        <w:tc>
          <w:tcPr>
            <w:tcW w:type="dxa" w:w="4320"/>
          </w:tcPr>
          <w:p>
            <w:r>
              <w:t>230012349</w:t>
            </w:r>
          </w:p>
        </w:tc>
      </w:tr>
      <w:tr>
        <w:tc>
          <w:tcPr>
            <w:tcW w:type="dxa" w:w="4320"/>
          </w:tcPr>
          <w:p>
            <w:r>
              <w:t>Dosen</w:t>
            </w:r>
          </w:p>
        </w:tc>
        <w:tc>
          <w:tcPr>
            <w:tcW w:type="dxa" w:w="4320"/>
          </w:tcPr>
          <w:p>
            <w:r>
              <w:t>19870501</w:t>
            </w:r>
          </w:p>
        </w:tc>
      </w:tr>
      <w:tr>
        <w:tc>
          <w:tcPr>
            <w:tcW w:type="dxa" w:w="4320"/>
          </w:tcPr>
          <w:p>
            <w:r>
              <w:t>Petugas Buku</w:t>
            </w:r>
          </w:p>
        </w:tc>
        <w:tc>
          <w:tcPr>
            <w:tcW w:type="dxa" w:w="4320"/>
          </w:tcPr>
          <w:p>
            <w:r>
              <w:t>STF-BUKU-01</w:t>
            </w:r>
          </w:p>
        </w:tc>
      </w:tr>
      <w:tr>
        <w:tc>
          <w:tcPr>
            <w:tcW w:type="dxa" w:w="4320"/>
          </w:tcPr>
          <w:p>
            <w:r>
              <w:t>Petugas Ruang</w:t>
            </w:r>
          </w:p>
        </w:tc>
        <w:tc>
          <w:tcPr>
            <w:tcW w:type="dxa" w:w="4320"/>
          </w:tcPr>
          <w:p>
            <w:r>
              <w:t>STF-RUANG-01</w:t>
            </w:r>
          </w:p>
        </w:tc>
      </w:tr>
      <w:tr>
        <w:tc>
          <w:tcPr>
            <w:tcW w:type="dxa" w:w="4320"/>
          </w:tcPr>
          <w:p>
            <w:r>
              <w:t>Admin Perpustakaan</w:t>
            </w:r>
          </w:p>
        </w:tc>
        <w:tc>
          <w:tcPr>
            <w:tcW w:type="dxa" w:w="4320"/>
          </w:tcPr>
          <w:p>
            <w:r>
              <w:t>ADM-PERPUS-01</w:t>
            </w:r>
          </w:p>
        </w:tc>
      </w:tr>
      <w:tr>
        <w:tc>
          <w:tcPr>
            <w:tcW w:type="dxa" w:w="4320"/>
          </w:tcPr>
          <w:p>
            <w:r>
              <w:t>Kepala Unit</w:t>
            </w:r>
          </w:p>
        </w:tc>
        <w:tc>
          <w:tcPr>
            <w:tcW w:type="dxa" w:w="4320"/>
          </w:tcPr>
          <w:p>
            <w:r>
              <w:t>HEAD-PERPUS-01</w:t>
            </w:r>
          </w:p>
        </w:tc>
      </w:tr>
      <w:tr>
        <w:tc>
          <w:tcPr>
            <w:tcW w:type="dxa" w:w="4320"/>
          </w:tcPr>
          <w:p>
            <w:r>
              <w:t>Admin Sistem</w:t>
            </w:r>
          </w:p>
        </w:tc>
        <w:tc>
          <w:tcPr>
            <w:tcW w:type="dxa" w:w="4320"/>
          </w:tcPr>
          <w:p>
            <w:r>
              <w:t>SYS-ADMIN-01</w:t>
            </w:r>
          </w:p>
        </w:tc>
      </w:tr>
    </w:tbl>
    <w:p>
      <w:pPr>
        <w:pStyle w:val="Heading1"/>
      </w:pPr>
      <w:r>
        <w:t>15. Batas menuju penggunaan institusional resmi</w:t>
      </w:r>
    </w:p>
    <w:p>
      <w:r>
        <w:t>Aplikasi ini dapat di-host dan digunakan dengan data dummy atau lingkungan operasional terbatas. Namun deployment “production-ready secara teknis” berbeda dengan “production resmi institusi”. Sebelum memakai data nyata PKN STAN, minimal diperlukan:</w:t>
      </w:r>
    </w:p>
    <w:p>
      <w:pPr>
        <w:pStyle w:val="ListBullet"/>
      </w:pPr>
      <w:r>
        <w:t>adapter SSO resmi dan deprovisioning user;</w:t>
      </w:r>
    </w:p>
    <w:p>
      <w:pPr>
        <w:pStyle w:val="ListBullet"/>
      </w:pPr>
      <w:r>
        <w:t>integrasi master mahasiswa/dosen/pegawai dan data kelas;</w:t>
      </w:r>
    </w:p>
    <w:p>
      <w:pPr>
        <w:pStyle w:val="ListBullet"/>
      </w:pPr>
      <w:r>
        <w:t>sinkronisasi kalender akademik/hari libur resmi;</w:t>
      </w:r>
    </w:p>
    <w:p>
      <w:pPr>
        <w:pStyle w:val="ListBullet"/>
      </w:pPr>
      <w:r>
        <w:t>payment/QRIS resmi jika fitur pembayaran elektronik digunakan;</w:t>
      </w:r>
    </w:p>
    <w:p>
      <w:pPr>
        <w:pStyle w:val="ListBullet"/>
      </w:pPr>
      <w:r>
        <w:t>backup, restore test, retention, dan disaster recovery;</w:t>
      </w:r>
    </w:p>
    <w:p>
      <w:pPr>
        <w:pStyle w:val="ListBullet"/>
      </w:pPr>
      <w:r>
        <w:t>privacy/security review, vulnerability scan, dependency scan, dan penetration test;</w:t>
      </w:r>
    </w:p>
    <w:p>
      <w:pPr>
        <w:pStyle w:val="ListBullet"/>
      </w:pPr>
      <w:r>
        <w:t>UAT dengan petugas perpustakaan dan approval Unit Sistem Informasi;</w:t>
      </w:r>
    </w:p>
    <w:p>
      <w:pPr>
        <w:pStyle w:val="ListBullet"/>
      </w:pPr>
      <w:r>
        <w:t>monitoring, alerting, incident response, dan SOP operasi.</w:t>
      </w:r>
    </w:p>
    <w:p>
      <w:pPr>
        <w:pStyle w:val="Heading1"/>
      </w:pPr>
      <w:r>
        <w:t>16. Referensi operasional dalam paket</w:t>
      </w:r>
    </w:p>
    <w:p>
      <w:pPr>
        <w:pStyle w:val="ListBullet"/>
      </w:pPr>
      <w:r>
        <w:t>README.md — ringkasan source, environment, dan diagnosis.</w:t>
      </w:r>
    </w:p>
    <w:p>
      <w:pPr>
        <w:pStyle w:val="ListBullet"/>
      </w:pPr>
      <w:r>
        <w:t>docs/VERCEL_GITHUB_DEPLOYMENT.md — deployment Vercel detail.</w:t>
      </w:r>
    </w:p>
    <w:p>
      <w:pPr>
        <w:pStyle w:val="ListBullet"/>
      </w:pPr>
      <w:r>
        <w:t>docs/API_REFERENCE.md — endpoint dan behavior.</w:t>
      </w:r>
    </w:p>
    <w:p>
      <w:pPr>
        <w:pStyle w:val="ListBullet"/>
      </w:pPr>
      <w:r>
        <w:t>docs/TEST_CASES.md — test scenario.</w:t>
      </w:r>
    </w:p>
    <w:p>
      <w:pPr>
        <w:pStyle w:val="ListBullet"/>
      </w:pPr>
      <w:r>
        <w:t>docs/UI_UX_SPEC.md — baseline UI/UX.</w:t>
      </w:r>
    </w:p>
    <w:p>
      <w:pPr>
        <w:pStyle w:val="ListBullet"/>
      </w:pPr>
      <w:r>
        <w:t>db/schema.sql + db/migrations — schema database.</w:t>
      </w:r>
    </w:p>
    <w:p>
      <w:pPr>
        <w:pStyle w:val="ListBullet"/>
      </w:pPr>
      <w:r>
        <w:t>.env.example — template environment variables.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Sistem Informasi Operasional Perpustakaan PKN STAN — Implementation Guide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