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E9982" w14:textId="77777777" w:rsidR="00F373EA" w:rsidRPr="0063154B" w:rsidRDefault="00F373EA" w:rsidP="006835C3">
      <w:pPr>
        <w:ind w:left="360" w:hanging="360"/>
        <w:rPr>
          <w:rFonts w:eastAsia="Yu Mincho"/>
          <w:lang w:eastAsia="ja-JP"/>
        </w:rPr>
      </w:pPr>
    </w:p>
    <w:p w14:paraId="56B3218B" w14:textId="6AC1C8CB" w:rsidR="00F373EA" w:rsidRPr="00C66DEA" w:rsidRDefault="00C66DEA" w:rsidP="00C66DEA">
      <w:pPr>
        <w:pStyle w:val="1"/>
        <w:numPr>
          <w:ilvl w:val="0"/>
          <w:numId w:val="4"/>
        </w:numPr>
        <w:spacing w:before="120" w:after="120" w:line="300" w:lineRule="auto"/>
        <w:rPr>
          <w:sz w:val="30"/>
          <w:szCs w:val="30"/>
        </w:rPr>
      </w:pPr>
      <w:r w:rsidRPr="00C66DEA">
        <w:rPr>
          <w:rFonts w:hint="eastAsia"/>
          <w:sz w:val="30"/>
          <w:szCs w:val="30"/>
        </w:rPr>
        <w:t xml:space="preserve"> </w:t>
      </w:r>
      <w:r w:rsidR="00F373EA" w:rsidRPr="00C66DEA">
        <w:rPr>
          <w:rFonts w:hint="eastAsia"/>
          <w:sz w:val="30"/>
          <w:szCs w:val="30"/>
        </w:rPr>
        <w:t>研究背景及意义</w:t>
      </w:r>
    </w:p>
    <w:p w14:paraId="4AD2394B" w14:textId="59509BA8" w:rsidR="00E96BFE" w:rsidRDefault="007D20E5" w:rsidP="007D20E5">
      <w:pPr>
        <w:ind w:firstLineChars="200" w:firstLine="420"/>
      </w:pPr>
      <w:r>
        <w:rPr>
          <w:rFonts w:hint="eastAsia"/>
        </w:rPr>
        <w:t>氢具有体积轻、含量丰富、对环境友好，唯一的产物只有水的特点。除此之外，</w:t>
      </w:r>
      <w:proofErr w:type="gramStart"/>
      <w:r>
        <w:t>氢还具</w:t>
      </w:r>
      <w:r>
        <w:rPr>
          <w:rFonts w:hint="eastAsia"/>
        </w:rPr>
        <w:t>有</w:t>
      </w:r>
      <w:proofErr w:type="gramEnd"/>
      <w:r>
        <w:rPr>
          <w:rFonts w:hint="eastAsia"/>
        </w:rPr>
        <w:t>可再生性、可大规模储存、较高的燃烧热值、燃烧稳定性好及存在形式多等优点</w:t>
      </w:r>
      <w:r w:rsidR="00F373EA">
        <w:rPr>
          <w:rFonts w:hint="eastAsia"/>
        </w:rPr>
        <w:t>氢能作为一种代表性的可再生清洁能源。高效、安全的氢储存及运输是氢燃料电池汽车发展的关键所在。</w:t>
      </w:r>
      <w:r w:rsidR="00934FB8">
        <w:t>保守估计，2050年氢在我国终端能源体系占比约10%，2060年占比将达约15%，成为 我国能源战略的重要组成部分</w:t>
      </w:r>
      <w:r w:rsidR="00BD4F95">
        <w:rPr>
          <w:rFonts w:hint="eastAsia"/>
        </w:rPr>
        <w:t>。</w:t>
      </w:r>
    </w:p>
    <w:p w14:paraId="0274E19D" w14:textId="57744150" w:rsidR="00E96BFE" w:rsidRDefault="00F373EA" w:rsidP="00E96BFE">
      <w:pPr>
        <w:ind w:firstLineChars="200" w:firstLine="420"/>
      </w:pPr>
      <w:r>
        <w:rPr>
          <w:rFonts w:hint="eastAsia"/>
        </w:rPr>
        <w:t>车载储氢主要包括高压气态储氢、低温液态储氢、固体储氢和有机液体储氢，其中高压气态储氢居于主导</w:t>
      </w:r>
      <w:r w:rsidR="00C52EFF">
        <w:rPr>
          <w:rFonts w:hint="eastAsia"/>
        </w:rPr>
        <w:t>。</w:t>
      </w:r>
      <w:r w:rsidR="00BC212C">
        <w:rPr>
          <w:rFonts w:hint="eastAsia"/>
        </w:rPr>
        <w:t>（</w:t>
      </w:r>
      <w:proofErr w:type="gramStart"/>
      <w:r w:rsidR="00BC212C" w:rsidRPr="00BC212C">
        <w:rPr>
          <w:rFonts w:hint="eastAsia"/>
        </w:rPr>
        <w:t>溶液渗氢具有</w:t>
      </w:r>
      <w:proofErr w:type="gramEnd"/>
      <w:r w:rsidR="00BC212C" w:rsidRPr="00BC212C">
        <w:rPr>
          <w:rFonts w:hint="eastAsia"/>
        </w:rPr>
        <w:t>优势。</w:t>
      </w:r>
      <w:r w:rsidR="00BC212C">
        <w:rPr>
          <w:rFonts w:hint="eastAsia"/>
        </w:rPr>
        <w:t>）</w:t>
      </w:r>
    </w:p>
    <w:p w14:paraId="77C2D293" w14:textId="7DECDA05" w:rsidR="00D23217" w:rsidRDefault="00E96BFE" w:rsidP="00E96BFE">
      <w:pPr>
        <w:ind w:firstLineChars="200" w:firstLine="420"/>
      </w:pPr>
      <w:r>
        <w:rPr>
          <w:rFonts w:hint="eastAsia"/>
        </w:rPr>
        <w:t>作为该型储氢气瓶内胆材料的</w:t>
      </w:r>
      <w:r>
        <w:t xml:space="preserve"> 6061-T6 铝合金在多次</w:t>
      </w:r>
      <w:r>
        <w:rPr>
          <w:rFonts w:hint="eastAsia"/>
        </w:rPr>
        <w:t>循环充、放</w:t>
      </w:r>
      <w:proofErr w:type="gramStart"/>
      <w:r>
        <w:rPr>
          <w:rFonts w:hint="eastAsia"/>
        </w:rPr>
        <w:t>氢过程</w:t>
      </w:r>
      <w:proofErr w:type="gramEnd"/>
      <w:r>
        <w:rPr>
          <w:rFonts w:hint="eastAsia"/>
        </w:rPr>
        <w:t>中的结构损伤和性能衰减是影响其服役安全可靠性的关键因素之一。</w:t>
      </w:r>
    </w:p>
    <w:p w14:paraId="6075588A" w14:textId="10D285F8" w:rsidR="0078188F" w:rsidRDefault="0078188F" w:rsidP="00F373EA">
      <w:pPr>
        <w:ind w:firstLineChars="200" w:firstLine="420"/>
      </w:pPr>
    </w:p>
    <w:p w14:paraId="776A3AC8" w14:textId="534FA868" w:rsidR="0078188F" w:rsidRPr="00C66DEA" w:rsidRDefault="0078188F" w:rsidP="00C66DEA">
      <w:pPr>
        <w:pStyle w:val="1"/>
        <w:numPr>
          <w:ilvl w:val="0"/>
          <w:numId w:val="4"/>
        </w:numPr>
        <w:spacing w:before="120" w:after="120" w:line="300" w:lineRule="auto"/>
        <w:rPr>
          <w:sz w:val="30"/>
          <w:szCs w:val="30"/>
        </w:rPr>
      </w:pPr>
      <w:r w:rsidRPr="00C66DEA">
        <w:rPr>
          <w:rFonts w:hint="eastAsia"/>
          <w:sz w:val="30"/>
          <w:szCs w:val="30"/>
        </w:rPr>
        <w:t>现状</w:t>
      </w:r>
    </w:p>
    <w:p w14:paraId="7F59B871" w14:textId="5CC12A49" w:rsidR="0039561F" w:rsidRDefault="0078188F" w:rsidP="0078188F">
      <w:pPr>
        <w:ind w:firstLineChars="200" w:firstLine="420"/>
      </w:pPr>
      <w:r>
        <w:rPr>
          <w:rFonts w:hint="eastAsia"/>
        </w:rPr>
        <w:t>Ⅲ型储氢气瓶内胆为铝合金，外层缠绕碳纤维，其优点是安全性高、氢气渗透率低、疲劳寿命受压力循环上下限的影响小等优点。</w:t>
      </w:r>
      <w:r w:rsidR="0039561F" w:rsidRPr="00561457">
        <w:t>III</w:t>
      </w:r>
      <w:proofErr w:type="gramStart"/>
      <w:r w:rsidR="0039561F" w:rsidRPr="00561457">
        <w:t>型瓶分</w:t>
      </w:r>
      <w:proofErr w:type="gramEnd"/>
      <w:r w:rsidR="0039561F" w:rsidRPr="00561457">
        <w:t>35MPa和70MPa</w:t>
      </w:r>
      <w:r w:rsidR="0062485D" w:rsidRPr="00561457">
        <w:rPr>
          <w:rFonts w:hint="eastAsia"/>
        </w:rPr>
        <w:t>。</w:t>
      </w:r>
    </w:p>
    <w:p w14:paraId="181AD865" w14:textId="2417F0A6" w:rsidR="0039561F" w:rsidRDefault="0078188F" w:rsidP="00492C5A">
      <w:pPr>
        <w:ind w:firstLineChars="200" w:firstLine="420"/>
      </w:pPr>
      <w:r w:rsidRPr="00561457">
        <w:t>国外多为IV型瓶，国内则多为III型瓶。</w:t>
      </w:r>
      <w:r w:rsidR="00561457" w:rsidRPr="00561457">
        <w:t>国内目前车载储氢系统基本都采用35</w:t>
      </w:r>
      <w:r w:rsidR="007E64DC">
        <w:t xml:space="preserve"> </w:t>
      </w:r>
      <w:r w:rsidR="00561457" w:rsidRPr="00561457">
        <w:t>MPa</w:t>
      </w:r>
      <w:r w:rsidR="00A10BC9">
        <w:t xml:space="preserve"> </w:t>
      </w:r>
      <w:r w:rsidR="00561457" w:rsidRPr="00561457">
        <w:t>III型瓶，针对70</w:t>
      </w:r>
      <w:r w:rsidR="003B4339">
        <w:t xml:space="preserve"> </w:t>
      </w:r>
      <w:r w:rsidR="00561457" w:rsidRPr="00561457">
        <w:t>MPa</w:t>
      </w:r>
      <w:r w:rsidR="003B4339">
        <w:t xml:space="preserve"> </w:t>
      </w:r>
      <w:r w:rsidR="00561457" w:rsidRPr="00561457">
        <w:rPr>
          <w:rFonts w:hint="eastAsia"/>
        </w:rPr>
        <w:t>Ⅲ</w:t>
      </w:r>
      <w:r w:rsidR="00561457" w:rsidRPr="00561457">
        <w:t>型瓶的国家标准已经出台，但实际装车却寥寥无几</w:t>
      </w:r>
      <w:r w:rsidR="00A61CB1">
        <w:rPr>
          <w:rFonts w:hint="eastAsia"/>
        </w:rPr>
        <w:t>。</w:t>
      </w:r>
      <w:r w:rsidR="00A7199C">
        <w:rPr>
          <w:rFonts w:hint="eastAsia"/>
        </w:rPr>
        <w:t>目前国内</w:t>
      </w:r>
      <w:r w:rsidR="00A7199C">
        <w:t xml:space="preserve"> 70 MPa 的储氢容器并没有大面积普</w:t>
      </w:r>
      <w:r w:rsidR="00A7199C">
        <w:rPr>
          <w:rFonts w:hint="eastAsia"/>
        </w:rPr>
        <w:t>及，</w:t>
      </w:r>
      <w:r w:rsidR="00A7199C" w:rsidRPr="00A7199C">
        <w:rPr>
          <w:rFonts w:hint="eastAsia"/>
          <w:color w:val="FF0000"/>
        </w:rPr>
        <w:t>主要原因</w:t>
      </w:r>
      <w:r w:rsidR="00A7199C">
        <w:rPr>
          <w:rFonts w:hint="eastAsia"/>
        </w:rPr>
        <w:t>是没有攻克高压力储氢气瓶的关键技术问题</w:t>
      </w:r>
      <w:r w:rsidR="00492C5A">
        <w:rPr>
          <w:rFonts w:hint="eastAsia"/>
        </w:rPr>
        <w:t>。</w:t>
      </w:r>
    </w:p>
    <w:p w14:paraId="16F809DB" w14:textId="70D8A4C8" w:rsidR="001E7C1A" w:rsidRPr="001E7C1A" w:rsidRDefault="001E7C1A" w:rsidP="001E7C1A">
      <w:pPr>
        <w:ind w:firstLineChars="200" w:firstLine="420"/>
      </w:pPr>
      <w:r>
        <w:t xml:space="preserve">IV </w:t>
      </w:r>
      <w:proofErr w:type="gramStart"/>
      <w:r>
        <w:t>型储</w:t>
      </w:r>
      <w:r>
        <w:rPr>
          <w:rFonts w:hint="eastAsia"/>
        </w:rPr>
        <w:t>氢气</w:t>
      </w:r>
      <w:proofErr w:type="gramEnd"/>
      <w:r>
        <w:rPr>
          <w:rFonts w:hint="eastAsia"/>
        </w:rPr>
        <w:t>瓶内胆为</w:t>
      </w:r>
      <w:r w:rsidRPr="00561457">
        <w:rPr>
          <w:rFonts w:hint="eastAsia"/>
        </w:rPr>
        <w:t>塑料</w:t>
      </w:r>
      <w:r>
        <w:rPr>
          <w:rFonts w:hint="eastAsia"/>
        </w:rPr>
        <w:t>，外层缠绕碳纤维，具有储氢质量密度高、疲劳寿命高等优点。</w:t>
      </w:r>
      <w:r w:rsidRPr="00561457">
        <w:t>IV</w:t>
      </w:r>
      <w:proofErr w:type="gramStart"/>
      <w:r w:rsidRPr="00561457">
        <w:t>型瓶只有</w:t>
      </w:r>
      <w:proofErr w:type="gramEnd"/>
      <w:r w:rsidRPr="00561457">
        <w:t>在高压力下的优势才能更好的体现，如果只是低压力，III</w:t>
      </w:r>
      <w:proofErr w:type="gramStart"/>
      <w:r w:rsidRPr="00561457">
        <w:t>型瓶或许</w:t>
      </w:r>
      <w:proofErr w:type="gramEnd"/>
      <w:r w:rsidRPr="00561457">
        <w:t>在成本及后期使用上更有优势。</w:t>
      </w:r>
    </w:p>
    <w:p w14:paraId="4E00DA48" w14:textId="55E90D0C" w:rsidR="0078188F" w:rsidRDefault="0039561F" w:rsidP="0078188F">
      <w:pPr>
        <w:ind w:firstLineChars="200" w:firstLine="420"/>
      </w:pPr>
      <w:r w:rsidRPr="00561457">
        <w:t>IV</w:t>
      </w:r>
      <w:proofErr w:type="gramStart"/>
      <w:r w:rsidRPr="00561457">
        <w:t>型瓶的</w:t>
      </w:r>
      <w:proofErr w:type="gramEnd"/>
      <w:r w:rsidRPr="00561457">
        <w:t>塑料内胆则完全颠覆了原有气瓶技术，凭借优异的抗氢脆腐蚀性、更轻的质量、更低的成本及更高的质量储氢密度与循环寿命，成为引领国际氢能汽车高压储氢容器发展方向的“新宠”。</w:t>
      </w:r>
    </w:p>
    <w:p w14:paraId="68A66531" w14:textId="2094D55A" w:rsidR="00B3137D" w:rsidRDefault="00B3137D" w:rsidP="00B3137D">
      <w:pPr>
        <w:ind w:firstLineChars="200" w:firstLine="420"/>
      </w:pPr>
      <w:r>
        <w:rPr>
          <w:rFonts w:hint="eastAsia"/>
        </w:rPr>
        <w:t>丰田MIARAI的高压车载储氢气瓶由三层结构组成，</w:t>
      </w:r>
      <w:r>
        <w:t>外层是</w:t>
      </w:r>
      <w:r>
        <w:rPr>
          <w:rFonts w:hint="eastAsia"/>
        </w:rPr>
        <w:t>玻璃纤维增强树脂层，可以对表面起到保护作用；中层是碳纤维增强树脂，其作用为保证抗压强度；内层是树脂衬里，可以很好地密封氢气。</w:t>
      </w:r>
      <w:r w:rsidRPr="00B3137D">
        <w:rPr>
          <w:rFonts w:hint="eastAsia"/>
        </w:rPr>
        <w:t>充气3分钟续航650公里</w:t>
      </w:r>
      <w:r>
        <w:rPr>
          <w:rFonts w:hint="eastAsia"/>
        </w:rPr>
        <w:t>。</w:t>
      </w:r>
      <w:r w:rsidRPr="00B3137D">
        <w:rPr>
          <w:rFonts w:hint="eastAsia"/>
        </w:rPr>
        <w:t>虽然</w:t>
      </w:r>
      <w:proofErr w:type="spellStart"/>
      <w:r w:rsidRPr="00B3137D">
        <w:rPr>
          <w:rFonts w:hint="eastAsia"/>
        </w:rPr>
        <w:t>Mirai</w:t>
      </w:r>
      <w:proofErr w:type="spellEnd"/>
      <w:r w:rsidRPr="00B3137D">
        <w:rPr>
          <w:rFonts w:hint="eastAsia"/>
        </w:rPr>
        <w:t>配备了3个储气罐，但实际存储的氢气也只有不到6公斤。</w:t>
      </w:r>
    </w:p>
    <w:p w14:paraId="57B2AA48" w14:textId="6F9E90B7" w:rsidR="00B3137D" w:rsidRDefault="00B14DB8" w:rsidP="00B14DB8">
      <w:r>
        <w:rPr>
          <w:noProof/>
        </w:rPr>
        <w:drawing>
          <wp:inline distT="0" distB="0" distL="0" distR="0" wp14:anchorId="684E6AD5" wp14:editId="64A6A7A8">
            <wp:extent cx="2416628" cy="1208314"/>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2801" cy="1211400"/>
                    </a:xfrm>
                    <a:prstGeom prst="rect">
                      <a:avLst/>
                    </a:prstGeom>
                    <a:noFill/>
                    <a:ln>
                      <a:noFill/>
                    </a:ln>
                  </pic:spPr>
                </pic:pic>
              </a:graphicData>
            </a:graphic>
          </wp:inline>
        </w:drawing>
      </w:r>
      <w:r w:rsidRPr="00B14DB8">
        <w:t xml:space="preserve"> </w:t>
      </w:r>
      <w:r>
        <w:rPr>
          <w:noProof/>
        </w:rPr>
        <w:drawing>
          <wp:inline distT="0" distB="0" distL="0" distR="0" wp14:anchorId="6B04628D" wp14:editId="03FC8FEF">
            <wp:extent cx="1972030" cy="1230086"/>
            <wp:effectExtent l="0" t="0" r="952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13632" cy="1256036"/>
                    </a:xfrm>
                    <a:prstGeom prst="rect">
                      <a:avLst/>
                    </a:prstGeom>
                    <a:noFill/>
                    <a:ln>
                      <a:noFill/>
                    </a:ln>
                  </pic:spPr>
                </pic:pic>
              </a:graphicData>
            </a:graphic>
          </wp:inline>
        </w:drawing>
      </w:r>
    </w:p>
    <w:p w14:paraId="196E9CC6" w14:textId="77777777" w:rsidR="009673D9" w:rsidRDefault="009673D9" w:rsidP="009673D9">
      <w:pPr>
        <w:ind w:firstLineChars="200" w:firstLine="420"/>
      </w:pPr>
      <w:r>
        <w:rPr>
          <w:rFonts w:hint="eastAsia"/>
        </w:rPr>
        <w:t>经过近些年的不懈努力与研究，主要取得了如下成果：</w:t>
      </w:r>
      <w:r>
        <w:t>1）提出了一种高压多层设备结构，开发出世界上第一个具有自主知识</w:t>
      </w:r>
      <w:r>
        <w:rPr>
          <w:rFonts w:hint="eastAsia"/>
        </w:rPr>
        <w:t>产权且高于</w:t>
      </w:r>
      <w:r>
        <w:t xml:space="preserve"> 70 MPa 的</w:t>
      </w:r>
      <w:proofErr w:type="gramStart"/>
      <w:r>
        <w:t>钢带错绕多层</w:t>
      </w:r>
      <w:proofErr w:type="gramEnd"/>
      <w:r>
        <w:t>高压储氢设备，成功打破了高压氢安全、规模储存</w:t>
      </w:r>
      <w:r>
        <w:rPr>
          <w:rFonts w:hint="eastAsia"/>
        </w:rPr>
        <w:t>的窘境。</w:t>
      </w:r>
      <w:r>
        <w:t>2）提出了高压超纯氢静态化学压缩技术，成功开发出世界上第一台能够有效提</w:t>
      </w:r>
      <w:r>
        <w:rPr>
          <w:rFonts w:hint="eastAsia"/>
        </w:rPr>
        <w:t>高氢气纯度的</w:t>
      </w:r>
      <w:r>
        <w:t xml:space="preserve"> 70 静态化学氢压缩机。3）提出了全缠绕纤维高压储氢气</w:t>
      </w:r>
      <w:proofErr w:type="gramStart"/>
      <w:r>
        <w:t>瓶材料</w:t>
      </w:r>
      <w:proofErr w:type="gramEnd"/>
      <w:r>
        <w:t>-结构-工</w:t>
      </w:r>
      <w:r>
        <w:rPr>
          <w:rFonts w:hint="eastAsia"/>
        </w:rPr>
        <w:t>艺一体化的自适应遗传优化设计方式，成功开发出单位质量储氢密度为</w:t>
      </w:r>
      <w:r>
        <w:t xml:space="preserve"> 5.78 </w:t>
      </w:r>
      <w:proofErr w:type="spellStart"/>
      <w:r>
        <w:t>wt</w:t>
      </w:r>
      <w:proofErr w:type="spellEnd"/>
      <w:r>
        <w:t>%的 70 MPa 全缠绕纤维高压储氢气瓶，轻量化全缠绕纤维高压储氢气瓶</w:t>
      </w:r>
      <w:r>
        <w:lastRenderedPageBreak/>
        <w:t>的目标已经完成。4）</w:t>
      </w:r>
      <w:r>
        <w:rPr>
          <w:rFonts w:hint="eastAsia"/>
        </w:rPr>
        <w:t>建立了较高精度的车载高压储氢气</w:t>
      </w:r>
      <w:proofErr w:type="gramStart"/>
      <w:r>
        <w:rPr>
          <w:rFonts w:hint="eastAsia"/>
        </w:rPr>
        <w:t>瓶快充</w:t>
      </w:r>
      <w:proofErr w:type="gramEnd"/>
      <w:r>
        <w:rPr>
          <w:rFonts w:hint="eastAsia"/>
        </w:rPr>
        <w:t>温升数值模拟系统。但对于关键设备如复合材料制造和缠绕机技术并没有进行研究。</w:t>
      </w:r>
    </w:p>
    <w:p w14:paraId="3122A708" w14:textId="77777777" w:rsidR="009673D9" w:rsidRPr="009673D9" w:rsidRDefault="009673D9" w:rsidP="00B14DB8">
      <w:pPr>
        <w:rPr>
          <w:rFonts w:eastAsia="Yu Mincho"/>
        </w:rPr>
      </w:pPr>
    </w:p>
    <w:p w14:paraId="331C8DC0" w14:textId="77777777" w:rsidR="00D23217" w:rsidRPr="0078188F" w:rsidRDefault="00D23217" w:rsidP="006835C3">
      <w:pPr>
        <w:pStyle w:val="a4"/>
        <w:ind w:left="360" w:firstLineChars="0" w:firstLine="0"/>
      </w:pPr>
    </w:p>
    <w:p w14:paraId="0BAE3514" w14:textId="6B9431C6" w:rsidR="00D23217" w:rsidRPr="00C66DEA" w:rsidRDefault="00031C08" w:rsidP="00C66DEA">
      <w:pPr>
        <w:pStyle w:val="1"/>
        <w:numPr>
          <w:ilvl w:val="0"/>
          <w:numId w:val="4"/>
        </w:numPr>
        <w:spacing w:before="120" w:after="120" w:line="300" w:lineRule="auto"/>
        <w:rPr>
          <w:sz w:val="30"/>
          <w:szCs w:val="30"/>
        </w:rPr>
      </w:pPr>
      <w:r w:rsidRPr="00C66DEA">
        <w:rPr>
          <w:rFonts w:hint="eastAsia"/>
          <w:sz w:val="30"/>
          <w:szCs w:val="30"/>
        </w:rPr>
        <w:t>存在的</w:t>
      </w:r>
      <w:r w:rsidR="00F373EA" w:rsidRPr="00C66DEA">
        <w:rPr>
          <w:rFonts w:hint="eastAsia"/>
          <w:sz w:val="30"/>
          <w:szCs w:val="30"/>
        </w:rPr>
        <w:t>问题</w:t>
      </w:r>
    </w:p>
    <w:p w14:paraId="2F46668D" w14:textId="0B74B1DF" w:rsidR="00E46A9A" w:rsidRPr="00E46A9A" w:rsidRDefault="00E46A9A" w:rsidP="00E46A9A">
      <w:pPr>
        <w:rPr>
          <w:sz w:val="32"/>
          <w:szCs w:val="32"/>
        </w:rPr>
      </w:pPr>
      <w:r>
        <w:rPr>
          <w:noProof/>
        </w:rPr>
        <w:drawing>
          <wp:inline distT="0" distB="0" distL="0" distR="0" wp14:anchorId="16D87A2D" wp14:editId="09D3D2BD">
            <wp:extent cx="2247900" cy="311112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52510" cy="3117510"/>
                    </a:xfrm>
                    <a:prstGeom prst="rect">
                      <a:avLst/>
                    </a:prstGeom>
                  </pic:spPr>
                </pic:pic>
              </a:graphicData>
            </a:graphic>
          </wp:inline>
        </w:drawing>
      </w:r>
    </w:p>
    <w:p w14:paraId="740A360A" w14:textId="29BDAF00" w:rsidR="00561457" w:rsidRPr="007161B5" w:rsidRDefault="00AF7A54" w:rsidP="007161B5">
      <w:pPr>
        <w:pStyle w:val="2"/>
        <w:numPr>
          <w:ilvl w:val="1"/>
          <w:numId w:val="4"/>
        </w:numPr>
        <w:spacing w:before="120" w:after="120" w:line="300" w:lineRule="auto"/>
        <w:rPr>
          <w:sz w:val="24"/>
          <w:szCs w:val="24"/>
        </w:rPr>
      </w:pPr>
      <w:r w:rsidRPr="007161B5">
        <w:rPr>
          <w:rFonts w:hint="eastAsia"/>
          <w:sz w:val="24"/>
          <w:szCs w:val="24"/>
        </w:rPr>
        <w:t>国内研发</w:t>
      </w:r>
      <w:r w:rsidR="00A76C98" w:rsidRPr="007161B5">
        <w:rPr>
          <w:sz w:val="24"/>
          <w:szCs w:val="24"/>
        </w:rPr>
        <w:t>IV</w:t>
      </w:r>
      <w:proofErr w:type="gramStart"/>
      <w:r w:rsidR="00A76C98" w:rsidRPr="007161B5">
        <w:rPr>
          <w:sz w:val="24"/>
          <w:szCs w:val="24"/>
        </w:rPr>
        <w:t>型瓶</w:t>
      </w:r>
      <w:r w:rsidR="00561457" w:rsidRPr="007161B5">
        <w:rPr>
          <w:rFonts w:hint="eastAsia"/>
          <w:sz w:val="24"/>
          <w:szCs w:val="24"/>
        </w:rPr>
        <w:t>问题</w:t>
      </w:r>
      <w:proofErr w:type="gramEnd"/>
    </w:p>
    <w:p w14:paraId="2CBA462B" w14:textId="0E0D2D5F" w:rsidR="00561457" w:rsidRDefault="00561457" w:rsidP="00561457">
      <w:pPr>
        <w:ind w:firstLineChars="200" w:firstLine="420"/>
        <w:rPr>
          <w:rStyle w:val="a3"/>
        </w:rPr>
      </w:pPr>
      <w:r w:rsidRPr="00561457">
        <w:t>IV</w:t>
      </w:r>
      <w:proofErr w:type="gramStart"/>
      <w:r w:rsidRPr="00561457">
        <w:t>型瓶的</w:t>
      </w:r>
      <w:proofErr w:type="gramEnd"/>
      <w:r w:rsidRPr="00561457">
        <w:t>研发有几个关键技术难点，比如金属瓶口与塑料内胆两种不同属性材料的密封及密封材料的选择；塑料内胆材料与</w:t>
      </w:r>
      <w:proofErr w:type="gramStart"/>
      <w:r w:rsidRPr="00561457">
        <w:t>氢是否</w:t>
      </w:r>
      <w:proofErr w:type="gramEnd"/>
      <w:r w:rsidRPr="00561457">
        <w:t>相容，材料如何选择与评价；内胆成形过程中，无损检测手段及评价；碳纤维缠绕过程中如何保证内胆不变形等。同时，诸多环节都缺乏相应的细致标准及检测手段，什么样的产品才是合格的，不太明确。</w:t>
      </w:r>
      <w:hyperlink r:id="rId8" w:history="1">
        <w:r w:rsidR="00031C08" w:rsidRPr="00031C08">
          <w:rPr>
            <w:rStyle w:val="a3"/>
          </w:rPr>
          <w:t>了解更多</w:t>
        </w:r>
        <w:r w:rsidR="00031C08" w:rsidRPr="00031C08">
          <w:rPr>
            <w:rStyle w:val="a3"/>
            <w:rFonts w:hint="eastAsia"/>
          </w:rPr>
          <w:t>.</w:t>
        </w:r>
        <w:r w:rsidR="00031C08" w:rsidRPr="00031C08">
          <w:rPr>
            <w:rStyle w:val="a3"/>
          </w:rPr>
          <w:t>..</w:t>
        </w:r>
      </w:hyperlink>
    </w:p>
    <w:p w14:paraId="06AA3F43" w14:textId="3EDC04BE" w:rsidR="00AD24CD" w:rsidRPr="007161B5" w:rsidRDefault="006569E5" w:rsidP="007161B5">
      <w:pPr>
        <w:pStyle w:val="2"/>
        <w:numPr>
          <w:ilvl w:val="1"/>
          <w:numId w:val="4"/>
        </w:numPr>
        <w:spacing w:before="120" w:after="120" w:line="300" w:lineRule="auto"/>
        <w:rPr>
          <w:sz w:val="24"/>
          <w:szCs w:val="24"/>
        </w:rPr>
      </w:pPr>
      <w:r w:rsidRPr="007161B5">
        <w:rPr>
          <w:sz w:val="24"/>
          <w:szCs w:val="24"/>
        </w:rPr>
        <w:t>长管拖车气瓶</w:t>
      </w:r>
      <w:r w:rsidRPr="007161B5">
        <w:rPr>
          <w:rFonts w:hint="eastAsia"/>
          <w:sz w:val="24"/>
          <w:szCs w:val="24"/>
        </w:rPr>
        <w:t>的</w:t>
      </w:r>
      <w:r w:rsidR="00AD24CD" w:rsidRPr="007161B5">
        <w:rPr>
          <w:rFonts w:hint="eastAsia"/>
          <w:sz w:val="24"/>
          <w:szCs w:val="24"/>
        </w:rPr>
        <w:t>爆破泄放装置</w:t>
      </w:r>
    </w:p>
    <w:p w14:paraId="3D68800B" w14:textId="6EAF2307" w:rsidR="00AD24CD" w:rsidRDefault="00AD24CD" w:rsidP="00561457">
      <w:pPr>
        <w:ind w:firstLineChars="200" w:firstLine="420"/>
      </w:pPr>
      <w:r>
        <w:t xml:space="preserve">CNG </w:t>
      </w:r>
      <w:r w:rsidRPr="00A41467">
        <w:rPr>
          <w:color w:val="FF0000"/>
        </w:rPr>
        <w:t>长管拖车气瓶</w:t>
      </w:r>
      <w:r>
        <w:t>需要安装爆破泄放装置，为了提升 CNG 长管拖车的安全性与可靠性</w:t>
      </w:r>
      <w:r w:rsidR="00CF77F6">
        <w:rPr>
          <w:rFonts w:hint="eastAsia"/>
        </w:rPr>
        <w:t>。</w:t>
      </w:r>
      <w:r w:rsidR="009704B0">
        <w:t xml:space="preserve">常用的 CNG 长管拖车气瓶爆破泄放装置结构包括平板剪切型爆破片、LP </w:t>
      </w:r>
      <w:proofErr w:type="gramStart"/>
      <w:r w:rsidR="009704B0">
        <w:t>正拱普通型</w:t>
      </w:r>
      <w:proofErr w:type="gramEnd"/>
      <w:r w:rsidR="009704B0">
        <w:t xml:space="preserve">爆破片、LP </w:t>
      </w:r>
      <w:proofErr w:type="gramStart"/>
      <w:r w:rsidR="009704B0">
        <w:t>正拱带</w:t>
      </w:r>
      <w:proofErr w:type="gramEnd"/>
      <w:r w:rsidR="009704B0">
        <w:t>槽型爆破片以及 爆破片-</w:t>
      </w:r>
      <w:proofErr w:type="gramStart"/>
      <w:r w:rsidR="009704B0">
        <w:t>易烙塞复合</w:t>
      </w:r>
      <w:proofErr w:type="gramEnd"/>
      <w:r w:rsidR="009704B0">
        <w:t>结构等</w:t>
      </w:r>
    </w:p>
    <w:p w14:paraId="170991B6" w14:textId="7A615102" w:rsidR="00561457" w:rsidRPr="007161B5" w:rsidRDefault="00036B13" w:rsidP="007161B5">
      <w:pPr>
        <w:pStyle w:val="2"/>
        <w:numPr>
          <w:ilvl w:val="1"/>
          <w:numId w:val="4"/>
        </w:numPr>
        <w:spacing w:before="120" w:after="120" w:line="300" w:lineRule="auto"/>
        <w:rPr>
          <w:sz w:val="24"/>
          <w:szCs w:val="24"/>
        </w:rPr>
      </w:pPr>
      <w:r w:rsidRPr="007161B5">
        <w:rPr>
          <w:rFonts w:hint="eastAsia"/>
          <w:sz w:val="24"/>
          <w:szCs w:val="24"/>
        </w:rPr>
        <w:t>快充</w:t>
      </w:r>
      <w:r w:rsidR="003A2CC1" w:rsidRPr="007161B5">
        <w:rPr>
          <w:rFonts w:hint="eastAsia"/>
          <w:sz w:val="24"/>
          <w:szCs w:val="24"/>
        </w:rPr>
        <w:t>放</w:t>
      </w:r>
      <w:r w:rsidR="0088641E" w:rsidRPr="007161B5">
        <w:rPr>
          <w:rFonts w:hint="eastAsia"/>
          <w:sz w:val="24"/>
          <w:szCs w:val="24"/>
        </w:rPr>
        <w:t>气体</w:t>
      </w:r>
      <w:r w:rsidR="00561457" w:rsidRPr="007161B5">
        <w:rPr>
          <w:rFonts w:hint="eastAsia"/>
          <w:sz w:val="24"/>
          <w:szCs w:val="24"/>
        </w:rPr>
        <w:t>问题</w:t>
      </w:r>
    </w:p>
    <w:p w14:paraId="4BF32935" w14:textId="3E7F5B43" w:rsidR="009864A8" w:rsidRDefault="00F373EA" w:rsidP="00F207B3">
      <w:pPr>
        <w:ind w:firstLineChars="200" w:firstLine="420"/>
      </w:pPr>
      <w:r>
        <w:rPr>
          <w:rFonts w:hint="eastAsia"/>
        </w:rPr>
        <w:t>气瓶充装过程中存在明显的</w:t>
      </w:r>
      <w:r w:rsidRPr="00031C08">
        <w:rPr>
          <w:rFonts w:hint="eastAsia"/>
          <w:color w:val="FF0000"/>
        </w:rPr>
        <w:t>温升效应</w:t>
      </w:r>
      <w:r w:rsidR="00FE49B1" w:rsidRPr="00F207B3">
        <w:rPr>
          <w:rFonts w:hint="eastAsia"/>
        </w:rPr>
        <w:t>，</w:t>
      </w:r>
      <w:r w:rsidR="00F207B3" w:rsidRPr="00F207B3">
        <w:rPr>
          <w:rFonts w:hint="eastAsia"/>
        </w:rPr>
        <w:t>高</w:t>
      </w:r>
      <w:r w:rsidR="00F207B3" w:rsidRPr="00F207B3">
        <w:t>速氢气入射流的动能</w:t>
      </w:r>
      <w:r w:rsidR="00F207B3" w:rsidRPr="00F207B3">
        <w:rPr>
          <w:rFonts w:hint="eastAsia"/>
        </w:rPr>
        <w:t>部分转化为内能</w:t>
      </w:r>
      <w:r w:rsidR="00F207B3" w:rsidRPr="00F207B3">
        <w:t>等多重要素都使得储氢气瓶</w:t>
      </w:r>
      <w:r w:rsidR="00F207B3" w:rsidRPr="00F207B3">
        <w:rPr>
          <w:rFonts w:hint="eastAsia"/>
        </w:rPr>
        <w:t>内产生较高的温升</w:t>
      </w:r>
      <w:r w:rsidR="009F3213">
        <w:rPr>
          <w:rFonts w:hint="eastAsia"/>
        </w:rPr>
        <w:t>。</w:t>
      </w:r>
      <w:r w:rsidR="00FE49B1">
        <w:rPr>
          <w:rFonts w:hint="eastAsia"/>
        </w:rPr>
        <w:t>因为快速充放气体会引起较大的温度变化，对复合材料气瓶基体强度、疲劳性能有影响</w:t>
      </w:r>
      <w:r>
        <w:rPr>
          <w:rFonts w:hint="eastAsia"/>
        </w:rPr>
        <w:t>。严重情况下，复合</w:t>
      </w:r>
      <w:r>
        <w:t xml:space="preserve"> LPG 气瓶纤维缠绕层的机械性能可能降低，直接影响</w:t>
      </w:r>
      <w:r>
        <w:rPr>
          <w:rFonts w:hint="eastAsia"/>
        </w:rPr>
        <w:t>气瓶的安全使用。</w:t>
      </w:r>
      <w:r w:rsidR="00F87D13">
        <w:rPr>
          <w:rFonts w:hint="eastAsia"/>
        </w:rPr>
        <w:t>充装</w:t>
      </w:r>
      <w:r w:rsidR="00F87D13">
        <w:t xml:space="preserve"> LPG 过程中气</w:t>
      </w:r>
      <w:proofErr w:type="gramStart"/>
      <w:r w:rsidR="00F87D13">
        <w:t>瓶产生</w:t>
      </w:r>
      <w:proofErr w:type="gramEnd"/>
      <w:r w:rsidR="00F87D13">
        <w:t>的内热，即温度变化主要受压缩、节流效应、流体动</w:t>
      </w:r>
      <w:r w:rsidR="00F87D13">
        <w:rPr>
          <w:rFonts w:hint="eastAsia"/>
        </w:rPr>
        <w:t>能的内能转化量、相变释放的气化潜热和环境热交换等因素的影响。</w:t>
      </w:r>
      <w:hyperlink r:id="rId9" w:history="1">
        <w:r w:rsidR="009864A8" w:rsidRPr="0047545B">
          <w:rPr>
            <w:rStyle w:val="a3"/>
            <w:rFonts w:hint="eastAsia"/>
          </w:rPr>
          <w:t>5</w:t>
        </w:r>
        <w:r w:rsidR="009864A8" w:rsidRPr="0047545B">
          <w:rPr>
            <w:rStyle w:val="a3"/>
          </w:rPr>
          <w:t>kg,3min（</w:t>
        </w:r>
        <w:r w:rsidR="009864A8" w:rsidRPr="0047545B">
          <w:rPr>
            <w:rStyle w:val="a3"/>
            <w:rFonts w:hint="eastAsia"/>
          </w:rPr>
          <w:t>2</w:t>
        </w:r>
        <w:r w:rsidR="009864A8" w:rsidRPr="0047545B">
          <w:rPr>
            <w:rStyle w:val="a3"/>
          </w:rPr>
          <w:t>012）</w:t>
        </w:r>
      </w:hyperlink>
      <w:r w:rsidR="009864A8">
        <w:rPr>
          <w:rFonts w:hint="eastAsia"/>
        </w:rPr>
        <w:t>；</w:t>
      </w:r>
      <w:r>
        <w:fldChar w:fldCharType="begin"/>
      </w:r>
      <w:r>
        <w:instrText xml:space="preserve"> HYPERLINK "http://static.nfapp.southcn.com/content/201803/21/c1038196.html" </w:instrText>
      </w:r>
      <w:r>
        <w:fldChar w:fldCharType="separate"/>
      </w:r>
      <w:r w:rsidR="009864A8" w:rsidRPr="009864A8">
        <w:rPr>
          <w:rStyle w:val="a3"/>
          <w:rFonts w:hint="eastAsia"/>
        </w:rPr>
        <w:t>3</w:t>
      </w:r>
      <w:r w:rsidR="009864A8" w:rsidRPr="009864A8">
        <w:rPr>
          <w:rStyle w:val="a3"/>
        </w:rPr>
        <w:t>~5min(2018)；</w:t>
      </w:r>
      <w:r>
        <w:rPr>
          <w:rStyle w:val="a3"/>
        </w:rPr>
        <w:fldChar w:fldCharType="end"/>
      </w:r>
      <w:hyperlink r:id="rId10" w:history="1">
        <w:r w:rsidR="009864A8" w:rsidRPr="0074187B">
          <w:rPr>
            <w:rStyle w:val="a3"/>
          </w:rPr>
          <w:t>主为</w:t>
        </w:r>
        <w:r w:rsidR="009864A8" w:rsidRPr="0074187B">
          <w:rPr>
            <w:rStyle w:val="a3"/>
            <w:rFonts w:hint="eastAsia"/>
          </w:rPr>
          <w:t>5</w:t>
        </w:r>
        <w:r w:rsidR="009864A8" w:rsidRPr="0074187B">
          <w:rPr>
            <w:rStyle w:val="a3"/>
          </w:rPr>
          <w:t>~8min</w:t>
        </w:r>
        <w:r w:rsidR="0074187B" w:rsidRPr="0074187B">
          <w:rPr>
            <w:rStyle w:val="a3"/>
          </w:rPr>
          <w:t>（</w:t>
        </w:r>
        <w:r w:rsidR="0074187B" w:rsidRPr="0074187B">
          <w:rPr>
            <w:rStyle w:val="a3"/>
            <w:rFonts w:hint="eastAsia"/>
          </w:rPr>
          <w:t>2</w:t>
        </w:r>
        <w:r w:rsidR="0074187B" w:rsidRPr="0074187B">
          <w:rPr>
            <w:rStyle w:val="a3"/>
          </w:rPr>
          <w:t>020）</w:t>
        </w:r>
      </w:hyperlink>
      <w:r w:rsidR="009864A8">
        <w:rPr>
          <w:rFonts w:hint="eastAsia"/>
        </w:rPr>
        <w:t>。</w:t>
      </w:r>
    </w:p>
    <w:p w14:paraId="36DCF880" w14:textId="58C8732B" w:rsidR="00EE43B8" w:rsidRDefault="00EE43B8" w:rsidP="00DA3AFC">
      <w:pPr>
        <w:ind w:firstLineChars="200" w:firstLine="420"/>
      </w:pPr>
      <w:r>
        <w:rPr>
          <w:rFonts w:hint="eastAsia"/>
        </w:rPr>
        <w:lastRenderedPageBreak/>
        <w:t>Ⅲ型储氢气瓶的最高温升分布</w:t>
      </w:r>
      <w:proofErr w:type="gramStart"/>
      <w:r>
        <w:rPr>
          <w:rFonts w:hint="eastAsia"/>
        </w:rPr>
        <w:t>在</w:t>
      </w:r>
      <w:r w:rsidRPr="00EE43B8">
        <w:rPr>
          <w:rFonts w:hint="eastAsia"/>
          <w:color w:val="FF0000"/>
        </w:rPr>
        <w:t>瓶尾区</w:t>
      </w:r>
      <w:proofErr w:type="gramEnd"/>
      <w:r>
        <w:rPr>
          <w:rFonts w:hint="eastAsia"/>
        </w:rPr>
        <w:t>，且最大温升随质量流量的增加而呈指数增长；最大温升随初始压力的上升而线性下降，但环境温度对最大温升的影响程度不大。</w:t>
      </w:r>
      <w:r w:rsidR="00C36718">
        <w:rPr>
          <w:noProof/>
        </w:rPr>
        <w:drawing>
          <wp:inline distT="0" distB="0" distL="0" distR="0" wp14:anchorId="1CF725DE" wp14:editId="5041856F">
            <wp:extent cx="1660071" cy="149226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65577" cy="1497215"/>
                    </a:xfrm>
                    <a:prstGeom prst="rect">
                      <a:avLst/>
                    </a:prstGeom>
                  </pic:spPr>
                </pic:pic>
              </a:graphicData>
            </a:graphic>
          </wp:inline>
        </w:drawing>
      </w:r>
    </w:p>
    <w:p w14:paraId="61285A6E" w14:textId="0480247A" w:rsidR="00E43D8E" w:rsidRDefault="00E43D8E" w:rsidP="003B0C29">
      <w:pPr>
        <w:ind w:firstLineChars="200" w:firstLine="420"/>
      </w:pPr>
      <w:r w:rsidRPr="00E43D8E">
        <w:rPr>
          <w:rFonts w:hint="eastAsia"/>
        </w:rPr>
        <w:t>快</w:t>
      </w:r>
      <w:proofErr w:type="gramStart"/>
      <w:r w:rsidRPr="00E43D8E">
        <w:rPr>
          <w:rFonts w:hint="eastAsia"/>
        </w:rPr>
        <w:t>充过程</w:t>
      </w:r>
      <w:proofErr w:type="gramEnd"/>
      <w:r w:rsidRPr="00E43D8E">
        <w:rPr>
          <w:rFonts w:hint="eastAsia"/>
        </w:rPr>
        <w:t>伴有较高温升，这将诱发环氧树脂剥离、碳纤维失效及气瓶</w:t>
      </w:r>
      <w:r w:rsidRPr="0047593A">
        <w:rPr>
          <w:rFonts w:hint="eastAsia"/>
          <w:color w:val="FF0000"/>
        </w:rPr>
        <w:t>欠充装</w:t>
      </w:r>
      <w:r w:rsidRPr="00E43D8E">
        <w:rPr>
          <w:rFonts w:hint="eastAsia"/>
        </w:rPr>
        <w:t>等问题</w:t>
      </w:r>
      <w:r w:rsidR="009935F3">
        <w:rPr>
          <w:rFonts w:hint="eastAsia"/>
        </w:rPr>
        <w:t>。</w:t>
      </w:r>
    </w:p>
    <w:p w14:paraId="43040754" w14:textId="16D057A6" w:rsidR="0090047E" w:rsidRDefault="0090047E" w:rsidP="00DF4551">
      <w:pPr>
        <w:ind w:firstLineChars="200" w:firstLine="420"/>
      </w:pPr>
      <w:r w:rsidRPr="00DF4551">
        <w:rPr>
          <w:rFonts w:hint="eastAsia"/>
          <w:color w:val="FF0000"/>
        </w:rPr>
        <w:t>充氢速率</w:t>
      </w:r>
      <w:r>
        <w:rPr>
          <w:rFonts w:hint="eastAsia"/>
        </w:rPr>
        <w:t>会影响复合材料气瓶的温度和应力场分布，降低充氢速率可以为热传导提供更多时间，因此温度场和应力场将不同，但是区别不明显。不同</w:t>
      </w:r>
      <w:r w:rsidRPr="00DF4551">
        <w:rPr>
          <w:rFonts w:hint="eastAsia"/>
          <w:color w:val="FF0000"/>
        </w:rPr>
        <w:t>充氢位置</w:t>
      </w:r>
      <w:r>
        <w:rPr>
          <w:rFonts w:hint="eastAsia"/>
        </w:rPr>
        <w:t>将导致不同的温度场分布，当充氢口位于左侧瓶口处，高温将位于气瓶右侧封头，充氢口位于气瓶中间位置，高温将位于气瓶左侧封头处，高温降低该处内衬应力，提高外层复合材料应力。</w:t>
      </w:r>
      <w:r w:rsidR="00DF4551">
        <w:rPr>
          <w:rFonts w:hint="eastAsia"/>
        </w:rPr>
        <w:t>大内径气瓶温度场较为均匀，因此热应力相对于小内径气瓶较低。</w:t>
      </w:r>
    </w:p>
    <w:p w14:paraId="30EE6DBA" w14:textId="7C2A60E2" w:rsidR="004E04B6" w:rsidRDefault="004E04B6" w:rsidP="004E04B6">
      <w:pPr>
        <w:ind w:firstLineChars="200" w:firstLine="420"/>
      </w:pPr>
      <w:r>
        <w:rPr>
          <w:rFonts w:hint="eastAsia"/>
        </w:rPr>
        <w:t>一方面车载储氢气瓶内的温升现象将引起储氢密度降低，进一步地减少氢燃料电池汽车的续驶里程。</w:t>
      </w:r>
      <w:r w:rsidRPr="004E04B6">
        <w:rPr>
          <w:rFonts w:hint="eastAsia"/>
        </w:rPr>
        <w:t>另一方面，根据国际标准</w:t>
      </w:r>
      <w:r>
        <w:rPr>
          <w:rFonts w:hint="eastAsia"/>
        </w:rPr>
        <w:t>规定复合材料车载储氢瓶的使用温度应不高于</w:t>
      </w:r>
      <w:r w:rsidRPr="00896B86">
        <w:rPr>
          <w:color w:val="FF0000"/>
        </w:rPr>
        <w:t>85 ℃</w:t>
      </w:r>
      <w:r>
        <w:rPr>
          <w:rFonts w:hint="eastAsia"/>
        </w:rPr>
        <w:t>。</w:t>
      </w:r>
    </w:p>
    <w:p w14:paraId="00D3A73B" w14:textId="4CC8093A" w:rsidR="00D22EC8" w:rsidRDefault="00D22EC8" w:rsidP="00D22EC8">
      <w:pPr>
        <w:ind w:firstLineChars="200" w:firstLine="420"/>
      </w:pPr>
      <w:r>
        <w:rPr>
          <w:rFonts w:hint="eastAsia"/>
        </w:rPr>
        <w:t>国际上通行的储氢气瓶的关键评价指标之一——</w:t>
      </w:r>
      <w:proofErr w:type="gramStart"/>
      <w:r>
        <w:rPr>
          <w:rFonts w:hint="eastAsia"/>
        </w:rPr>
        <w:t>—</w:t>
      </w:r>
      <w:proofErr w:type="gramEnd"/>
      <w:r w:rsidRPr="00D22EC8">
        <w:rPr>
          <w:rFonts w:hint="eastAsia"/>
          <w:color w:val="FF0000"/>
        </w:rPr>
        <w:t>充装状态（</w:t>
      </w:r>
      <w:r w:rsidRPr="00D22EC8">
        <w:rPr>
          <w:color w:val="FF0000"/>
        </w:rPr>
        <w:t>SOC）</w:t>
      </w:r>
      <w:r>
        <w:t>是衡</w:t>
      </w:r>
      <w:r>
        <w:rPr>
          <w:rFonts w:hint="eastAsia"/>
        </w:rPr>
        <w:t>量高压</w:t>
      </w:r>
      <w:proofErr w:type="gramStart"/>
      <w:r>
        <w:rPr>
          <w:rFonts w:hint="eastAsia"/>
        </w:rPr>
        <w:t>氢系统</w:t>
      </w:r>
      <w:proofErr w:type="gramEnd"/>
      <w:r>
        <w:rPr>
          <w:rFonts w:hint="eastAsia"/>
        </w:rPr>
        <w:t>经济性</w:t>
      </w:r>
      <w:r>
        <w:t>、效能的重要指标，而SOC与氢气的最高温升不存在必然关联，却与氢</w:t>
      </w:r>
      <w:r>
        <w:rPr>
          <w:rFonts w:hint="eastAsia"/>
        </w:rPr>
        <w:t>气的质量平均温升密切相关。</w:t>
      </w:r>
    </w:p>
    <w:p w14:paraId="3707EE34" w14:textId="77777777" w:rsidR="00972E07" w:rsidRDefault="005A267F" w:rsidP="005A267F">
      <w:pPr>
        <w:ind w:firstLineChars="200" w:firstLine="420"/>
      </w:pPr>
      <w:r>
        <w:rPr>
          <w:rFonts w:hint="eastAsia"/>
        </w:rPr>
        <w:t>控制充气温度的措施有两种</w:t>
      </w:r>
      <w:r>
        <w:t>:</w:t>
      </w:r>
    </w:p>
    <w:p w14:paraId="22428CE8" w14:textId="77777777" w:rsidR="00972E07" w:rsidRDefault="005A267F" w:rsidP="00D72814">
      <w:pPr>
        <w:ind w:firstLineChars="300" w:firstLine="630"/>
      </w:pPr>
      <w:r>
        <w:rPr>
          <w:rFonts w:hint="eastAsia"/>
        </w:rPr>
        <w:t>（1）充气时间对充气温度的影响比较明显。</w:t>
      </w:r>
      <w:r>
        <w:t xml:space="preserve"> 可</w:t>
      </w:r>
      <w:r>
        <w:rPr>
          <w:rFonts w:hint="eastAsia"/>
        </w:rPr>
        <w:t>以通过延长充气时间作为控制充气温度的手段之一。</w:t>
      </w:r>
    </w:p>
    <w:p w14:paraId="4A55C4AD" w14:textId="02155238" w:rsidR="005A267F" w:rsidRDefault="00D72814" w:rsidP="00972E07">
      <w:pPr>
        <w:ind w:firstLineChars="300" w:firstLine="630"/>
      </w:pPr>
      <w:r>
        <w:rPr>
          <w:rFonts w:hint="eastAsia"/>
        </w:rPr>
        <w:t>（2）</w:t>
      </w:r>
      <w:r w:rsidR="005A267F">
        <w:t>气源温度对充气温度的影响非常显著。 可</w:t>
      </w:r>
      <w:r w:rsidR="005A267F">
        <w:rPr>
          <w:rFonts w:hint="eastAsia"/>
        </w:rPr>
        <w:t>以通过控制进入气瓶前气体的温度来控制充气温度。</w:t>
      </w:r>
    </w:p>
    <w:p w14:paraId="0B1A4323" w14:textId="59250803" w:rsidR="00C47C55" w:rsidRPr="007161B5" w:rsidRDefault="0076502C" w:rsidP="007161B5">
      <w:pPr>
        <w:pStyle w:val="2"/>
        <w:numPr>
          <w:ilvl w:val="1"/>
          <w:numId w:val="4"/>
        </w:numPr>
        <w:spacing w:before="120" w:after="120" w:line="300" w:lineRule="auto"/>
        <w:rPr>
          <w:sz w:val="24"/>
          <w:szCs w:val="24"/>
        </w:rPr>
      </w:pPr>
      <w:r w:rsidRPr="007161B5">
        <w:rPr>
          <w:rFonts w:hint="eastAsia"/>
          <w:sz w:val="24"/>
          <w:szCs w:val="24"/>
        </w:rPr>
        <w:t>存储氢气问题</w:t>
      </w:r>
      <w:r w:rsidR="00E55CCE" w:rsidRPr="007161B5">
        <w:rPr>
          <w:rFonts w:hint="eastAsia"/>
          <w:sz w:val="24"/>
          <w:szCs w:val="24"/>
        </w:rPr>
        <w:t xml:space="preserve"> </w:t>
      </w:r>
      <w:r w:rsidR="00E55CCE" w:rsidRPr="007161B5">
        <w:rPr>
          <w:sz w:val="24"/>
          <w:szCs w:val="24"/>
        </w:rPr>
        <w:t xml:space="preserve">    </w:t>
      </w:r>
      <w:r w:rsidR="00E55CCE" w:rsidRPr="007161B5">
        <w:rPr>
          <w:rFonts w:hint="eastAsia"/>
          <w:sz w:val="24"/>
          <w:szCs w:val="24"/>
        </w:rPr>
        <w:t>分离氢气问题（？是否需要）</w:t>
      </w:r>
    </w:p>
    <w:p w14:paraId="50D34166" w14:textId="1931DE8C" w:rsidR="00C952DF" w:rsidRDefault="0076502C" w:rsidP="00C47C55">
      <w:pPr>
        <w:ind w:firstLineChars="200" w:firstLine="420"/>
        <w:rPr>
          <w:rFonts w:asciiTheme="minorEastAsia" w:hAnsiTheme="minorEastAsia"/>
        </w:rPr>
      </w:pPr>
      <w:r w:rsidRPr="00AE544B">
        <w:rPr>
          <w:rFonts w:hint="eastAsia"/>
        </w:rPr>
        <w:t>氢渗透损伤</w:t>
      </w:r>
      <w:r>
        <w:rPr>
          <w:rFonts w:hint="eastAsia"/>
        </w:rPr>
        <w:t>，</w:t>
      </w:r>
      <w:r w:rsidR="00646D6F" w:rsidRPr="00646D6F">
        <w:rPr>
          <w:rFonts w:hint="eastAsia"/>
        </w:rPr>
        <w:t>氢脆</w:t>
      </w:r>
      <w:r w:rsidR="00646D6F">
        <w:rPr>
          <w:rFonts w:hint="eastAsia"/>
        </w:rPr>
        <w:t>。</w:t>
      </w:r>
      <w:r w:rsidR="00C47C55">
        <w:rPr>
          <w:rFonts w:hint="eastAsia"/>
        </w:rPr>
        <w:t>即便是具有良好氢气相容性的</w:t>
      </w:r>
      <w:r w:rsidR="00C47C55">
        <w:t xml:space="preserve"> 6×××及7×××系铝合金，也会产生一定</w:t>
      </w:r>
      <w:proofErr w:type="gramStart"/>
      <w:r w:rsidR="00C47C55">
        <w:t>的氢致损伤</w:t>
      </w:r>
      <w:proofErr w:type="gramEnd"/>
      <w:r w:rsidR="00C47C55">
        <w:rPr>
          <w:rFonts w:hint="eastAsia"/>
        </w:rPr>
        <w:t>。</w:t>
      </w:r>
      <w:r w:rsidR="00277AAA">
        <w:t>5B族金属开发同时具有抗氢脆 和</w:t>
      </w:r>
      <w:proofErr w:type="gramStart"/>
      <w:r w:rsidR="00277AAA">
        <w:t>高渗氢性能</w:t>
      </w:r>
      <w:proofErr w:type="gramEnd"/>
      <w:r w:rsidR="00277AAA">
        <w:t>的新型膜材料仍是当今氢能源领域的重要研究方向之一</w:t>
      </w:r>
      <w:r w:rsidR="00277AAA">
        <w:rPr>
          <w:rFonts w:asciiTheme="minorEastAsia" w:hAnsiTheme="minorEastAsia" w:hint="eastAsia"/>
        </w:rPr>
        <w:t>。</w:t>
      </w:r>
    </w:p>
    <w:p w14:paraId="2933650C" w14:textId="5C57139D" w:rsidR="00BB6FB5" w:rsidRDefault="00BB6FB5" w:rsidP="00BB6FB5">
      <w:pPr>
        <w:ind w:firstLineChars="200" w:firstLine="420"/>
        <w:rPr>
          <w:rFonts w:asciiTheme="minorEastAsia" w:hAnsiTheme="minorEastAsia"/>
        </w:rPr>
      </w:pPr>
      <w:r w:rsidRPr="00BB6FB5">
        <w:rPr>
          <w:rFonts w:asciiTheme="minorEastAsia" w:hAnsiTheme="minorEastAsia" w:hint="eastAsia"/>
        </w:rPr>
        <w:t>Ⅳ型储氢气瓶内胆因为渗透性存在两个问题，一是塑料内胆失稳，向内塌陷</w:t>
      </w:r>
      <w:r>
        <w:rPr>
          <w:rFonts w:asciiTheme="minorEastAsia" w:hAnsiTheme="minorEastAsia" w:hint="eastAsia"/>
        </w:rPr>
        <w:t>,</w:t>
      </w:r>
      <w:r w:rsidRPr="00BB6FB5">
        <w:rPr>
          <w:rFonts w:asciiTheme="minorEastAsia" w:hAnsiTheme="minorEastAsia"/>
        </w:rPr>
        <w:t>二是塑料内胆材料内部</w:t>
      </w:r>
      <w:r w:rsidRPr="00BB6FB5">
        <w:rPr>
          <w:rFonts w:asciiTheme="minorEastAsia" w:hAnsiTheme="minorEastAsia" w:hint="eastAsia"/>
        </w:rPr>
        <w:t>发生屈服现象，甚至起泡开裂，</w:t>
      </w:r>
    </w:p>
    <w:p w14:paraId="2EE14BDD" w14:textId="1D533534" w:rsidR="00F373EA" w:rsidRDefault="001512E1" w:rsidP="00C47C55">
      <w:pPr>
        <w:ind w:firstLineChars="200" w:firstLine="420"/>
      </w:pPr>
      <w:r>
        <w:t>初生固溶体 α-Nb 相和</w:t>
      </w:r>
      <w:proofErr w:type="gramStart"/>
      <w:r>
        <w:t>共晶相</w:t>
      </w:r>
      <w:proofErr w:type="gramEnd"/>
      <w:r>
        <w:t>(α-</w:t>
      </w:r>
      <w:proofErr w:type="spellStart"/>
      <w:r>
        <w:t>Nb+TiCo</w:t>
      </w:r>
      <w:proofErr w:type="spellEnd"/>
      <w:r>
        <w:t>) 构成的 Nb-</w:t>
      </w:r>
      <w:proofErr w:type="spellStart"/>
      <w:r>
        <w:t>Ti</w:t>
      </w:r>
      <w:proofErr w:type="spellEnd"/>
      <w:r>
        <w:t>-Co 系合金(膜)具有较高的氢渗透</w:t>
      </w:r>
      <w:proofErr w:type="gramStart"/>
      <w:r>
        <w:t>和抗氢</w:t>
      </w:r>
      <w:proofErr w:type="gramEnd"/>
      <w:r>
        <w:t xml:space="preserve"> 脆性能。其中固溶体 α-Nb 相是氢的主要扩散通道，</w:t>
      </w:r>
      <w:proofErr w:type="gramStart"/>
      <w:r>
        <w:t>但该相在</w:t>
      </w:r>
      <w:proofErr w:type="gramEnd"/>
      <w:r>
        <w:t>氢扩散之后脆性较大，而</w:t>
      </w:r>
      <w:proofErr w:type="gramStart"/>
      <w:r>
        <w:t>共晶相</w:t>
      </w:r>
      <w:proofErr w:type="gramEnd"/>
      <w:r>
        <w:t>(α-</w:t>
      </w:r>
      <w:proofErr w:type="spellStart"/>
      <w:r>
        <w:t>Nb+TiCo</w:t>
      </w:r>
      <w:proofErr w:type="spellEnd"/>
      <w:r>
        <w:t>) 的存在恰恰解决了氢脆问题。基于此，HASHI 等提出 了“多相构成，功能分担”的</w:t>
      </w:r>
      <w:proofErr w:type="gramStart"/>
      <w:r>
        <w:t>渗氢膜设计</w:t>
      </w:r>
      <w:proofErr w:type="gramEnd"/>
      <w:r>
        <w:t>理念</w:t>
      </w:r>
      <w:r w:rsidR="00A15474">
        <w:rPr>
          <w:rFonts w:hint="eastAsia"/>
        </w:rPr>
        <w:t>。</w:t>
      </w:r>
    </w:p>
    <w:p w14:paraId="78E0CE02" w14:textId="43F65ADA" w:rsidR="00516B77" w:rsidRDefault="00516B77" w:rsidP="002D3516">
      <w:pPr>
        <w:ind w:firstLineChars="200" w:firstLine="420"/>
      </w:pPr>
      <w:r>
        <w:t>CNG 复合材料气瓶长期处于</w:t>
      </w:r>
      <w:r w:rsidRPr="00516B77">
        <w:rPr>
          <w:color w:val="FF0000"/>
        </w:rPr>
        <w:t>交变载荷</w:t>
      </w:r>
      <w:r>
        <w:t>作用，易于发生疲劳损伤，形成内部缺陷，造成强度下</w:t>
      </w:r>
      <w:r>
        <w:rPr>
          <w:rFonts w:hint="eastAsia"/>
        </w:rPr>
        <w:t>降，影响使用安全。</w:t>
      </w:r>
    </w:p>
    <w:p w14:paraId="5D0827AC" w14:textId="5F856298" w:rsidR="007A68BF" w:rsidRDefault="007A68BF" w:rsidP="007A68BF">
      <w:pPr>
        <w:ind w:firstLineChars="200" w:firstLine="420"/>
      </w:pPr>
      <w:r>
        <w:rPr>
          <w:rFonts w:hint="eastAsia"/>
        </w:rPr>
        <w:t>压缩天然气</w:t>
      </w:r>
      <w:r>
        <w:t>( CNG) 汽车目前使用的复合材料</w:t>
      </w:r>
      <w:r>
        <w:rPr>
          <w:rFonts w:hint="eastAsia"/>
        </w:rPr>
        <w:t>气瓶普遍存在承压能力小、纤维强度性能利用率低等问题，其原因是复合材料气瓶内衬层和纤维层材料的力学性能差异较大，当气瓶内衬已经屈服时，纤维层还处于低应力状态。</w:t>
      </w:r>
    </w:p>
    <w:p w14:paraId="55E8D791" w14:textId="60C23A19" w:rsidR="00516B77" w:rsidRDefault="00516B77" w:rsidP="00516B77">
      <w:pPr>
        <w:ind w:firstLineChars="200" w:firstLine="420"/>
      </w:pPr>
      <w:r w:rsidRPr="00516B77">
        <w:rPr>
          <w:rFonts w:hint="eastAsia"/>
          <w:color w:val="FF0000"/>
        </w:rPr>
        <w:t>交变载荷</w:t>
      </w:r>
      <w:r>
        <w:rPr>
          <w:rFonts w:hint="eastAsia"/>
        </w:rPr>
        <w:t>：</w:t>
      </w:r>
      <w:r w:rsidRPr="00516B77">
        <w:t>有许多机械零件，如轴、齿轮、连杆和弹簧等，在工作过程中受到大小、方向随时间呈</w:t>
      </w:r>
      <w:hyperlink r:id="rId12" w:tgtFrame="_blank" w:history="1">
        <w:r w:rsidRPr="00516B77">
          <w:t>周期性变化</w:t>
        </w:r>
      </w:hyperlink>
      <w:r w:rsidRPr="00516B77">
        <w:t>的载荷作用，这种载荷称为交变载荷。</w:t>
      </w:r>
    </w:p>
    <w:p w14:paraId="163BBC28" w14:textId="48A96314" w:rsidR="00885B39" w:rsidRDefault="00885B39" w:rsidP="00516B77">
      <w:pPr>
        <w:ind w:firstLineChars="200" w:firstLine="420"/>
        <w:rPr>
          <w:rFonts w:hint="eastAsia"/>
        </w:rPr>
      </w:pPr>
      <w:r w:rsidRPr="00885B39">
        <w:rPr>
          <w:rFonts w:hint="eastAsia"/>
        </w:rPr>
        <w:lastRenderedPageBreak/>
        <w:t>气瓶</w:t>
      </w:r>
      <w:r w:rsidRPr="00AC7043">
        <w:rPr>
          <w:rFonts w:hint="eastAsia"/>
          <w:color w:val="FF0000"/>
        </w:rPr>
        <w:t>自紧</w:t>
      </w:r>
      <w:r w:rsidRPr="00885B39">
        <w:rPr>
          <w:rFonts w:hint="eastAsia"/>
        </w:rPr>
        <w:t>原理：是因为铝内胆和碳纤维缠绕层的材料力学性能的不同，在相同的应变状态下，即使铝内胆已经进入塑性状态发生屈服现象，碳纤维还处于弹性低应力状态。可以在施加工作压力前对气瓶进行自紧处理。</w:t>
      </w:r>
    </w:p>
    <w:p w14:paraId="4DEA081F" w14:textId="5ADBF295" w:rsidR="006531D5" w:rsidRPr="007161B5" w:rsidRDefault="006531D5" w:rsidP="007161B5">
      <w:pPr>
        <w:pStyle w:val="2"/>
        <w:numPr>
          <w:ilvl w:val="1"/>
          <w:numId w:val="4"/>
        </w:numPr>
        <w:spacing w:before="120" w:after="120" w:line="300" w:lineRule="auto"/>
        <w:rPr>
          <w:sz w:val="24"/>
          <w:szCs w:val="24"/>
        </w:rPr>
      </w:pPr>
      <w:r w:rsidRPr="007161B5">
        <w:rPr>
          <w:rFonts w:hint="eastAsia"/>
          <w:sz w:val="24"/>
          <w:szCs w:val="24"/>
        </w:rPr>
        <w:t>减压输送高压氢气问题</w:t>
      </w:r>
    </w:p>
    <w:p w14:paraId="68DF5565" w14:textId="2A738B2F" w:rsidR="006531D5" w:rsidRDefault="00420316" w:rsidP="00420316">
      <w:pPr>
        <w:ind w:firstLineChars="200" w:firstLine="420"/>
      </w:pPr>
      <w:r>
        <w:rPr>
          <w:rFonts w:hint="eastAsia"/>
        </w:rPr>
        <w:t>氢燃料电池汽车在行驶过程中，高压储氢气瓶中的高压氢气流经管路，在高压氢气减压阀中减压，最后流入氢燃料电池进行发电。如果高压氢气减压阀出现故障，无法将高压氢气</w:t>
      </w:r>
      <w:proofErr w:type="gramStart"/>
      <w:r>
        <w:rPr>
          <w:rFonts w:hint="eastAsia"/>
        </w:rPr>
        <w:t>减压至氢燃料电池</w:t>
      </w:r>
      <w:proofErr w:type="gramEnd"/>
      <w:r>
        <w:rPr>
          <w:rFonts w:hint="eastAsia"/>
        </w:rPr>
        <w:t>前级压力，将影响氢燃料电池的使用寿命及能量转换效果，甚至可能击穿氢燃料电池，对车辆的行驶安全产生直接影响。</w:t>
      </w:r>
    </w:p>
    <w:p w14:paraId="2DAF5AA0" w14:textId="29BF0F25" w:rsidR="00480FF7" w:rsidRPr="007161B5" w:rsidRDefault="00480FF7" w:rsidP="007161B5">
      <w:pPr>
        <w:pStyle w:val="2"/>
        <w:numPr>
          <w:ilvl w:val="1"/>
          <w:numId w:val="4"/>
        </w:numPr>
        <w:spacing w:before="120" w:after="120" w:line="300" w:lineRule="auto"/>
        <w:rPr>
          <w:sz w:val="24"/>
          <w:szCs w:val="24"/>
        </w:rPr>
      </w:pPr>
      <w:r w:rsidRPr="007161B5">
        <w:rPr>
          <w:rFonts w:hint="eastAsia"/>
          <w:sz w:val="24"/>
          <w:szCs w:val="24"/>
        </w:rPr>
        <w:t>使用时出现的问题</w:t>
      </w:r>
    </w:p>
    <w:p w14:paraId="0ABADC12" w14:textId="416FC527" w:rsidR="00D95BF2" w:rsidRDefault="00480FF7" w:rsidP="00480FF7">
      <w:pPr>
        <w:ind w:firstLineChars="200" w:firstLine="420"/>
      </w:pPr>
      <w:r w:rsidRPr="00480FF7">
        <w:rPr>
          <w:rFonts w:hint="eastAsia"/>
        </w:rPr>
        <w:t>气瓶在使用中可能受到湿度、腐蚀性介质、紫外线辐射、沙砾冲击等的作用</w:t>
      </w:r>
      <w:r w:rsidRPr="00480FF7">
        <w:t>,这些作用都会导致复合材料性能下降。</w:t>
      </w:r>
    </w:p>
    <w:p w14:paraId="77EB3B36" w14:textId="506B735F" w:rsidR="00C14087" w:rsidRPr="00C14087" w:rsidRDefault="003A6D69" w:rsidP="003A6D69">
      <w:pPr>
        <w:ind w:firstLineChars="200" w:firstLine="420"/>
        <w:rPr>
          <w:rFonts w:hint="eastAsia"/>
        </w:rPr>
      </w:pPr>
      <w:proofErr w:type="gramStart"/>
      <w:r>
        <w:rPr>
          <w:rFonts w:hint="eastAsia"/>
        </w:rPr>
        <w:t>车用储氢气</w:t>
      </w:r>
      <w:proofErr w:type="gramEnd"/>
      <w:r>
        <w:rPr>
          <w:rFonts w:hint="eastAsia"/>
        </w:rPr>
        <w:t>瓶在装载、运输和使用过程中受跌落冲击影响疲劳寿命</w:t>
      </w:r>
      <w:r>
        <w:rPr>
          <w:rFonts w:hint="eastAsia"/>
        </w:rPr>
        <w:t>。</w:t>
      </w:r>
      <w:r>
        <w:rPr>
          <w:rFonts w:hint="eastAsia"/>
        </w:rPr>
        <w:t>防止碳纤维缠绕铝内胆气瓶跌落损伤是极其必要的</w:t>
      </w:r>
    </w:p>
    <w:p w14:paraId="6B1778C6" w14:textId="0F0D4273" w:rsidR="0076502C" w:rsidRPr="00CC4EFF" w:rsidRDefault="0076502C" w:rsidP="007161B5">
      <w:pPr>
        <w:pStyle w:val="2"/>
        <w:numPr>
          <w:ilvl w:val="1"/>
          <w:numId w:val="4"/>
        </w:numPr>
        <w:spacing w:before="120" w:after="120" w:line="300" w:lineRule="auto"/>
        <w:rPr>
          <w:sz w:val="24"/>
          <w:szCs w:val="24"/>
        </w:rPr>
      </w:pPr>
      <w:r w:rsidRPr="007161B5">
        <w:rPr>
          <w:rFonts w:hint="eastAsia"/>
          <w:sz w:val="24"/>
          <w:szCs w:val="24"/>
        </w:rPr>
        <w:t>铸造</w:t>
      </w:r>
      <w:r w:rsidR="001F2977" w:rsidRPr="007161B5">
        <w:rPr>
          <w:rFonts w:hint="eastAsia"/>
          <w:sz w:val="24"/>
          <w:szCs w:val="24"/>
        </w:rPr>
        <w:t>存储瓶</w:t>
      </w:r>
      <w:r w:rsidRPr="007161B5">
        <w:rPr>
          <w:rFonts w:hint="eastAsia"/>
          <w:sz w:val="24"/>
          <w:szCs w:val="24"/>
        </w:rPr>
        <w:t>问题</w:t>
      </w:r>
    </w:p>
    <w:p w14:paraId="69069162" w14:textId="6EAF22D7" w:rsidR="0076502C" w:rsidRDefault="0076502C" w:rsidP="00C47C55">
      <w:pPr>
        <w:ind w:firstLineChars="200" w:firstLine="420"/>
      </w:pPr>
      <w:r>
        <w:t>气瓶</w:t>
      </w:r>
      <w:proofErr w:type="gramStart"/>
      <w:r>
        <w:t>在收底时</w:t>
      </w:r>
      <w:proofErr w:type="gramEnd"/>
      <w:r>
        <w:t>存在熔合不良现象，</w:t>
      </w:r>
      <w:proofErr w:type="gramStart"/>
      <w:r>
        <w:t>致使收底三角形</w:t>
      </w:r>
      <w:proofErr w:type="gramEnd"/>
      <w:r>
        <w:t>区域存在裂纹，该裂纹在经过后续的淬火时进一步扩展，最终形成气瓶底部裂纹。</w:t>
      </w:r>
    </w:p>
    <w:p w14:paraId="64629F94" w14:textId="40AF63B4" w:rsidR="00933AC8" w:rsidRPr="007161B5" w:rsidRDefault="00933AC8" w:rsidP="007161B5">
      <w:pPr>
        <w:pStyle w:val="2"/>
        <w:numPr>
          <w:ilvl w:val="1"/>
          <w:numId w:val="4"/>
        </w:numPr>
        <w:spacing w:before="120" w:after="120" w:line="300" w:lineRule="auto"/>
        <w:rPr>
          <w:sz w:val="24"/>
          <w:szCs w:val="24"/>
        </w:rPr>
      </w:pPr>
      <w:r w:rsidRPr="007161B5">
        <w:rPr>
          <w:rFonts w:hint="eastAsia"/>
          <w:sz w:val="24"/>
          <w:szCs w:val="24"/>
        </w:rPr>
        <w:t>存储瓶容量</w:t>
      </w:r>
      <w:r w:rsidR="00BD4395" w:rsidRPr="007161B5">
        <w:rPr>
          <w:rFonts w:hint="eastAsia"/>
          <w:sz w:val="24"/>
          <w:szCs w:val="24"/>
        </w:rPr>
        <w:t>瓶身大小</w:t>
      </w:r>
      <w:r w:rsidRPr="007161B5">
        <w:rPr>
          <w:rFonts w:hint="eastAsia"/>
          <w:sz w:val="24"/>
          <w:szCs w:val="24"/>
        </w:rPr>
        <w:t>问题</w:t>
      </w:r>
    </w:p>
    <w:p w14:paraId="09F18C23" w14:textId="3A53FD07" w:rsidR="00933AC8" w:rsidRDefault="00933AC8" w:rsidP="00FC7653">
      <w:pPr>
        <w:ind w:firstLineChars="200" w:firstLine="420"/>
      </w:pPr>
      <w:r w:rsidRPr="00D5007D">
        <w:rPr>
          <w:rFonts w:hint="eastAsia"/>
        </w:rPr>
        <w:t>本田、奔驰、奥迪及通用军用燃料电池汽车的储氢气瓶采用</w:t>
      </w:r>
      <w:hyperlink r:id="rId13" w:history="1">
        <w:r w:rsidRPr="00D5007D">
          <w:rPr>
            <w:rStyle w:val="a3"/>
            <w:rFonts w:hint="eastAsia"/>
          </w:rPr>
          <w:t>挪威</w:t>
        </w:r>
        <w:r w:rsidRPr="00D5007D">
          <w:rPr>
            <w:rStyle w:val="a3"/>
          </w:rPr>
          <w:t xml:space="preserve"> Hexagon 技术</w:t>
        </w:r>
      </w:hyperlink>
      <w:r w:rsidR="00A61CB1">
        <w:tab/>
      </w:r>
      <w:r w:rsidRPr="00D5007D">
        <w:t>。</w:t>
      </w:r>
      <w:r w:rsidR="002F211F">
        <w:rPr>
          <w:rFonts w:hint="eastAsia"/>
        </w:rPr>
        <w:t>本田</w:t>
      </w:r>
      <w:r w:rsidR="002F211F">
        <w:t xml:space="preserve"> Clarity 燃料电池汽车的两个储氢气瓶的容积分别为 24 L 和 117 L。</w:t>
      </w:r>
      <w:r w:rsidR="00FC7653">
        <w:rPr>
          <w:rFonts w:hint="eastAsia"/>
        </w:rPr>
        <w:t>现代</w:t>
      </w:r>
      <w:r w:rsidR="00FC7653">
        <w:t xml:space="preserve"> NEXO 燃料电池汽</w:t>
      </w:r>
      <w:r w:rsidR="00FC7653">
        <w:rPr>
          <w:rFonts w:hint="eastAsia"/>
        </w:rPr>
        <w:t>车的储氢气瓶采用三个储氢气瓶，通过对塑料内衬结构的改良等，使其容量为</w:t>
      </w:r>
      <w:r w:rsidR="00FC7653">
        <w:t xml:space="preserve"> 156.6 L，</w:t>
      </w:r>
      <w:r w:rsidR="00FC7653">
        <w:rPr>
          <w:rFonts w:hint="eastAsia"/>
        </w:rPr>
        <w:t>续驶里程可达到</w:t>
      </w:r>
      <w:r w:rsidR="00FC7653">
        <w:t xml:space="preserve"> 800 km。</w:t>
      </w:r>
    </w:p>
    <w:p w14:paraId="431ECB69" w14:textId="3637A185" w:rsidR="003F06D1" w:rsidRPr="007161B5" w:rsidRDefault="003F06D1" w:rsidP="007161B5">
      <w:pPr>
        <w:pStyle w:val="2"/>
        <w:numPr>
          <w:ilvl w:val="1"/>
          <w:numId w:val="4"/>
        </w:numPr>
        <w:spacing w:before="120" w:after="120" w:line="300" w:lineRule="auto"/>
        <w:rPr>
          <w:sz w:val="24"/>
          <w:szCs w:val="24"/>
        </w:rPr>
      </w:pPr>
      <w:r w:rsidRPr="007161B5">
        <w:rPr>
          <w:sz w:val="24"/>
          <w:szCs w:val="24"/>
        </w:rPr>
        <w:t>TSG 23—2021《气</w:t>
      </w:r>
      <w:r w:rsidRPr="007161B5">
        <w:rPr>
          <w:rFonts w:hint="eastAsia"/>
          <w:sz w:val="24"/>
          <w:szCs w:val="24"/>
        </w:rPr>
        <w:t>瓶安全技术规程》</w:t>
      </w:r>
    </w:p>
    <w:p w14:paraId="0F3C4DC7" w14:textId="77777777" w:rsidR="003F06D1" w:rsidRPr="003F06D1" w:rsidRDefault="003F06D1" w:rsidP="003F06D1">
      <w:pPr>
        <w:ind w:firstLineChars="200" w:firstLine="420"/>
      </w:pPr>
    </w:p>
    <w:p w14:paraId="216BB4B8" w14:textId="7AE4932E" w:rsidR="00593E47" w:rsidRDefault="00593E47" w:rsidP="00A824FC"/>
    <w:p w14:paraId="2DEF4A7E" w14:textId="218AE0F9" w:rsidR="004C3F8B" w:rsidRDefault="004C3F8B" w:rsidP="00A824FC"/>
    <w:p w14:paraId="1E434275" w14:textId="77777777" w:rsidR="00751315" w:rsidRDefault="00751315" w:rsidP="00A824FC"/>
    <w:p w14:paraId="181F0DAE" w14:textId="7B9F2C7E" w:rsidR="004C3F8B" w:rsidRPr="00F373EA" w:rsidRDefault="004C3F8B" w:rsidP="00C66DEA">
      <w:pPr>
        <w:pStyle w:val="1"/>
        <w:spacing w:before="120" w:after="120" w:line="300" w:lineRule="auto"/>
      </w:pPr>
      <w:r w:rsidRPr="00C66DEA">
        <w:rPr>
          <w:rFonts w:hint="eastAsia"/>
          <w:sz w:val="30"/>
          <w:szCs w:val="30"/>
        </w:rPr>
        <w:t>参考文献</w:t>
      </w:r>
      <w:r>
        <w:br/>
      </w:r>
    </w:p>
    <w:sectPr w:rsidR="004C3F8B" w:rsidRPr="00F373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B7"/>
    <w:multiLevelType w:val="hybridMultilevel"/>
    <w:tmpl w:val="F51821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D6580D"/>
    <w:multiLevelType w:val="multilevel"/>
    <w:tmpl w:val="9D1CC358"/>
    <w:lvl w:ilvl="0">
      <w:start w:val="1"/>
      <w:numFmt w:val="decimal"/>
      <w:lvlText w:val="%1."/>
      <w:lvlJc w:val="left"/>
      <w:pPr>
        <w:ind w:left="420" w:hanging="420"/>
      </w:pPr>
    </w:lvl>
    <w:lvl w:ilvl="1">
      <w:start w:val="1"/>
      <w:numFmt w:val="decimal"/>
      <w:isLgl/>
      <w:lvlText w:val="%1.%2"/>
      <w:lvlJc w:val="left"/>
      <w:pPr>
        <w:ind w:left="792" w:hanging="372"/>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2" w15:restartNumberingAfterBreak="0">
    <w:nsid w:val="474436B4"/>
    <w:multiLevelType w:val="hybridMultilevel"/>
    <w:tmpl w:val="06AEA538"/>
    <w:lvl w:ilvl="0" w:tplc="593224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08F238F"/>
    <w:multiLevelType w:val="multilevel"/>
    <w:tmpl w:val="F3DCE466"/>
    <w:lvl w:ilvl="0">
      <w:start w:val="1"/>
      <w:numFmt w:val="decimal"/>
      <w:lvlText w:val="%1."/>
      <w:lvlJc w:val="left"/>
      <w:pPr>
        <w:ind w:left="420" w:hanging="420"/>
      </w:pPr>
    </w:lvl>
    <w:lvl w:ilvl="1">
      <w:start w:val="1"/>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4" w15:restartNumberingAfterBreak="0">
    <w:nsid w:val="7B610223"/>
    <w:multiLevelType w:val="hybridMultilevel"/>
    <w:tmpl w:val="8A9267F4"/>
    <w:lvl w:ilvl="0" w:tplc="04CEA7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34762752">
    <w:abstractNumId w:val="2"/>
  </w:num>
  <w:num w:numId="2" w16cid:durableId="2088264965">
    <w:abstractNumId w:val="1"/>
  </w:num>
  <w:num w:numId="3" w16cid:durableId="1880972547">
    <w:abstractNumId w:val="4"/>
  </w:num>
  <w:num w:numId="4" w16cid:durableId="1996445490">
    <w:abstractNumId w:val="3"/>
  </w:num>
  <w:num w:numId="5" w16cid:durableId="2098167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5A6"/>
    <w:rsid w:val="00031C08"/>
    <w:rsid w:val="00036B13"/>
    <w:rsid w:val="0007605E"/>
    <w:rsid w:val="00096D38"/>
    <w:rsid w:val="000A73BF"/>
    <w:rsid w:val="000C3838"/>
    <w:rsid w:val="000C641A"/>
    <w:rsid w:val="0014452E"/>
    <w:rsid w:val="001512E1"/>
    <w:rsid w:val="001E7C1A"/>
    <w:rsid w:val="001F2977"/>
    <w:rsid w:val="001F4D1A"/>
    <w:rsid w:val="002110D7"/>
    <w:rsid w:val="0021792A"/>
    <w:rsid w:val="002365D3"/>
    <w:rsid w:val="00237EAB"/>
    <w:rsid w:val="002530D0"/>
    <w:rsid w:val="00277AAA"/>
    <w:rsid w:val="002B73C3"/>
    <w:rsid w:val="002C215B"/>
    <w:rsid w:val="002D3516"/>
    <w:rsid w:val="002F211F"/>
    <w:rsid w:val="0033647C"/>
    <w:rsid w:val="00367E91"/>
    <w:rsid w:val="00391B99"/>
    <w:rsid w:val="0039561F"/>
    <w:rsid w:val="003A2CC1"/>
    <w:rsid w:val="003A6D69"/>
    <w:rsid w:val="003B0C29"/>
    <w:rsid w:val="003B4339"/>
    <w:rsid w:val="003B502F"/>
    <w:rsid w:val="003F06D1"/>
    <w:rsid w:val="00420316"/>
    <w:rsid w:val="004219B5"/>
    <w:rsid w:val="00472A54"/>
    <w:rsid w:val="0047545B"/>
    <w:rsid w:val="0047593A"/>
    <w:rsid w:val="00480FF7"/>
    <w:rsid w:val="00492C5A"/>
    <w:rsid w:val="004960EB"/>
    <w:rsid w:val="004A6EE5"/>
    <w:rsid w:val="004B2D65"/>
    <w:rsid w:val="004C3F8B"/>
    <w:rsid w:val="004E04B6"/>
    <w:rsid w:val="00516B77"/>
    <w:rsid w:val="00546F0F"/>
    <w:rsid w:val="00561457"/>
    <w:rsid w:val="00593E47"/>
    <w:rsid w:val="005A267F"/>
    <w:rsid w:val="00603A61"/>
    <w:rsid w:val="006141E6"/>
    <w:rsid w:val="0062485D"/>
    <w:rsid w:val="0063154B"/>
    <w:rsid w:val="00646D6F"/>
    <w:rsid w:val="006531D5"/>
    <w:rsid w:val="006569E5"/>
    <w:rsid w:val="006835C3"/>
    <w:rsid w:val="00697FB3"/>
    <w:rsid w:val="006E45A6"/>
    <w:rsid w:val="006F670B"/>
    <w:rsid w:val="00706393"/>
    <w:rsid w:val="00715C0F"/>
    <w:rsid w:val="007161B5"/>
    <w:rsid w:val="0074187B"/>
    <w:rsid w:val="00751315"/>
    <w:rsid w:val="0076502C"/>
    <w:rsid w:val="0078188F"/>
    <w:rsid w:val="007A68BF"/>
    <w:rsid w:val="007D20E5"/>
    <w:rsid w:val="007E64DC"/>
    <w:rsid w:val="008066A8"/>
    <w:rsid w:val="00807060"/>
    <w:rsid w:val="008160CC"/>
    <w:rsid w:val="00885B39"/>
    <w:rsid w:val="0088641E"/>
    <w:rsid w:val="00896B86"/>
    <w:rsid w:val="008E64D9"/>
    <w:rsid w:val="0090047E"/>
    <w:rsid w:val="00905D2C"/>
    <w:rsid w:val="00933AC8"/>
    <w:rsid w:val="00934FB8"/>
    <w:rsid w:val="009673D9"/>
    <w:rsid w:val="009704B0"/>
    <w:rsid w:val="00972E07"/>
    <w:rsid w:val="009864A8"/>
    <w:rsid w:val="009907C4"/>
    <w:rsid w:val="009935F3"/>
    <w:rsid w:val="009D1A1C"/>
    <w:rsid w:val="009E600F"/>
    <w:rsid w:val="009F3213"/>
    <w:rsid w:val="00A03DF9"/>
    <w:rsid w:val="00A10BC9"/>
    <w:rsid w:val="00A15474"/>
    <w:rsid w:val="00A31B47"/>
    <w:rsid w:val="00A41467"/>
    <w:rsid w:val="00A465A9"/>
    <w:rsid w:val="00A61CB1"/>
    <w:rsid w:val="00A7199C"/>
    <w:rsid w:val="00A76C98"/>
    <w:rsid w:val="00A824FC"/>
    <w:rsid w:val="00AC7043"/>
    <w:rsid w:val="00AD24CD"/>
    <w:rsid w:val="00AE544B"/>
    <w:rsid w:val="00AF7A54"/>
    <w:rsid w:val="00B14DB8"/>
    <w:rsid w:val="00B3137D"/>
    <w:rsid w:val="00B73DE2"/>
    <w:rsid w:val="00BA7103"/>
    <w:rsid w:val="00BB6FB5"/>
    <w:rsid w:val="00BC212C"/>
    <w:rsid w:val="00BD4395"/>
    <w:rsid w:val="00BD4F95"/>
    <w:rsid w:val="00C14087"/>
    <w:rsid w:val="00C36718"/>
    <w:rsid w:val="00C47C55"/>
    <w:rsid w:val="00C52EFF"/>
    <w:rsid w:val="00C66DEA"/>
    <w:rsid w:val="00C952DF"/>
    <w:rsid w:val="00CC4EFF"/>
    <w:rsid w:val="00CD31FD"/>
    <w:rsid w:val="00CD61E4"/>
    <w:rsid w:val="00CF77F6"/>
    <w:rsid w:val="00D14AD7"/>
    <w:rsid w:val="00D22EC8"/>
    <w:rsid w:val="00D23217"/>
    <w:rsid w:val="00D5007D"/>
    <w:rsid w:val="00D72814"/>
    <w:rsid w:val="00D95BF2"/>
    <w:rsid w:val="00DA3AFC"/>
    <w:rsid w:val="00DF4551"/>
    <w:rsid w:val="00E43D8E"/>
    <w:rsid w:val="00E46A9A"/>
    <w:rsid w:val="00E476BD"/>
    <w:rsid w:val="00E55CCE"/>
    <w:rsid w:val="00E94A72"/>
    <w:rsid w:val="00E96BFE"/>
    <w:rsid w:val="00EC1746"/>
    <w:rsid w:val="00EE43B8"/>
    <w:rsid w:val="00F207B3"/>
    <w:rsid w:val="00F373EA"/>
    <w:rsid w:val="00F67452"/>
    <w:rsid w:val="00F71C4F"/>
    <w:rsid w:val="00F809ED"/>
    <w:rsid w:val="00F87D13"/>
    <w:rsid w:val="00FC7653"/>
    <w:rsid w:val="00FD2A81"/>
    <w:rsid w:val="00FE49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890B7"/>
  <w15:chartTrackingRefBased/>
  <w15:docId w15:val="{335F155F-4075-4F1A-8D6C-214FED75D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3137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530D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715C0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715C0F"/>
    <w:rPr>
      <w:rFonts w:ascii="宋体" w:eastAsia="宋体" w:hAnsi="宋体" w:cs="宋体"/>
      <w:b/>
      <w:bCs/>
      <w:kern w:val="0"/>
      <w:sz w:val="27"/>
      <w:szCs w:val="27"/>
    </w:rPr>
  </w:style>
  <w:style w:type="character" w:styleId="a3">
    <w:name w:val="Hyperlink"/>
    <w:basedOn w:val="a0"/>
    <w:uiPriority w:val="99"/>
    <w:unhideWhenUsed/>
    <w:rsid w:val="00715C0F"/>
    <w:rPr>
      <w:color w:val="0000FF"/>
      <w:u w:val="single"/>
    </w:rPr>
  </w:style>
  <w:style w:type="paragraph" w:styleId="a4">
    <w:name w:val="List Paragraph"/>
    <w:basedOn w:val="a"/>
    <w:uiPriority w:val="34"/>
    <w:qFormat/>
    <w:rsid w:val="006835C3"/>
    <w:pPr>
      <w:ind w:firstLineChars="200" w:firstLine="420"/>
    </w:pPr>
  </w:style>
  <w:style w:type="character" w:styleId="a5">
    <w:name w:val="Unresolved Mention"/>
    <w:basedOn w:val="a0"/>
    <w:uiPriority w:val="99"/>
    <w:semiHidden/>
    <w:unhideWhenUsed/>
    <w:rsid w:val="00031C08"/>
    <w:rPr>
      <w:color w:val="605E5C"/>
      <w:shd w:val="clear" w:color="auto" w:fill="E1DFDD"/>
    </w:rPr>
  </w:style>
  <w:style w:type="character" w:styleId="a6">
    <w:name w:val="FollowedHyperlink"/>
    <w:basedOn w:val="a0"/>
    <w:uiPriority w:val="99"/>
    <w:semiHidden/>
    <w:unhideWhenUsed/>
    <w:rsid w:val="00031C08"/>
    <w:rPr>
      <w:color w:val="954F72" w:themeColor="followedHyperlink"/>
      <w:u w:val="single"/>
    </w:rPr>
  </w:style>
  <w:style w:type="character" w:customStyle="1" w:styleId="10">
    <w:name w:val="标题 1 字符"/>
    <w:basedOn w:val="a0"/>
    <w:link w:val="1"/>
    <w:uiPriority w:val="9"/>
    <w:rsid w:val="00B3137D"/>
    <w:rPr>
      <w:b/>
      <w:bCs/>
      <w:kern w:val="44"/>
      <w:sz w:val="44"/>
      <w:szCs w:val="44"/>
    </w:rPr>
  </w:style>
  <w:style w:type="character" w:customStyle="1" w:styleId="20">
    <w:name w:val="标题 2 字符"/>
    <w:basedOn w:val="a0"/>
    <w:link w:val="2"/>
    <w:uiPriority w:val="9"/>
    <w:rsid w:val="002530D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3637">
      <w:bodyDiv w:val="1"/>
      <w:marLeft w:val="0"/>
      <w:marRight w:val="0"/>
      <w:marTop w:val="0"/>
      <w:marBottom w:val="0"/>
      <w:divBdr>
        <w:top w:val="none" w:sz="0" w:space="0" w:color="auto"/>
        <w:left w:val="none" w:sz="0" w:space="0" w:color="auto"/>
        <w:bottom w:val="none" w:sz="0" w:space="0" w:color="auto"/>
        <w:right w:val="none" w:sz="0" w:space="0" w:color="auto"/>
      </w:divBdr>
    </w:div>
    <w:div w:id="1309626070">
      <w:bodyDiv w:val="1"/>
      <w:marLeft w:val="0"/>
      <w:marRight w:val="0"/>
      <w:marTop w:val="0"/>
      <w:marBottom w:val="0"/>
      <w:divBdr>
        <w:top w:val="none" w:sz="0" w:space="0" w:color="auto"/>
        <w:left w:val="none" w:sz="0" w:space="0" w:color="auto"/>
        <w:bottom w:val="none" w:sz="0" w:space="0" w:color="auto"/>
        <w:right w:val="none" w:sz="0" w:space="0" w:color="auto"/>
      </w:divBdr>
    </w:div>
    <w:div w:id="1373074129">
      <w:bodyDiv w:val="1"/>
      <w:marLeft w:val="0"/>
      <w:marRight w:val="0"/>
      <w:marTop w:val="0"/>
      <w:marBottom w:val="0"/>
      <w:divBdr>
        <w:top w:val="none" w:sz="0" w:space="0" w:color="auto"/>
        <w:left w:val="none" w:sz="0" w:space="0" w:color="auto"/>
        <w:bottom w:val="none" w:sz="0" w:space="0" w:color="auto"/>
        <w:right w:val="none" w:sz="0" w:space="0" w:color="auto"/>
      </w:divBdr>
    </w:div>
    <w:div w:id="2114861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ojia.com/article/9338702555706148047.html" TargetMode="External"/><Relationship Id="rId13" Type="http://schemas.openxmlformats.org/officeDocument/2006/relationships/hyperlink" Target="http://www.ishipoffshore.com/html/4/2021-03-08/12655.ht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baike.baidu.com/item/%E5%91%A8%E6%9C%9F%E6%80%A7%E5%8F%98%E5%8C%96/1271887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www.tyncar.com/qrldc/2020-38636.html" TargetMode="External"/><Relationship Id="rId4" Type="http://schemas.openxmlformats.org/officeDocument/2006/relationships/webSettings" Target="webSettings.xml"/><Relationship Id="rId9" Type="http://schemas.openxmlformats.org/officeDocument/2006/relationships/hyperlink" Target="file:///E:\&#21387;&#21147;&#23481;&#22120;&#36164;&#26009;\&#27682;&#30456;&#20851;&#25991;&#31456;&#65293;1\&#20648;&#27682;&#27668;&#29942;\70MPa&#36710;&#29992;&#20648;&#27682;&#27668;&#29942;&#24555;&#20805;&#28201;&#21319;&#30740;&#31350;.nh"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797</TotalTime>
  <Pages>4</Pages>
  <Words>591</Words>
  <Characters>3372</Characters>
  <Application>Microsoft Office Word</Application>
  <DocSecurity>0</DocSecurity>
  <Lines>28</Lines>
  <Paragraphs>7</Paragraphs>
  <ScaleCrop>false</ScaleCrop>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 1</dc:creator>
  <cp:keywords/>
  <dc:description/>
  <cp:lastModifiedBy>Tron 1</cp:lastModifiedBy>
  <cp:revision>184</cp:revision>
  <dcterms:created xsi:type="dcterms:W3CDTF">2022-07-25T06:05:00Z</dcterms:created>
  <dcterms:modified xsi:type="dcterms:W3CDTF">2022-07-28T05:43:00Z</dcterms:modified>
</cp:coreProperties>
</file>