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3E425" w14:textId="2C0CD58C" w:rsidR="00D40FAF" w:rsidRPr="00D40FAF" w:rsidRDefault="00D40FAF" w:rsidP="00D40FAF">
      <w:pPr>
        <w:rPr>
          <w:rFonts w:hint="eastAsia"/>
          <w:b/>
          <w:bCs/>
          <w:sz w:val="28"/>
          <w:szCs w:val="32"/>
        </w:rPr>
      </w:pPr>
      <w:r w:rsidRPr="00D40FAF">
        <w:rPr>
          <w:rFonts w:hint="eastAsia"/>
          <w:b/>
          <w:bCs/>
          <w:sz w:val="28"/>
          <w:szCs w:val="32"/>
        </w:rPr>
        <w:t>一、前滑与后滑</w:t>
      </w:r>
    </w:p>
    <w:p w14:paraId="57918E2B" w14:textId="7F049F6D" w:rsidR="00C53D42" w:rsidRDefault="00506A1D" w:rsidP="00261F99">
      <w:pPr>
        <w:ind w:firstLineChars="200" w:firstLine="420"/>
      </w:pPr>
      <w:r w:rsidRPr="00506A1D">
        <w:rPr>
          <w:rFonts w:hint="eastAsia"/>
        </w:rPr>
        <w:t>在斜板间</w:t>
      </w:r>
      <w:r>
        <w:t>镦</w:t>
      </w:r>
      <w:r w:rsidRPr="00506A1D">
        <w:rPr>
          <w:rFonts w:hint="eastAsia"/>
        </w:rPr>
        <w:t>粗一个长条件，工件将会产生纵向伸长及横向展宽。一部分金属向后滑动</w:t>
      </w:r>
      <w:r w:rsidR="00540DC3">
        <w:t>，</w:t>
      </w:r>
      <w:r w:rsidRPr="00506A1D">
        <w:t>另一部分金属向前滑动，当中存在一个分界面称为中性面</w:t>
      </w:r>
      <w:r w:rsidR="00540DC3">
        <w:t>，</w:t>
      </w:r>
      <w:r w:rsidRPr="00506A1D">
        <w:t>斜板可以看成是曲率半径为无限大的锻</w:t>
      </w:r>
      <w:r w:rsidR="0094545F" w:rsidRPr="0094545F">
        <w:t>辊</w:t>
      </w:r>
      <w:r w:rsidR="005E003E">
        <w:rPr>
          <w:rFonts w:hint="eastAsia"/>
        </w:rPr>
        <w:t>（图6</w:t>
      </w:r>
      <w:r w:rsidR="005E003E">
        <w:t>-1-2</w:t>
      </w:r>
      <w:r w:rsidR="005E003E">
        <w:rPr>
          <w:rFonts w:hint="eastAsia"/>
        </w:rPr>
        <w:t>）</w:t>
      </w:r>
      <w:r w:rsidRPr="00506A1D">
        <w:t>。只不过</w:t>
      </w:r>
      <w:r w:rsidR="0094545F" w:rsidRPr="0094545F">
        <w:t>辊</w:t>
      </w:r>
      <w:r w:rsidRPr="00506A1D">
        <w:t>锻时变形区受外端</w:t>
      </w:r>
      <w:r>
        <w:rPr>
          <w:rFonts w:hint="eastAsia"/>
        </w:rPr>
        <w:t>约束</w:t>
      </w:r>
      <w:r w:rsidRPr="00506A1D">
        <w:t>。</w:t>
      </w:r>
    </w:p>
    <w:p w14:paraId="024E1EED" w14:textId="7D63350A" w:rsidR="00506A1D" w:rsidRDefault="00AC6104" w:rsidP="00506A1D">
      <w:pPr>
        <w:jc w:val="center"/>
      </w:pPr>
      <w:r>
        <w:rPr>
          <w:noProof/>
        </w:rPr>
        <w:drawing>
          <wp:inline distT="0" distB="0" distL="0" distR="0" wp14:anchorId="277472CA" wp14:editId="102710E1">
            <wp:extent cx="2501900" cy="1788160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59DCE" w14:textId="06F8A694" w:rsidR="0094545F" w:rsidRDefault="00E23638" w:rsidP="00AD31C2">
      <w:pPr>
        <w:jc w:val="center"/>
      </w:pPr>
      <w:r>
        <w:rPr>
          <w:rFonts w:hint="eastAsia"/>
        </w:rPr>
        <w:t xml:space="preserve">图 </w:t>
      </w:r>
      <w:r>
        <w:t xml:space="preserve">6-1-2 </w:t>
      </w:r>
      <w:r w:rsidR="00AD31C2" w:rsidRPr="00AD31C2">
        <w:rPr>
          <w:rFonts w:hint="eastAsia"/>
        </w:rPr>
        <w:t>斜板间</w:t>
      </w:r>
      <w:r w:rsidR="005A00A5">
        <w:t>镦</w:t>
      </w:r>
      <w:r w:rsidR="00AD31C2" w:rsidRPr="00AD31C2">
        <w:rPr>
          <w:rFonts w:hint="eastAsia"/>
        </w:rPr>
        <w:t>粗时的流动情况</w:t>
      </w:r>
    </w:p>
    <w:p w14:paraId="0C1B42A7" w14:textId="77777777" w:rsidR="00D40FAF" w:rsidRDefault="00D40FAF" w:rsidP="00AD31C2">
      <w:pPr>
        <w:jc w:val="center"/>
        <w:rPr>
          <w:rFonts w:hint="eastAsia"/>
        </w:rPr>
      </w:pPr>
    </w:p>
    <w:p w14:paraId="36D5119C" w14:textId="4AF9B09E" w:rsidR="00AD31C2" w:rsidRDefault="00AD31C2" w:rsidP="00261F99">
      <w:pPr>
        <w:ind w:firstLineChars="200" w:firstLine="420"/>
        <w:jc w:val="left"/>
      </w:pPr>
      <w:r>
        <w:rPr>
          <w:rFonts w:hint="eastAsia"/>
        </w:rPr>
        <w:t>同理</w:t>
      </w:r>
      <w:r w:rsidR="00540DC3">
        <w:t>，</w:t>
      </w:r>
      <w:r>
        <w:t>当</w:t>
      </w:r>
      <w:r>
        <w:rPr>
          <w:rFonts w:hint="eastAsia"/>
        </w:rPr>
        <w:t>锻辊</w:t>
      </w:r>
      <w:r>
        <w:t>旋转压入工件时</w:t>
      </w:r>
      <w:r w:rsidR="00540DC3">
        <w:t>，</w:t>
      </w:r>
      <w:r>
        <w:t>工件相对于锻</w:t>
      </w:r>
      <w:r w:rsidR="005A00A5">
        <w:rPr>
          <w:rFonts w:hint="eastAsia"/>
        </w:rPr>
        <w:t>辊</w:t>
      </w:r>
      <w:r>
        <w:rPr>
          <w:rFonts w:hint="eastAsia"/>
        </w:rPr>
        <w:t>仍然存在着相对于锻</w:t>
      </w:r>
      <w:r w:rsidR="00717A22">
        <w:rPr>
          <w:rFonts w:hint="eastAsia"/>
        </w:rPr>
        <w:t>辊</w:t>
      </w:r>
      <w:r>
        <w:rPr>
          <w:rFonts w:hint="eastAsia"/>
        </w:rPr>
        <w:t>表面向前滑动和向后滑动的情况</w:t>
      </w:r>
      <w:r w:rsidR="00261F99">
        <w:rPr>
          <w:rFonts w:hint="eastAsia"/>
        </w:rPr>
        <w:t>，</w:t>
      </w:r>
      <w:r>
        <w:t>如图6-1-3所示。变形区内有一个与模具圆周速度的水平分量相同的</w:t>
      </w:r>
      <w:r w:rsidRPr="00AD31C2">
        <w:rPr>
          <w:i/>
          <w:iCs/>
        </w:rPr>
        <w:t>NN</w:t>
      </w:r>
      <w:r>
        <w:t>断面</w:t>
      </w:r>
      <w:r w:rsidR="00540DC3">
        <w:t>，</w:t>
      </w:r>
      <w:r>
        <w:t>称为临界面或中性面</w:t>
      </w:r>
      <w:r w:rsidR="00540DC3">
        <w:t>，</w:t>
      </w:r>
      <w:r>
        <w:t>其位置偏向出口一侧。位于临界面之前的区域称为前滑区</w:t>
      </w:r>
      <w:r w:rsidR="00540DC3">
        <w:t>，</w:t>
      </w:r>
      <w:r>
        <w:t>其金属流动速度大于锻</w:t>
      </w:r>
      <w:r>
        <w:rPr>
          <w:rFonts w:hint="eastAsia"/>
        </w:rPr>
        <w:t>模圆周速度的水平分量</w:t>
      </w:r>
      <w:r w:rsidR="00540DC3">
        <w:t>，</w:t>
      </w:r>
      <w:r>
        <w:t>这就是前滑。临界面后的区域称为后滑区</w:t>
      </w:r>
      <w:r w:rsidR="00540DC3">
        <w:t>，</w:t>
      </w:r>
      <w:r>
        <w:t>其金属流动速度小于模具圆周</w:t>
      </w:r>
      <w:r w:rsidRPr="00AD31C2">
        <w:rPr>
          <w:rFonts w:hint="eastAsia"/>
        </w:rPr>
        <w:t>速度的水平分量</w:t>
      </w:r>
      <w:r w:rsidR="00540DC3">
        <w:t>，</w:t>
      </w:r>
      <w:r w:rsidRPr="00AD31C2">
        <w:t>这就是后滑。实验测定表明</w:t>
      </w:r>
      <w:r w:rsidR="00540DC3">
        <w:t>，</w:t>
      </w:r>
      <w:r w:rsidRPr="00AD31C2">
        <w:t>无论是否有展宽的变形金属，在临界面</w:t>
      </w:r>
      <w:r w:rsidRPr="00AD31C2">
        <w:rPr>
          <w:i/>
          <w:iCs/>
        </w:rPr>
        <w:t>NN</w:t>
      </w:r>
      <w:r w:rsidRPr="00AD31C2">
        <w:t>上的纵</w:t>
      </w:r>
      <w:r>
        <w:rPr>
          <w:rFonts w:hint="eastAsia"/>
        </w:rPr>
        <w:t>向流速分布是均匀的，而在前滑区和后滑区内各个断面上的分布则是不均匀的</w:t>
      </w:r>
      <w:r w:rsidR="00717A22">
        <w:rPr>
          <w:rFonts w:hint="eastAsia"/>
        </w:rPr>
        <w:t>。</w:t>
      </w:r>
      <w:r>
        <w:t>因此</w:t>
      </w:r>
      <w:r w:rsidR="00540DC3">
        <w:t>，</w:t>
      </w:r>
      <w:r>
        <w:t>坯料的伸长</w:t>
      </w:r>
      <w:r>
        <w:rPr>
          <w:rFonts w:hint="eastAsia"/>
        </w:rPr>
        <w:t>由其对模具的相对滑动所形成，必然伴随有前滑与后滑。如图</w:t>
      </w:r>
      <w:r>
        <w:t>6-1-4所示的简单</w:t>
      </w:r>
      <w:r w:rsidR="00717A22">
        <w:rPr>
          <w:rFonts w:hint="eastAsia"/>
        </w:rPr>
        <w:t>辊</w:t>
      </w:r>
      <w:r>
        <w:t>锻变形</w:t>
      </w:r>
      <w:r w:rsidR="00540DC3">
        <w:t>，</w:t>
      </w:r>
      <w:r>
        <w:t>其前滑</w:t>
      </w:r>
      <w:r w:rsidRPr="003D6D17">
        <w:rPr>
          <w:i/>
          <w:iCs/>
        </w:rPr>
        <w:t>S</w:t>
      </w:r>
      <w:r w:rsidRPr="003D6D17">
        <w:rPr>
          <w:rFonts w:hint="eastAsia"/>
          <w:i/>
          <w:iCs/>
          <w:vertAlign w:val="subscript"/>
        </w:rPr>
        <w:t>q</w:t>
      </w:r>
      <w:r w:rsidRPr="00AD31C2">
        <w:t>与后滑</w:t>
      </w:r>
      <w:proofErr w:type="spellStart"/>
      <w:r w:rsidRPr="003D6D17">
        <w:rPr>
          <w:i/>
          <w:iCs/>
        </w:rPr>
        <w:t>S</w:t>
      </w:r>
      <w:r w:rsidRPr="003D6D17">
        <w:rPr>
          <w:i/>
          <w:iCs/>
          <w:vertAlign w:val="subscript"/>
        </w:rPr>
        <w:t>h</w:t>
      </w:r>
      <w:proofErr w:type="spellEnd"/>
      <w:r w:rsidRPr="00AD31C2">
        <w:t>常用相对速度关系表示如下:</w:t>
      </w:r>
    </w:p>
    <w:p w14:paraId="25EBB4F5" w14:textId="22D59A86" w:rsidR="006C6ED3" w:rsidRDefault="006C6ED3" w:rsidP="00261F99">
      <w:pPr>
        <w:jc w:val="center"/>
      </w:pPr>
      <w:r w:rsidRPr="003D6D17">
        <w:rPr>
          <w:rFonts w:hint="eastAsia"/>
          <w:i/>
          <w:iCs/>
        </w:rPr>
        <w:t>S</w:t>
      </w:r>
      <w:r w:rsidRPr="003D6D17">
        <w:rPr>
          <w:rFonts w:hint="eastAsia"/>
          <w:i/>
          <w:iCs/>
          <w:vertAlign w:val="subscript"/>
        </w:rPr>
        <w:t>q</w:t>
      </w:r>
      <w:r w:rsidRPr="006C6ED3">
        <w:t xml:space="preserve"> =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ν</m:t>
                </m:r>
              </m:e>
              <m:sub>
                <m:r>
                  <w:rPr>
                    <w:rFonts w:ascii="Cambria Math" w:hAnsi="Cambria Math" w:hint="eastAsia"/>
                    <w:vertAlign w:val="subscript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ν</m:t>
                </m:r>
              </m:e>
              <m:sub>
                <m:r>
                  <w:rPr>
                    <w:rFonts w:ascii="Cambria Math" w:hAnsi="Cambria Math" w:hint="eastAsia"/>
                  </w:rPr>
                  <m:t>m</m:t>
                </m:r>
              </m:sub>
            </m:sSub>
          </m:den>
        </m:f>
      </m:oMath>
      <w:r w:rsidR="00276D5A">
        <w:rPr>
          <w:rFonts w:hint="eastAsia"/>
        </w:rPr>
        <w:t xml:space="preserve"> </w:t>
      </w:r>
      <w:r w:rsidR="00276D5A">
        <w:t>– 1</w:t>
      </w:r>
    </w:p>
    <w:p w14:paraId="23355051" w14:textId="05EBB4C8" w:rsidR="00276D5A" w:rsidRDefault="00276D5A" w:rsidP="00261F99">
      <w:pPr>
        <w:jc w:val="center"/>
      </w:pPr>
      <w:proofErr w:type="spellStart"/>
      <w:r w:rsidRPr="003D6D17">
        <w:rPr>
          <w:rFonts w:hint="eastAsia"/>
          <w:i/>
          <w:iCs/>
        </w:rPr>
        <w:t>S</w:t>
      </w:r>
      <w:r w:rsidRPr="003D6D17">
        <w:rPr>
          <w:rFonts w:hint="eastAsia"/>
          <w:i/>
          <w:iCs/>
          <w:vertAlign w:val="subscript"/>
        </w:rPr>
        <w:t>h</w:t>
      </w:r>
      <w:proofErr w:type="spellEnd"/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vertAlign w:val="subscript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cosα</m:t>
            </m:r>
          </m:den>
        </m:f>
      </m:oMath>
      <w:r>
        <w:rPr>
          <w:rFonts w:hint="eastAsia"/>
        </w:rPr>
        <w:t xml:space="preserve"> </w:t>
      </w:r>
      <w:r>
        <w:t>– 1</w:t>
      </w:r>
    </w:p>
    <w:p w14:paraId="35A5B71A" w14:textId="77777777" w:rsidR="00717A22" w:rsidRDefault="00CB6886" w:rsidP="00AD31C2">
      <w:pPr>
        <w:jc w:val="left"/>
      </w:pPr>
      <w:r>
        <w:rPr>
          <w:rFonts w:hint="eastAsia"/>
        </w:rPr>
        <w:t>式中</w:t>
      </w:r>
      <w:r w:rsidR="00717A22">
        <w:tab/>
      </w:r>
      <w:r w:rsidR="00E439B1" w:rsidRPr="003D6D17">
        <w:rPr>
          <w:rFonts w:asciiTheme="minorEastAsia" w:hAnsiTheme="minorEastAsia" w:hint="eastAsia"/>
          <w:i/>
          <w:iCs/>
        </w:rPr>
        <w:t>ν</w:t>
      </w:r>
      <w:r w:rsidRPr="003D6D17">
        <w:rPr>
          <w:i/>
          <w:iCs/>
          <w:vertAlign w:val="subscript"/>
        </w:rPr>
        <w:t>1</w:t>
      </w:r>
      <w:r w:rsidR="00717A22">
        <w:rPr>
          <w:rFonts w:hint="eastAsia"/>
        </w:rPr>
        <w:t>——</w:t>
      </w:r>
      <w:r>
        <w:rPr>
          <w:rFonts w:hint="eastAsia"/>
        </w:rPr>
        <w:t>金属在出口处的流速；</w:t>
      </w:r>
    </w:p>
    <w:p w14:paraId="0827E7D6" w14:textId="77777777" w:rsidR="00717A22" w:rsidRDefault="00E439B1" w:rsidP="00717A22">
      <w:pPr>
        <w:ind w:firstLineChars="400" w:firstLine="840"/>
        <w:jc w:val="left"/>
      </w:pPr>
      <w:r w:rsidRPr="003D6D17">
        <w:rPr>
          <w:rFonts w:asciiTheme="minorEastAsia" w:hAnsiTheme="minorEastAsia" w:hint="eastAsia"/>
          <w:i/>
          <w:iCs/>
        </w:rPr>
        <w:t>ν</w:t>
      </w:r>
      <w:r w:rsidR="00CB6886" w:rsidRPr="003D6D17">
        <w:rPr>
          <w:i/>
          <w:iCs/>
          <w:vertAlign w:val="subscript"/>
        </w:rPr>
        <w:t>0</w:t>
      </w:r>
      <w:r w:rsidR="00717A22">
        <w:rPr>
          <w:rFonts w:hint="eastAsia"/>
        </w:rPr>
        <w:t>——</w:t>
      </w:r>
      <w:r w:rsidR="00CB6886">
        <w:rPr>
          <w:rFonts w:hint="eastAsia"/>
        </w:rPr>
        <w:t>金属在入口处的流速；</w:t>
      </w:r>
    </w:p>
    <w:p w14:paraId="4A1DA77B" w14:textId="0824D5BA" w:rsidR="005A00A5" w:rsidRDefault="00E439B1" w:rsidP="00717A22">
      <w:pPr>
        <w:ind w:firstLineChars="400" w:firstLine="840"/>
        <w:jc w:val="left"/>
        <w:rPr>
          <w:rFonts w:hint="eastAsia"/>
        </w:rPr>
      </w:pPr>
      <w:r w:rsidRPr="003D6D17">
        <w:rPr>
          <w:rFonts w:asciiTheme="minorEastAsia" w:hAnsiTheme="minorEastAsia" w:hint="eastAsia"/>
          <w:i/>
          <w:iCs/>
        </w:rPr>
        <w:t>ν</w:t>
      </w:r>
      <w:r w:rsidR="00CB6886" w:rsidRPr="003D6D17">
        <w:rPr>
          <w:rFonts w:hint="eastAsia"/>
          <w:i/>
          <w:iCs/>
          <w:vertAlign w:val="subscript"/>
        </w:rPr>
        <w:t>m</w:t>
      </w:r>
      <w:r w:rsidR="00717A22">
        <w:rPr>
          <w:rFonts w:hint="eastAsia"/>
        </w:rPr>
        <w:t>——</w:t>
      </w:r>
      <w:r w:rsidR="00CB6886">
        <w:rPr>
          <w:rFonts w:hint="eastAsia"/>
        </w:rPr>
        <w:t>膜具的圆周速度。</w:t>
      </w:r>
    </w:p>
    <w:p w14:paraId="238F3772" w14:textId="17D667A0" w:rsidR="005A00A5" w:rsidRDefault="005A00A5" w:rsidP="00261F99">
      <w:pPr>
        <w:ind w:firstLineChars="200" w:firstLine="420"/>
        <w:jc w:val="left"/>
      </w:pPr>
      <w:r w:rsidRPr="005A00A5">
        <w:rPr>
          <w:rFonts w:hint="eastAsia"/>
        </w:rPr>
        <w:t>对于斜板间</w:t>
      </w:r>
      <w:r>
        <w:t>镦</w:t>
      </w:r>
      <w:r w:rsidRPr="005A00A5">
        <w:rPr>
          <w:rFonts w:hint="eastAsia"/>
        </w:rPr>
        <w:t>粗，工件与砧面间</w:t>
      </w:r>
      <w:r>
        <w:rPr>
          <w:rFonts w:hint="eastAsia"/>
        </w:rPr>
        <w:t>存</w:t>
      </w:r>
      <w:r w:rsidRPr="005A00A5">
        <w:rPr>
          <w:rFonts w:hint="eastAsia"/>
        </w:rPr>
        <w:t>在有</w:t>
      </w:r>
      <w:r>
        <w:rPr>
          <w:rFonts w:hint="eastAsia"/>
        </w:rPr>
        <w:t>摩擦</w:t>
      </w:r>
      <w:r w:rsidRPr="005A00A5">
        <w:rPr>
          <w:rFonts w:hint="eastAsia"/>
        </w:rPr>
        <w:t>阻力</w:t>
      </w:r>
      <w:r w:rsidR="00A973C9">
        <w:rPr>
          <w:rFonts w:hint="eastAsia"/>
        </w:rPr>
        <w:t>，</w:t>
      </w:r>
      <w:r w:rsidRPr="005A00A5">
        <w:t>由于斜面的作用力使工件向前(图6-1-2中</w:t>
      </w:r>
      <w:r>
        <w:rPr>
          <w:rFonts w:hint="eastAsia"/>
        </w:rPr>
        <w:t>的右侧</w:t>
      </w:r>
      <w:r w:rsidR="00717A22">
        <w:rPr>
          <w:rFonts w:hint="eastAsia"/>
        </w:rPr>
        <w:t>)</w:t>
      </w:r>
      <w:r>
        <w:rPr>
          <w:rFonts w:hint="eastAsia"/>
        </w:rPr>
        <w:t>流动比后(图6</w:t>
      </w:r>
      <w:r>
        <w:t>-1-2</w:t>
      </w:r>
      <w:r>
        <w:rPr>
          <w:rFonts w:hint="eastAsia"/>
        </w:rPr>
        <w:t>中左侧</w:t>
      </w:r>
      <w:r w:rsidR="00717A22">
        <w:rPr>
          <w:rFonts w:hint="eastAsia"/>
        </w:rPr>
        <w:t>)</w:t>
      </w:r>
      <w:r>
        <w:rPr>
          <w:rFonts w:hint="eastAsia"/>
        </w:rPr>
        <w:t>流动要困难一些。</w:t>
      </w:r>
    </w:p>
    <w:p w14:paraId="390D64CC" w14:textId="2BCEBB62" w:rsidR="00CB6886" w:rsidRDefault="005A00A5" w:rsidP="00261F99">
      <w:pPr>
        <w:ind w:firstLineChars="200" w:firstLine="420"/>
        <w:jc w:val="left"/>
      </w:pPr>
      <w:r>
        <w:rPr>
          <w:rFonts w:hint="eastAsia"/>
        </w:rPr>
        <w:t>一般来说</w:t>
      </w:r>
      <w:r w:rsidR="00044D99">
        <w:rPr>
          <w:rFonts w:hint="eastAsia"/>
        </w:rPr>
        <w:t>，</w:t>
      </w:r>
      <w:r>
        <w:t>斜面角度越大</w:t>
      </w:r>
      <w:r w:rsidR="009F7428">
        <w:rPr>
          <w:rFonts w:hint="eastAsia"/>
        </w:rPr>
        <w:t>，</w:t>
      </w:r>
      <w:r>
        <w:t>向前流动越困难，所以</w:t>
      </w:r>
      <w:r w:rsidRPr="005A00A5">
        <w:rPr>
          <w:rFonts w:eastAsiaTheme="minorHAnsi"/>
          <w:i/>
          <w:iCs/>
        </w:rPr>
        <w:t>Φ</w:t>
      </w:r>
      <w:r w:rsidRPr="005A00A5">
        <w:rPr>
          <w:rFonts w:hint="eastAsia"/>
          <w:i/>
          <w:iCs/>
          <w:vertAlign w:val="subscript"/>
        </w:rPr>
        <w:t>N</w:t>
      </w:r>
      <w:r>
        <w:t>增大</w:t>
      </w:r>
      <w:r w:rsidR="004D2D1B">
        <w:rPr>
          <w:rFonts w:hint="eastAsia"/>
        </w:rPr>
        <w:t>。</w:t>
      </w:r>
      <w:r>
        <w:t>在</w:t>
      </w:r>
      <w:r w:rsidRPr="0094545F">
        <w:t>辊</w:t>
      </w:r>
      <w:r w:rsidRPr="00506A1D">
        <w:t>锻</w:t>
      </w:r>
      <w:r>
        <w:t>时</w:t>
      </w:r>
      <w:r w:rsidR="003C7943">
        <w:rPr>
          <w:rFonts w:hint="eastAsia"/>
        </w:rPr>
        <w:t>，</w:t>
      </w:r>
      <w:r>
        <w:t>对于相同压下量，相当于用较小直径的</w:t>
      </w:r>
      <w:r>
        <w:rPr>
          <w:rFonts w:hint="eastAsia"/>
        </w:rPr>
        <w:t>辊</w:t>
      </w:r>
      <w:r>
        <w:t>模</w:t>
      </w:r>
      <w:r w:rsidR="00A32C25">
        <w:rPr>
          <w:rFonts w:hint="eastAsia"/>
        </w:rPr>
        <w:t>，</w:t>
      </w:r>
      <w:r>
        <w:t>此时前滑相对严重。</w:t>
      </w:r>
    </w:p>
    <w:p w14:paraId="72677D59" w14:textId="6B99C1F4" w:rsidR="005A00A5" w:rsidRDefault="00AC6104" w:rsidP="005A00A5">
      <w:pPr>
        <w:jc w:val="center"/>
      </w:pPr>
      <w:r>
        <w:rPr>
          <w:noProof/>
        </w:rPr>
        <w:drawing>
          <wp:inline distT="0" distB="0" distL="0" distR="0" wp14:anchorId="6A664F7D" wp14:editId="0218B0DC">
            <wp:extent cx="2501900" cy="24237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5F2A4" w14:textId="0717CDE1" w:rsidR="005A00A5" w:rsidRDefault="005A00A5" w:rsidP="005A00A5">
      <w:pPr>
        <w:jc w:val="center"/>
      </w:pPr>
      <w:r>
        <w:rPr>
          <w:rFonts w:hint="eastAsia"/>
        </w:rPr>
        <w:t xml:space="preserve">图 </w:t>
      </w:r>
      <w:r>
        <w:t xml:space="preserve">6-1-3 </w:t>
      </w:r>
      <w:r>
        <w:rPr>
          <w:rFonts w:hint="eastAsia"/>
        </w:rPr>
        <w:t>变形区内金属纵向流动速度分布图</w:t>
      </w:r>
    </w:p>
    <w:p w14:paraId="3741F1ED" w14:textId="1C04983D" w:rsidR="005A00A5" w:rsidRDefault="005A00A5" w:rsidP="005A00A5">
      <w:pPr>
        <w:jc w:val="center"/>
      </w:pPr>
      <w:r>
        <w:rPr>
          <w:rFonts w:hint="eastAsia"/>
        </w:rPr>
        <w:t>1</w:t>
      </w:r>
      <w:r w:rsidR="004D2D1B">
        <w:rPr>
          <w:rFonts w:hint="eastAsia"/>
        </w:rPr>
        <w:t>—</w:t>
      </w:r>
      <w:r>
        <w:rPr>
          <w:rFonts w:hint="eastAsia"/>
        </w:rPr>
        <w:t>前滑区</w:t>
      </w:r>
      <w:r>
        <w:tab/>
        <w:t>2</w:t>
      </w:r>
      <w:r w:rsidR="004D2D1B">
        <w:rPr>
          <w:rFonts w:hint="eastAsia"/>
        </w:rPr>
        <w:t>—</w:t>
      </w:r>
      <w:r>
        <w:rPr>
          <w:rFonts w:hint="eastAsia"/>
        </w:rPr>
        <w:t>后滑区</w:t>
      </w:r>
    </w:p>
    <w:p w14:paraId="26D43A3F" w14:textId="77777777" w:rsidR="00B51217" w:rsidRDefault="00B51217" w:rsidP="005A00A5">
      <w:pPr>
        <w:jc w:val="center"/>
      </w:pPr>
    </w:p>
    <w:p w14:paraId="219F0996" w14:textId="66DC635A" w:rsidR="005A00A5" w:rsidRDefault="00AC6104" w:rsidP="005A00A5">
      <w:pPr>
        <w:jc w:val="center"/>
      </w:pPr>
      <w:r>
        <w:rPr>
          <w:noProof/>
        </w:rPr>
        <w:drawing>
          <wp:inline distT="0" distB="0" distL="0" distR="0" wp14:anchorId="2E4AE39A" wp14:editId="77841269">
            <wp:extent cx="2501900" cy="18929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2C620" w14:textId="0CD8ADB4" w:rsidR="005A00A5" w:rsidRDefault="005A00A5" w:rsidP="005A00A5">
      <w:pPr>
        <w:jc w:val="center"/>
      </w:pPr>
      <w:r>
        <w:rPr>
          <w:rFonts w:hint="eastAsia"/>
        </w:rPr>
        <w:t xml:space="preserve">图 </w:t>
      </w:r>
      <w:r>
        <w:t xml:space="preserve">6-1-4 </w:t>
      </w:r>
      <w:r>
        <w:rPr>
          <w:rFonts w:hint="eastAsia"/>
        </w:rPr>
        <w:t>简单辊锻变形</w:t>
      </w:r>
    </w:p>
    <w:p w14:paraId="6F8C8C3C" w14:textId="77777777" w:rsidR="00D40FAF" w:rsidRDefault="00D40FAF" w:rsidP="005A00A5">
      <w:pPr>
        <w:jc w:val="center"/>
        <w:rPr>
          <w:rFonts w:hint="eastAsia"/>
        </w:rPr>
      </w:pPr>
    </w:p>
    <w:p w14:paraId="52C1945B" w14:textId="3B6259B2" w:rsidR="00261F99" w:rsidRDefault="00261F99" w:rsidP="00261F99">
      <w:pPr>
        <w:ind w:firstLineChars="200" w:firstLine="420"/>
        <w:jc w:val="left"/>
      </w:pPr>
      <w:r>
        <w:rPr>
          <w:rFonts w:hint="eastAsia"/>
        </w:rPr>
        <w:t>摩擦的存在对金属的流动总是起阻碍作用，摩擦增大使金属沿较长的后滑区流动比向前滑区流动困难。所以相当于把临界面移向</w:t>
      </w:r>
      <w:r w:rsidR="00AB27F1">
        <w:rPr>
          <w:rFonts w:hint="eastAsia"/>
        </w:rPr>
        <w:t>入口</w:t>
      </w:r>
      <w:r>
        <w:rPr>
          <w:rFonts w:hint="eastAsia"/>
        </w:rPr>
        <w:t>处</w:t>
      </w:r>
      <w:r w:rsidR="00540DC3">
        <w:rPr>
          <w:rFonts w:hint="eastAsia"/>
        </w:rPr>
        <w:t>，</w:t>
      </w:r>
      <w:r>
        <w:t>即增大了前滑区。</w:t>
      </w:r>
    </w:p>
    <w:p w14:paraId="7E3E6600" w14:textId="3E40A27D" w:rsidR="00261F99" w:rsidRDefault="00261F99" w:rsidP="00261F99">
      <w:pPr>
        <w:ind w:firstLineChars="200" w:firstLine="420"/>
        <w:jc w:val="left"/>
      </w:pPr>
      <w:r>
        <w:rPr>
          <w:rFonts w:hint="eastAsia"/>
        </w:rPr>
        <w:t>在简单辊锻条件下，临界角</w:t>
      </w:r>
      <w:r w:rsidRPr="005A00A5">
        <w:rPr>
          <w:rFonts w:eastAsiaTheme="minorHAnsi"/>
          <w:i/>
          <w:iCs/>
        </w:rPr>
        <w:t>Φ</w:t>
      </w:r>
      <w:r w:rsidRPr="005A00A5">
        <w:rPr>
          <w:rFonts w:hint="eastAsia"/>
          <w:i/>
          <w:iCs/>
          <w:vertAlign w:val="subscript"/>
        </w:rPr>
        <w:t>N</w:t>
      </w:r>
      <w:r>
        <w:rPr>
          <w:rFonts w:hint="eastAsia"/>
        </w:rPr>
        <w:t>及前滑</w:t>
      </w:r>
      <w:r>
        <w:t>S</w:t>
      </w:r>
      <w:r w:rsidRPr="00261F99">
        <w:rPr>
          <w:rFonts w:hint="eastAsia"/>
          <w:vertAlign w:val="subscript"/>
        </w:rPr>
        <w:t>q</w:t>
      </w:r>
      <w:r>
        <w:t>的计算公式分别为:</w:t>
      </w:r>
    </w:p>
    <w:p w14:paraId="50A67924" w14:textId="30BD20BB" w:rsidR="00261F99" w:rsidRDefault="00261F99" w:rsidP="00B26609">
      <w:pPr>
        <w:jc w:val="center"/>
      </w:pPr>
      <w:r w:rsidRPr="00E439B1">
        <w:rPr>
          <w:rFonts w:eastAsiaTheme="minorHAnsi"/>
          <w:i/>
          <w:iCs/>
        </w:rPr>
        <w:lastRenderedPageBreak/>
        <w:t>Φ</w:t>
      </w:r>
      <w:r w:rsidRPr="00E439B1">
        <w:rPr>
          <w:rFonts w:hint="eastAsia"/>
          <w:i/>
          <w:iCs/>
          <w:vertAlign w:val="subscript"/>
        </w:rPr>
        <w:t>N</w:t>
      </w:r>
      <w:r w:rsidRPr="00261F99">
        <w:t xml:space="preserve"> = </w:t>
      </w:r>
      <m:oMath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r>
              <w:rPr>
                <w:rFonts w:ascii="Cambria Math" w:eastAsiaTheme="minorHAnsi" w:hAnsi="Cambria Math"/>
              </w:rPr>
              <m:t>α</m:t>
            </m:r>
          </m:num>
          <m:den>
            <m:r>
              <w:rPr>
                <w:rFonts w:ascii="Cambria Math" w:eastAsiaTheme="minorHAnsi" w:hAnsi="Cambria Math"/>
              </w:rPr>
              <m:t>2</m:t>
            </m:r>
          </m:den>
        </m:f>
      </m:oMath>
      <w:r>
        <w:rPr>
          <w:rFonts w:hint="eastAsia"/>
        </w:rPr>
        <w:t>(</w:t>
      </w:r>
      <w:r>
        <w:t xml:space="preserve">1 -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2μ</m:t>
            </m:r>
          </m:den>
        </m:f>
      </m:oMath>
      <w:r>
        <w:t>)</w:t>
      </w:r>
      <w:r>
        <w:tab/>
      </w:r>
      <w:r w:rsidR="00B26609">
        <w:tab/>
      </w:r>
      <w:r>
        <w:t>(6-1-2)</w:t>
      </w:r>
    </w:p>
    <w:p w14:paraId="47802712" w14:textId="104B8EEC" w:rsidR="00261F99" w:rsidRDefault="00261F99" w:rsidP="00B26609">
      <w:pPr>
        <w:jc w:val="center"/>
      </w:pPr>
      <w:r w:rsidRPr="00E439B1">
        <w:rPr>
          <w:i/>
          <w:iCs/>
        </w:rPr>
        <w:t>S</w:t>
      </w:r>
      <w:r w:rsidRPr="00E439B1">
        <w:rPr>
          <w:rFonts w:hint="eastAsia"/>
          <w:i/>
          <w:iCs/>
          <w:vertAlign w:val="subscript"/>
        </w:rPr>
        <w:t>q</w:t>
      </w:r>
      <w:r w:rsidRPr="00261F99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q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sSub>
              <m:sSubPr>
                <m:ctrlPr>
                  <w:rPr>
                    <w:rFonts w:ascii="Cambria Math" w:eastAsia="MS Gothic" w:hAnsi="Cambria Math" w:cs="MS Gothic"/>
                    <w:i/>
                    <w:iCs/>
                  </w:rPr>
                </m:ctrlPr>
              </m:sSubPr>
              <m:e>
                <m:r>
                  <w:rPr>
                    <w:rFonts w:ascii="MS Gothic" w:eastAsia="MS Gothic" w:hAnsi="MS Gothic" w:cs="MS Gothic" w:hint="eastAsia"/>
                  </w:rPr>
                  <m:t>h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1</m:t>
                </m:r>
              </m:sub>
            </m:sSub>
          </m:den>
        </m:f>
      </m:oMath>
      <w:r w:rsidR="00E439B1">
        <w:rPr>
          <w:rFonts w:hint="eastAsia"/>
        </w:rPr>
        <w:t>[</w:t>
      </w:r>
      <m:oMath>
        <m:r>
          <w:rPr>
            <w:rFonts w:ascii="Cambria Math" w:hAnsi="Cambria Math"/>
          </w:rPr>
          <m:t>α</m:t>
        </m:r>
      </m:oMath>
      <w:r w:rsidR="00E439B1">
        <w:rPr>
          <w:rFonts w:hint="eastAsia"/>
        </w:rPr>
        <w:t>(</w:t>
      </w:r>
      <w:r w:rsidR="00E439B1">
        <w:t xml:space="preserve">1 -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2μ</m:t>
            </m:r>
          </m:den>
        </m:f>
      </m:oMath>
      <w:r w:rsidR="00E439B1">
        <w:t>)]</w:t>
      </w:r>
      <w:r w:rsidR="00E439B1" w:rsidRPr="00E439B1">
        <w:rPr>
          <w:vertAlign w:val="superscript"/>
        </w:rPr>
        <w:t>2</w:t>
      </w:r>
      <w:r w:rsidR="00AE13D6" w:rsidRPr="00AE13D6">
        <w:tab/>
      </w:r>
      <w:r w:rsidR="00AE13D6">
        <w:t>(6-1-3)</w:t>
      </w:r>
    </w:p>
    <w:p w14:paraId="2701C13D" w14:textId="4D31FE96" w:rsidR="00AB27F1" w:rsidRDefault="00B77494" w:rsidP="00261F99">
      <w:pPr>
        <w:jc w:val="left"/>
      </w:pPr>
      <w:r>
        <w:rPr>
          <w:rFonts w:hint="eastAsia"/>
        </w:rPr>
        <w:t>式中</w:t>
      </w:r>
      <w:r w:rsidR="00AB27F1">
        <w:tab/>
      </w:r>
      <w:proofErr w:type="spellStart"/>
      <w:r w:rsidRPr="0073489F">
        <w:rPr>
          <w:rFonts w:hint="eastAsia"/>
          <w:i/>
          <w:iCs/>
        </w:rPr>
        <w:t>R</w:t>
      </w:r>
      <w:r w:rsidR="00B77432">
        <w:rPr>
          <w:i/>
          <w:iCs/>
          <w:vertAlign w:val="subscript"/>
        </w:rPr>
        <w:t>q</w:t>
      </w:r>
      <w:proofErr w:type="spellEnd"/>
      <w:r w:rsidR="00AB27F1">
        <w:rPr>
          <w:rFonts w:hint="eastAsia"/>
        </w:rPr>
        <w:t>——</w:t>
      </w:r>
      <w:r>
        <w:rPr>
          <w:rFonts w:hint="eastAsia"/>
        </w:rPr>
        <w:t>锻辊半径；</w:t>
      </w:r>
    </w:p>
    <w:p w14:paraId="25B2BFB1" w14:textId="1E1D7D62" w:rsidR="00261F99" w:rsidRDefault="00B77494" w:rsidP="00AB27F1">
      <w:pPr>
        <w:ind w:left="420" w:firstLine="420"/>
        <w:jc w:val="left"/>
      </w:pPr>
      <m:oMath>
        <m:r>
          <w:rPr>
            <w:rFonts w:ascii="Cambria Math" w:hAnsi="Cambria Math"/>
          </w:rPr>
          <m:t>μ</m:t>
        </m:r>
      </m:oMath>
      <w:r w:rsidR="00AB27F1">
        <w:rPr>
          <w:rFonts w:hint="eastAsia"/>
        </w:rPr>
        <w:t>——</w:t>
      </w:r>
      <w:r>
        <w:rPr>
          <w:rFonts w:hint="eastAsia"/>
        </w:rPr>
        <w:t>摩擦系数。</w:t>
      </w:r>
    </w:p>
    <w:p w14:paraId="1BB6E105" w14:textId="7E34FEFB" w:rsidR="00B77494" w:rsidRDefault="00B77494" w:rsidP="0073489F">
      <w:pPr>
        <w:ind w:firstLineChars="200" w:firstLine="420"/>
        <w:jc w:val="left"/>
      </w:pPr>
      <w:r w:rsidRPr="0073489F">
        <w:rPr>
          <w:rFonts w:hint="eastAsia"/>
          <w:i/>
          <w:iCs/>
        </w:rPr>
        <w:t>h</w:t>
      </w:r>
      <w:r w:rsidRPr="0073489F">
        <w:rPr>
          <w:i/>
          <w:iCs/>
          <w:vertAlign w:val="subscript"/>
        </w:rPr>
        <w:t>1</w:t>
      </w:r>
      <w:r>
        <w:rPr>
          <w:rFonts w:hint="eastAsia"/>
        </w:rPr>
        <w:t>及</w:t>
      </w:r>
      <w:r w:rsidR="00AB27F1">
        <w:rPr>
          <w:rFonts w:asciiTheme="minorEastAsia" w:hAnsiTheme="minorEastAsia" w:hint="eastAsia"/>
        </w:rPr>
        <w:t>α</w:t>
      </w:r>
      <w:r>
        <w:rPr>
          <w:rFonts w:hint="eastAsia"/>
        </w:rPr>
        <w:t>如图6</w:t>
      </w:r>
      <w:r>
        <w:t>-1-4</w:t>
      </w:r>
      <w:r>
        <w:rPr>
          <w:rFonts w:hint="eastAsia"/>
        </w:rPr>
        <w:t>所示。对于宽</w:t>
      </w:r>
      <w:r w:rsidR="00AB27F1">
        <w:rPr>
          <w:rFonts w:hint="eastAsia"/>
        </w:rPr>
        <w:t>板</w:t>
      </w:r>
      <w:r>
        <w:rPr>
          <w:rFonts w:hint="eastAsia"/>
        </w:rPr>
        <w:t>轧制和闭</w:t>
      </w:r>
      <w:r w:rsidR="00E92A24">
        <w:rPr>
          <w:rFonts w:hint="eastAsia"/>
        </w:rPr>
        <w:t>式型槽内无展宽辊锻，以上公式的计算结果比较准确。</w:t>
      </w:r>
    </w:p>
    <w:p w14:paraId="79CA35CE" w14:textId="5D7F1D9C" w:rsidR="00D40FAF" w:rsidRDefault="00D40FAF" w:rsidP="00F32173">
      <w:pPr>
        <w:jc w:val="left"/>
        <w:rPr>
          <w:rFonts w:hint="eastAsia"/>
        </w:rPr>
      </w:pPr>
    </w:p>
    <w:p w14:paraId="409FD646" w14:textId="77777777" w:rsidR="00D40FAF" w:rsidRPr="00FC3227" w:rsidRDefault="00D40FAF" w:rsidP="00D40FAF">
      <w:pPr>
        <w:rPr>
          <w:b/>
          <w:bCs/>
          <w:sz w:val="28"/>
          <w:szCs w:val="32"/>
        </w:rPr>
      </w:pPr>
      <w:bookmarkStart w:id="0" w:name="_Hlk86057165"/>
      <w:bookmarkEnd w:id="0"/>
      <w:r w:rsidRPr="00FC3227">
        <w:rPr>
          <w:rFonts w:hint="eastAsia"/>
          <w:b/>
          <w:bCs/>
          <w:sz w:val="28"/>
          <w:szCs w:val="32"/>
        </w:rPr>
        <w:t>二、展宽</w:t>
      </w:r>
    </w:p>
    <w:p w14:paraId="4EEC0DC6" w14:textId="77777777" w:rsidR="00D40FAF" w:rsidRDefault="00D40FAF" w:rsidP="00D40FAF">
      <w:r>
        <w:rPr>
          <w:rFonts w:hint="eastAsia"/>
        </w:rPr>
        <w:t>就象斜板间镦粗存在坯料少许横向流动一样，辊锻时也存在着展宽。</w:t>
      </w:r>
    </w:p>
    <w:p w14:paraId="50D956AC" w14:textId="77777777" w:rsidR="00D40FAF" w:rsidRDefault="00D40FAF" w:rsidP="00D40FAF">
      <w:pPr>
        <w:rPr>
          <w:b/>
          <w:bCs/>
        </w:rPr>
      </w:pPr>
    </w:p>
    <w:p w14:paraId="3CDED3FC" w14:textId="77777777" w:rsidR="00D40FAF" w:rsidRPr="00FC3227" w:rsidRDefault="00D40FAF" w:rsidP="00D40FAF">
      <w:pPr>
        <w:rPr>
          <w:b/>
          <w:bCs/>
        </w:rPr>
      </w:pPr>
      <w:r w:rsidRPr="00FC3227">
        <w:rPr>
          <w:b/>
          <w:bCs/>
        </w:rPr>
        <w:t>(一)展宽的形式</w:t>
      </w:r>
    </w:p>
    <w:p w14:paraId="4B7739AC" w14:textId="77777777" w:rsidR="00D40FAF" w:rsidRDefault="00D40FAF" w:rsidP="00D40FAF">
      <w:r>
        <w:rPr>
          <w:rFonts w:hint="eastAsia"/>
        </w:rPr>
        <w:t>如图xxx</w:t>
      </w:r>
      <w:r>
        <w:t>所示，有三种展宽形式:</w:t>
      </w:r>
    </w:p>
    <w:p w14:paraId="37EC4E22" w14:textId="77777777" w:rsidR="00D40FAF" w:rsidRDefault="00D40FAF" w:rsidP="00D40FAF">
      <w:r>
        <w:t>(1)自由展宽金属横向流动没有或不受型槽侧壁限制，都为自由展宽。</w:t>
      </w:r>
    </w:p>
    <w:p w14:paraId="7F7E2F3C" w14:textId="77777777" w:rsidR="00D40FAF" w:rsidRDefault="00D40FAF" w:rsidP="00D40FAF">
      <w:r>
        <w:t>(2)限制展宽坯料在型槽内的横向流动受型槽侧壁限制，使伸长的变形量增加，称为限制展宽。</w:t>
      </w:r>
    </w:p>
    <w:p w14:paraId="26E71C8A" w14:textId="77777777" w:rsidR="00D40FAF" w:rsidRDefault="00D40FAF" w:rsidP="00D40FAF">
      <w:r>
        <w:t xml:space="preserve"> (3)强迫展宽、模具型槽具有凸起部分时，金属受凸起部分的压入作用被迫横向流动，称强迫展宽。</w:t>
      </w:r>
    </w:p>
    <w:p w14:paraId="0B3EAAD6" w14:textId="77777777" w:rsidR="00D40FAF" w:rsidRDefault="00D40FAF" w:rsidP="00D40FAF">
      <w:pPr>
        <w:jc w:val="center"/>
      </w:pPr>
      <w:r>
        <w:rPr>
          <w:noProof/>
        </w:rPr>
        <w:drawing>
          <wp:inline distT="0" distB="0" distL="0" distR="0" wp14:anchorId="793C756E" wp14:editId="1F71E856">
            <wp:extent cx="2400300" cy="17602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C78E7" w14:textId="77777777" w:rsidR="00D40FAF" w:rsidRDefault="00D40FAF" w:rsidP="00D40FAF">
      <w:pPr>
        <w:jc w:val="center"/>
      </w:pPr>
      <w:r>
        <w:rPr>
          <w:rFonts w:hint="eastAsia"/>
        </w:rPr>
        <w:t>图xxx</w:t>
      </w:r>
      <w:r>
        <w:t>展宽的形式</w:t>
      </w:r>
    </w:p>
    <w:p w14:paraId="0B2739B8" w14:textId="77777777" w:rsidR="00D40FAF" w:rsidRDefault="00D40FAF" w:rsidP="00D40FAF">
      <w:pPr>
        <w:jc w:val="center"/>
      </w:pPr>
      <w:r>
        <w:t>a)自由展宽b)限制展宽c)强迫展宽</w:t>
      </w:r>
    </w:p>
    <w:p w14:paraId="7ADE0ECC" w14:textId="77777777" w:rsidR="00D40FAF" w:rsidRDefault="00D40FAF" w:rsidP="00D40FAF">
      <w:r>
        <w:rPr>
          <w:rFonts w:hint="eastAsia"/>
        </w:rPr>
        <w:t>生产中，强迫展宽和限制展宽是主要的，往往二者同时存在，远较自由展宽复杂。</w:t>
      </w:r>
    </w:p>
    <w:p w14:paraId="33EAA8D6" w14:textId="77777777" w:rsidR="00D40FAF" w:rsidRPr="00FC3227" w:rsidRDefault="00D40FAF" w:rsidP="00D40FAF">
      <w:pPr>
        <w:rPr>
          <w:b/>
          <w:bCs/>
        </w:rPr>
      </w:pPr>
    </w:p>
    <w:p w14:paraId="4C5BF5FA" w14:textId="77777777" w:rsidR="00D40FAF" w:rsidRPr="00FC3227" w:rsidRDefault="00D40FAF" w:rsidP="00D40FAF">
      <w:pPr>
        <w:rPr>
          <w:b/>
          <w:bCs/>
        </w:rPr>
      </w:pPr>
      <w:r w:rsidRPr="00FC3227">
        <w:rPr>
          <w:b/>
          <w:bCs/>
        </w:rPr>
        <w:t>(二)影响展宽的因素</w:t>
      </w:r>
    </w:p>
    <w:p w14:paraId="7EF868A9" w14:textId="77777777" w:rsidR="00D40FAF" w:rsidRDefault="00D40FAF" w:rsidP="00D40FAF">
      <w:r>
        <w:rPr>
          <w:rFonts w:hint="eastAsia"/>
        </w:rPr>
        <w:t>影响展宽的因素很多，主要有</w:t>
      </w:r>
      <w:r>
        <w:t>:</w:t>
      </w:r>
    </w:p>
    <w:p w14:paraId="1AD40A5E" w14:textId="77777777" w:rsidR="00D40FAF" w:rsidRDefault="00D40FAF" w:rsidP="00D40FAF">
      <w:r>
        <w:t xml:space="preserve"> (1)压下量的影响随压下量增加，各道次被压下的金属总量增多，展宽增加。故在一定的总压下量下，减少辊锻道次会导致展宽量</w:t>
      </w:r>
      <w:r>
        <w:t>增加。</w:t>
      </w:r>
    </w:p>
    <w:p w14:paraId="539E6C13" w14:textId="77777777" w:rsidR="00D40FAF" w:rsidRDefault="00D40FAF" w:rsidP="00D40FAF">
      <w:r>
        <w:t>(2)模具工件半径的影响 辊锻模具工作半径越大，对于同样压下量变形区增大，沿该方向流动阻力增大，展宽随之就越大。</w:t>
      </w:r>
    </w:p>
    <w:p w14:paraId="7FA4EA04" w14:textId="77777777" w:rsidR="00D40FAF" w:rsidRDefault="00D40FAF" w:rsidP="00D40FAF">
      <w:r>
        <w:t>(3)坯料宽度的影响|坯料宽度较小时，绝对展宽量A6 随宽度增加而增加。坯料宽度超过一定值后，横向流动受阻，则随坯料宽度的增加而减小。</w:t>
      </w:r>
    </w:p>
    <w:p w14:paraId="74B2A8D7" w14:textId="77777777" w:rsidR="00D40FAF" w:rsidRDefault="00D40FAF" w:rsidP="00D40FAF"/>
    <w:p w14:paraId="05043705" w14:textId="77777777" w:rsidR="00D40FAF" w:rsidRPr="00FC3227" w:rsidRDefault="00D40FAF" w:rsidP="00D40FAF">
      <w:pPr>
        <w:rPr>
          <w:b/>
          <w:bCs/>
        </w:rPr>
      </w:pPr>
      <w:r w:rsidRPr="00FC3227">
        <w:rPr>
          <w:b/>
          <w:bCs/>
        </w:rPr>
        <w:t>(三)展宽的计算</w:t>
      </w:r>
    </w:p>
    <w:p w14:paraId="0DBF787C" w14:textId="77777777" w:rsidR="00D40FAF" w:rsidRDefault="00D40FAF" w:rsidP="00D40FAF">
      <w:r>
        <w:rPr>
          <w:rFonts w:hint="eastAsia"/>
        </w:rPr>
        <w:t>目前有很多计算展宽的公式，下式为一个常用公式</w:t>
      </w:r>
      <w:r>
        <w:t>：</w:t>
      </w:r>
    </w:p>
    <w:p w14:paraId="057DF355" w14:textId="77777777" w:rsidR="00D40FAF" w:rsidRDefault="00D40FAF" w:rsidP="00D40FAF"/>
    <w:p w14:paraId="4BECC5E4" w14:textId="77777777" w:rsidR="00D40FAF" w:rsidRDefault="00D40FAF" w:rsidP="00D40FAF">
      <w:pPr>
        <w:ind w:firstLineChars="600" w:firstLine="1260"/>
      </w:pPr>
      <m:oMath>
        <m:r>
          <w:rPr>
            <w:rFonts w:ascii="Cambria Math" w:hAnsi="Cambria Math"/>
          </w:rPr>
          <m:t>∆</m:t>
        </m:r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=C∆h(2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∆h</m:t>
                </m:r>
              </m:den>
            </m:f>
          </m:e>
        </m:ra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μ</m:t>
            </m:r>
          </m:den>
        </m:f>
        <m: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Φ</m:t>
        </m:r>
        <m:r>
          <w:rPr>
            <w:rFonts w:ascii="Cambria Math" w:hAnsi="Cambria Math"/>
          </w:rPr>
          <m:t>(ε)</m:t>
        </m:r>
      </m:oMath>
      <w:r>
        <w:rPr>
          <w:rFonts w:hint="eastAsia"/>
        </w:rPr>
        <w:t xml:space="preserve"> （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）</w:t>
      </w:r>
    </w:p>
    <w:p w14:paraId="557096A4" w14:textId="77777777" w:rsidR="00D40FAF" w:rsidRDefault="00D40FAF" w:rsidP="00D40FAF">
      <w:pPr>
        <w:ind w:firstLineChars="600" w:firstLine="1260"/>
      </w:pPr>
    </w:p>
    <w:p w14:paraId="5B4FF11C" w14:textId="77777777" w:rsidR="00D40FAF" w:rsidRDefault="00D40FAF" w:rsidP="00D40FAF">
      <w:r>
        <w:rPr>
          <w:rFonts w:hint="eastAsia"/>
        </w:rPr>
        <w:t>式中</w:t>
      </w:r>
      <w:r>
        <w:t>C——由坯料原始宽度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和咬入弧长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>比值决定的参数；</w:t>
      </w:r>
    </w:p>
    <w:p w14:paraId="24E1AFB7" w14:textId="77777777" w:rsidR="00D40FAF" w:rsidRDefault="00D40FAF" w:rsidP="00D40FAF">
      <m:oMath>
        <m:r>
          <w:rPr>
            <w:rFonts w:ascii="Cambria Math" w:hAnsi="Cambria Math"/>
          </w:rPr>
          <m:t>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ε</m:t>
            </m:r>
          </m:e>
        </m:d>
      </m:oMath>
      <w:r>
        <w:t>——由相对压下量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∆h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>
        <w:t>比值确定的函数。</w:t>
      </w:r>
    </w:p>
    <w:p w14:paraId="011ED295" w14:textId="77777777" w:rsidR="00D40FAF" w:rsidRDefault="00D40FAF" w:rsidP="00D40FAF">
      <w:r>
        <w:t>C和的</w:t>
      </w:r>
      <m:oMath>
        <m:r>
          <w:rPr>
            <w:rFonts w:ascii="Cambria Math" w:hAnsi="Cambria Math"/>
          </w:rPr>
          <m:t>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ε</m:t>
            </m:r>
          </m:e>
        </m:d>
      </m:oMath>
      <w:r>
        <w:t>数值分别按以下两式计算：</w:t>
      </w:r>
    </w:p>
    <w:p w14:paraId="16813C1A" w14:textId="77777777" w:rsidR="00D40FAF" w:rsidRDefault="00D40FAF" w:rsidP="00D40FAF"/>
    <w:p w14:paraId="76EB7E18" w14:textId="77777777" w:rsidR="00D40FAF" w:rsidRPr="00FC3227" w:rsidRDefault="00D40FAF" w:rsidP="00D40FAF">
      <m:oMathPara>
        <m:oMath>
          <m:r>
            <w:rPr>
              <w:rFonts w:ascii="Cambria Math" w:hAnsi="Cambria Math"/>
            </w:rPr>
            <m:t>C=1.34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∆h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-0.15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0.15-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-∆h</m:t>
                      </m:r>
                    </m:e>
                  </m:rad>
                </m:den>
              </m:f>
            </m:sup>
          </m:sSup>
          <m:r>
            <w:rPr>
              <w:rFonts w:ascii="Cambria Math" w:hAnsi="Cambria Math"/>
            </w:rPr>
            <m:t>+0.5</m:t>
          </m:r>
        </m:oMath>
      </m:oMathPara>
    </w:p>
    <w:p w14:paraId="43516374" w14:textId="77777777" w:rsidR="00D40FAF" w:rsidRPr="00FC3227" w:rsidRDefault="00D40FAF" w:rsidP="00D40FAF">
      <m:oMathPara>
        <m:oMath>
          <m:r>
            <w:rPr>
              <w:rFonts w:ascii="Cambria Math" w:hAnsi="Cambria Math" w:hint="eastAsia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ε</m:t>
              </m:r>
            </m:e>
          </m:d>
          <m:r>
            <w:rPr>
              <w:rFonts w:ascii="Cambria Math" w:hAnsi="Cambria Math"/>
            </w:rPr>
            <m:t>=0.139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-0.328ε</m:t>
          </m:r>
        </m:oMath>
      </m:oMathPara>
    </w:p>
    <w:p w14:paraId="24613D9F" w14:textId="77777777" w:rsidR="00D40FAF" w:rsidRDefault="00D40FAF" w:rsidP="00D40FAF"/>
    <w:p w14:paraId="4185C67E" w14:textId="77777777" w:rsidR="00D40FAF" w:rsidRDefault="00D40FAF" w:rsidP="00D40FAF">
      <w:r>
        <w:rPr>
          <w:rFonts w:hint="eastAsia"/>
        </w:rPr>
        <w:t>公式基本上正确反映了各因素对展宽的影响，可用于实际生产的展宽计算。</w:t>
      </w:r>
    </w:p>
    <w:p w14:paraId="441C9F6C" w14:textId="77777777" w:rsidR="00D40FAF" w:rsidRDefault="00D40FAF" w:rsidP="00D40FAF"/>
    <w:p w14:paraId="191CCF4C" w14:textId="77777777" w:rsidR="00D40FAF" w:rsidRPr="00BC11A0" w:rsidRDefault="00D40FAF" w:rsidP="00D40FAF">
      <w:pPr>
        <w:rPr>
          <w:b/>
          <w:bCs/>
          <w:sz w:val="28"/>
          <w:szCs w:val="32"/>
        </w:rPr>
      </w:pPr>
      <w:r w:rsidRPr="00BC11A0">
        <w:rPr>
          <w:rFonts w:hint="eastAsia"/>
          <w:b/>
          <w:bCs/>
          <w:sz w:val="28"/>
          <w:szCs w:val="32"/>
        </w:rPr>
        <w:t>辊锻力能参数的计算</w:t>
      </w:r>
    </w:p>
    <w:p w14:paraId="01496104" w14:textId="77777777" w:rsidR="00D40FAF" w:rsidRDefault="00D40FAF" w:rsidP="00D40FAF"/>
    <w:p w14:paraId="771B9816" w14:textId="77777777" w:rsidR="00D40FAF" w:rsidRDefault="00D40FAF" w:rsidP="00D40FAF">
      <w:r>
        <w:rPr>
          <w:rFonts w:hint="eastAsia"/>
        </w:rPr>
        <w:t>辊锻时，变形金属经由模具作用到锻辊上的总压力称为辊锻力。平辊模辊锻时，总压力指向垂直方向，如图</w:t>
      </w:r>
      <w:r>
        <w:t xml:space="preserve"> xxx所示。一般情况下，辊锻时的总压力与垂直线有一很小的交角，可近似地取其垂直分量作为辊锻力。它是设计、选用辊锻机及计算辊锻力矩以确定电机功率的依据。</w:t>
      </w:r>
    </w:p>
    <w:p w14:paraId="78A688B0" w14:textId="77777777" w:rsidR="00D40FAF" w:rsidRDefault="00D40FAF" w:rsidP="00D40FAF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6FEAE9F4" wp14:editId="221E371E">
            <wp:extent cx="1670050" cy="1769110"/>
            <wp:effectExtent l="0" t="0" r="635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6C7B1" w14:textId="77777777" w:rsidR="00D40FAF" w:rsidRDefault="00D40FAF" w:rsidP="00D40FAF">
      <w:pPr>
        <w:jc w:val="center"/>
      </w:pPr>
      <w:r>
        <w:rPr>
          <w:rFonts w:hint="eastAsia"/>
        </w:rPr>
        <w:t>图xxx</w:t>
      </w:r>
      <w:r>
        <w:t xml:space="preserve"> </w:t>
      </w:r>
      <w:r>
        <w:rPr>
          <w:rFonts w:hint="eastAsia"/>
        </w:rPr>
        <w:t>金属对锻辊的作用力</w:t>
      </w:r>
    </w:p>
    <w:p w14:paraId="75B79F99" w14:textId="77777777" w:rsidR="00D40FAF" w:rsidRPr="00BC11A0" w:rsidRDefault="00D40FAF" w:rsidP="00D40FAF">
      <w:pPr>
        <w:rPr>
          <w:b/>
          <w:bCs/>
        </w:rPr>
      </w:pPr>
      <w:r w:rsidRPr="00BC11A0">
        <w:rPr>
          <w:rFonts w:hint="eastAsia"/>
          <w:b/>
          <w:bCs/>
          <w:sz w:val="24"/>
          <w:szCs w:val="28"/>
        </w:rPr>
        <w:t>一、力的计算</w:t>
      </w:r>
    </w:p>
    <w:p w14:paraId="2072A9AB" w14:textId="77777777" w:rsidR="00D40FAF" w:rsidRDefault="00D40FAF" w:rsidP="00D40FAF">
      <w:r>
        <w:rPr>
          <w:rFonts w:hint="eastAsia"/>
        </w:rPr>
        <w:t>辊锻力按下式计算</w:t>
      </w:r>
    </w:p>
    <w:p w14:paraId="69E3CCFA" w14:textId="77777777" w:rsidR="00D40FAF" w:rsidRDefault="00D40FAF" w:rsidP="00D40FAF">
      <m:oMathPara>
        <m:oMath>
          <m:r>
            <w:rPr>
              <w:rFonts w:ascii="Cambria Math" w:hAnsi="Cambria Math"/>
            </w:rPr>
            <m:t>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av</m:t>
              </m:r>
            </m:sub>
          </m:sSub>
          <m:r>
            <w:rPr>
              <w:rFonts w:ascii="Cambria Math" w:hAnsi="Cambria Math"/>
            </w:rPr>
            <m:t>F</m:t>
          </m:r>
        </m:oMath>
      </m:oMathPara>
    </w:p>
    <w:p w14:paraId="633B7413" w14:textId="77777777" w:rsidR="00D40FAF" w:rsidRDefault="00D40FAF" w:rsidP="00D40FAF">
      <w:r>
        <w:rPr>
          <w:rFonts w:hint="eastAsia"/>
        </w:rPr>
        <w:t>式中</w:t>
      </w:r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av</m:t>
            </m:r>
          </m:sub>
        </m:sSub>
      </m:oMath>
      <w:r>
        <w:rPr>
          <w:rFonts w:hint="eastAsia"/>
        </w:rPr>
        <w:t>——</w:t>
      </w:r>
      <w:r>
        <w:t>变形区的平均单位压力;</w:t>
      </w:r>
    </w:p>
    <w:p w14:paraId="7AE0F443" w14:textId="77777777" w:rsidR="00D40FAF" w:rsidRDefault="00D40FAF" w:rsidP="00D40FAF">
      <w:pPr>
        <w:ind w:firstLineChars="350" w:firstLine="735"/>
      </w:pP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——</w:t>
      </w:r>
      <w:r>
        <w:t>变形区的水平投影面积。</w:t>
      </w:r>
    </w:p>
    <w:p w14:paraId="230795BE" w14:textId="77777777" w:rsidR="00D40FAF" w:rsidRDefault="00D40FAF" w:rsidP="00D40FAF">
      <w:r>
        <w:rPr>
          <w:rFonts w:hint="eastAsia"/>
        </w:rPr>
        <w:t>辊锻时，变形过程各瞬间的变形区面积往往是变化的。因此，要选择压下量最大、接触面积最大的变形区来计算辊锻力。</w:t>
      </w:r>
    </w:p>
    <w:p w14:paraId="750866F9" w14:textId="77777777" w:rsidR="00D40FAF" w:rsidRDefault="00D40FAF" w:rsidP="00D40FAF">
      <w:r>
        <w:t>(一)平均单位压力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av</m:t>
            </m:r>
          </m:sub>
        </m:sSub>
      </m:oMath>
      <w:r>
        <w:t>的确定</w:t>
      </w:r>
    </w:p>
    <w:p w14:paraId="5E634D33" w14:textId="77777777" w:rsidR="00D40FAF" w:rsidRDefault="00D40FAF" w:rsidP="00D40FAF">
      <w:r>
        <w:rPr>
          <w:rFonts w:hint="eastAsia"/>
        </w:rPr>
        <w:t>单位压力在整个变形区接触面积上的分布是不均匀的，精确求解平均单位压力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av</m:t>
            </m:r>
          </m:sub>
        </m:sSub>
      </m:oMath>
      <w:r>
        <w:t>.是很困难的，只能近似确定。</w:t>
      </w:r>
    </w:p>
    <w:p w14:paraId="2295895A" w14:textId="77777777" w:rsidR="00D40FAF" w:rsidRDefault="00D40FAF" w:rsidP="00D40FAF">
      <w:r>
        <w:t>(1)近似计算法</w:t>
      </w:r>
    </w:p>
    <w:p w14:paraId="5DC303C8" w14:textId="77777777" w:rsidR="00D40FAF" w:rsidRDefault="00D40FAF" w:rsidP="00D40FAF">
      <w:r>
        <w:rPr>
          <w:rFonts w:hint="eastAsia"/>
        </w:rPr>
        <w:t>在制坯和简单件成形辊锻中可用下式</w:t>
      </w:r>
      <w:r>
        <w:t>:</w:t>
      </w:r>
    </w:p>
    <w:p w14:paraId="1D74F171" w14:textId="77777777" w:rsidR="00D40FAF" w:rsidRPr="009C1AD0" w:rsidRDefault="00D40FAF" w:rsidP="00D40FA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av</m:t>
              </m:r>
            </m:sub>
          </m:sSub>
          <m:r>
            <w:rPr>
              <w:rFonts w:ascii="Cambria Math" w:hAnsi="Cambria Math"/>
            </w:rPr>
            <m:t>=1.08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'</m:t>
          </m:r>
        </m:oMath>
      </m:oMathPara>
    </w:p>
    <w:p w14:paraId="2A5F311A" w14:textId="77777777" w:rsidR="00D40FAF" w:rsidRDefault="00D40FAF" w:rsidP="00D40FAF"/>
    <w:p w14:paraId="20EB7D00" w14:textId="77777777" w:rsidR="00D40FAF" w:rsidRDefault="00D40FAF" w:rsidP="00D40FAF">
      <w:r>
        <w:rPr>
          <w:rFonts w:hint="eastAsia"/>
        </w:rPr>
        <w:t>式中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</m:oMath>
      <w:r>
        <w:rPr>
          <w:rFonts w:hint="eastAsia"/>
        </w:rPr>
        <w:t>——</w:t>
      </w:r>
      <w:r>
        <w:t>与外摩擦及变形区尺寸有关的系</w:t>
      </w:r>
      <w:r>
        <w:rPr>
          <w:rFonts w:hint="eastAsia"/>
        </w:rPr>
        <w:t>数，可由图</w:t>
      </w:r>
      <w:r>
        <w:t>xxx中查出;</w:t>
      </w:r>
    </w:p>
    <w:p w14:paraId="05273894" w14:textId="77777777" w:rsidR="00D40FAF" w:rsidRDefault="00D40FAF" w:rsidP="00D40FAF">
      <w:pPr>
        <w:ind w:firstLineChars="200" w:firstLine="4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'</m:t>
        </m:r>
      </m:oMath>
      <w:r>
        <w:rPr>
          <w:rFonts w:hint="eastAsia"/>
        </w:rPr>
        <w:t>——</w:t>
      </w:r>
      <w:r>
        <w:t xml:space="preserve">金属的流动应力 </w:t>
      </w:r>
    </w:p>
    <w:p w14:paraId="4CB2357F" w14:textId="77777777" w:rsidR="00D40FAF" w:rsidRDefault="00D40FAF" w:rsidP="00D40FAF">
      <w:pPr>
        <w:ind w:firstLineChars="300" w:firstLine="630"/>
      </w:pPr>
      <w:r>
        <w:rPr>
          <w:rFonts w:hint="eastAsia"/>
        </w:rPr>
        <w:t>系数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</m:oMath>
      <w:r>
        <w:t>与变形区几何参数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</m:den>
        </m:f>
      </m:oMath>
      <w:r>
        <w:t>存在函数</w:t>
      </w:r>
      <w:r>
        <w:rPr>
          <w:rFonts w:hint="eastAsia"/>
        </w:rPr>
        <w:t>关系。若辊锻时没有飞边，则可计算出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</m:den>
        </m:f>
      </m:oMath>
      <w:r>
        <w:t>再</w:t>
      </w:r>
      <w:r>
        <w:rPr>
          <w:rFonts w:hint="eastAsia"/>
        </w:rPr>
        <w:t>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</m:oMath>
      <w:r>
        <w:t>的曲线查定，见图</w:t>
      </w:r>
      <w:r>
        <w:rPr>
          <w:rFonts w:hint="eastAsia"/>
        </w:rPr>
        <w:t>xxx</w:t>
      </w:r>
      <w:r>
        <w:t>。若辊锻后有飞边，则可取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</m:oMath>
      <w:r>
        <w:t>为2.5~3.0。</w:t>
      </w:r>
    </w:p>
    <w:p w14:paraId="6BBB17A9" w14:textId="77777777" w:rsidR="00D40FAF" w:rsidRDefault="00D40FAF" w:rsidP="00D40FAF">
      <w:pPr>
        <w:jc w:val="center"/>
      </w:pPr>
      <w:r>
        <w:rPr>
          <w:noProof/>
        </w:rPr>
        <w:drawing>
          <wp:inline distT="0" distB="0" distL="0" distR="0" wp14:anchorId="7C354EF0" wp14:editId="2422539C">
            <wp:extent cx="2222500" cy="2072640"/>
            <wp:effectExtent l="0" t="0" r="635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79606" w14:textId="77777777" w:rsidR="00D40FAF" w:rsidRDefault="00D40FAF" w:rsidP="00D40FAF">
      <w:pPr>
        <w:jc w:val="center"/>
      </w:pPr>
      <w:r>
        <w:rPr>
          <w:rFonts w:hint="eastAsia"/>
        </w:rPr>
        <w:t>图</w:t>
      </w:r>
      <w:r>
        <w:t xml:space="preserve">6-1-12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</m:oMath>
      <w:r>
        <w:t>曲线</w:t>
      </w:r>
    </w:p>
    <w:p w14:paraId="03931FC0" w14:textId="77777777" w:rsidR="00D40FAF" w:rsidRDefault="00D40FAF" w:rsidP="00D40FAF">
      <w:r>
        <w:rPr>
          <w:rFonts w:hint="eastAsia"/>
        </w:rPr>
        <w:t>根据对连杆成形辊锻力能参数的实际测定表明，公式计算的结果比较接近实际测定值。</w:t>
      </w:r>
    </w:p>
    <w:p w14:paraId="3E35CBBD" w14:textId="77777777" w:rsidR="00D40FAF" w:rsidRDefault="00D40FAF" w:rsidP="00D40FAF"/>
    <w:p w14:paraId="30D5D3F9" w14:textId="77777777" w:rsidR="00D40FAF" w:rsidRPr="00BC11A0" w:rsidRDefault="00D40FAF" w:rsidP="00D40FAF">
      <w:pPr>
        <w:rPr>
          <w:b/>
          <w:bCs/>
          <w:sz w:val="24"/>
          <w:szCs w:val="28"/>
        </w:rPr>
      </w:pPr>
      <w:r w:rsidRPr="00BC11A0">
        <w:rPr>
          <w:rFonts w:hint="eastAsia"/>
          <w:b/>
          <w:bCs/>
          <w:sz w:val="24"/>
          <w:szCs w:val="28"/>
        </w:rPr>
        <w:t>二、辊锻力矩的确定</w:t>
      </w:r>
    </w:p>
    <w:p w14:paraId="1631C7C8" w14:textId="77777777" w:rsidR="00D40FAF" w:rsidRDefault="00D40FAF" w:rsidP="00D40FAF">
      <w:r>
        <w:rPr>
          <w:rFonts w:hint="eastAsia"/>
        </w:rPr>
        <w:t>克服辊锻件变形阻力所需力矩称为辊锻力矩，是组成辊锻机所需传动力矩的主要部分。</w:t>
      </w:r>
    </w:p>
    <w:p w14:paraId="0D7A50D5" w14:textId="77777777" w:rsidR="00AC6104" w:rsidRDefault="00D40FAF" w:rsidP="00AC6104">
      <w:r>
        <w:rPr>
          <w:rFonts w:hint="eastAsia"/>
        </w:rPr>
        <w:t>变形区中单位压力分布在整个接触面上，其</w:t>
      </w:r>
      <w:r w:rsidR="00AC6104">
        <w:rPr>
          <w:rFonts w:hint="eastAsia"/>
        </w:rPr>
        <w:t>合力即为辊锻力。辊锻力作用点到锻辊中心联线的距离为</w:t>
      </w:r>
      <m:oMath>
        <m:r>
          <w:rPr>
            <w:rFonts w:ascii="Cambria Math" w:hAnsi="Cambria Math"/>
          </w:rPr>
          <m:t>a</m:t>
        </m:r>
      </m:oMath>
      <w:r w:rsidR="00AC6104">
        <w:t>，如图</w:t>
      </w:r>
      <w:r w:rsidR="00AC6104">
        <w:rPr>
          <w:rFonts w:hint="eastAsia"/>
        </w:rPr>
        <w:t>xxx</w:t>
      </w:r>
      <w:r w:rsidR="00AC6104">
        <w:t>所示，则上下两锻辊的总力矩</w:t>
      </w:r>
      <m:oMath>
        <m:r>
          <w:rPr>
            <w:rFonts w:ascii="Cambria Math" w:hAnsi="Cambria Math"/>
          </w:rPr>
          <m:t>M</m:t>
        </m:r>
      </m:oMath>
      <w:r w:rsidR="00AC6104">
        <w:t>为</w:t>
      </w:r>
    </w:p>
    <w:p w14:paraId="287BB620" w14:textId="77777777" w:rsidR="00AC6104" w:rsidRDefault="00AC6104" w:rsidP="00AC6104">
      <m:oMathPara>
        <m:oMath>
          <m:r>
            <w:rPr>
              <w:rFonts w:ascii="Cambria Math" w:hAnsi="Cambria Math"/>
            </w:rPr>
            <m:t>M=2Pa</m:t>
          </m:r>
        </m:oMath>
      </m:oMathPara>
    </w:p>
    <w:p w14:paraId="2D06ACB0" w14:textId="77777777" w:rsidR="00AC6104" w:rsidRDefault="00AC6104" w:rsidP="00AC6104">
      <w:r>
        <w:rPr>
          <w:rFonts w:hint="eastAsia"/>
        </w:rPr>
        <w:t>式中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——</w:t>
      </w:r>
      <w:r>
        <w:t>力臂，其值为</w:t>
      </w:r>
      <m:oMath>
        <m:r>
          <w:rPr>
            <w:rFonts w:ascii="Cambria Math" w:hAnsi="Cambria Math" w:hint="eastAsia"/>
          </w:rPr>
          <m:t>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l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</w:p>
    <w:p w14:paraId="741BA537" w14:textId="77777777" w:rsidR="00AC6104" w:rsidRDefault="00AC6104" w:rsidP="00AC6104">
      <w:pPr>
        <w:ind w:firstLineChars="200" w:firstLine="420"/>
      </w:pPr>
      <m:oMath>
        <m:r>
          <w:rPr>
            <w:rFonts w:ascii="Cambria Math" w:hAnsi="Cambria Math" w:hint="eastAsia"/>
          </w:rPr>
          <m:t>ψ</m:t>
        </m:r>
      </m:oMath>
      <w:r>
        <w:rPr>
          <w:rFonts w:hint="eastAsia"/>
        </w:rPr>
        <w:t>——</w:t>
      </w:r>
      <w:r>
        <w:t>力臂系数。</w:t>
      </w:r>
    </w:p>
    <w:p w14:paraId="639E218B" w14:textId="77777777" w:rsidR="00AC6104" w:rsidRDefault="00AC6104" w:rsidP="00AC6104">
      <w:r>
        <w:rPr>
          <w:noProof/>
        </w:rPr>
        <w:drawing>
          <wp:inline distT="0" distB="0" distL="0" distR="0" wp14:anchorId="12E95D6A" wp14:editId="1DB166B4">
            <wp:extent cx="2546985" cy="1860550"/>
            <wp:effectExtent l="0" t="0" r="571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98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9C75C" w14:textId="77777777" w:rsidR="00AC6104" w:rsidRDefault="00AC6104" w:rsidP="00AC6104">
      <w:pPr>
        <w:jc w:val="center"/>
      </w:pPr>
      <w:r>
        <w:rPr>
          <w:rFonts w:hint="eastAsia"/>
        </w:rPr>
        <w:t>图xxx</w:t>
      </w:r>
      <w:r>
        <w:t>确定辊锻力矩图</w:t>
      </w:r>
    </w:p>
    <w:p w14:paraId="0EE1E38D" w14:textId="77777777" w:rsidR="00AC6104" w:rsidRDefault="00AC6104" w:rsidP="00AC6104">
      <w:r>
        <w:rPr>
          <w:rFonts w:hint="eastAsia"/>
        </w:rPr>
        <w:t>力臂系数少与变形区平均长度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av</m:t>
            </m:r>
          </m:sub>
        </m:sSub>
      </m:oMath>
      <w: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av</m:t>
            </m:r>
          </m:sub>
        </m:sSub>
      </m:oMath>
      <w:r>
        <w:t>之比值、摩擦系数</w:t>
      </w:r>
      <m:oMath>
        <m:r>
          <w:rPr>
            <w:rFonts w:ascii="Cambria Math" w:hAnsi="Cambria Math"/>
          </w:rPr>
          <m:t>μ</m:t>
        </m:r>
      </m:oMath>
      <w:r>
        <w:t>及相对压下量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∆h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>
        <w:t>等</w:t>
      </w:r>
    </w:p>
    <w:p w14:paraId="0AE34482" w14:textId="77777777" w:rsidR="00AC6104" w:rsidRDefault="00AC6104" w:rsidP="00AC6104">
      <w:r>
        <w:rPr>
          <w:rFonts w:hint="eastAsia"/>
        </w:rPr>
        <w:t>因素有关，一般可如下选取</w:t>
      </w:r>
      <w:r>
        <w:t>：</w:t>
      </w:r>
    </w:p>
    <w:p w14:paraId="4BC7F01D" w14:textId="77777777" w:rsidR="00AC6104" w:rsidRDefault="00AC6104" w:rsidP="00AC6104">
      <w:pPr>
        <w:ind w:firstLineChars="200" w:firstLine="420"/>
      </w:pPr>
      <w:r>
        <w:rPr>
          <w:rFonts w:hint="eastAsia"/>
        </w:rPr>
        <w:t>对成形辊锻</w:t>
      </w:r>
      <w:r>
        <w:t>:取</w:t>
      </w:r>
      <m:oMath>
        <m:r>
          <w:rPr>
            <w:rFonts w:ascii="Cambria Math" w:hAnsi="Cambria Math" w:hint="eastAsia"/>
          </w:rPr>
          <m:t>ψ</m:t>
        </m:r>
      </m:oMath>
      <w:r>
        <w:t xml:space="preserve"> =0.25~0.35</w:t>
      </w:r>
    </w:p>
    <w:p w14:paraId="50536DEA" w14:textId="77777777" w:rsidR="00AC6104" w:rsidRDefault="00AC6104" w:rsidP="00AC6104">
      <w:pPr>
        <w:ind w:firstLineChars="200" w:firstLine="420"/>
      </w:pPr>
      <w:r>
        <w:t>对制坯辊锻:取</w:t>
      </w:r>
      <m:oMath>
        <m:r>
          <w:rPr>
            <w:rFonts w:ascii="Cambria Math" w:hAnsi="Cambria Math" w:hint="eastAsia"/>
          </w:rPr>
          <m:t>ψ</m:t>
        </m:r>
      </m:oMath>
      <w:r>
        <w:t xml:space="preserve"> =0.45~0.6</w:t>
      </w:r>
    </w:p>
    <w:p w14:paraId="709FE1A1" w14:textId="2BAC7AA2" w:rsidR="00D40FAF" w:rsidRPr="00AC6104" w:rsidRDefault="00D40FAF" w:rsidP="00D40FAF">
      <w:pPr>
        <w:ind w:firstLineChars="200" w:firstLine="420"/>
        <w:jc w:val="left"/>
        <w:rPr>
          <w:rFonts w:hint="eastAsia"/>
        </w:rPr>
      </w:pPr>
    </w:p>
    <w:sectPr w:rsidR="00D40FAF" w:rsidRPr="00AC6104" w:rsidSect="00D40FAF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0DB29" w14:textId="77777777" w:rsidR="0030780A" w:rsidRDefault="0030780A" w:rsidP="00D40FAF">
      <w:r>
        <w:separator/>
      </w:r>
    </w:p>
  </w:endnote>
  <w:endnote w:type="continuationSeparator" w:id="0">
    <w:p w14:paraId="201580A7" w14:textId="77777777" w:rsidR="0030780A" w:rsidRDefault="0030780A" w:rsidP="00D40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485C8" w14:textId="77777777" w:rsidR="0030780A" w:rsidRDefault="0030780A" w:rsidP="00D40FAF">
      <w:r>
        <w:separator/>
      </w:r>
    </w:p>
  </w:footnote>
  <w:footnote w:type="continuationSeparator" w:id="0">
    <w:p w14:paraId="5D99EE26" w14:textId="77777777" w:rsidR="0030780A" w:rsidRDefault="0030780A" w:rsidP="00D40F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8A2"/>
    <w:rsid w:val="00044D99"/>
    <w:rsid w:val="000778A2"/>
    <w:rsid w:val="001F1A3B"/>
    <w:rsid w:val="00261F99"/>
    <w:rsid w:val="00276D5A"/>
    <w:rsid w:val="0030780A"/>
    <w:rsid w:val="00364167"/>
    <w:rsid w:val="003C28F8"/>
    <w:rsid w:val="003C7943"/>
    <w:rsid w:val="003D6D17"/>
    <w:rsid w:val="004D2D1B"/>
    <w:rsid w:val="00506A1D"/>
    <w:rsid w:val="00524A8F"/>
    <w:rsid w:val="00540DC3"/>
    <w:rsid w:val="005A00A5"/>
    <w:rsid w:val="005E003E"/>
    <w:rsid w:val="006C6ED3"/>
    <w:rsid w:val="00717A22"/>
    <w:rsid w:val="0073489F"/>
    <w:rsid w:val="008307AE"/>
    <w:rsid w:val="0094545F"/>
    <w:rsid w:val="009F7428"/>
    <w:rsid w:val="00A32C25"/>
    <w:rsid w:val="00A71C65"/>
    <w:rsid w:val="00A973C9"/>
    <w:rsid w:val="00AB27F1"/>
    <w:rsid w:val="00AC6104"/>
    <w:rsid w:val="00AD31C2"/>
    <w:rsid w:val="00AE13D6"/>
    <w:rsid w:val="00B26609"/>
    <w:rsid w:val="00B51217"/>
    <w:rsid w:val="00B77432"/>
    <w:rsid w:val="00B77494"/>
    <w:rsid w:val="00C53D42"/>
    <w:rsid w:val="00CB6886"/>
    <w:rsid w:val="00D40FAF"/>
    <w:rsid w:val="00E23638"/>
    <w:rsid w:val="00E439B1"/>
    <w:rsid w:val="00E92A24"/>
    <w:rsid w:val="00F32173"/>
    <w:rsid w:val="00FC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F552A"/>
  <w15:chartTrackingRefBased/>
  <w15:docId w15:val="{CF5EA691-10D6-4CCC-B0D2-008ACCFB0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76D5A"/>
    <w:rPr>
      <w:color w:val="808080"/>
    </w:rPr>
  </w:style>
  <w:style w:type="paragraph" w:styleId="a4">
    <w:name w:val="header"/>
    <w:basedOn w:val="a"/>
    <w:link w:val="a5"/>
    <w:uiPriority w:val="99"/>
    <w:unhideWhenUsed/>
    <w:rsid w:val="00D40F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40FA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40F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40F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dont let me down 1</dc:creator>
  <cp:keywords/>
  <dc:description/>
  <cp:lastModifiedBy>dont let me down 1</cp:lastModifiedBy>
  <cp:revision>35</cp:revision>
  <dcterms:created xsi:type="dcterms:W3CDTF">2021-10-25T03:10:00Z</dcterms:created>
  <dcterms:modified xsi:type="dcterms:W3CDTF">2021-10-26T12:12:00Z</dcterms:modified>
</cp:coreProperties>
</file>