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bookmarkStart w:id="0" w:name="_Toc498092196"/>
      <w:r w:rsidRPr="00CD30C9">
        <w:rPr>
          <w:rFonts w:hint="eastAsia"/>
          <w:lang w:eastAsia="zh-CN"/>
        </w:rPr>
        <w:t>前言</w:t>
      </w:r>
      <w:bookmarkEnd w:id="0"/>
    </w:p>
    <w:p w:rsidR="00066CB6" w:rsidRPr="00CD30C9" w:rsidRDefault="00066CB6" w:rsidP="00066CB6">
      <w:pPr>
        <w:snapToGrid w:val="0"/>
        <w:spacing w:line="360" w:lineRule="auto"/>
        <w:ind w:firstLineChars="200" w:firstLine="480"/>
        <w:rPr>
          <w:rFonts w:ascii="宋体" w:hAnsi="宋体" w:hint="eastAsia"/>
          <w:color w:val="000000"/>
          <w:kern w:val="28"/>
          <w:sz w:val="24"/>
          <w:szCs w:val="24"/>
        </w:rPr>
      </w:pPr>
      <w:r w:rsidRPr="00CD30C9">
        <w:rPr>
          <w:rFonts w:hint="eastAsia"/>
          <w:sz w:val="24"/>
        </w:rPr>
        <w:t>综合电子</w:t>
      </w:r>
      <w:bookmarkStart w:id="1" w:name="OLE_LINK1"/>
      <w:r w:rsidRPr="00CD30C9">
        <w:rPr>
          <w:sz w:val="24"/>
        </w:rPr>
        <w:t>（以下简称</w:t>
      </w:r>
      <w:r w:rsidRPr="00CD30C9">
        <w:rPr>
          <w:rFonts w:hint="eastAsia"/>
          <w:sz w:val="24"/>
        </w:rPr>
        <w:t>“水色仪综合电子”</w:t>
      </w:r>
      <w:r w:rsidRPr="00CD30C9">
        <w:rPr>
          <w:sz w:val="24"/>
        </w:rPr>
        <w:t>）</w:t>
      </w:r>
      <w:bookmarkEnd w:id="1"/>
      <w:r w:rsidRPr="00CD30C9">
        <w:rPr>
          <w:rFonts w:hint="eastAsia"/>
          <w:sz w:val="24"/>
        </w:rPr>
        <w:t>单检台</w:t>
      </w:r>
      <w:r w:rsidRPr="00CD30C9">
        <w:rPr>
          <w:sz w:val="24"/>
        </w:rPr>
        <w:t>是为</w:t>
      </w:r>
      <w:r w:rsidRPr="00CD30C9">
        <w:rPr>
          <w:rFonts w:hint="eastAsia"/>
          <w:sz w:val="24"/>
        </w:rPr>
        <w:t>了</w:t>
      </w:r>
      <w:r w:rsidRPr="00CD30C9">
        <w:rPr>
          <w:sz w:val="24"/>
        </w:rPr>
        <w:t>进行</w:t>
      </w:r>
      <w:r w:rsidRPr="00CD30C9">
        <w:rPr>
          <w:rFonts w:hint="eastAsia"/>
          <w:sz w:val="24"/>
        </w:rPr>
        <w:t>水色仪综合电子单机的功能测试</w:t>
      </w:r>
      <w:r w:rsidRPr="00CD30C9">
        <w:rPr>
          <w:sz w:val="24"/>
        </w:rPr>
        <w:t>、性能测试、自检、问题排查、试验</w:t>
      </w:r>
      <w:r w:rsidRPr="00CD30C9">
        <w:rPr>
          <w:rFonts w:hint="eastAsia"/>
          <w:sz w:val="24"/>
        </w:rPr>
        <w:t>等任务</w:t>
      </w:r>
      <w:r w:rsidRPr="00CD30C9">
        <w:rPr>
          <w:sz w:val="24"/>
        </w:rPr>
        <w:t>研制的</w:t>
      </w:r>
      <w:r w:rsidRPr="00CD30C9">
        <w:rPr>
          <w:rFonts w:hint="eastAsia"/>
          <w:sz w:val="24"/>
        </w:rPr>
        <w:t>单机</w:t>
      </w:r>
      <w:r w:rsidRPr="00CD30C9">
        <w:rPr>
          <w:sz w:val="24"/>
        </w:rPr>
        <w:t>级测试设备。</w:t>
      </w:r>
    </w:p>
    <w:p w:rsidR="00066CB6" w:rsidRPr="00CD30C9" w:rsidRDefault="00066CB6" w:rsidP="00066CB6">
      <w:pPr>
        <w:snapToGrid w:val="0"/>
        <w:spacing w:line="360" w:lineRule="auto"/>
        <w:ind w:firstLineChars="200" w:firstLine="480"/>
        <w:rPr>
          <w:rFonts w:ascii="宋体" w:hAnsi="宋体" w:hint="eastAsia"/>
          <w:color w:val="000000"/>
          <w:kern w:val="28"/>
          <w:sz w:val="24"/>
          <w:szCs w:val="24"/>
        </w:rPr>
      </w:pPr>
      <w:bookmarkStart w:id="2" w:name="_Toc69533805"/>
      <w:r w:rsidRPr="00CD30C9">
        <w:rPr>
          <w:rFonts w:ascii="宋体" w:hAnsi="宋体"/>
          <w:kern w:val="28"/>
          <w:sz w:val="24"/>
          <w:szCs w:val="24"/>
        </w:rPr>
        <w:t>根据</w:t>
      </w:r>
      <w:r w:rsidRPr="00CD30C9">
        <w:rPr>
          <w:rFonts w:hint="eastAsia"/>
          <w:sz w:val="24"/>
        </w:rPr>
        <w:t>水色仪综合电子单机</w:t>
      </w:r>
      <w:r w:rsidRPr="00CD30C9">
        <w:rPr>
          <w:rFonts w:ascii="宋体" w:hAnsi="宋体" w:hint="eastAsia"/>
          <w:kern w:val="28"/>
          <w:sz w:val="24"/>
          <w:szCs w:val="24"/>
        </w:rPr>
        <w:t>的功能要求、</w:t>
      </w:r>
      <w:r w:rsidRPr="00CD30C9">
        <w:rPr>
          <w:rFonts w:ascii="宋体" w:hAnsi="宋体"/>
          <w:kern w:val="28"/>
          <w:sz w:val="24"/>
          <w:szCs w:val="24"/>
        </w:rPr>
        <w:t>性能要求、测试覆盖性要求以及</w:t>
      </w:r>
      <w:r w:rsidRPr="00CD30C9">
        <w:rPr>
          <w:rFonts w:ascii="宋体" w:hAnsi="宋体" w:hint="eastAsia"/>
          <w:kern w:val="28"/>
          <w:sz w:val="24"/>
          <w:szCs w:val="24"/>
        </w:rPr>
        <w:t>单机</w:t>
      </w:r>
      <w:r w:rsidRPr="00CD30C9">
        <w:rPr>
          <w:rFonts w:ascii="宋体" w:hAnsi="宋体"/>
          <w:kern w:val="28"/>
          <w:sz w:val="24"/>
          <w:szCs w:val="24"/>
        </w:rPr>
        <w:t>研制过程的需求，</w:t>
      </w:r>
      <w:r w:rsidRPr="00CD30C9">
        <w:rPr>
          <w:rFonts w:ascii="宋体" w:hAnsi="宋体" w:hint="eastAsia"/>
          <w:kern w:val="28"/>
          <w:sz w:val="24"/>
          <w:szCs w:val="24"/>
        </w:rPr>
        <w:t>本文</w:t>
      </w:r>
      <w:r w:rsidRPr="00CD30C9">
        <w:rPr>
          <w:rFonts w:ascii="宋体" w:hAnsi="宋体"/>
          <w:kern w:val="28"/>
          <w:sz w:val="24"/>
          <w:szCs w:val="24"/>
        </w:rPr>
        <w:t>对相机研制过程</w:t>
      </w:r>
      <w:r w:rsidRPr="00CD30C9">
        <w:rPr>
          <w:rFonts w:ascii="宋体" w:hAnsi="宋体" w:hint="eastAsia"/>
          <w:kern w:val="28"/>
          <w:sz w:val="24"/>
          <w:szCs w:val="24"/>
        </w:rPr>
        <w:t>中</w:t>
      </w:r>
      <w:r w:rsidRPr="00CD30C9">
        <w:rPr>
          <w:rFonts w:ascii="宋体" w:hAnsi="宋体"/>
          <w:kern w:val="28"/>
          <w:sz w:val="24"/>
          <w:szCs w:val="24"/>
        </w:rPr>
        <w:t>需</w:t>
      </w:r>
      <w:r w:rsidRPr="00CD30C9">
        <w:rPr>
          <w:rFonts w:ascii="宋体" w:hAnsi="宋体" w:hint="eastAsia"/>
          <w:kern w:val="28"/>
          <w:sz w:val="24"/>
          <w:szCs w:val="24"/>
        </w:rPr>
        <w:t>使用</w:t>
      </w:r>
      <w:r w:rsidRPr="00CD30C9">
        <w:rPr>
          <w:rFonts w:ascii="宋体" w:hAnsi="宋体"/>
          <w:kern w:val="28"/>
          <w:sz w:val="24"/>
          <w:szCs w:val="24"/>
        </w:rPr>
        <w:t>的</w:t>
      </w:r>
      <w:r>
        <w:rPr>
          <w:rFonts w:hint="eastAsia"/>
          <w:sz w:val="24"/>
        </w:rPr>
        <w:t>单检台</w:t>
      </w:r>
      <w:r w:rsidRPr="00CD30C9">
        <w:rPr>
          <w:rFonts w:ascii="宋体" w:hAnsi="宋体"/>
          <w:kern w:val="28"/>
          <w:sz w:val="24"/>
          <w:szCs w:val="24"/>
        </w:rPr>
        <w:t>提出技术要求。</w:t>
      </w:r>
    </w:p>
    <w:p w:rsidR="00066CB6" w:rsidRPr="00CD30C9" w:rsidRDefault="00066CB6" w:rsidP="00066CB6">
      <w:pPr>
        <w:snapToGrid w:val="0"/>
        <w:spacing w:line="360" w:lineRule="auto"/>
        <w:ind w:firstLineChars="200" w:firstLine="480"/>
        <w:rPr>
          <w:rFonts w:ascii="宋体" w:hAnsi="宋体"/>
          <w:color w:val="000000"/>
          <w:kern w:val="28"/>
          <w:sz w:val="24"/>
          <w:szCs w:val="24"/>
        </w:rPr>
      </w:pPr>
      <w:r w:rsidRPr="00CD30C9">
        <w:rPr>
          <w:rFonts w:ascii="宋体" w:hAnsi="宋体" w:hint="eastAsia"/>
          <w:color w:val="000000"/>
          <w:kern w:val="28"/>
          <w:sz w:val="24"/>
          <w:szCs w:val="24"/>
        </w:rPr>
        <w:t>同时本技术要求适用于</w:t>
      </w:r>
      <w:r w:rsidRPr="00CD30C9">
        <w:rPr>
          <w:rFonts w:hint="eastAsia"/>
          <w:sz w:val="24"/>
          <w:szCs w:val="24"/>
        </w:rPr>
        <w:t>电性、鉴定、</w:t>
      </w:r>
      <w:r w:rsidRPr="00CD30C9">
        <w:rPr>
          <w:sz w:val="24"/>
          <w:szCs w:val="24"/>
        </w:rPr>
        <w:t>正样研制阶段</w:t>
      </w:r>
      <w:r w:rsidRPr="00CD30C9">
        <w:rPr>
          <w:rFonts w:ascii="宋体" w:hAnsi="宋体"/>
          <w:color w:val="000000"/>
          <w:kern w:val="28"/>
          <w:sz w:val="24"/>
          <w:szCs w:val="24"/>
        </w:rPr>
        <w:t>。</w:t>
      </w:r>
    </w:p>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bookmarkStart w:id="3" w:name="_Toc269230027"/>
      <w:bookmarkStart w:id="4" w:name="_Toc498092197"/>
      <w:r w:rsidRPr="00CD30C9">
        <w:rPr>
          <w:lang w:eastAsia="zh-CN"/>
        </w:rPr>
        <w:t>引用文件</w:t>
      </w:r>
      <w:bookmarkEnd w:id="3"/>
      <w:bookmarkEnd w:id="4"/>
    </w:p>
    <w:tbl>
      <w:tblPr>
        <w:tblW w:w="15163" w:type="dxa"/>
        <w:tblInd w:w="210" w:type="dxa"/>
        <w:tblLook w:val="01E0"/>
      </w:tblPr>
      <w:tblGrid>
        <w:gridCol w:w="3300"/>
        <w:gridCol w:w="11863"/>
      </w:tblGrid>
      <w:tr w:rsidR="00066CB6" w:rsidRPr="00CD30C9" w:rsidTr="00D455ED">
        <w:trPr>
          <w:trHeight w:val="198"/>
        </w:trPr>
        <w:tc>
          <w:tcPr>
            <w:tcW w:w="3300" w:type="dxa"/>
          </w:tcPr>
          <w:p w:rsidR="00066CB6" w:rsidRPr="00CD30C9" w:rsidRDefault="00066CB6" w:rsidP="00D455ED">
            <w:pPr>
              <w:autoSpaceDE w:val="0"/>
              <w:autoSpaceDN w:val="0"/>
              <w:adjustRightInd w:val="0"/>
              <w:spacing w:line="360" w:lineRule="auto"/>
              <w:rPr>
                <w:rFonts w:ascii="Arial" w:hAnsi="Arial" w:cs="Arial"/>
                <w:sz w:val="24"/>
              </w:rPr>
            </w:pPr>
          </w:p>
        </w:tc>
        <w:tc>
          <w:tcPr>
            <w:tcW w:w="11863" w:type="dxa"/>
          </w:tcPr>
          <w:p w:rsidR="00066CB6" w:rsidRPr="00CD30C9" w:rsidRDefault="00066CB6" w:rsidP="00D455ED">
            <w:pPr>
              <w:autoSpaceDE w:val="0"/>
              <w:autoSpaceDN w:val="0"/>
              <w:adjustRightInd w:val="0"/>
              <w:spacing w:line="360" w:lineRule="auto"/>
              <w:rPr>
                <w:rFonts w:ascii="宋体" w:hAnsi="宋体"/>
                <w:color w:val="000000"/>
                <w:kern w:val="28"/>
                <w:sz w:val="24"/>
                <w:szCs w:val="24"/>
              </w:rPr>
            </w:pPr>
            <w:r w:rsidRPr="00CD30C9">
              <w:rPr>
                <w:rFonts w:ascii="宋体" w:hAnsi="宋体" w:hint="eastAsia"/>
                <w:color w:val="000000"/>
                <w:kern w:val="28"/>
                <w:sz w:val="24"/>
                <w:szCs w:val="24"/>
              </w:rPr>
              <w:t>水温水色扫描仪综合电子研制技术要求</w:t>
            </w:r>
          </w:p>
        </w:tc>
      </w:tr>
      <w:tr w:rsidR="00066CB6" w:rsidRPr="00CD30C9" w:rsidTr="00D455ED">
        <w:trPr>
          <w:trHeight w:val="198"/>
        </w:trPr>
        <w:tc>
          <w:tcPr>
            <w:tcW w:w="3300" w:type="dxa"/>
          </w:tcPr>
          <w:p w:rsidR="00066CB6" w:rsidRPr="00CD30C9" w:rsidRDefault="00066CB6" w:rsidP="00D455ED">
            <w:pPr>
              <w:autoSpaceDE w:val="0"/>
              <w:autoSpaceDN w:val="0"/>
              <w:adjustRightInd w:val="0"/>
              <w:spacing w:line="360" w:lineRule="auto"/>
              <w:rPr>
                <w:rFonts w:ascii="Arial" w:hAnsi="Arial" w:cs="Arial"/>
                <w:sz w:val="24"/>
              </w:rPr>
            </w:pPr>
          </w:p>
        </w:tc>
        <w:tc>
          <w:tcPr>
            <w:tcW w:w="11863" w:type="dxa"/>
          </w:tcPr>
          <w:p w:rsidR="00066CB6" w:rsidRPr="00CD30C9" w:rsidRDefault="00066CB6" w:rsidP="00D455ED">
            <w:pPr>
              <w:autoSpaceDE w:val="0"/>
              <w:autoSpaceDN w:val="0"/>
              <w:adjustRightInd w:val="0"/>
              <w:spacing w:line="360" w:lineRule="auto"/>
              <w:rPr>
                <w:sz w:val="24"/>
              </w:rPr>
            </w:pPr>
            <w:r w:rsidRPr="00CD30C9">
              <w:rPr>
                <w:rFonts w:hint="eastAsia"/>
                <w:sz w:val="24"/>
              </w:rPr>
              <w:t>HY-3A</w:t>
            </w:r>
            <w:r w:rsidRPr="00CD30C9">
              <w:rPr>
                <w:rFonts w:hint="eastAsia"/>
                <w:sz w:val="24"/>
              </w:rPr>
              <w:t>卫星</w:t>
            </w:r>
            <w:r w:rsidRPr="00CD30C9">
              <w:rPr>
                <w:sz w:val="24"/>
              </w:rPr>
              <w:t>设计与建造规范</w:t>
            </w:r>
          </w:p>
        </w:tc>
      </w:tr>
      <w:tr w:rsidR="00066CB6" w:rsidRPr="00CD30C9" w:rsidTr="00D455ED">
        <w:trPr>
          <w:trHeight w:val="198"/>
        </w:trPr>
        <w:tc>
          <w:tcPr>
            <w:tcW w:w="3300" w:type="dxa"/>
          </w:tcPr>
          <w:p w:rsidR="00066CB6" w:rsidRPr="00CD30C9" w:rsidRDefault="00066CB6" w:rsidP="00D455ED">
            <w:pPr>
              <w:autoSpaceDE w:val="0"/>
              <w:autoSpaceDN w:val="0"/>
              <w:adjustRightInd w:val="0"/>
              <w:spacing w:line="360" w:lineRule="auto"/>
              <w:rPr>
                <w:rFonts w:ascii="Arial" w:hAnsi="Arial" w:cs="Arial"/>
                <w:sz w:val="24"/>
              </w:rPr>
            </w:pPr>
          </w:p>
        </w:tc>
        <w:tc>
          <w:tcPr>
            <w:tcW w:w="11863" w:type="dxa"/>
          </w:tcPr>
          <w:p w:rsidR="00066CB6" w:rsidRPr="00CD30C9" w:rsidRDefault="00066CB6" w:rsidP="00D455ED">
            <w:pPr>
              <w:autoSpaceDE w:val="0"/>
              <w:autoSpaceDN w:val="0"/>
              <w:adjustRightInd w:val="0"/>
              <w:spacing w:line="360" w:lineRule="auto"/>
              <w:rPr>
                <w:rFonts w:hint="eastAsia"/>
                <w:bCs/>
                <w:sz w:val="24"/>
              </w:rPr>
            </w:pPr>
            <w:r w:rsidRPr="00CD30C9">
              <w:rPr>
                <w:rFonts w:hint="eastAsia"/>
                <w:bCs/>
                <w:sz w:val="24"/>
              </w:rPr>
              <w:t>相机星务与水色仪综合电子的数据约定</w:t>
            </w:r>
          </w:p>
          <w:p w:rsidR="00066CB6" w:rsidRPr="00CD30C9" w:rsidRDefault="00066CB6" w:rsidP="00D455ED">
            <w:pPr>
              <w:autoSpaceDE w:val="0"/>
              <w:autoSpaceDN w:val="0"/>
              <w:adjustRightInd w:val="0"/>
              <w:spacing w:line="360" w:lineRule="auto"/>
              <w:rPr>
                <w:bCs/>
                <w:sz w:val="24"/>
              </w:rPr>
            </w:pPr>
            <w:r w:rsidRPr="00CD30C9">
              <w:rPr>
                <w:rFonts w:hint="eastAsia"/>
                <w:bCs/>
                <w:sz w:val="24"/>
              </w:rPr>
              <w:t>水色仪内部二级</w:t>
            </w:r>
            <w:r w:rsidRPr="00CD30C9">
              <w:rPr>
                <w:rFonts w:hint="eastAsia"/>
                <w:bCs/>
                <w:sz w:val="24"/>
              </w:rPr>
              <w:t>CAN</w:t>
            </w:r>
            <w:r w:rsidRPr="00CD30C9">
              <w:rPr>
                <w:rFonts w:hint="eastAsia"/>
                <w:bCs/>
                <w:sz w:val="24"/>
              </w:rPr>
              <w:t>总线通信协议</w:t>
            </w:r>
          </w:p>
        </w:tc>
      </w:tr>
    </w:tbl>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bookmarkStart w:id="5" w:name="_Toc498092199"/>
      <w:bookmarkEnd w:id="2"/>
      <w:r w:rsidRPr="00CD30C9">
        <w:rPr>
          <w:lang w:eastAsia="zh-CN"/>
        </w:rPr>
        <w:t>设备</w:t>
      </w:r>
      <w:r w:rsidRPr="00CD30C9">
        <w:rPr>
          <w:rFonts w:hint="eastAsia"/>
          <w:lang w:eastAsia="zh-CN"/>
        </w:rPr>
        <w:t>的</w:t>
      </w:r>
      <w:r w:rsidRPr="00CD30C9">
        <w:rPr>
          <w:lang w:eastAsia="zh-CN"/>
        </w:rPr>
        <w:t>组成</w:t>
      </w:r>
      <w:bookmarkEnd w:id="5"/>
    </w:p>
    <w:p w:rsidR="00066CB6" w:rsidRPr="00CD30C9" w:rsidRDefault="00066CB6" w:rsidP="00066CB6">
      <w:pPr>
        <w:spacing w:line="360" w:lineRule="auto"/>
        <w:ind w:firstLineChars="200" w:firstLine="480"/>
        <w:rPr>
          <w:rFonts w:hAnsi="宋体" w:hint="eastAsia"/>
          <w:sz w:val="24"/>
          <w:szCs w:val="24"/>
        </w:rPr>
      </w:pPr>
      <w:r>
        <w:rPr>
          <w:rFonts w:hint="eastAsia"/>
          <w:sz w:val="24"/>
        </w:rPr>
        <w:t>单检台</w:t>
      </w:r>
      <w:r w:rsidRPr="00CD30C9">
        <w:rPr>
          <w:rFonts w:ascii="宋体" w:hAnsi="宋体"/>
          <w:sz w:val="24"/>
        </w:rPr>
        <w:t>组</w:t>
      </w:r>
      <w:r w:rsidRPr="00CD30C9">
        <w:rPr>
          <w:rFonts w:hAnsi="宋体"/>
          <w:sz w:val="24"/>
          <w:szCs w:val="24"/>
        </w:rPr>
        <w:t>成如</w:t>
      </w:r>
      <w:r w:rsidRPr="00CD30C9">
        <w:rPr>
          <w:rFonts w:hAnsi="宋体" w:hint="eastAsia"/>
          <w:sz w:val="24"/>
          <w:szCs w:val="24"/>
        </w:rPr>
        <w:t>下表</w:t>
      </w:r>
      <w:r w:rsidRPr="00CD30C9">
        <w:rPr>
          <w:rFonts w:hAnsi="宋体"/>
          <w:sz w:val="24"/>
          <w:szCs w:val="24"/>
        </w:rPr>
        <w:t>所示：</w:t>
      </w:r>
    </w:p>
    <w:p w:rsidR="00066CB6" w:rsidRPr="00CD30C9" w:rsidRDefault="00066CB6" w:rsidP="00066CB6">
      <w:pPr>
        <w:pStyle w:val="a7"/>
        <w:spacing w:line="360" w:lineRule="auto"/>
        <w:jc w:val="center"/>
        <w:rPr>
          <w:rFonts w:ascii="Times New Roman" w:hAnsi="Times New Roman" w:hint="eastAsia"/>
          <w:b/>
          <w:bCs/>
          <w:sz w:val="21"/>
          <w:szCs w:val="21"/>
          <w:lang w:eastAsia="zh-CN"/>
        </w:rPr>
      </w:pPr>
      <w:r w:rsidRPr="00CD30C9">
        <w:rPr>
          <w:rFonts w:ascii="Times New Roman" w:hAnsi="Times New Roman"/>
          <w:b/>
          <w:bCs/>
          <w:sz w:val="21"/>
          <w:szCs w:val="21"/>
        </w:rPr>
        <w:t>表</w:t>
      </w:r>
      <w:r w:rsidRPr="00CD30C9">
        <w:rPr>
          <w:rFonts w:ascii="Times New Roman" w:hAnsi="Times New Roman" w:hint="eastAsia"/>
          <w:b/>
          <w:bCs/>
          <w:sz w:val="21"/>
          <w:szCs w:val="21"/>
          <w:lang w:eastAsia="zh-CN"/>
        </w:rPr>
        <w:t>3-</w:t>
      </w:r>
      <w:r w:rsidRPr="00CD30C9">
        <w:rPr>
          <w:rFonts w:ascii="Times New Roman" w:hAnsi="Times New Roman"/>
          <w:b/>
          <w:bCs/>
          <w:sz w:val="21"/>
          <w:szCs w:val="21"/>
        </w:rPr>
        <w:fldChar w:fldCharType="begin"/>
      </w:r>
      <w:r w:rsidRPr="00CD30C9">
        <w:rPr>
          <w:rFonts w:ascii="Times New Roman" w:hAnsi="Times New Roman"/>
          <w:b/>
          <w:bCs/>
          <w:sz w:val="21"/>
          <w:szCs w:val="21"/>
        </w:rPr>
        <w:instrText xml:space="preserve"> SEQ </w:instrText>
      </w:r>
      <w:r w:rsidRPr="00CD30C9">
        <w:rPr>
          <w:rFonts w:ascii="Times New Roman" w:hAnsi="Times New Roman"/>
          <w:b/>
          <w:bCs/>
          <w:sz w:val="21"/>
          <w:szCs w:val="21"/>
        </w:rPr>
        <w:instrText>表</w:instrText>
      </w:r>
      <w:r w:rsidRPr="00CD30C9">
        <w:rPr>
          <w:rFonts w:ascii="Times New Roman" w:hAnsi="Times New Roman"/>
          <w:b/>
          <w:bCs/>
          <w:sz w:val="21"/>
          <w:szCs w:val="21"/>
        </w:rPr>
        <w:instrText xml:space="preserve"> \* ARABIC </w:instrText>
      </w:r>
      <w:r w:rsidRPr="00CD30C9">
        <w:rPr>
          <w:rFonts w:ascii="Times New Roman" w:hAnsi="Times New Roman"/>
          <w:b/>
          <w:bCs/>
          <w:sz w:val="21"/>
          <w:szCs w:val="21"/>
        </w:rPr>
        <w:fldChar w:fldCharType="separate"/>
      </w:r>
      <w:r w:rsidRPr="00CD30C9">
        <w:rPr>
          <w:rFonts w:ascii="Times New Roman" w:hAnsi="Times New Roman"/>
          <w:b/>
          <w:bCs/>
          <w:noProof/>
          <w:sz w:val="21"/>
          <w:szCs w:val="21"/>
        </w:rPr>
        <w:t>1</w:t>
      </w:r>
      <w:r w:rsidRPr="00CD30C9">
        <w:rPr>
          <w:rFonts w:ascii="Times New Roman" w:hAnsi="Times New Roman"/>
          <w:b/>
          <w:bCs/>
          <w:sz w:val="21"/>
          <w:szCs w:val="21"/>
        </w:rPr>
        <w:fldChar w:fldCharType="end"/>
      </w:r>
      <w:r w:rsidRPr="000A1ED2">
        <w:rPr>
          <w:rFonts w:ascii="Times New Roman" w:hAnsi="Times New Roman" w:hint="eastAsia"/>
          <w:b/>
          <w:bCs/>
          <w:sz w:val="21"/>
          <w:szCs w:val="21"/>
        </w:rPr>
        <w:t>单检台</w:t>
      </w:r>
      <w:r w:rsidRPr="00CD30C9">
        <w:rPr>
          <w:rFonts w:ascii="Times New Roman" w:hAnsi="Times New Roman" w:hint="eastAsia"/>
          <w:b/>
          <w:bCs/>
          <w:sz w:val="21"/>
          <w:szCs w:val="21"/>
        </w:rPr>
        <w:t>功能</w:t>
      </w:r>
      <w:r w:rsidRPr="00CD30C9">
        <w:rPr>
          <w:rFonts w:ascii="Times New Roman" w:hAnsi="Times New Roman" w:hint="eastAsia"/>
          <w:b/>
          <w:bCs/>
          <w:sz w:val="21"/>
          <w:szCs w:val="21"/>
          <w:lang w:eastAsia="zh-CN"/>
        </w:rPr>
        <w:t>组件列表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78"/>
        <w:gridCol w:w="5959"/>
        <w:gridCol w:w="685"/>
      </w:tblGrid>
      <w:tr w:rsidR="00066CB6" w:rsidRPr="00CD30C9" w:rsidTr="00D455ED">
        <w:tblPrEx>
          <w:tblCellMar>
            <w:top w:w="0" w:type="dxa"/>
            <w:bottom w:w="0" w:type="dxa"/>
          </w:tblCellMar>
        </w:tblPrEx>
        <w:trPr>
          <w:trHeight w:val="20"/>
          <w:jc w:val="center"/>
        </w:trPr>
        <w:tc>
          <w:tcPr>
            <w:tcW w:w="1102" w:type="pct"/>
            <w:vAlign w:val="center"/>
          </w:tcPr>
          <w:p w:rsidR="00066CB6" w:rsidRPr="00CD30C9" w:rsidRDefault="00066CB6" w:rsidP="00D455ED">
            <w:pPr>
              <w:adjustRightInd w:val="0"/>
              <w:snapToGrid w:val="0"/>
              <w:jc w:val="center"/>
              <w:textAlignment w:val="baseline"/>
              <w:rPr>
                <w:b/>
                <w:sz w:val="24"/>
                <w:szCs w:val="24"/>
              </w:rPr>
            </w:pPr>
            <w:r w:rsidRPr="00CD30C9">
              <w:rPr>
                <w:rFonts w:hint="eastAsia"/>
                <w:b/>
                <w:sz w:val="24"/>
                <w:szCs w:val="24"/>
              </w:rPr>
              <w:t>组件</w:t>
            </w:r>
            <w:r w:rsidRPr="00CD30C9">
              <w:rPr>
                <w:b/>
                <w:sz w:val="24"/>
                <w:szCs w:val="24"/>
              </w:rPr>
              <w:t>名称</w:t>
            </w:r>
          </w:p>
        </w:tc>
        <w:tc>
          <w:tcPr>
            <w:tcW w:w="3496" w:type="pct"/>
            <w:vAlign w:val="center"/>
          </w:tcPr>
          <w:p w:rsidR="00066CB6" w:rsidRPr="00CD30C9" w:rsidRDefault="00066CB6" w:rsidP="00D455ED">
            <w:pPr>
              <w:adjustRightInd w:val="0"/>
              <w:snapToGrid w:val="0"/>
              <w:jc w:val="center"/>
              <w:textAlignment w:val="baseline"/>
              <w:rPr>
                <w:b/>
                <w:sz w:val="24"/>
                <w:szCs w:val="24"/>
              </w:rPr>
            </w:pPr>
            <w:r w:rsidRPr="00CD30C9">
              <w:rPr>
                <w:rFonts w:hint="eastAsia"/>
                <w:b/>
                <w:sz w:val="24"/>
                <w:szCs w:val="24"/>
              </w:rPr>
              <w:t>功能描述</w:t>
            </w:r>
          </w:p>
        </w:tc>
        <w:tc>
          <w:tcPr>
            <w:tcW w:w="402" w:type="pct"/>
            <w:vAlign w:val="center"/>
          </w:tcPr>
          <w:p w:rsidR="00066CB6" w:rsidRPr="00CD30C9" w:rsidRDefault="00066CB6" w:rsidP="00D455ED">
            <w:pPr>
              <w:adjustRightInd w:val="0"/>
              <w:snapToGrid w:val="0"/>
              <w:jc w:val="center"/>
              <w:textAlignment w:val="baseline"/>
              <w:rPr>
                <w:b/>
                <w:sz w:val="24"/>
                <w:szCs w:val="24"/>
              </w:rPr>
            </w:pPr>
            <w:r w:rsidRPr="00CD30C9">
              <w:rPr>
                <w:b/>
                <w:sz w:val="24"/>
                <w:szCs w:val="24"/>
              </w:rPr>
              <w:t>数量</w:t>
            </w:r>
          </w:p>
        </w:tc>
      </w:tr>
      <w:tr w:rsidR="00066CB6" w:rsidRPr="00CD30C9" w:rsidTr="00D455ED">
        <w:tblPrEx>
          <w:tblCellMar>
            <w:top w:w="0" w:type="dxa"/>
            <w:bottom w:w="0" w:type="dxa"/>
          </w:tblCellMar>
        </w:tblPrEx>
        <w:trPr>
          <w:trHeight w:val="20"/>
          <w:jc w:val="center"/>
        </w:trPr>
        <w:tc>
          <w:tcPr>
            <w:tcW w:w="1102" w:type="pct"/>
            <w:vMerge w:val="restart"/>
            <w:vAlign w:val="center"/>
          </w:tcPr>
          <w:p w:rsidR="00066CB6" w:rsidRPr="00CD30C9" w:rsidRDefault="00066CB6" w:rsidP="00D455ED">
            <w:pPr>
              <w:adjustRightInd w:val="0"/>
              <w:snapToGrid w:val="0"/>
              <w:textAlignment w:val="baseline"/>
              <w:rPr>
                <w:sz w:val="24"/>
                <w:szCs w:val="24"/>
              </w:rPr>
            </w:pPr>
            <w:r w:rsidRPr="00CD30C9">
              <w:rPr>
                <w:sz w:val="24"/>
                <w:szCs w:val="24"/>
              </w:rPr>
              <w:t>星上电源模拟组件</w:t>
            </w:r>
          </w:p>
        </w:tc>
        <w:tc>
          <w:tcPr>
            <w:tcW w:w="3496" w:type="pct"/>
            <w:vAlign w:val="center"/>
          </w:tcPr>
          <w:p w:rsidR="00066CB6" w:rsidRPr="00CD30C9" w:rsidRDefault="00066CB6" w:rsidP="00D455ED">
            <w:pPr>
              <w:adjustRightInd w:val="0"/>
              <w:snapToGrid w:val="0"/>
              <w:textAlignment w:val="baseline"/>
              <w:rPr>
                <w:sz w:val="24"/>
                <w:szCs w:val="24"/>
              </w:rPr>
            </w:pPr>
            <w:r w:rsidRPr="00CD30C9">
              <w:rPr>
                <w:rFonts w:hint="eastAsia"/>
                <w:sz w:val="24"/>
                <w:szCs w:val="24"/>
              </w:rPr>
              <w:t>提供综合电子一次电源</w:t>
            </w:r>
            <w:r w:rsidRPr="00CD30C9">
              <w:rPr>
                <w:rFonts w:hint="eastAsia"/>
                <w:sz w:val="24"/>
                <w:szCs w:val="24"/>
              </w:rPr>
              <w:t>1</w:t>
            </w:r>
            <w:r w:rsidRPr="00CD30C9">
              <w:rPr>
                <w:rFonts w:hint="eastAsia"/>
                <w:sz w:val="24"/>
                <w:szCs w:val="24"/>
              </w:rPr>
              <w:t>（含一次电源转出），输出电压可调，范围包含</w:t>
            </w:r>
            <w:r w:rsidRPr="00CD30C9">
              <w:rPr>
                <w:rFonts w:hint="eastAsia"/>
                <w:sz w:val="24"/>
                <w:szCs w:val="24"/>
              </w:rPr>
              <w:t>0V~</w:t>
            </w:r>
            <w:r>
              <w:rPr>
                <w:rFonts w:hint="eastAsia"/>
                <w:sz w:val="24"/>
                <w:szCs w:val="24"/>
              </w:rPr>
              <w:t>50</w:t>
            </w:r>
            <w:r w:rsidRPr="00CD30C9">
              <w:rPr>
                <w:sz w:val="24"/>
                <w:szCs w:val="24"/>
              </w:rPr>
              <w:t>V</w:t>
            </w:r>
            <w:r w:rsidRPr="00CD30C9">
              <w:rPr>
                <w:rFonts w:hint="eastAsia"/>
                <w:sz w:val="24"/>
                <w:szCs w:val="24"/>
              </w:rPr>
              <w:t>，输出功率不小于</w:t>
            </w:r>
            <w:r w:rsidRPr="00CD30C9">
              <w:rPr>
                <w:sz w:val="24"/>
                <w:szCs w:val="24"/>
              </w:rPr>
              <w:t>500W</w:t>
            </w:r>
            <w:r w:rsidRPr="00CD30C9">
              <w:rPr>
                <w:rFonts w:hint="eastAsia"/>
                <w:sz w:val="24"/>
                <w:szCs w:val="24"/>
              </w:rPr>
              <w:t>。</w:t>
            </w:r>
          </w:p>
        </w:tc>
        <w:tc>
          <w:tcPr>
            <w:tcW w:w="402" w:type="pct"/>
            <w:vMerge w:val="restart"/>
            <w:vAlign w:val="center"/>
          </w:tcPr>
          <w:p w:rsidR="00066CB6" w:rsidRPr="00CD30C9" w:rsidRDefault="00066CB6" w:rsidP="00D455ED">
            <w:pPr>
              <w:adjustRightInd w:val="0"/>
              <w:snapToGrid w:val="0"/>
              <w:jc w:val="center"/>
              <w:textAlignment w:val="baseline"/>
              <w:rPr>
                <w:sz w:val="24"/>
                <w:szCs w:val="24"/>
              </w:rPr>
            </w:pPr>
            <w:r w:rsidRPr="00CD30C9">
              <w:rPr>
                <w:rFonts w:hint="eastAsia"/>
                <w:sz w:val="24"/>
                <w:szCs w:val="24"/>
              </w:rPr>
              <w:t>1</w:t>
            </w:r>
          </w:p>
        </w:tc>
      </w:tr>
      <w:tr w:rsidR="00066CB6" w:rsidRPr="00CD30C9" w:rsidTr="00D455ED">
        <w:tblPrEx>
          <w:tblCellMar>
            <w:top w:w="0" w:type="dxa"/>
            <w:bottom w:w="0" w:type="dxa"/>
          </w:tblCellMar>
        </w:tblPrEx>
        <w:trPr>
          <w:trHeight w:val="20"/>
          <w:jc w:val="center"/>
        </w:trPr>
        <w:tc>
          <w:tcPr>
            <w:tcW w:w="1102" w:type="pct"/>
            <w:vMerge/>
            <w:vAlign w:val="center"/>
          </w:tcPr>
          <w:p w:rsidR="00066CB6" w:rsidRPr="00CD30C9" w:rsidRDefault="00066CB6" w:rsidP="00D455ED">
            <w:pPr>
              <w:adjustRightInd w:val="0"/>
              <w:snapToGrid w:val="0"/>
              <w:textAlignment w:val="baseline"/>
              <w:rPr>
                <w:sz w:val="24"/>
                <w:szCs w:val="24"/>
              </w:rPr>
            </w:pPr>
          </w:p>
        </w:tc>
        <w:tc>
          <w:tcPr>
            <w:tcW w:w="3496" w:type="pct"/>
            <w:vAlign w:val="center"/>
          </w:tcPr>
          <w:p w:rsidR="00066CB6" w:rsidRPr="00CD30C9" w:rsidRDefault="00066CB6" w:rsidP="00D455ED">
            <w:pPr>
              <w:adjustRightInd w:val="0"/>
              <w:snapToGrid w:val="0"/>
              <w:textAlignment w:val="baseline"/>
              <w:rPr>
                <w:rFonts w:hint="eastAsia"/>
                <w:sz w:val="24"/>
                <w:szCs w:val="24"/>
              </w:rPr>
            </w:pPr>
            <w:r w:rsidRPr="00CD30C9">
              <w:rPr>
                <w:rFonts w:hint="eastAsia"/>
                <w:sz w:val="24"/>
                <w:szCs w:val="24"/>
              </w:rPr>
              <w:t>提供综合电子一次电源</w:t>
            </w:r>
            <w:r w:rsidRPr="00CD30C9">
              <w:rPr>
                <w:rFonts w:hint="eastAsia"/>
                <w:sz w:val="24"/>
                <w:szCs w:val="24"/>
              </w:rPr>
              <w:t>2</w:t>
            </w:r>
            <w:r w:rsidRPr="00CD30C9">
              <w:rPr>
                <w:rFonts w:hint="eastAsia"/>
                <w:sz w:val="24"/>
                <w:szCs w:val="24"/>
              </w:rPr>
              <w:t>（含一次电源转出），输出电压可调，范围包含</w:t>
            </w:r>
            <w:r w:rsidRPr="00CD30C9">
              <w:rPr>
                <w:rFonts w:hint="eastAsia"/>
                <w:sz w:val="24"/>
                <w:szCs w:val="24"/>
              </w:rPr>
              <w:t>0V~50</w:t>
            </w:r>
            <w:r w:rsidRPr="00CD30C9">
              <w:rPr>
                <w:sz w:val="24"/>
                <w:szCs w:val="24"/>
              </w:rPr>
              <w:t>V</w:t>
            </w:r>
            <w:r w:rsidRPr="00CD30C9">
              <w:rPr>
                <w:rFonts w:hint="eastAsia"/>
                <w:sz w:val="24"/>
                <w:szCs w:val="24"/>
              </w:rPr>
              <w:t>，输出功率不小于</w:t>
            </w:r>
            <w:r w:rsidRPr="00CD30C9">
              <w:rPr>
                <w:rFonts w:hint="eastAsia"/>
                <w:sz w:val="24"/>
                <w:szCs w:val="24"/>
              </w:rPr>
              <w:t>20</w:t>
            </w:r>
            <w:r w:rsidRPr="00CD30C9">
              <w:rPr>
                <w:sz w:val="24"/>
                <w:szCs w:val="24"/>
              </w:rPr>
              <w:t>00W</w:t>
            </w:r>
            <w:r w:rsidRPr="00CD30C9">
              <w:rPr>
                <w:rFonts w:hint="eastAsia"/>
                <w:sz w:val="24"/>
                <w:szCs w:val="24"/>
              </w:rPr>
              <w:t>。（可与一次电源</w:t>
            </w:r>
            <w:r w:rsidRPr="00CD30C9">
              <w:rPr>
                <w:rFonts w:hint="eastAsia"/>
                <w:sz w:val="24"/>
                <w:szCs w:val="24"/>
              </w:rPr>
              <w:t>1</w:t>
            </w:r>
            <w:r w:rsidRPr="00CD30C9">
              <w:rPr>
                <w:rFonts w:hint="eastAsia"/>
                <w:sz w:val="24"/>
                <w:szCs w:val="24"/>
              </w:rPr>
              <w:t>复用）</w:t>
            </w:r>
          </w:p>
        </w:tc>
        <w:tc>
          <w:tcPr>
            <w:tcW w:w="402" w:type="pct"/>
            <w:vMerge/>
            <w:vAlign w:val="center"/>
          </w:tcPr>
          <w:p w:rsidR="00066CB6" w:rsidRPr="00CD30C9" w:rsidRDefault="00066CB6" w:rsidP="00D455ED">
            <w:pPr>
              <w:adjustRightInd w:val="0"/>
              <w:snapToGrid w:val="0"/>
              <w:jc w:val="center"/>
              <w:textAlignment w:val="baseline"/>
              <w:rPr>
                <w:rFonts w:hint="eastAsia"/>
                <w:sz w:val="24"/>
                <w:szCs w:val="24"/>
              </w:rPr>
            </w:pPr>
          </w:p>
        </w:tc>
      </w:tr>
      <w:tr w:rsidR="00066CB6" w:rsidRPr="00CD30C9" w:rsidTr="00D455ED">
        <w:tblPrEx>
          <w:tblCellMar>
            <w:top w:w="0" w:type="dxa"/>
            <w:bottom w:w="0" w:type="dxa"/>
          </w:tblCellMar>
        </w:tblPrEx>
        <w:trPr>
          <w:cantSplit/>
          <w:trHeight w:val="20"/>
          <w:jc w:val="center"/>
        </w:trPr>
        <w:tc>
          <w:tcPr>
            <w:tcW w:w="1102" w:type="pct"/>
            <w:vAlign w:val="center"/>
          </w:tcPr>
          <w:p w:rsidR="00066CB6" w:rsidRPr="00CD30C9" w:rsidRDefault="00066CB6" w:rsidP="00D455ED">
            <w:pPr>
              <w:adjustRightInd w:val="0"/>
              <w:snapToGrid w:val="0"/>
              <w:textAlignment w:val="baseline"/>
              <w:rPr>
                <w:sz w:val="24"/>
                <w:szCs w:val="24"/>
              </w:rPr>
            </w:pPr>
            <w:r w:rsidRPr="00CD30C9">
              <w:rPr>
                <w:sz w:val="24"/>
                <w:szCs w:val="24"/>
              </w:rPr>
              <w:t>星</w:t>
            </w:r>
            <w:r w:rsidRPr="00CD30C9">
              <w:rPr>
                <w:rFonts w:hint="eastAsia"/>
                <w:sz w:val="24"/>
                <w:szCs w:val="24"/>
              </w:rPr>
              <w:t>务</w:t>
            </w:r>
            <w:r w:rsidRPr="00CD30C9">
              <w:rPr>
                <w:sz w:val="24"/>
                <w:szCs w:val="24"/>
              </w:rPr>
              <w:t>模拟组件</w:t>
            </w:r>
          </w:p>
        </w:tc>
        <w:tc>
          <w:tcPr>
            <w:tcW w:w="3496" w:type="pct"/>
            <w:vAlign w:val="center"/>
          </w:tcPr>
          <w:p w:rsidR="00066CB6" w:rsidRPr="00CD30C9" w:rsidRDefault="00066CB6" w:rsidP="00D455ED">
            <w:pPr>
              <w:adjustRightInd w:val="0"/>
              <w:snapToGrid w:val="0"/>
              <w:textAlignment w:val="baseline"/>
              <w:rPr>
                <w:sz w:val="24"/>
                <w:szCs w:val="24"/>
              </w:rPr>
            </w:pPr>
            <w:r w:rsidRPr="00CD30C9">
              <w:rPr>
                <w:rFonts w:hint="eastAsia"/>
                <w:sz w:val="24"/>
                <w:szCs w:val="24"/>
              </w:rPr>
              <w:t>模拟直接</w:t>
            </w:r>
            <w:r w:rsidRPr="00CD30C9">
              <w:rPr>
                <w:sz w:val="24"/>
                <w:szCs w:val="24"/>
              </w:rPr>
              <w:t>指令</w:t>
            </w:r>
            <w:r w:rsidRPr="00CD30C9">
              <w:rPr>
                <w:rFonts w:hint="eastAsia"/>
                <w:sz w:val="24"/>
                <w:szCs w:val="24"/>
              </w:rPr>
              <w:t>（</w:t>
            </w:r>
            <w:r w:rsidRPr="00CD30C9">
              <w:rPr>
                <w:rFonts w:hint="eastAsia"/>
                <w:sz w:val="24"/>
                <w:szCs w:val="24"/>
              </w:rPr>
              <w:t>4</w:t>
            </w:r>
            <w:r w:rsidRPr="00CD30C9">
              <w:rPr>
                <w:rFonts w:hint="eastAsia"/>
                <w:sz w:val="24"/>
                <w:szCs w:val="24"/>
              </w:rPr>
              <w:t>条）</w:t>
            </w:r>
            <w:r w:rsidRPr="00CD30C9">
              <w:rPr>
                <w:sz w:val="24"/>
                <w:szCs w:val="24"/>
              </w:rPr>
              <w:t>发送</w:t>
            </w:r>
            <w:r w:rsidRPr="00CD30C9">
              <w:rPr>
                <w:rFonts w:hint="eastAsia"/>
                <w:sz w:val="24"/>
                <w:szCs w:val="24"/>
              </w:rPr>
              <w:t>功能。</w:t>
            </w:r>
          </w:p>
          <w:p w:rsidR="00066CB6" w:rsidRPr="00CD30C9" w:rsidRDefault="00066CB6" w:rsidP="00D455ED">
            <w:pPr>
              <w:adjustRightInd w:val="0"/>
              <w:snapToGrid w:val="0"/>
              <w:textAlignment w:val="baseline"/>
              <w:rPr>
                <w:rFonts w:hint="eastAsia"/>
                <w:sz w:val="24"/>
                <w:szCs w:val="24"/>
              </w:rPr>
            </w:pPr>
            <w:r w:rsidRPr="00CD30C9">
              <w:rPr>
                <w:rFonts w:hint="eastAsia"/>
                <w:sz w:val="24"/>
                <w:szCs w:val="24"/>
              </w:rPr>
              <w:t>模拟直接</w:t>
            </w:r>
            <w:r w:rsidRPr="00CD30C9">
              <w:rPr>
                <w:sz w:val="24"/>
                <w:szCs w:val="24"/>
              </w:rPr>
              <w:t>AN</w:t>
            </w:r>
            <w:r w:rsidRPr="00CD30C9">
              <w:rPr>
                <w:rFonts w:hint="eastAsia"/>
                <w:sz w:val="24"/>
                <w:szCs w:val="24"/>
              </w:rPr>
              <w:t>量</w:t>
            </w:r>
            <w:r w:rsidRPr="00CD30C9">
              <w:rPr>
                <w:sz w:val="24"/>
                <w:szCs w:val="24"/>
              </w:rPr>
              <w:t>遥测</w:t>
            </w:r>
            <w:r w:rsidRPr="00CD30C9">
              <w:rPr>
                <w:rFonts w:hint="eastAsia"/>
                <w:sz w:val="24"/>
                <w:szCs w:val="24"/>
              </w:rPr>
              <w:t>（</w:t>
            </w:r>
            <w:r w:rsidRPr="00CD30C9">
              <w:rPr>
                <w:rFonts w:hint="eastAsia"/>
                <w:sz w:val="24"/>
                <w:szCs w:val="24"/>
              </w:rPr>
              <w:t>7</w:t>
            </w:r>
            <w:r w:rsidRPr="00CD30C9">
              <w:rPr>
                <w:rFonts w:hint="eastAsia"/>
                <w:sz w:val="24"/>
                <w:szCs w:val="24"/>
              </w:rPr>
              <w:t>条）</w:t>
            </w:r>
            <w:r w:rsidRPr="00CD30C9">
              <w:rPr>
                <w:sz w:val="24"/>
                <w:szCs w:val="24"/>
              </w:rPr>
              <w:t>接收</w:t>
            </w:r>
            <w:r w:rsidRPr="00CD30C9">
              <w:rPr>
                <w:rFonts w:hint="eastAsia"/>
                <w:sz w:val="24"/>
                <w:szCs w:val="24"/>
              </w:rPr>
              <w:t>功能。</w:t>
            </w:r>
          </w:p>
          <w:p w:rsidR="00066CB6" w:rsidRPr="00CD30C9" w:rsidRDefault="00066CB6" w:rsidP="00D455ED">
            <w:pPr>
              <w:adjustRightInd w:val="0"/>
              <w:snapToGrid w:val="0"/>
              <w:textAlignment w:val="baseline"/>
              <w:rPr>
                <w:rFonts w:hint="eastAsia"/>
                <w:sz w:val="24"/>
                <w:szCs w:val="24"/>
              </w:rPr>
            </w:pPr>
            <w:r w:rsidRPr="00CD30C9">
              <w:rPr>
                <w:rFonts w:hint="eastAsia"/>
                <w:sz w:val="24"/>
                <w:szCs w:val="24"/>
              </w:rPr>
              <w:t>模拟星务</w:t>
            </w:r>
            <w:r w:rsidRPr="00CD30C9">
              <w:rPr>
                <w:rFonts w:hint="eastAsia"/>
                <w:sz w:val="24"/>
                <w:szCs w:val="24"/>
              </w:rPr>
              <w:t>CAN</w:t>
            </w:r>
            <w:r w:rsidRPr="00CD30C9">
              <w:rPr>
                <w:sz w:val="24"/>
                <w:szCs w:val="24"/>
              </w:rPr>
              <w:t>总线</w:t>
            </w:r>
            <w:r w:rsidRPr="00CD30C9">
              <w:rPr>
                <w:rFonts w:hint="eastAsia"/>
                <w:sz w:val="24"/>
                <w:szCs w:val="24"/>
              </w:rPr>
              <w:t>主节点功能（</w:t>
            </w:r>
            <w:r w:rsidRPr="00CD30C9">
              <w:rPr>
                <w:rFonts w:hint="eastAsia"/>
                <w:sz w:val="24"/>
                <w:szCs w:val="24"/>
              </w:rPr>
              <w:t>A</w:t>
            </w:r>
            <w:r w:rsidRPr="00CD30C9">
              <w:rPr>
                <w:rFonts w:hint="eastAsia"/>
                <w:sz w:val="24"/>
                <w:szCs w:val="24"/>
              </w:rPr>
              <w:t>、</w:t>
            </w:r>
            <w:r w:rsidRPr="00CD30C9">
              <w:rPr>
                <w:rFonts w:hint="eastAsia"/>
                <w:sz w:val="24"/>
                <w:szCs w:val="24"/>
              </w:rPr>
              <w:t>B</w:t>
            </w:r>
            <w:r w:rsidRPr="00CD30C9">
              <w:rPr>
                <w:rFonts w:hint="eastAsia"/>
                <w:sz w:val="24"/>
                <w:szCs w:val="24"/>
              </w:rPr>
              <w:t>总线，</w:t>
            </w:r>
            <w:r w:rsidRPr="00CD30C9">
              <w:rPr>
                <w:rFonts w:hint="eastAsia"/>
                <w:sz w:val="24"/>
                <w:szCs w:val="24"/>
              </w:rPr>
              <w:t>2</w:t>
            </w:r>
            <w:r w:rsidRPr="00CD30C9">
              <w:rPr>
                <w:rFonts w:hint="eastAsia"/>
                <w:sz w:val="24"/>
                <w:szCs w:val="24"/>
              </w:rPr>
              <w:t>套独立可控）。</w:t>
            </w:r>
          </w:p>
          <w:p w:rsidR="00066CB6" w:rsidRPr="00CD30C9" w:rsidRDefault="00066CB6" w:rsidP="00D455ED">
            <w:pPr>
              <w:adjustRightInd w:val="0"/>
              <w:snapToGrid w:val="0"/>
              <w:textAlignment w:val="baseline"/>
              <w:rPr>
                <w:sz w:val="24"/>
                <w:szCs w:val="24"/>
              </w:rPr>
            </w:pPr>
            <w:r w:rsidRPr="00CD30C9">
              <w:rPr>
                <w:rFonts w:hint="eastAsia"/>
                <w:sz w:val="24"/>
                <w:szCs w:val="24"/>
              </w:rPr>
              <w:t>模拟</w:t>
            </w:r>
            <w:r w:rsidRPr="00CD30C9">
              <w:rPr>
                <w:rFonts w:ascii="宋体" w:cs="宋体" w:hint="eastAsia"/>
                <w:color w:val="000000"/>
                <w:sz w:val="24"/>
                <w:lang w:val="zh-CN"/>
              </w:rPr>
              <w:t>星务秒脉冲</w:t>
            </w:r>
            <w:r w:rsidRPr="00CD30C9">
              <w:rPr>
                <w:sz w:val="24"/>
                <w:szCs w:val="24"/>
              </w:rPr>
              <w:t>信号发送</w:t>
            </w:r>
            <w:r w:rsidRPr="00CD30C9">
              <w:rPr>
                <w:rFonts w:hint="eastAsia"/>
                <w:sz w:val="24"/>
                <w:szCs w:val="24"/>
              </w:rPr>
              <w:t>功能（主</w:t>
            </w:r>
            <w:r w:rsidRPr="00CD30C9">
              <w:rPr>
                <w:rFonts w:hint="eastAsia"/>
                <w:sz w:val="24"/>
                <w:szCs w:val="24"/>
              </w:rPr>
              <w:t>A</w:t>
            </w:r>
            <w:r w:rsidRPr="00CD30C9">
              <w:rPr>
                <w:rFonts w:hint="eastAsia"/>
                <w:sz w:val="24"/>
                <w:szCs w:val="24"/>
              </w:rPr>
              <w:t>、主</w:t>
            </w:r>
            <w:r w:rsidRPr="00CD30C9">
              <w:rPr>
                <w:rFonts w:hint="eastAsia"/>
                <w:sz w:val="24"/>
                <w:szCs w:val="24"/>
              </w:rPr>
              <w:t>B</w:t>
            </w:r>
            <w:r w:rsidRPr="00CD30C9">
              <w:rPr>
                <w:rFonts w:hint="eastAsia"/>
                <w:sz w:val="24"/>
                <w:szCs w:val="24"/>
              </w:rPr>
              <w:t>、备</w:t>
            </w:r>
            <w:r w:rsidRPr="00CD30C9">
              <w:rPr>
                <w:rFonts w:hint="eastAsia"/>
                <w:sz w:val="24"/>
                <w:szCs w:val="24"/>
              </w:rPr>
              <w:t>A</w:t>
            </w:r>
            <w:r w:rsidRPr="00CD30C9">
              <w:rPr>
                <w:rFonts w:hint="eastAsia"/>
                <w:sz w:val="24"/>
                <w:szCs w:val="24"/>
              </w:rPr>
              <w:t>、备</w:t>
            </w:r>
            <w:r w:rsidRPr="00CD30C9">
              <w:rPr>
                <w:rFonts w:hint="eastAsia"/>
                <w:sz w:val="24"/>
                <w:szCs w:val="24"/>
              </w:rPr>
              <w:t>B</w:t>
            </w:r>
            <w:r w:rsidRPr="00CD30C9">
              <w:rPr>
                <w:rFonts w:hint="eastAsia"/>
                <w:sz w:val="24"/>
                <w:szCs w:val="24"/>
              </w:rPr>
              <w:t>，</w:t>
            </w:r>
            <w:r w:rsidRPr="00CD30C9">
              <w:rPr>
                <w:rFonts w:hint="eastAsia"/>
                <w:sz w:val="24"/>
                <w:szCs w:val="24"/>
              </w:rPr>
              <w:t>4</w:t>
            </w:r>
            <w:r w:rsidRPr="00CD30C9">
              <w:rPr>
                <w:rFonts w:hint="eastAsia"/>
                <w:sz w:val="24"/>
                <w:szCs w:val="24"/>
              </w:rPr>
              <w:t>路独立可控）。</w:t>
            </w:r>
          </w:p>
        </w:tc>
        <w:tc>
          <w:tcPr>
            <w:tcW w:w="402" w:type="pct"/>
            <w:vAlign w:val="center"/>
          </w:tcPr>
          <w:p w:rsidR="00066CB6" w:rsidRPr="00CD30C9" w:rsidRDefault="00066CB6" w:rsidP="00D455ED">
            <w:pPr>
              <w:adjustRightInd w:val="0"/>
              <w:snapToGrid w:val="0"/>
              <w:jc w:val="center"/>
              <w:textAlignment w:val="baseline"/>
              <w:rPr>
                <w:rFonts w:hint="eastAsia"/>
                <w:sz w:val="24"/>
                <w:szCs w:val="24"/>
              </w:rPr>
            </w:pPr>
            <w:r w:rsidRPr="00CD30C9">
              <w:rPr>
                <w:sz w:val="24"/>
                <w:szCs w:val="24"/>
              </w:rPr>
              <w:t>1</w:t>
            </w:r>
          </w:p>
        </w:tc>
      </w:tr>
      <w:tr w:rsidR="00066CB6" w:rsidRPr="00CD30C9" w:rsidTr="00D455ED">
        <w:tblPrEx>
          <w:tblCellMar>
            <w:top w:w="0" w:type="dxa"/>
            <w:bottom w:w="0" w:type="dxa"/>
          </w:tblCellMar>
        </w:tblPrEx>
        <w:trPr>
          <w:cantSplit/>
          <w:trHeight w:val="20"/>
          <w:jc w:val="center"/>
        </w:trPr>
        <w:tc>
          <w:tcPr>
            <w:tcW w:w="1102" w:type="pct"/>
            <w:vMerge w:val="restart"/>
            <w:vAlign w:val="center"/>
          </w:tcPr>
          <w:p w:rsidR="00066CB6" w:rsidRPr="00CD30C9" w:rsidRDefault="00066CB6" w:rsidP="00D455ED">
            <w:pPr>
              <w:adjustRightInd w:val="0"/>
              <w:snapToGrid w:val="0"/>
              <w:textAlignment w:val="baseline"/>
              <w:rPr>
                <w:sz w:val="24"/>
                <w:szCs w:val="24"/>
              </w:rPr>
            </w:pPr>
            <w:r w:rsidRPr="00CD30C9">
              <w:rPr>
                <w:rFonts w:hint="eastAsia"/>
                <w:sz w:val="24"/>
                <w:szCs w:val="24"/>
              </w:rPr>
              <w:lastRenderedPageBreak/>
              <w:t>CPU</w:t>
            </w:r>
            <w:r w:rsidRPr="00CD30C9">
              <w:rPr>
                <w:rFonts w:hint="eastAsia"/>
                <w:sz w:val="24"/>
                <w:szCs w:val="24"/>
              </w:rPr>
              <w:t>电路负载模拟组件</w:t>
            </w:r>
          </w:p>
        </w:tc>
        <w:tc>
          <w:tcPr>
            <w:tcW w:w="3496" w:type="pct"/>
            <w:vAlign w:val="center"/>
          </w:tcPr>
          <w:p w:rsidR="00066CB6" w:rsidRPr="00CD30C9" w:rsidRDefault="00066CB6" w:rsidP="00D455ED">
            <w:pPr>
              <w:adjustRightInd w:val="0"/>
              <w:snapToGrid w:val="0"/>
              <w:textAlignment w:val="baseline"/>
              <w:rPr>
                <w:sz w:val="24"/>
                <w:szCs w:val="24"/>
              </w:rPr>
            </w:pPr>
            <w:r w:rsidRPr="00CD30C9">
              <w:rPr>
                <w:rFonts w:hint="eastAsia"/>
                <w:sz w:val="24"/>
                <w:szCs w:val="24"/>
              </w:rPr>
              <w:t>模拟内部二级</w:t>
            </w:r>
            <w:r w:rsidRPr="00CD30C9">
              <w:rPr>
                <w:rFonts w:hint="eastAsia"/>
                <w:sz w:val="24"/>
                <w:szCs w:val="24"/>
              </w:rPr>
              <w:t>CAN</w:t>
            </w:r>
            <w:r w:rsidRPr="00CD30C9">
              <w:rPr>
                <w:rFonts w:hint="eastAsia"/>
                <w:sz w:val="24"/>
                <w:szCs w:val="24"/>
              </w:rPr>
              <w:t>总线从节点功能（</w:t>
            </w:r>
            <w:r w:rsidRPr="00CD30C9">
              <w:rPr>
                <w:rFonts w:hint="eastAsia"/>
                <w:sz w:val="24"/>
                <w:szCs w:val="24"/>
              </w:rPr>
              <w:t>A</w:t>
            </w:r>
            <w:r w:rsidRPr="00CD30C9">
              <w:rPr>
                <w:rFonts w:hint="eastAsia"/>
                <w:sz w:val="24"/>
                <w:szCs w:val="24"/>
              </w:rPr>
              <w:t>、</w:t>
            </w:r>
            <w:r w:rsidRPr="00CD30C9">
              <w:rPr>
                <w:rFonts w:hint="eastAsia"/>
                <w:sz w:val="24"/>
                <w:szCs w:val="24"/>
              </w:rPr>
              <w:t>B</w:t>
            </w:r>
            <w:r w:rsidRPr="00CD30C9">
              <w:rPr>
                <w:rFonts w:hint="eastAsia"/>
                <w:sz w:val="24"/>
                <w:szCs w:val="24"/>
              </w:rPr>
              <w:t>总线，</w:t>
            </w:r>
            <w:r w:rsidRPr="00CD30C9">
              <w:rPr>
                <w:rFonts w:hint="eastAsia"/>
                <w:sz w:val="24"/>
                <w:szCs w:val="24"/>
              </w:rPr>
              <w:t>2</w:t>
            </w:r>
            <w:r w:rsidRPr="00CD30C9">
              <w:rPr>
                <w:rFonts w:hint="eastAsia"/>
                <w:sz w:val="24"/>
                <w:szCs w:val="24"/>
              </w:rPr>
              <w:t>套独立可控）。</w:t>
            </w:r>
          </w:p>
        </w:tc>
        <w:tc>
          <w:tcPr>
            <w:tcW w:w="402" w:type="pct"/>
            <w:vMerge w:val="restart"/>
            <w:vAlign w:val="center"/>
          </w:tcPr>
          <w:p w:rsidR="00066CB6" w:rsidRPr="00CD30C9" w:rsidRDefault="00066CB6" w:rsidP="00D455ED">
            <w:pPr>
              <w:adjustRightInd w:val="0"/>
              <w:snapToGrid w:val="0"/>
              <w:jc w:val="center"/>
              <w:textAlignment w:val="baseline"/>
              <w:rPr>
                <w:sz w:val="24"/>
                <w:szCs w:val="24"/>
              </w:rPr>
            </w:pPr>
            <w:r w:rsidRPr="00CD30C9">
              <w:rPr>
                <w:rFonts w:hint="eastAsia"/>
                <w:sz w:val="24"/>
                <w:szCs w:val="24"/>
              </w:rPr>
              <w:t>1</w:t>
            </w:r>
          </w:p>
        </w:tc>
      </w:tr>
      <w:tr w:rsidR="00066CB6" w:rsidRPr="00CD30C9" w:rsidTr="00D455ED">
        <w:tblPrEx>
          <w:tblCellMar>
            <w:top w:w="0" w:type="dxa"/>
            <w:bottom w:w="0" w:type="dxa"/>
          </w:tblCellMar>
        </w:tblPrEx>
        <w:trPr>
          <w:cantSplit/>
          <w:trHeight w:val="20"/>
          <w:jc w:val="center"/>
        </w:trPr>
        <w:tc>
          <w:tcPr>
            <w:tcW w:w="1102" w:type="pct"/>
            <w:vMerge/>
            <w:vAlign w:val="center"/>
          </w:tcPr>
          <w:p w:rsidR="00066CB6" w:rsidRPr="00CD30C9" w:rsidRDefault="00066CB6" w:rsidP="00D455ED">
            <w:pPr>
              <w:adjustRightInd w:val="0"/>
              <w:snapToGrid w:val="0"/>
              <w:textAlignment w:val="baseline"/>
              <w:rPr>
                <w:sz w:val="24"/>
                <w:szCs w:val="24"/>
              </w:rPr>
            </w:pPr>
          </w:p>
        </w:tc>
        <w:tc>
          <w:tcPr>
            <w:tcW w:w="3496" w:type="pct"/>
            <w:vAlign w:val="center"/>
          </w:tcPr>
          <w:p w:rsidR="00066CB6" w:rsidRPr="00CD30C9" w:rsidRDefault="00066CB6" w:rsidP="00D455ED">
            <w:pPr>
              <w:adjustRightInd w:val="0"/>
              <w:snapToGrid w:val="0"/>
              <w:textAlignment w:val="baseline"/>
              <w:rPr>
                <w:rFonts w:hint="eastAsia"/>
                <w:sz w:val="24"/>
                <w:szCs w:val="24"/>
              </w:rPr>
            </w:pPr>
            <w:r w:rsidRPr="00CD30C9">
              <w:rPr>
                <w:rFonts w:hint="eastAsia"/>
                <w:sz w:val="24"/>
                <w:szCs w:val="24"/>
              </w:rPr>
              <w:t>模拟内部秒脉冲接收功能（</w:t>
            </w:r>
            <w:r w:rsidRPr="00CD30C9">
              <w:rPr>
                <w:rFonts w:hint="eastAsia"/>
                <w:sz w:val="24"/>
                <w:szCs w:val="24"/>
              </w:rPr>
              <w:t>8</w:t>
            </w:r>
            <w:r w:rsidRPr="00CD30C9">
              <w:rPr>
                <w:rFonts w:hint="eastAsia"/>
                <w:sz w:val="24"/>
                <w:szCs w:val="24"/>
              </w:rPr>
              <w:t>路，独立可控）。</w:t>
            </w:r>
          </w:p>
        </w:tc>
        <w:tc>
          <w:tcPr>
            <w:tcW w:w="402" w:type="pct"/>
            <w:vMerge/>
            <w:vAlign w:val="center"/>
          </w:tcPr>
          <w:p w:rsidR="00066CB6" w:rsidRPr="00CD30C9" w:rsidRDefault="00066CB6" w:rsidP="00D455ED">
            <w:pPr>
              <w:adjustRightInd w:val="0"/>
              <w:snapToGrid w:val="0"/>
              <w:jc w:val="center"/>
              <w:textAlignment w:val="baseline"/>
              <w:rPr>
                <w:rFonts w:hint="eastAsia"/>
                <w:sz w:val="24"/>
                <w:szCs w:val="24"/>
              </w:rPr>
            </w:pPr>
          </w:p>
        </w:tc>
      </w:tr>
      <w:tr w:rsidR="00066CB6" w:rsidRPr="00CD30C9" w:rsidTr="00D455ED">
        <w:tblPrEx>
          <w:tblCellMar>
            <w:top w:w="0" w:type="dxa"/>
            <w:bottom w:w="0" w:type="dxa"/>
          </w:tblCellMar>
        </w:tblPrEx>
        <w:trPr>
          <w:cantSplit/>
          <w:trHeight w:val="20"/>
          <w:jc w:val="center"/>
        </w:trPr>
        <w:tc>
          <w:tcPr>
            <w:tcW w:w="1102" w:type="pct"/>
            <w:vMerge/>
            <w:vAlign w:val="center"/>
          </w:tcPr>
          <w:p w:rsidR="00066CB6" w:rsidRPr="00CD30C9" w:rsidRDefault="00066CB6" w:rsidP="00D455ED">
            <w:pPr>
              <w:adjustRightInd w:val="0"/>
              <w:snapToGrid w:val="0"/>
              <w:textAlignment w:val="baseline"/>
              <w:rPr>
                <w:sz w:val="24"/>
                <w:szCs w:val="24"/>
              </w:rPr>
            </w:pPr>
          </w:p>
        </w:tc>
        <w:tc>
          <w:tcPr>
            <w:tcW w:w="3496" w:type="pct"/>
            <w:vAlign w:val="center"/>
          </w:tcPr>
          <w:p w:rsidR="00066CB6" w:rsidRPr="00CD30C9" w:rsidRDefault="00066CB6" w:rsidP="00D455ED">
            <w:pPr>
              <w:adjustRightInd w:val="0"/>
              <w:snapToGrid w:val="0"/>
              <w:textAlignment w:val="baseline"/>
              <w:rPr>
                <w:rFonts w:hint="eastAsia"/>
                <w:sz w:val="24"/>
                <w:szCs w:val="24"/>
              </w:rPr>
            </w:pPr>
            <w:r w:rsidRPr="00CD30C9">
              <w:rPr>
                <w:rFonts w:hint="eastAsia"/>
                <w:sz w:val="24"/>
                <w:szCs w:val="24"/>
              </w:rPr>
              <w:t>模拟内部</w:t>
            </w:r>
            <w:r w:rsidRPr="00CD30C9">
              <w:rPr>
                <w:rFonts w:hint="eastAsia"/>
                <w:sz w:val="24"/>
                <w:szCs w:val="24"/>
              </w:rPr>
              <w:t>SPI</w:t>
            </w:r>
            <w:r w:rsidRPr="00CD30C9">
              <w:rPr>
                <w:rFonts w:hint="eastAsia"/>
                <w:sz w:val="24"/>
                <w:szCs w:val="24"/>
              </w:rPr>
              <w:t>总线从节点功能（</w:t>
            </w:r>
            <w:r w:rsidRPr="00CD30C9">
              <w:rPr>
                <w:rFonts w:hint="eastAsia"/>
                <w:sz w:val="24"/>
                <w:szCs w:val="24"/>
              </w:rPr>
              <w:t>4</w:t>
            </w:r>
            <w:r w:rsidRPr="00CD30C9">
              <w:rPr>
                <w:rFonts w:hint="eastAsia"/>
                <w:sz w:val="24"/>
                <w:szCs w:val="24"/>
              </w:rPr>
              <w:t>线制，</w:t>
            </w:r>
            <w:r w:rsidRPr="00CD30C9">
              <w:rPr>
                <w:rFonts w:hint="eastAsia"/>
                <w:sz w:val="24"/>
                <w:szCs w:val="24"/>
              </w:rPr>
              <w:t>A</w:t>
            </w:r>
            <w:r w:rsidRPr="00CD30C9">
              <w:rPr>
                <w:rFonts w:hint="eastAsia"/>
                <w:sz w:val="24"/>
                <w:szCs w:val="24"/>
              </w:rPr>
              <w:t>、</w:t>
            </w:r>
            <w:r w:rsidRPr="00CD30C9">
              <w:rPr>
                <w:rFonts w:hint="eastAsia"/>
                <w:sz w:val="24"/>
                <w:szCs w:val="24"/>
              </w:rPr>
              <w:t>B</w:t>
            </w:r>
            <w:r w:rsidRPr="00CD30C9">
              <w:rPr>
                <w:rFonts w:hint="eastAsia"/>
                <w:sz w:val="24"/>
                <w:szCs w:val="24"/>
              </w:rPr>
              <w:t>总线，</w:t>
            </w:r>
            <w:r w:rsidRPr="00CD30C9">
              <w:rPr>
                <w:rFonts w:hint="eastAsia"/>
                <w:sz w:val="24"/>
                <w:szCs w:val="24"/>
              </w:rPr>
              <w:t>2</w:t>
            </w:r>
            <w:r w:rsidRPr="00CD30C9">
              <w:rPr>
                <w:rFonts w:hint="eastAsia"/>
                <w:sz w:val="24"/>
                <w:szCs w:val="24"/>
              </w:rPr>
              <w:t>套独立可控）。</w:t>
            </w:r>
          </w:p>
        </w:tc>
        <w:tc>
          <w:tcPr>
            <w:tcW w:w="402" w:type="pct"/>
            <w:vMerge/>
            <w:vAlign w:val="center"/>
          </w:tcPr>
          <w:p w:rsidR="00066CB6" w:rsidRPr="00CD30C9" w:rsidRDefault="00066CB6" w:rsidP="00D455ED">
            <w:pPr>
              <w:adjustRightInd w:val="0"/>
              <w:snapToGrid w:val="0"/>
              <w:jc w:val="center"/>
              <w:textAlignment w:val="baseline"/>
              <w:rPr>
                <w:rFonts w:hint="eastAsia"/>
                <w:sz w:val="24"/>
                <w:szCs w:val="24"/>
              </w:rPr>
            </w:pPr>
          </w:p>
        </w:tc>
      </w:tr>
      <w:tr w:rsidR="00066CB6" w:rsidRPr="00CD30C9" w:rsidTr="00D455ED">
        <w:tblPrEx>
          <w:tblCellMar>
            <w:top w:w="0" w:type="dxa"/>
            <w:bottom w:w="0" w:type="dxa"/>
          </w:tblCellMar>
        </w:tblPrEx>
        <w:trPr>
          <w:cantSplit/>
          <w:trHeight w:val="20"/>
          <w:jc w:val="center"/>
        </w:trPr>
        <w:tc>
          <w:tcPr>
            <w:tcW w:w="1102" w:type="pct"/>
            <w:vMerge w:val="restart"/>
            <w:vAlign w:val="center"/>
          </w:tcPr>
          <w:p w:rsidR="00066CB6" w:rsidRPr="00CD30C9" w:rsidRDefault="00066CB6" w:rsidP="00D455ED">
            <w:pPr>
              <w:adjustRightInd w:val="0"/>
              <w:snapToGrid w:val="0"/>
              <w:textAlignment w:val="baseline"/>
              <w:rPr>
                <w:sz w:val="24"/>
                <w:szCs w:val="24"/>
              </w:rPr>
            </w:pPr>
            <w:r w:rsidRPr="00CD30C9">
              <w:rPr>
                <w:rFonts w:hint="eastAsia"/>
                <w:sz w:val="24"/>
                <w:szCs w:val="24"/>
              </w:rPr>
              <w:t>指令遥测电路负载模拟组件</w:t>
            </w:r>
          </w:p>
        </w:tc>
        <w:tc>
          <w:tcPr>
            <w:tcW w:w="3496" w:type="pct"/>
            <w:vAlign w:val="center"/>
          </w:tcPr>
          <w:p w:rsidR="00066CB6" w:rsidRPr="00CD30C9" w:rsidRDefault="00066CB6" w:rsidP="00D455ED">
            <w:pPr>
              <w:adjustRightInd w:val="0"/>
              <w:snapToGrid w:val="0"/>
              <w:textAlignment w:val="baseline"/>
              <w:rPr>
                <w:rFonts w:hint="eastAsia"/>
                <w:sz w:val="24"/>
                <w:szCs w:val="24"/>
              </w:rPr>
            </w:pPr>
            <w:r w:rsidRPr="00CD30C9">
              <w:rPr>
                <w:rFonts w:hint="eastAsia"/>
                <w:sz w:val="24"/>
                <w:szCs w:val="24"/>
              </w:rPr>
              <w:t>模拟相机内部开关指令（</w:t>
            </w:r>
            <w:r>
              <w:rPr>
                <w:rFonts w:hint="eastAsia"/>
                <w:sz w:val="24"/>
                <w:szCs w:val="24"/>
              </w:rPr>
              <w:t>64</w:t>
            </w:r>
            <w:r w:rsidRPr="00CD30C9">
              <w:rPr>
                <w:rFonts w:hint="eastAsia"/>
                <w:sz w:val="24"/>
                <w:szCs w:val="24"/>
              </w:rPr>
              <w:t>条）接收功能。</w:t>
            </w:r>
          </w:p>
        </w:tc>
        <w:tc>
          <w:tcPr>
            <w:tcW w:w="402" w:type="pct"/>
            <w:vMerge w:val="restart"/>
            <w:vAlign w:val="center"/>
          </w:tcPr>
          <w:p w:rsidR="00066CB6" w:rsidRPr="00CD30C9" w:rsidRDefault="00066CB6" w:rsidP="00D455ED">
            <w:pPr>
              <w:adjustRightInd w:val="0"/>
              <w:snapToGrid w:val="0"/>
              <w:jc w:val="center"/>
              <w:textAlignment w:val="baseline"/>
              <w:rPr>
                <w:rFonts w:hint="eastAsia"/>
                <w:sz w:val="24"/>
                <w:szCs w:val="24"/>
              </w:rPr>
            </w:pPr>
            <w:r w:rsidRPr="00CD30C9">
              <w:rPr>
                <w:rFonts w:hint="eastAsia"/>
                <w:sz w:val="24"/>
                <w:szCs w:val="24"/>
              </w:rPr>
              <w:t>1</w:t>
            </w:r>
          </w:p>
        </w:tc>
      </w:tr>
      <w:tr w:rsidR="00066CB6" w:rsidRPr="00CD30C9" w:rsidTr="00D455ED">
        <w:tblPrEx>
          <w:tblCellMar>
            <w:top w:w="0" w:type="dxa"/>
            <w:bottom w:w="0" w:type="dxa"/>
          </w:tblCellMar>
        </w:tblPrEx>
        <w:trPr>
          <w:cantSplit/>
          <w:trHeight w:val="20"/>
          <w:jc w:val="center"/>
        </w:trPr>
        <w:tc>
          <w:tcPr>
            <w:tcW w:w="1102" w:type="pct"/>
            <w:vMerge/>
            <w:vAlign w:val="center"/>
          </w:tcPr>
          <w:p w:rsidR="00066CB6" w:rsidRPr="00CD30C9" w:rsidRDefault="00066CB6" w:rsidP="00D455ED">
            <w:pPr>
              <w:adjustRightInd w:val="0"/>
              <w:snapToGrid w:val="0"/>
              <w:textAlignment w:val="baseline"/>
              <w:rPr>
                <w:sz w:val="24"/>
                <w:szCs w:val="24"/>
              </w:rPr>
            </w:pPr>
          </w:p>
        </w:tc>
        <w:tc>
          <w:tcPr>
            <w:tcW w:w="3496" w:type="pct"/>
            <w:vAlign w:val="center"/>
          </w:tcPr>
          <w:p w:rsidR="00066CB6" w:rsidRPr="00CD30C9" w:rsidRDefault="00066CB6" w:rsidP="00D455ED">
            <w:pPr>
              <w:adjustRightInd w:val="0"/>
              <w:snapToGrid w:val="0"/>
              <w:textAlignment w:val="baseline"/>
              <w:rPr>
                <w:rFonts w:hint="eastAsia"/>
                <w:sz w:val="24"/>
                <w:szCs w:val="24"/>
              </w:rPr>
            </w:pPr>
            <w:r w:rsidRPr="00CD30C9">
              <w:rPr>
                <w:rFonts w:hint="eastAsia"/>
                <w:sz w:val="24"/>
                <w:szCs w:val="24"/>
              </w:rPr>
              <w:t>模拟本地遥测</w:t>
            </w:r>
            <w:r w:rsidRPr="00CD30C9">
              <w:rPr>
                <w:rFonts w:hint="eastAsia"/>
                <w:sz w:val="24"/>
                <w:szCs w:val="24"/>
              </w:rPr>
              <w:t>AN</w:t>
            </w:r>
            <w:r w:rsidRPr="00CD30C9">
              <w:rPr>
                <w:rFonts w:hint="eastAsia"/>
                <w:sz w:val="24"/>
                <w:szCs w:val="24"/>
              </w:rPr>
              <w:t>量（</w:t>
            </w:r>
            <w:r>
              <w:rPr>
                <w:rFonts w:hint="eastAsia"/>
                <w:sz w:val="24"/>
                <w:szCs w:val="24"/>
              </w:rPr>
              <w:t>96</w:t>
            </w:r>
            <w:r w:rsidRPr="00CD30C9">
              <w:rPr>
                <w:rFonts w:hint="eastAsia"/>
                <w:sz w:val="24"/>
                <w:szCs w:val="24"/>
              </w:rPr>
              <w:t>条）发送功能。</w:t>
            </w:r>
          </w:p>
        </w:tc>
        <w:tc>
          <w:tcPr>
            <w:tcW w:w="402" w:type="pct"/>
            <w:vMerge/>
            <w:vAlign w:val="center"/>
          </w:tcPr>
          <w:p w:rsidR="00066CB6" w:rsidRPr="00CD30C9" w:rsidRDefault="00066CB6" w:rsidP="00D455ED">
            <w:pPr>
              <w:adjustRightInd w:val="0"/>
              <w:snapToGrid w:val="0"/>
              <w:jc w:val="center"/>
              <w:textAlignment w:val="baseline"/>
              <w:rPr>
                <w:rFonts w:hint="eastAsia"/>
                <w:sz w:val="24"/>
                <w:szCs w:val="24"/>
              </w:rPr>
            </w:pPr>
          </w:p>
        </w:tc>
      </w:tr>
      <w:tr w:rsidR="00066CB6" w:rsidRPr="00CD30C9" w:rsidTr="00D455ED">
        <w:tblPrEx>
          <w:tblCellMar>
            <w:top w:w="0" w:type="dxa"/>
            <w:bottom w:w="0" w:type="dxa"/>
          </w:tblCellMar>
        </w:tblPrEx>
        <w:trPr>
          <w:cantSplit/>
          <w:trHeight w:val="20"/>
          <w:jc w:val="center"/>
        </w:trPr>
        <w:tc>
          <w:tcPr>
            <w:tcW w:w="1102" w:type="pct"/>
            <w:vMerge/>
            <w:vAlign w:val="center"/>
          </w:tcPr>
          <w:p w:rsidR="00066CB6" w:rsidRPr="00CD30C9" w:rsidRDefault="00066CB6" w:rsidP="00D455ED">
            <w:pPr>
              <w:adjustRightInd w:val="0"/>
              <w:snapToGrid w:val="0"/>
              <w:textAlignment w:val="baseline"/>
              <w:rPr>
                <w:sz w:val="24"/>
                <w:szCs w:val="24"/>
              </w:rPr>
            </w:pPr>
          </w:p>
        </w:tc>
        <w:tc>
          <w:tcPr>
            <w:tcW w:w="3496" w:type="pct"/>
            <w:vAlign w:val="center"/>
          </w:tcPr>
          <w:p w:rsidR="00066CB6" w:rsidRPr="00CD30C9" w:rsidRDefault="00066CB6" w:rsidP="00D455ED">
            <w:pPr>
              <w:adjustRightInd w:val="0"/>
              <w:snapToGrid w:val="0"/>
              <w:textAlignment w:val="baseline"/>
              <w:rPr>
                <w:rFonts w:hint="eastAsia"/>
                <w:sz w:val="24"/>
                <w:szCs w:val="24"/>
              </w:rPr>
            </w:pPr>
            <w:r w:rsidRPr="00CD30C9">
              <w:rPr>
                <w:rFonts w:hint="eastAsia"/>
                <w:sz w:val="24"/>
                <w:szCs w:val="24"/>
              </w:rPr>
              <w:t>模拟内部</w:t>
            </w:r>
            <w:r w:rsidRPr="00CD30C9">
              <w:rPr>
                <w:rFonts w:hint="eastAsia"/>
                <w:sz w:val="24"/>
                <w:szCs w:val="24"/>
              </w:rPr>
              <w:t>SPI</w:t>
            </w:r>
            <w:r w:rsidRPr="00CD30C9">
              <w:rPr>
                <w:rFonts w:hint="eastAsia"/>
                <w:sz w:val="24"/>
                <w:szCs w:val="24"/>
              </w:rPr>
              <w:t>总线主节点功能（</w:t>
            </w:r>
            <w:r w:rsidRPr="00CD30C9">
              <w:rPr>
                <w:rFonts w:hint="eastAsia"/>
                <w:sz w:val="24"/>
                <w:szCs w:val="24"/>
              </w:rPr>
              <w:t>4</w:t>
            </w:r>
            <w:r w:rsidRPr="00CD30C9">
              <w:rPr>
                <w:rFonts w:hint="eastAsia"/>
                <w:sz w:val="24"/>
                <w:szCs w:val="24"/>
              </w:rPr>
              <w:t>线制，</w:t>
            </w:r>
            <w:r w:rsidRPr="00CD30C9">
              <w:rPr>
                <w:rFonts w:hint="eastAsia"/>
                <w:sz w:val="24"/>
                <w:szCs w:val="24"/>
              </w:rPr>
              <w:t>A</w:t>
            </w:r>
            <w:r w:rsidRPr="00CD30C9">
              <w:rPr>
                <w:rFonts w:hint="eastAsia"/>
                <w:sz w:val="24"/>
                <w:szCs w:val="24"/>
              </w:rPr>
              <w:t>、</w:t>
            </w:r>
            <w:r w:rsidRPr="00CD30C9">
              <w:rPr>
                <w:rFonts w:hint="eastAsia"/>
                <w:sz w:val="24"/>
                <w:szCs w:val="24"/>
              </w:rPr>
              <w:t>B</w:t>
            </w:r>
            <w:r w:rsidRPr="00CD30C9">
              <w:rPr>
                <w:rFonts w:hint="eastAsia"/>
                <w:sz w:val="24"/>
                <w:szCs w:val="24"/>
              </w:rPr>
              <w:t>总线，</w:t>
            </w:r>
            <w:r w:rsidRPr="00CD30C9">
              <w:rPr>
                <w:rFonts w:hint="eastAsia"/>
                <w:sz w:val="24"/>
                <w:szCs w:val="24"/>
              </w:rPr>
              <w:t>2</w:t>
            </w:r>
            <w:r w:rsidRPr="00CD30C9">
              <w:rPr>
                <w:rFonts w:hint="eastAsia"/>
                <w:sz w:val="24"/>
                <w:szCs w:val="24"/>
              </w:rPr>
              <w:t>套独立可控）。</w:t>
            </w:r>
          </w:p>
        </w:tc>
        <w:tc>
          <w:tcPr>
            <w:tcW w:w="402" w:type="pct"/>
            <w:vMerge/>
            <w:vAlign w:val="center"/>
          </w:tcPr>
          <w:p w:rsidR="00066CB6" w:rsidRPr="00CD30C9" w:rsidRDefault="00066CB6" w:rsidP="00D455ED">
            <w:pPr>
              <w:adjustRightInd w:val="0"/>
              <w:snapToGrid w:val="0"/>
              <w:jc w:val="center"/>
              <w:textAlignment w:val="baseline"/>
              <w:rPr>
                <w:rFonts w:hint="eastAsia"/>
                <w:sz w:val="24"/>
                <w:szCs w:val="24"/>
              </w:rPr>
            </w:pPr>
          </w:p>
        </w:tc>
      </w:tr>
      <w:tr w:rsidR="00066CB6" w:rsidRPr="00CD30C9" w:rsidTr="00D455ED">
        <w:tblPrEx>
          <w:tblCellMar>
            <w:top w:w="0" w:type="dxa"/>
            <w:bottom w:w="0" w:type="dxa"/>
          </w:tblCellMar>
        </w:tblPrEx>
        <w:trPr>
          <w:cantSplit/>
          <w:trHeight w:val="20"/>
          <w:jc w:val="center"/>
        </w:trPr>
        <w:tc>
          <w:tcPr>
            <w:tcW w:w="1102" w:type="pct"/>
            <w:vMerge w:val="restart"/>
            <w:vAlign w:val="center"/>
          </w:tcPr>
          <w:p w:rsidR="00066CB6" w:rsidRPr="004D6145" w:rsidRDefault="00066CB6" w:rsidP="00D455ED">
            <w:pPr>
              <w:adjustRightInd w:val="0"/>
              <w:snapToGrid w:val="0"/>
              <w:textAlignment w:val="baseline"/>
              <w:rPr>
                <w:sz w:val="24"/>
                <w:szCs w:val="24"/>
                <w:highlight w:val="yellow"/>
              </w:rPr>
            </w:pPr>
            <w:r w:rsidRPr="004D6145">
              <w:rPr>
                <w:rFonts w:hint="eastAsia"/>
                <w:sz w:val="24"/>
                <w:szCs w:val="24"/>
                <w:highlight w:val="yellow"/>
              </w:rPr>
              <w:t>测控温电路负载模拟组件</w:t>
            </w:r>
          </w:p>
        </w:tc>
        <w:tc>
          <w:tcPr>
            <w:tcW w:w="3496" w:type="pct"/>
            <w:vAlign w:val="center"/>
          </w:tcPr>
          <w:p w:rsidR="00066CB6" w:rsidRPr="004D6145" w:rsidRDefault="00066CB6" w:rsidP="00D455ED">
            <w:pPr>
              <w:adjustRightInd w:val="0"/>
              <w:snapToGrid w:val="0"/>
              <w:textAlignment w:val="baseline"/>
              <w:rPr>
                <w:rFonts w:hint="eastAsia"/>
                <w:sz w:val="24"/>
                <w:szCs w:val="24"/>
                <w:highlight w:val="yellow"/>
              </w:rPr>
            </w:pPr>
            <w:r w:rsidRPr="004D6145">
              <w:rPr>
                <w:rFonts w:hint="eastAsia"/>
                <w:sz w:val="24"/>
                <w:szCs w:val="24"/>
                <w:highlight w:val="yellow"/>
              </w:rPr>
              <w:t>热控设备的</w:t>
            </w:r>
            <w:r w:rsidRPr="004D6145">
              <w:rPr>
                <w:rFonts w:hint="eastAsia"/>
                <w:sz w:val="24"/>
                <w:szCs w:val="24"/>
                <w:highlight w:val="yellow"/>
              </w:rPr>
              <w:t>240</w:t>
            </w:r>
            <w:r w:rsidRPr="004D6145">
              <w:rPr>
                <w:rFonts w:hint="eastAsia"/>
                <w:sz w:val="24"/>
                <w:szCs w:val="24"/>
                <w:highlight w:val="yellow"/>
              </w:rPr>
              <w:t>路控温功能。</w:t>
            </w:r>
          </w:p>
        </w:tc>
        <w:tc>
          <w:tcPr>
            <w:tcW w:w="402" w:type="pct"/>
            <w:vMerge w:val="restart"/>
            <w:vAlign w:val="center"/>
          </w:tcPr>
          <w:p w:rsidR="00066CB6" w:rsidRPr="00CD30C9" w:rsidRDefault="00066CB6" w:rsidP="00D455ED">
            <w:pPr>
              <w:adjustRightInd w:val="0"/>
              <w:snapToGrid w:val="0"/>
              <w:jc w:val="center"/>
              <w:textAlignment w:val="baseline"/>
              <w:rPr>
                <w:rFonts w:hint="eastAsia"/>
                <w:sz w:val="24"/>
                <w:szCs w:val="24"/>
              </w:rPr>
            </w:pPr>
            <w:r w:rsidRPr="00CD30C9">
              <w:rPr>
                <w:rFonts w:hint="eastAsia"/>
                <w:sz w:val="24"/>
                <w:szCs w:val="24"/>
              </w:rPr>
              <w:t>1</w:t>
            </w:r>
          </w:p>
        </w:tc>
      </w:tr>
      <w:tr w:rsidR="00066CB6" w:rsidRPr="00CD30C9" w:rsidTr="00D455ED">
        <w:tblPrEx>
          <w:tblCellMar>
            <w:top w:w="0" w:type="dxa"/>
            <w:bottom w:w="0" w:type="dxa"/>
          </w:tblCellMar>
        </w:tblPrEx>
        <w:trPr>
          <w:cantSplit/>
          <w:trHeight w:val="20"/>
          <w:jc w:val="center"/>
        </w:trPr>
        <w:tc>
          <w:tcPr>
            <w:tcW w:w="1102" w:type="pct"/>
            <w:vMerge/>
            <w:vAlign w:val="center"/>
          </w:tcPr>
          <w:p w:rsidR="00066CB6" w:rsidRPr="004D6145" w:rsidRDefault="00066CB6" w:rsidP="00D455ED">
            <w:pPr>
              <w:adjustRightInd w:val="0"/>
              <w:snapToGrid w:val="0"/>
              <w:textAlignment w:val="baseline"/>
              <w:rPr>
                <w:rFonts w:hint="eastAsia"/>
                <w:sz w:val="24"/>
                <w:szCs w:val="24"/>
                <w:highlight w:val="yellow"/>
              </w:rPr>
            </w:pPr>
          </w:p>
        </w:tc>
        <w:tc>
          <w:tcPr>
            <w:tcW w:w="3496" w:type="pct"/>
            <w:vAlign w:val="center"/>
          </w:tcPr>
          <w:p w:rsidR="00066CB6" w:rsidRPr="004D6145" w:rsidRDefault="00066CB6" w:rsidP="00D455ED">
            <w:pPr>
              <w:adjustRightInd w:val="0"/>
              <w:snapToGrid w:val="0"/>
              <w:textAlignment w:val="baseline"/>
              <w:rPr>
                <w:rFonts w:hint="eastAsia"/>
                <w:sz w:val="24"/>
                <w:szCs w:val="24"/>
                <w:highlight w:val="yellow"/>
              </w:rPr>
            </w:pPr>
            <w:r w:rsidRPr="004D6145">
              <w:rPr>
                <w:rFonts w:hint="eastAsia"/>
                <w:sz w:val="24"/>
                <w:szCs w:val="24"/>
                <w:highlight w:val="yellow"/>
              </w:rPr>
              <w:t>热控设备的</w:t>
            </w:r>
            <w:r w:rsidRPr="004D6145">
              <w:rPr>
                <w:rFonts w:hint="eastAsia"/>
                <w:sz w:val="24"/>
                <w:szCs w:val="24"/>
                <w:highlight w:val="yellow"/>
              </w:rPr>
              <w:t>276</w:t>
            </w:r>
            <w:r w:rsidRPr="004D6145">
              <w:rPr>
                <w:rFonts w:hint="eastAsia"/>
                <w:sz w:val="24"/>
                <w:szCs w:val="24"/>
                <w:highlight w:val="yellow"/>
              </w:rPr>
              <w:t>路常规测温功能。</w:t>
            </w:r>
          </w:p>
        </w:tc>
        <w:tc>
          <w:tcPr>
            <w:tcW w:w="402" w:type="pct"/>
            <w:vMerge/>
            <w:vAlign w:val="center"/>
          </w:tcPr>
          <w:p w:rsidR="00066CB6" w:rsidRPr="00CD30C9" w:rsidRDefault="00066CB6" w:rsidP="00D455ED">
            <w:pPr>
              <w:adjustRightInd w:val="0"/>
              <w:snapToGrid w:val="0"/>
              <w:jc w:val="center"/>
              <w:textAlignment w:val="baseline"/>
              <w:rPr>
                <w:rFonts w:hint="eastAsia"/>
                <w:sz w:val="24"/>
                <w:szCs w:val="24"/>
              </w:rPr>
            </w:pPr>
          </w:p>
        </w:tc>
      </w:tr>
      <w:tr w:rsidR="00066CB6" w:rsidRPr="00CD30C9" w:rsidTr="00D455ED">
        <w:tblPrEx>
          <w:tblCellMar>
            <w:top w:w="0" w:type="dxa"/>
            <w:bottom w:w="0" w:type="dxa"/>
          </w:tblCellMar>
        </w:tblPrEx>
        <w:trPr>
          <w:cantSplit/>
          <w:trHeight w:val="20"/>
          <w:jc w:val="center"/>
        </w:trPr>
        <w:tc>
          <w:tcPr>
            <w:tcW w:w="1102" w:type="pct"/>
            <w:vMerge/>
            <w:vAlign w:val="center"/>
          </w:tcPr>
          <w:p w:rsidR="00066CB6" w:rsidRPr="004D6145" w:rsidRDefault="00066CB6" w:rsidP="00D455ED">
            <w:pPr>
              <w:adjustRightInd w:val="0"/>
              <w:snapToGrid w:val="0"/>
              <w:textAlignment w:val="baseline"/>
              <w:rPr>
                <w:rFonts w:hint="eastAsia"/>
                <w:sz w:val="24"/>
                <w:szCs w:val="24"/>
                <w:highlight w:val="yellow"/>
              </w:rPr>
            </w:pPr>
          </w:p>
        </w:tc>
        <w:tc>
          <w:tcPr>
            <w:tcW w:w="3496" w:type="pct"/>
            <w:vAlign w:val="center"/>
          </w:tcPr>
          <w:p w:rsidR="00066CB6" w:rsidRPr="004D6145" w:rsidRDefault="00066CB6" w:rsidP="00D455ED">
            <w:pPr>
              <w:adjustRightInd w:val="0"/>
              <w:snapToGrid w:val="0"/>
              <w:textAlignment w:val="baseline"/>
              <w:rPr>
                <w:rFonts w:hint="eastAsia"/>
                <w:sz w:val="24"/>
                <w:szCs w:val="24"/>
                <w:highlight w:val="yellow"/>
              </w:rPr>
            </w:pPr>
            <w:r w:rsidRPr="004D6145">
              <w:rPr>
                <w:rFonts w:hint="eastAsia"/>
                <w:sz w:val="24"/>
                <w:szCs w:val="24"/>
                <w:highlight w:val="yellow"/>
              </w:rPr>
              <w:t>热控设备的</w:t>
            </w:r>
            <w:r w:rsidRPr="004D6145">
              <w:rPr>
                <w:rFonts w:hint="eastAsia"/>
                <w:sz w:val="24"/>
                <w:szCs w:val="24"/>
                <w:highlight w:val="yellow"/>
              </w:rPr>
              <w:t>12</w:t>
            </w:r>
            <w:r w:rsidRPr="004D6145">
              <w:rPr>
                <w:rFonts w:hint="eastAsia"/>
                <w:sz w:val="24"/>
                <w:szCs w:val="24"/>
                <w:highlight w:val="yellow"/>
              </w:rPr>
              <w:t>路精密测温功能。</w:t>
            </w:r>
          </w:p>
        </w:tc>
        <w:tc>
          <w:tcPr>
            <w:tcW w:w="402" w:type="pct"/>
            <w:vMerge/>
            <w:vAlign w:val="center"/>
          </w:tcPr>
          <w:p w:rsidR="00066CB6" w:rsidRPr="00CD30C9" w:rsidRDefault="00066CB6" w:rsidP="00D455ED">
            <w:pPr>
              <w:adjustRightInd w:val="0"/>
              <w:snapToGrid w:val="0"/>
              <w:jc w:val="center"/>
              <w:textAlignment w:val="baseline"/>
              <w:rPr>
                <w:rFonts w:hint="eastAsia"/>
                <w:sz w:val="24"/>
                <w:szCs w:val="24"/>
              </w:rPr>
            </w:pPr>
          </w:p>
        </w:tc>
      </w:tr>
      <w:tr w:rsidR="00066CB6" w:rsidRPr="00CD30C9" w:rsidTr="00D455ED">
        <w:tblPrEx>
          <w:tblCellMar>
            <w:top w:w="0" w:type="dxa"/>
            <w:bottom w:w="0" w:type="dxa"/>
          </w:tblCellMar>
        </w:tblPrEx>
        <w:trPr>
          <w:cantSplit/>
          <w:trHeight w:val="20"/>
          <w:jc w:val="center"/>
        </w:trPr>
        <w:tc>
          <w:tcPr>
            <w:tcW w:w="1102" w:type="pct"/>
            <w:vAlign w:val="center"/>
          </w:tcPr>
          <w:p w:rsidR="00066CB6" w:rsidRPr="00CD30C9" w:rsidRDefault="00066CB6" w:rsidP="00D455ED">
            <w:pPr>
              <w:adjustRightInd w:val="0"/>
              <w:snapToGrid w:val="0"/>
              <w:textAlignment w:val="baseline"/>
              <w:rPr>
                <w:sz w:val="24"/>
                <w:szCs w:val="24"/>
              </w:rPr>
            </w:pPr>
            <w:r w:rsidRPr="00CD30C9">
              <w:rPr>
                <w:sz w:val="24"/>
                <w:szCs w:val="24"/>
              </w:rPr>
              <w:t>控制终端</w:t>
            </w:r>
          </w:p>
        </w:tc>
        <w:tc>
          <w:tcPr>
            <w:tcW w:w="3496" w:type="pct"/>
            <w:vAlign w:val="center"/>
          </w:tcPr>
          <w:p w:rsidR="00066CB6" w:rsidRPr="00CD30C9" w:rsidRDefault="00066CB6" w:rsidP="00D455ED">
            <w:pPr>
              <w:adjustRightInd w:val="0"/>
              <w:snapToGrid w:val="0"/>
              <w:textAlignment w:val="baseline"/>
              <w:rPr>
                <w:rFonts w:hint="eastAsia"/>
                <w:sz w:val="24"/>
                <w:szCs w:val="24"/>
              </w:rPr>
            </w:pPr>
            <w:r w:rsidRPr="00CD30C9">
              <w:rPr>
                <w:rFonts w:hint="eastAsia"/>
                <w:sz w:val="24"/>
                <w:szCs w:val="24"/>
              </w:rPr>
              <w:t>WIN7</w:t>
            </w:r>
            <w:r>
              <w:rPr>
                <w:rFonts w:hint="eastAsia"/>
                <w:sz w:val="24"/>
                <w:szCs w:val="24"/>
              </w:rPr>
              <w:t>以上</w:t>
            </w:r>
            <w:r w:rsidRPr="00CD30C9">
              <w:rPr>
                <w:rFonts w:hint="eastAsia"/>
                <w:sz w:val="24"/>
                <w:szCs w:val="24"/>
              </w:rPr>
              <w:t>操作系统</w:t>
            </w:r>
            <w:r w:rsidRPr="00CD30C9">
              <w:rPr>
                <w:sz w:val="24"/>
                <w:szCs w:val="24"/>
              </w:rPr>
              <w:t>计算机</w:t>
            </w:r>
            <w:r w:rsidRPr="00CD30C9">
              <w:rPr>
                <w:rFonts w:hint="eastAsia"/>
                <w:sz w:val="24"/>
                <w:szCs w:val="24"/>
              </w:rPr>
              <w:t>。</w:t>
            </w:r>
          </w:p>
        </w:tc>
        <w:tc>
          <w:tcPr>
            <w:tcW w:w="402" w:type="pct"/>
            <w:vAlign w:val="center"/>
          </w:tcPr>
          <w:p w:rsidR="00066CB6" w:rsidRPr="00CD30C9" w:rsidRDefault="00066CB6" w:rsidP="00D455ED">
            <w:pPr>
              <w:adjustRightInd w:val="0"/>
              <w:snapToGrid w:val="0"/>
              <w:jc w:val="center"/>
              <w:textAlignment w:val="baseline"/>
              <w:rPr>
                <w:sz w:val="24"/>
                <w:szCs w:val="24"/>
              </w:rPr>
            </w:pPr>
            <w:r w:rsidRPr="00CD30C9">
              <w:rPr>
                <w:sz w:val="24"/>
                <w:szCs w:val="24"/>
              </w:rPr>
              <w:t>1</w:t>
            </w:r>
          </w:p>
        </w:tc>
      </w:tr>
      <w:tr w:rsidR="00066CB6" w:rsidRPr="00CD30C9" w:rsidTr="00D455ED">
        <w:tblPrEx>
          <w:tblCellMar>
            <w:top w:w="0" w:type="dxa"/>
            <w:bottom w:w="0" w:type="dxa"/>
          </w:tblCellMar>
        </w:tblPrEx>
        <w:trPr>
          <w:cantSplit/>
          <w:trHeight w:val="20"/>
          <w:jc w:val="center"/>
        </w:trPr>
        <w:tc>
          <w:tcPr>
            <w:tcW w:w="1102" w:type="pct"/>
            <w:vAlign w:val="center"/>
          </w:tcPr>
          <w:p w:rsidR="00066CB6" w:rsidRPr="00CD30C9" w:rsidRDefault="00066CB6" w:rsidP="00D455ED">
            <w:pPr>
              <w:adjustRightInd w:val="0"/>
              <w:snapToGrid w:val="0"/>
              <w:textAlignment w:val="baseline"/>
              <w:rPr>
                <w:sz w:val="24"/>
                <w:szCs w:val="24"/>
              </w:rPr>
            </w:pPr>
            <w:r w:rsidRPr="00CD30C9">
              <w:rPr>
                <w:rFonts w:hint="eastAsia"/>
                <w:sz w:val="24"/>
                <w:szCs w:val="24"/>
              </w:rPr>
              <w:t>显示器</w:t>
            </w:r>
          </w:p>
        </w:tc>
        <w:tc>
          <w:tcPr>
            <w:tcW w:w="3496" w:type="pct"/>
            <w:vAlign w:val="center"/>
          </w:tcPr>
          <w:p w:rsidR="00066CB6" w:rsidRPr="00CD30C9" w:rsidRDefault="00066CB6" w:rsidP="00D455ED">
            <w:pPr>
              <w:adjustRightInd w:val="0"/>
              <w:snapToGrid w:val="0"/>
              <w:textAlignment w:val="baseline"/>
              <w:rPr>
                <w:sz w:val="24"/>
                <w:szCs w:val="24"/>
              </w:rPr>
            </w:pPr>
            <w:r w:rsidRPr="00CD30C9">
              <w:rPr>
                <w:rFonts w:hint="eastAsia"/>
                <w:sz w:val="24"/>
                <w:szCs w:val="24"/>
              </w:rPr>
              <w:t>不小于</w:t>
            </w:r>
            <w:r w:rsidRPr="00CD30C9">
              <w:rPr>
                <w:rFonts w:hint="eastAsia"/>
                <w:sz w:val="24"/>
                <w:szCs w:val="24"/>
              </w:rPr>
              <w:t>24</w:t>
            </w:r>
            <w:r w:rsidRPr="00CD30C9">
              <w:rPr>
                <w:rFonts w:hint="eastAsia"/>
                <w:sz w:val="24"/>
                <w:szCs w:val="24"/>
              </w:rPr>
              <w:t>寸</w:t>
            </w:r>
            <w:r w:rsidRPr="00CD30C9">
              <w:rPr>
                <w:rFonts w:hint="eastAsia"/>
                <w:sz w:val="24"/>
                <w:szCs w:val="24"/>
              </w:rPr>
              <w:t>LCD/</w:t>
            </w:r>
            <w:r w:rsidRPr="00CD30C9">
              <w:rPr>
                <w:rFonts w:hint="eastAsia"/>
                <w:sz w:val="24"/>
                <w:szCs w:val="24"/>
              </w:rPr>
              <w:t>宽屏。</w:t>
            </w:r>
          </w:p>
        </w:tc>
        <w:tc>
          <w:tcPr>
            <w:tcW w:w="402" w:type="pct"/>
            <w:vAlign w:val="center"/>
          </w:tcPr>
          <w:p w:rsidR="00066CB6" w:rsidRPr="00CD30C9" w:rsidRDefault="00066CB6" w:rsidP="00D455ED">
            <w:pPr>
              <w:adjustRightInd w:val="0"/>
              <w:snapToGrid w:val="0"/>
              <w:jc w:val="center"/>
              <w:textAlignment w:val="baseline"/>
              <w:rPr>
                <w:sz w:val="24"/>
                <w:szCs w:val="24"/>
              </w:rPr>
            </w:pPr>
            <w:r w:rsidRPr="00CD30C9">
              <w:rPr>
                <w:rFonts w:hint="eastAsia"/>
                <w:sz w:val="24"/>
                <w:szCs w:val="24"/>
              </w:rPr>
              <w:t>2</w:t>
            </w:r>
          </w:p>
        </w:tc>
      </w:tr>
    </w:tbl>
    <w:p w:rsidR="00066CB6" w:rsidRPr="00CD30C9" w:rsidRDefault="00066CB6" w:rsidP="00066CB6">
      <w:pPr>
        <w:spacing w:line="360" w:lineRule="auto"/>
        <w:ind w:firstLineChars="200" w:firstLine="480"/>
        <w:rPr>
          <w:rFonts w:hAnsi="宋体" w:hint="eastAsia"/>
          <w:sz w:val="24"/>
          <w:szCs w:val="24"/>
        </w:rPr>
      </w:pPr>
    </w:p>
    <w:p w:rsidR="00066CB6" w:rsidRPr="00CD30C9" w:rsidRDefault="00066CB6" w:rsidP="00066CB6">
      <w:pPr>
        <w:spacing w:line="360" w:lineRule="auto"/>
        <w:ind w:firstLineChars="200" w:firstLine="480"/>
        <w:rPr>
          <w:rFonts w:hAnsi="宋体" w:hint="eastAsia"/>
          <w:sz w:val="24"/>
          <w:szCs w:val="24"/>
        </w:rPr>
      </w:pPr>
      <w:r>
        <w:rPr>
          <w:rFonts w:hint="eastAsia"/>
          <w:sz w:val="24"/>
        </w:rPr>
        <w:t>单检台</w:t>
      </w:r>
      <w:r w:rsidRPr="00CD30C9">
        <w:rPr>
          <w:rFonts w:hAnsi="宋体" w:hint="eastAsia"/>
          <w:sz w:val="24"/>
          <w:szCs w:val="24"/>
        </w:rPr>
        <w:t>与水色仪综合电子的连接关系如下图所示：</w:t>
      </w:r>
    </w:p>
    <w:p w:rsidR="00066CB6" w:rsidRPr="00CD30C9" w:rsidRDefault="00066CB6" w:rsidP="00066CB6">
      <w:pPr>
        <w:spacing w:line="360" w:lineRule="auto"/>
        <w:jc w:val="center"/>
        <w:rPr>
          <w:rFonts w:hint="eastAsia"/>
        </w:rPr>
      </w:pPr>
      <w:r>
        <w:object w:dxaOrig="18389" w:dyaOrig="15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6pt;height:412.8pt" o:ole="">
            <v:imagedata r:id="rId5" o:title=""/>
          </v:shape>
          <o:OLEObject Type="Embed" ProgID="Visio.Drawing.11" ShapeID="_x0000_i1025" DrawAspect="Content" ObjectID="_1627800363" r:id="rId6"/>
        </w:object>
      </w:r>
    </w:p>
    <w:p w:rsidR="00066CB6" w:rsidRPr="00CD30C9" w:rsidRDefault="00066CB6" w:rsidP="00066CB6">
      <w:pPr>
        <w:spacing w:line="360" w:lineRule="auto"/>
        <w:jc w:val="center"/>
        <w:rPr>
          <w:rFonts w:hint="eastAsia"/>
        </w:rPr>
      </w:pPr>
      <w:r w:rsidRPr="00CD30C9">
        <w:rPr>
          <w:rFonts w:hint="eastAsia"/>
        </w:rPr>
        <w:t>图</w:t>
      </w:r>
      <w:r w:rsidRPr="00CD30C9">
        <w:rPr>
          <w:rFonts w:hint="eastAsia"/>
        </w:rPr>
        <w:t>3-1</w:t>
      </w:r>
      <w:r w:rsidRPr="003440BB">
        <w:rPr>
          <w:rFonts w:hint="eastAsia"/>
        </w:rPr>
        <w:t>单检台</w:t>
      </w:r>
      <w:r>
        <w:rPr>
          <w:rFonts w:hint="eastAsia"/>
        </w:rPr>
        <w:t>、热控模拟负载</w:t>
      </w:r>
      <w:r w:rsidRPr="00CD30C9">
        <w:rPr>
          <w:rFonts w:hint="eastAsia"/>
        </w:rPr>
        <w:t>与水色仪综合电子连接示意图</w:t>
      </w:r>
    </w:p>
    <w:p w:rsidR="00066CB6" w:rsidRPr="00CD30C9" w:rsidRDefault="00066CB6" w:rsidP="00066CB6">
      <w:pPr>
        <w:spacing w:line="360" w:lineRule="auto"/>
        <w:ind w:firstLineChars="150" w:firstLine="360"/>
        <w:rPr>
          <w:rFonts w:hint="eastAsia"/>
          <w:sz w:val="24"/>
        </w:rPr>
      </w:pPr>
      <w:r w:rsidRPr="00CD30C9">
        <w:rPr>
          <w:rFonts w:hint="eastAsia"/>
          <w:sz w:val="24"/>
        </w:rPr>
        <w:t>配套电缆需要根据综合电子的功能模块划分及对外接插件设计，并考虑</w:t>
      </w:r>
      <w:r>
        <w:rPr>
          <w:rFonts w:hint="eastAsia"/>
          <w:sz w:val="24"/>
        </w:rPr>
        <w:t>单检台</w:t>
      </w:r>
      <w:r w:rsidRPr="00CD30C9">
        <w:rPr>
          <w:rFonts w:hint="eastAsia"/>
          <w:sz w:val="24"/>
        </w:rPr>
        <w:t>的模块划分来设计。为便于模块的扩展和电缆的设计，建议</w:t>
      </w:r>
      <w:r>
        <w:rPr>
          <w:rFonts w:hint="eastAsia"/>
          <w:sz w:val="24"/>
        </w:rPr>
        <w:t>单检台</w:t>
      </w:r>
      <w:r w:rsidRPr="00CD30C9">
        <w:rPr>
          <w:rFonts w:hint="eastAsia"/>
          <w:sz w:val="24"/>
        </w:rPr>
        <w:t>的模块划分与综合电子的模块划分保持一致。综合电子的接插件型号如表</w:t>
      </w:r>
      <w:r w:rsidRPr="00CD30C9">
        <w:rPr>
          <w:rFonts w:hint="eastAsia"/>
          <w:sz w:val="24"/>
        </w:rPr>
        <w:t>3</w:t>
      </w:r>
      <w:r w:rsidRPr="00CD30C9">
        <w:rPr>
          <w:rFonts w:hint="eastAsia"/>
          <w:sz w:val="24"/>
        </w:rPr>
        <w:t>所示，点号详见</w:t>
      </w:r>
      <w:r w:rsidRPr="00CD30C9">
        <w:rPr>
          <w:rFonts w:hint="eastAsia"/>
          <w:sz w:val="24"/>
        </w:rPr>
        <w:t>IDS</w:t>
      </w:r>
      <w:r w:rsidRPr="00CD30C9">
        <w:rPr>
          <w:rFonts w:hint="eastAsia"/>
          <w:sz w:val="24"/>
        </w:rPr>
        <w:t>。</w:t>
      </w:r>
    </w:p>
    <w:p w:rsidR="00066CB6" w:rsidRPr="00CD30C9" w:rsidRDefault="00066CB6" w:rsidP="00066CB6">
      <w:pPr>
        <w:pStyle w:val="a7"/>
        <w:jc w:val="center"/>
        <w:rPr>
          <w:rFonts w:ascii="Times New Roman" w:eastAsia="宋体" w:hAnsi="Times New Roman"/>
          <w:sz w:val="21"/>
        </w:rPr>
      </w:pPr>
      <w:bookmarkStart w:id="6" w:name="_Ref501437862"/>
      <w:r w:rsidRPr="00CD30C9">
        <w:rPr>
          <w:rFonts w:ascii="Times New Roman" w:eastAsia="宋体" w:hAnsi="Times New Roman"/>
          <w:sz w:val="21"/>
        </w:rPr>
        <w:t>表</w:t>
      </w:r>
      <w:bookmarkEnd w:id="6"/>
      <w:r w:rsidRPr="00CD30C9">
        <w:rPr>
          <w:rFonts w:ascii="Times New Roman" w:eastAsia="宋体" w:hAnsi="Times New Roman" w:hint="eastAsia"/>
          <w:sz w:val="21"/>
        </w:rPr>
        <w:t xml:space="preserve">3 </w:t>
      </w:r>
      <w:r w:rsidRPr="00CD30C9">
        <w:rPr>
          <w:rFonts w:ascii="Times New Roman" w:eastAsia="宋体" w:hAnsi="Times New Roman" w:hint="eastAsia"/>
          <w:sz w:val="21"/>
        </w:rPr>
        <w:t>水色仪综合电子</w:t>
      </w:r>
      <w:r w:rsidRPr="00CD30C9">
        <w:rPr>
          <w:rFonts w:ascii="Times New Roman" w:eastAsia="宋体" w:hAnsi="Times New Roman"/>
          <w:sz w:val="21"/>
        </w:rPr>
        <w:t>对外电连接器定义</w:t>
      </w:r>
    </w:p>
    <w:tbl>
      <w:tblPr>
        <w:tblW w:w="47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8"/>
        <w:gridCol w:w="1431"/>
        <w:gridCol w:w="604"/>
        <w:gridCol w:w="2503"/>
        <w:gridCol w:w="2376"/>
        <w:gridCol w:w="655"/>
      </w:tblGrid>
      <w:tr w:rsidR="00066CB6" w:rsidRPr="00CD30C9" w:rsidTr="00D455ED">
        <w:trPr>
          <w:trHeight w:val="58"/>
          <w:jc w:val="center"/>
        </w:trPr>
        <w:tc>
          <w:tcPr>
            <w:tcW w:w="362" w:type="pct"/>
            <w:vAlign w:val="center"/>
          </w:tcPr>
          <w:p w:rsidR="00066CB6" w:rsidRPr="00CD30C9" w:rsidRDefault="00066CB6" w:rsidP="00D455ED">
            <w:pPr>
              <w:pStyle w:val="12"/>
              <w:autoSpaceDE w:val="0"/>
              <w:autoSpaceDN w:val="0"/>
              <w:jc w:val="both"/>
              <w:rPr>
                <w:b/>
                <w:szCs w:val="21"/>
              </w:rPr>
            </w:pPr>
            <w:r w:rsidRPr="00CD30C9">
              <w:rPr>
                <w:b/>
                <w:szCs w:val="21"/>
              </w:rPr>
              <w:br w:type="page"/>
            </w:r>
            <w:r w:rsidRPr="00CD30C9">
              <w:rPr>
                <w:b/>
                <w:szCs w:val="21"/>
              </w:rPr>
              <w:t>编号</w:t>
            </w:r>
          </w:p>
        </w:tc>
        <w:tc>
          <w:tcPr>
            <w:tcW w:w="969" w:type="pct"/>
            <w:vAlign w:val="center"/>
          </w:tcPr>
          <w:p w:rsidR="00066CB6" w:rsidRPr="00CD30C9" w:rsidRDefault="00066CB6" w:rsidP="00D455ED">
            <w:pPr>
              <w:pStyle w:val="12"/>
              <w:autoSpaceDE w:val="0"/>
              <w:autoSpaceDN w:val="0"/>
              <w:rPr>
                <w:b/>
                <w:szCs w:val="21"/>
              </w:rPr>
            </w:pPr>
            <w:r w:rsidRPr="00CD30C9">
              <w:rPr>
                <w:b/>
                <w:szCs w:val="21"/>
              </w:rPr>
              <w:t>接口内容</w:t>
            </w:r>
          </w:p>
        </w:tc>
        <w:tc>
          <w:tcPr>
            <w:tcW w:w="420" w:type="pct"/>
            <w:vAlign w:val="center"/>
          </w:tcPr>
          <w:p w:rsidR="00066CB6" w:rsidRPr="00CD30C9" w:rsidRDefault="00066CB6" w:rsidP="00D455ED">
            <w:pPr>
              <w:pStyle w:val="12"/>
              <w:autoSpaceDE w:val="0"/>
              <w:autoSpaceDN w:val="0"/>
              <w:rPr>
                <w:b/>
                <w:szCs w:val="21"/>
              </w:rPr>
            </w:pPr>
            <w:r w:rsidRPr="00CD30C9">
              <w:rPr>
                <w:b/>
                <w:szCs w:val="21"/>
              </w:rPr>
              <w:t>针</w:t>
            </w:r>
            <w:r w:rsidRPr="00CD30C9">
              <w:rPr>
                <w:b/>
                <w:szCs w:val="21"/>
              </w:rPr>
              <w:t>/</w:t>
            </w:r>
            <w:r w:rsidRPr="00CD30C9">
              <w:rPr>
                <w:b/>
                <w:szCs w:val="21"/>
              </w:rPr>
              <w:t>孔</w:t>
            </w:r>
          </w:p>
        </w:tc>
        <w:tc>
          <w:tcPr>
            <w:tcW w:w="1291" w:type="pct"/>
            <w:vAlign w:val="center"/>
          </w:tcPr>
          <w:p w:rsidR="00066CB6" w:rsidRPr="00CD30C9" w:rsidRDefault="00066CB6" w:rsidP="00D455ED">
            <w:pPr>
              <w:pStyle w:val="12"/>
              <w:autoSpaceDE w:val="0"/>
              <w:autoSpaceDN w:val="0"/>
              <w:rPr>
                <w:rFonts w:hint="eastAsia"/>
                <w:b/>
                <w:szCs w:val="21"/>
              </w:rPr>
            </w:pPr>
            <w:r w:rsidRPr="00CD30C9">
              <w:rPr>
                <w:b/>
                <w:szCs w:val="21"/>
              </w:rPr>
              <w:t>接插件类型</w:t>
            </w:r>
          </w:p>
        </w:tc>
        <w:tc>
          <w:tcPr>
            <w:tcW w:w="1507" w:type="pct"/>
            <w:vAlign w:val="center"/>
          </w:tcPr>
          <w:p w:rsidR="00066CB6" w:rsidRPr="00CD30C9" w:rsidRDefault="00066CB6" w:rsidP="00D455ED">
            <w:pPr>
              <w:pStyle w:val="12"/>
              <w:autoSpaceDE w:val="0"/>
              <w:autoSpaceDN w:val="0"/>
              <w:rPr>
                <w:rFonts w:hint="eastAsia"/>
                <w:b/>
                <w:szCs w:val="21"/>
              </w:rPr>
            </w:pPr>
            <w:r w:rsidRPr="00CD30C9">
              <w:rPr>
                <w:rFonts w:hint="eastAsia"/>
                <w:b/>
                <w:szCs w:val="21"/>
              </w:rPr>
              <w:t>功能</w:t>
            </w:r>
          </w:p>
        </w:tc>
        <w:tc>
          <w:tcPr>
            <w:tcW w:w="451" w:type="pct"/>
            <w:vAlign w:val="center"/>
          </w:tcPr>
          <w:p w:rsidR="00066CB6" w:rsidRPr="00CD30C9" w:rsidRDefault="00066CB6" w:rsidP="00D455ED">
            <w:pPr>
              <w:pStyle w:val="12"/>
              <w:autoSpaceDE w:val="0"/>
              <w:autoSpaceDN w:val="0"/>
              <w:rPr>
                <w:b/>
                <w:szCs w:val="21"/>
              </w:rPr>
            </w:pPr>
            <w:r w:rsidRPr="00CD30C9">
              <w:rPr>
                <w:rFonts w:hint="eastAsia"/>
                <w:b/>
                <w:szCs w:val="21"/>
              </w:rPr>
              <w:t>所属单板</w:t>
            </w:r>
          </w:p>
        </w:tc>
      </w:tr>
      <w:tr w:rsidR="00066CB6" w:rsidRPr="00CD30C9" w:rsidTr="00D455ED">
        <w:trPr>
          <w:trHeight w:val="58"/>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t>X01</w:t>
            </w:r>
          </w:p>
        </w:tc>
        <w:tc>
          <w:tcPr>
            <w:tcW w:w="969" w:type="pct"/>
            <w:vAlign w:val="center"/>
          </w:tcPr>
          <w:p w:rsidR="00066CB6" w:rsidRPr="00CD30C9" w:rsidRDefault="00066CB6" w:rsidP="00D455ED">
            <w:pPr>
              <w:pStyle w:val="af2"/>
              <w:ind w:firstLine="480"/>
            </w:pPr>
            <w:r w:rsidRPr="00CD30C9">
              <w:rPr>
                <w:rFonts w:hint="eastAsia"/>
              </w:rPr>
              <w:t>星务</w:t>
            </w:r>
            <w:r w:rsidRPr="00CD30C9">
              <w:t>CAN</w:t>
            </w:r>
            <w:r w:rsidRPr="00CD30C9">
              <w:t>总线</w:t>
            </w:r>
            <w:r w:rsidRPr="00CD30C9">
              <w:rPr>
                <w:rFonts w:hint="eastAsia"/>
              </w:rPr>
              <w:t>1</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座针</w:t>
            </w:r>
          </w:p>
        </w:tc>
        <w:tc>
          <w:tcPr>
            <w:tcW w:w="1291" w:type="pct"/>
            <w:vAlign w:val="bottom"/>
          </w:tcPr>
          <w:p w:rsidR="00066CB6" w:rsidRPr="00CD30C9" w:rsidRDefault="00066CB6" w:rsidP="00D455ED">
            <w:pPr>
              <w:jc w:val="center"/>
            </w:pPr>
            <w:r w:rsidRPr="00CD30C9">
              <w:t>J14A-9ZJ1B</w:t>
            </w:r>
          </w:p>
        </w:tc>
        <w:tc>
          <w:tcPr>
            <w:tcW w:w="1507" w:type="pct"/>
            <w:vAlign w:val="center"/>
          </w:tcPr>
          <w:p w:rsidR="00066CB6" w:rsidRPr="00CD30C9" w:rsidRDefault="00066CB6" w:rsidP="00D455ED">
            <w:pPr>
              <w:pStyle w:val="af2"/>
              <w:ind w:firstLine="480"/>
            </w:pPr>
            <w:r w:rsidRPr="00CD30C9">
              <w:rPr>
                <w:rFonts w:hint="eastAsia"/>
              </w:rPr>
              <w:t>星务</w:t>
            </w:r>
            <w:r w:rsidRPr="00CD30C9">
              <w:t>CAN</w:t>
            </w:r>
            <w:r w:rsidRPr="00CD30C9">
              <w:t>总线</w:t>
            </w:r>
            <w:r w:rsidRPr="00CD30C9">
              <w:rPr>
                <w:rFonts w:hint="eastAsia"/>
              </w:rPr>
              <w:t>1</w:t>
            </w:r>
          </w:p>
        </w:tc>
        <w:tc>
          <w:tcPr>
            <w:tcW w:w="451" w:type="pct"/>
            <w:vMerge w:val="restar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CPU</w:t>
            </w:r>
            <w:r w:rsidRPr="00CD30C9">
              <w:rPr>
                <w:rFonts w:hint="eastAsia"/>
                <w:kern w:val="0"/>
                <w:szCs w:val="21"/>
              </w:rPr>
              <w:t>电路主份</w:t>
            </w:r>
          </w:p>
        </w:tc>
      </w:tr>
      <w:tr w:rsidR="00066CB6" w:rsidRPr="00CD30C9" w:rsidTr="00D455ED">
        <w:trPr>
          <w:jc w:val="center"/>
        </w:trPr>
        <w:tc>
          <w:tcPr>
            <w:tcW w:w="362" w:type="pct"/>
            <w:vAlign w:val="center"/>
          </w:tcPr>
          <w:p w:rsidR="00066CB6" w:rsidRPr="00CD30C9" w:rsidRDefault="00066CB6" w:rsidP="00D455ED">
            <w:pPr>
              <w:widowControl/>
              <w:jc w:val="left"/>
              <w:rPr>
                <w:kern w:val="0"/>
                <w:szCs w:val="21"/>
              </w:rPr>
            </w:pPr>
            <w:r w:rsidRPr="00CD30C9">
              <w:rPr>
                <w:kern w:val="0"/>
                <w:szCs w:val="21"/>
              </w:rPr>
              <w:t>X02</w:t>
            </w:r>
          </w:p>
        </w:tc>
        <w:tc>
          <w:tcPr>
            <w:tcW w:w="969" w:type="pct"/>
            <w:vAlign w:val="center"/>
          </w:tcPr>
          <w:p w:rsidR="00066CB6" w:rsidRPr="00CD30C9" w:rsidRDefault="00066CB6" w:rsidP="00D455ED">
            <w:pPr>
              <w:pStyle w:val="af2"/>
              <w:ind w:firstLine="480"/>
            </w:pPr>
            <w:r w:rsidRPr="00CD30C9">
              <w:rPr>
                <w:rFonts w:hint="eastAsia"/>
              </w:rPr>
              <w:t>星务</w:t>
            </w:r>
            <w:r w:rsidRPr="00CD30C9">
              <w:t>CAN</w:t>
            </w:r>
            <w:r w:rsidRPr="00CD30C9">
              <w:t>总线</w:t>
            </w:r>
            <w:r w:rsidRPr="00CD30C9">
              <w:rPr>
                <w:rFonts w:hint="eastAsia"/>
              </w:rPr>
              <w:t>转接</w:t>
            </w:r>
            <w:r w:rsidRPr="00CD30C9">
              <w:rPr>
                <w:rFonts w:hint="eastAsia"/>
              </w:rPr>
              <w:t>1</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bottom"/>
          </w:tcPr>
          <w:p w:rsidR="00066CB6" w:rsidRPr="00CD30C9" w:rsidRDefault="00066CB6" w:rsidP="00D455ED">
            <w:pPr>
              <w:jc w:val="center"/>
            </w:pPr>
            <w:r w:rsidRPr="00CD30C9">
              <w:rPr>
                <w:rFonts w:hint="eastAsia"/>
              </w:rPr>
              <w:t>J14A-9ZJ1B</w:t>
            </w:r>
          </w:p>
        </w:tc>
        <w:tc>
          <w:tcPr>
            <w:tcW w:w="1507" w:type="pct"/>
            <w:vAlign w:val="center"/>
          </w:tcPr>
          <w:p w:rsidR="00066CB6" w:rsidRPr="00CD30C9" w:rsidRDefault="00066CB6" w:rsidP="00D455ED">
            <w:pPr>
              <w:pStyle w:val="af2"/>
              <w:ind w:firstLine="480"/>
            </w:pPr>
            <w:r w:rsidRPr="00CD30C9">
              <w:rPr>
                <w:rFonts w:hint="eastAsia"/>
              </w:rPr>
              <w:t>星务</w:t>
            </w:r>
            <w:r w:rsidRPr="00CD30C9">
              <w:t>CAN</w:t>
            </w:r>
            <w:r w:rsidRPr="00CD30C9">
              <w:t>总线</w:t>
            </w:r>
            <w:r w:rsidRPr="00CD30C9">
              <w:rPr>
                <w:rFonts w:hint="eastAsia"/>
              </w:rPr>
              <w:t>转接</w:t>
            </w:r>
            <w:r w:rsidRPr="00CD30C9">
              <w:rPr>
                <w:rFonts w:hint="eastAsia"/>
              </w:rPr>
              <w:t>1</w:t>
            </w:r>
          </w:p>
        </w:tc>
        <w:tc>
          <w:tcPr>
            <w:tcW w:w="451" w:type="pct"/>
            <w:vMerge/>
            <w:vAlign w:val="center"/>
          </w:tcPr>
          <w:p w:rsidR="00066CB6" w:rsidRPr="00CD30C9" w:rsidRDefault="00066CB6" w:rsidP="00D455ED">
            <w:pPr>
              <w:widowControl/>
              <w:jc w:val="left"/>
              <w:rPr>
                <w:kern w:val="0"/>
                <w:szCs w:val="21"/>
              </w:rPr>
            </w:pPr>
          </w:p>
        </w:tc>
      </w:tr>
      <w:tr w:rsidR="00066CB6" w:rsidRPr="00CD30C9" w:rsidTr="00D455ED">
        <w:trPr>
          <w:jc w:val="center"/>
        </w:trPr>
        <w:tc>
          <w:tcPr>
            <w:tcW w:w="362" w:type="pct"/>
            <w:vAlign w:val="center"/>
          </w:tcPr>
          <w:p w:rsidR="00066CB6" w:rsidRPr="00CD30C9" w:rsidRDefault="00066CB6" w:rsidP="00D455ED">
            <w:pPr>
              <w:widowControl/>
              <w:jc w:val="left"/>
              <w:rPr>
                <w:kern w:val="0"/>
                <w:szCs w:val="21"/>
              </w:rPr>
            </w:pPr>
            <w:r w:rsidRPr="00CD30C9">
              <w:rPr>
                <w:kern w:val="0"/>
                <w:szCs w:val="21"/>
              </w:rPr>
              <w:t>X03</w:t>
            </w:r>
          </w:p>
        </w:tc>
        <w:tc>
          <w:tcPr>
            <w:tcW w:w="969" w:type="pct"/>
            <w:vAlign w:val="center"/>
          </w:tcPr>
          <w:p w:rsidR="00066CB6" w:rsidRPr="00CD30C9" w:rsidRDefault="00066CB6" w:rsidP="00D455ED">
            <w:pPr>
              <w:pStyle w:val="af2"/>
            </w:pPr>
            <w:r w:rsidRPr="00CD30C9">
              <w:t>二级</w:t>
            </w:r>
            <w:r w:rsidRPr="00CD30C9">
              <w:t>CAN</w:t>
            </w:r>
            <w:r w:rsidRPr="00CD30C9">
              <w:t>总线</w:t>
            </w:r>
          </w:p>
        </w:tc>
        <w:tc>
          <w:tcPr>
            <w:tcW w:w="420" w:type="pct"/>
            <w:vAlign w:val="center"/>
          </w:tcPr>
          <w:p w:rsidR="00066CB6" w:rsidRPr="00CD30C9" w:rsidRDefault="00066CB6" w:rsidP="00D455ED">
            <w:pPr>
              <w:widowControl/>
              <w:jc w:val="left"/>
              <w:rPr>
                <w:kern w:val="0"/>
                <w:szCs w:val="21"/>
              </w:rPr>
            </w:pPr>
            <w:r w:rsidRPr="00CD30C9">
              <w:rPr>
                <w:kern w:val="0"/>
                <w:szCs w:val="21"/>
              </w:rPr>
              <w:t>座</w:t>
            </w:r>
            <w:r w:rsidRPr="00CD30C9">
              <w:rPr>
                <w:rFonts w:hint="eastAsia"/>
                <w:kern w:val="0"/>
                <w:szCs w:val="21"/>
              </w:rPr>
              <w:t>孔</w:t>
            </w:r>
          </w:p>
        </w:tc>
        <w:tc>
          <w:tcPr>
            <w:tcW w:w="1291" w:type="pct"/>
            <w:vAlign w:val="bottom"/>
          </w:tcPr>
          <w:p w:rsidR="00066CB6" w:rsidRPr="00CD30C9" w:rsidRDefault="00066CB6" w:rsidP="00D455ED">
            <w:pPr>
              <w:jc w:val="center"/>
            </w:pPr>
            <w:r w:rsidRPr="00CD30C9">
              <w:rPr>
                <w:rFonts w:hint="eastAsia"/>
              </w:rPr>
              <w:t>J30JHP9ZKWBN10-SBT</w:t>
            </w:r>
          </w:p>
        </w:tc>
        <w:tc>
          <w:tcPr>
            <w:tcW w:w="1507" w:type="pct"/>
            <w:vAlign w:val="center"/>
          </w:tcPr>
          <w:p w:rsidR="00066CB6" w:rsidRPr="00CD30C9" w:rsidRDefault="00066CB6" w:rsidP="00D455ED">
            <w:pPr>
              <w:pStyle w:val="af2"/>
            </w:pPr>
            <w:r w:rsidRPr="00CD30C9">
              <w:t>二级</w:t>
            </w:r>
            <w:r w:rsidRPr="00CD30C9">
              <w:t>CAN</w:t>
            </w:r>
            <w:r w:rsidRPr="00CD30C9">
              <w:t>总线</w:t>
            </w:r>
          </w:p>
        </w:tc>
        <w:tc>
          <w:tcPr>
            <w:tcW w:w="451" w:type="pct"/>
            <w:vMerge/>
            <w:vAlign w:val="center"/>
          </w:tcPr>
          <w:p w:rsidR="00066CB6" w:rsidRPr="00CD30C9" w:rsidRDefault="00066CB6" w:rsidP="00D455ED">
            <w:pPr>
              <w:widowControl/>
              <w:jc w:val="left"/>
              <w:rPr>
                <w:szCs w:val="21"/>
              </w:rPr>
            </w:pPr>
          </w:p>
        </w:tc>
      </w:tr>
      <w:tr w:rsidR="00066CB6" w:rsidRPr="00CD30C9" w:rsidTr="00D455ED">
        <w:trPr>
          <w:jc w:val="center"/>
        </w:trPr>
        <w:tc>
          <w:tcPr>
            <w:tcW w:w="362" w:type="pct"/>
            <w:vAlign w:val="center"/>
          </w:tcPr>
          <w:p w:rsidR="00066CB6" w:rsidRPr="00CD30C9" w:rsidRDefault="00066CB6" w:rsidP="00D455ED">
            <w:pPr>
              <w:widowControl/>
              <w:jc w:val="left"/>
              <w:rPr>
                <w:kern w:val="0"/>
                <w:szCs w:val="21"/>
              </w:rPr>
            </w:pPr>
            <w:r w:rsidRPr="00CD30C9">
              <w:rPr>
                <w:kern w:val="0"/>
                <w:szCs w:val="21"/>
              </w:rPr>
              <w:t>X04</w:t>
            </w:r>
          </w:p>
        </w:tc>
        <w:tc>
          <w:tcPr>
            <w:tcW w:w="969" w:type="pct"/>
            <w:vAlign w:val="center"/>
          </w:tcPr>
          <w:p w:rsidR="00066CB6" w:rsidRPr="00CD30C9" w:rsidRDefault="00066CB6" w:rsidP="00D455ED">
            <w:pPr>
              <w:pStyle w:val="af2"/>
            </w:pPr>
            <w:r w:rsidRPr="00CD30C9">
              <w:t>GPS</w:t>
            </w:r>
            <w:r w:rsidRPr="00CD30C9">
              <w:t>秒脉冲</w:t>
            </w:r>
            <w:r w:rsidRPr="00CD30C9">
              <w:rPr>
                <w:rFonts w:hint="eastAsia"/>
              </w:rPr>
              <w:t>转出（主）</w:t>
            </w:r>
          </w:p>
        </w:tc>
        <w:tc>
          <w:tcPr>
            <w:tcW w:w="420" w:type="pct"/>
            <w:vAlign w:val="center"/>
          </w:tcPr>
          <w:p w:rsidR="00066CB6" w:rsidRPr="00CD30C9" w:rsidRDefault="00066CB6" w:rsidP="00D455ED">
            <w:pPr>
              <w:widowControl/>
              <w:jc w:val="left"/>
              <w:rPr>
                <w:kern w:val="0"/>
                <w:szCs w:val="21"/>
              </w:rPr>
            </w:pPr>
            <w:r w:rsidRPr="00CD30C9">
              <w:rPr>
                <w:kern w:val="0"/>
                <w:szCs w:val="21"/>
              </w:rPr>
              <w:t>座</w:t>
            </w:r>
            <w:r w:rsidRPr="00CD30C9">
              <w:rPr>
                <w:rFonts w:hint="eastAsia"/>
                <w:kern w:val="0"/>
                <w:szCs w:val="21"/>
              </w:rPr>
              <w:t>针</w:t>
            </w:r>
          </w:p>
        </w:tc>
        <w:tc>
          <w:tcPr>
            <w:tcW w:w="1291" w:type="pct"/>
            <w:vAlign w:val="bottom"/>
          </w:tcPr>
          <w:p w:rsidR="00066CB6" w:rsidRPr="00CD30C9" w:rsidRDefault="00066CB6" w:rsidP="00D455ED">
            <w:pPr>
              <w:jc w:val="center"/>
            </w:pPr>
            <w:r w:rsidRPr="00CD30C9">
              <w:rPr>
                <w:rFonts w:hint="eastAsia"/>
              </w:rPr>
              <w:t>J30JHP51TJWBN10-SBT</w:t>
            </w:r>
          </w:p>
        </w:tc>
        <w:tc>
          <w:tcPr>
            <w:tcW w:w="1507" w:type="pct"/>
            <w:vAlign w:val="center"/>
          </w:tcPr>
          <w:p w:rsidR="00066CB6" w:rsidRPr="00CD30C9" w:rsidRDefault="00066CB6" w:rsidP="00D455ED">
            <w:pPr>
              <w:pStyle w:val="af2"/>
            </w:pPr>
            <w:r w:rsidRPr="00CD30C9">
              <w:t>GPS</w:t>
            </w:r>
            <w:r w:rsidRPr="00CD30C9">
              <w:t>秒脉冲</w:t>
            </w:r>
            <w:r w:rsidRPr="00CD30C9">
              <w:rPr>
                <w:rFonts w:hint="eastAsia"/>
              </w:rPr>
              <w:t>转出（主）</w:t>
            </w:r>
          </w:p>
        </w:tc>
        <w:tc>
          <w:tcPr>
            <w:tcW w:w="451" w:type="pct"/>
            <w:vMerge/>
            <w:vAlign w:val="center"/>
          </w:tcPr>
          <w:p w:rsidR="00066CB6" w:rsidRPr="00CD30C9" w:rsidRDefault="00066CB6" w:rsidP="00D455ED">
            <w:pPr>
              <w:widowControl/>
              <w:jc w:val="left"/>
              <w:rPr>
                <w:kern w:val="0"/>
                <w:szCs w:val="21"/>
              </w:rPr>
            </w:pPr>
          </w:p>
        </w:tc>
      </w:tr>
      <w:tr w:rsidR="00066CB6" w:rsidRPr="00CD30C9" w:rsidTr="00D455ED">
        <w:trPr>
          <w:jc w:val="center"/>
        </w:trPr>
        <w:tc>
          <w:tcPr>
            <w:tcW w:w="362" w:type="pct"/>
            <w:vAlign w:val="center"/>
          </w:tcPr>
          <w:p w:rsidR="00066CB6" w:rsidRPr="00CD30C9" w:rsidRDefault="00066CB6" w:rsidP="00D455ED">
            <w:pPr>
              <w:widowControl/>
              <w:jc w:val="left"/>
              <w:rPr>
                <w:kern w:val="0"/>
                <w:szCs w:val="21"/>
              </w:rPr>
            </w:pPr>
            <w:r w:rsidRPr="00CD30C9">
              <w:rPr>
                <w:kern w:val="0"/>
                <w:szCs w:val="21"/>
              </w:rPr>
              <w:t>X05</w:t>
            </w:r>
          </w:p>
        </w:tc>
        <w:tc>
          <w:tcPr>
            <w:tcW w:w="969" w:type="pct"/>
            <w:vAlign w:val="center"/>
          </w:tcPr>
          <w:p w:rsidR="00066CB6" w:rsidRPr="00CD30C9" w:rsidRDefault="00066CB6" w:rsidP="00D455ED">
            <w:pPr>
              <w:pStyle w:val="af2"/>
            </w:pPr>
            <w:r w:rsidRPr="00CD30C9">
              <w:rPr>
                <w:rFonts w:hint="eastAsia"/>
              </w:rPr>
              <w:t>星务秒脉冲</w:t>
            </w:r>
          </w:p>
        </w:tc>
        <w:tc>
          <w:tcPr>
            <w:tcW w:w="420" w:type="pct"/>
            <w:vAlign w:val="center"/>
          </w:tcPr>
          <w:p w:rsidR="00066CB6" w:rsidRPr="00CD30C9" w:rsidRDefault="00066CB6" w:rsidP="00D455ED">
            <w:pPr>
              <w:widowControl/>
              <w:jc w:val="left"/>
              <w:rPr>
                <w:kern w:val="0"/>
                <w:szCs w:val="21"/>
              </w:rPr>
            </w:pPr>
            <w:r w:rsidRPr="00CD30C9">
              <w:rPr>
                <w:kern w:val="0"/>
                <w:szCs w:val="21"/>
              </w:rPr>
              <w:t>座孔</w:t>
            </w:r>
          </w:p>
        </w:tc>
        <w:tc>
          <w:tcPr>
            <w:tcW w:w="1291" w:type="pct"/>
            <w:vAlign w:val="bottom"/>
          </w:tcPr>
          <w:p w:rsidR="00066CB6" w:rsidRPr="00CD30C9" w:rsidRDefault="00066CB6" w:rsidP="00D455ED">
            <w:pPr>
              <w:jc w:val="center"/>
            </w:pPr>
            <w:r w:rsidRPr="00CD30C9">
              <w:rPr>
                <w:rFonts w:hint="eastAsia"/>
              </w:rPr>
              <w:t>J30JHP51ZKWBN10-SBT</w:t>
            </w:r>
          </w:p>
        </w:tc>
        <w:tc>
          <w:tcPr>
            <w:tcW w:w="1507" w:type="pct"/>
            <w:vAlign w:val="center"/>
          </w:tcPr>
          <w:p w:rsidR="00066CB6" w:rsidRPr="00CD30C9" w:rsidRDefault="00066CB6" w:rsidP="00D455ED">
            <w:pPr>
              <w:pStyle w:val="af2"/>
            </w:pPr>
            <w:r w:rsidRPr="00CD30C9">
              <w:rPr>
                <w:rFonts w:hint="eastAsia"/>
              </w:rPr>
              <w:t>星务秒脉冲</w:t>
            </w:r>
          </w:p>
        </w:tc>
        <w:tc>
          <w:tcPr>
            <w:tcW w:w="451" w:type="pct"/>
            <w:vMerge/>
            <w:vAlign w:val="center"/>
          </w:tcPr>
          <w:p w:rsidR="00066CB6" w:rsidRPr="00CD30C9" w:rsidRDefault="00066CB6" w:rsidP="00D455ED">
            <w:pPr>
              <w:widowControl/>
              <w:jc w:val="left"/>
              <w:rPr>
                <w:kern w:val="0"/>
                <w:szCs w:val="21"/>
              </w:rPr>
            </w:pPr>
          </w:p>
        </w:tc>
      </w:tr>
      <w:tr w:rsidR="00066CB6" w:rsidRPr="00CD30C9" w:rsidTr="00D455ED">
        <w:trPr>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t>X06</w:t>
            </w:r>
          </w:p>
        </w:tc>
        <w:tc>
          <w:tcPr>
            <w:tcW w:w="969" w:type="pct"/>
            <w:vAlign w:val="center"/>
          </w:tcPr>
          <w:p w:rsidR="00066CB6" w:rsidRPr="00CD30C9" w:rsidRDefault="00066CB6" w:rsidP="00D455ED">
            <w:pPr>
              <w:pStyle w:val="af2"/>
            </w:pPr>
            <w:r w:rsidRPr="00CD30C9">
              <w:rPr>
                <w:rFonts w:hint="eastAsia"/>
              </w:rPr>
              <w:t>星务</w:t>
            </w:r>
            <w:r w:rsidRPr="00CD30C9">
              <w:t>CAN</w:t>
            </w:r>
            <w:r w:rsidRPr="00CD30C9">
              <w:t>总线</w:t>
            </w:r>
            <w:r w:rsidRPr="00CD30C9">
              <w:rPr>
                <w:rFonts w:hint="eastAsia"/>
              </w:rPr>
              <w:t>2</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bottom"/>
          </w:tcPr>
          <w:p w:rsidR="00066CB6" w:rsidRPr="00CD30C9" w:rsidRDefault="00066CB6" w:rsidP="00D455ED">
            <w:pPr>
              <w:jc w:val="center"/>
            </w:pPr>
            <w:r w:rsidRPr="00CD30C9">
              <w:rPr>
                <w:rFonts w:hint="eastAsia"/>
              </w:rPr>
              <w:t>J14A-9ZJ1B</w:t>
            </w:r>
          </w:p>
        </w:tc>
        <w:tc>
          <w:tcPr>
            <w:tcW w:w="1507" w:type="pct"/>
            <w:vAlign w:val="center"/>
          </w:tcPr>
          <w:p w:rsidR="00066CB6" w:rsidRPr="00CD30C9" w:rsidRDefault="00066CB6" w:rsidP="00D455ED">
            <w:pPr>
              <w:pStyle w:val="af2"/>
            </w:pPr>
            <w:r w:rsidRPr="00CD30C9">
              <w:rPr>
                <w:rFonts w:hint="eastAsia"/>
              </w:rPr>
              <w:t>星务</w:t>
            </w:r>
            <w:r w:rsidRPr="00CD30C9">
              <w:t>CAN</w:t>
            </w:r>
            <w:r w:rsidRPr="00CD30C9">
              <w:t>总线</w:t>
            </w:r>
            <w:r w:rsidRPr="00CD30C9">
              <w:rPr>
                <w:rFonts w:hint="eastAsia"/>
              </w:rPr>
              <w:t>2</w:t>
            </w:r>
          </w:p>
        </w:tc>
        <w:tc>
          <w:tcPr>
            <w:tcW w:w="451" w:type="pct"/>
            <w:vMerge w:val="restart"/>
            <w:vAlign w:val="center"/>
          </w:tcPr>
          <w:p w:rsidR="00066CB6" w:rsidRPr="00CD30C9" w:rsidRDefault="00066CB6" w:rsidP="00D455ED">
            <w:pPr>
              <w:widowControl/>
              <w:jc w:val="left"/>
              <w:rPr>
                <w:kern w:val="0"/>
                <w:szCs w:val="21"/>
              </w:rPr>
            </w:pPr>
            <w:r w:rsidRPr="00CD30C9">
              <w:rPr>
                <w:rFonts w:hint="eastAsia"/>
                <w:kern w:val="0"/>
                <w:szCs w:val="21"/>
              </w:rPr>
              <w:t>CPU</w:t>
            </w:r>
            <w:r w:rsidRPr="00CD30C9">
              <w:rPr>
                <w:rFonts w:hint="eastAsia"/>
                <w:kern w:val="0"/>
                <w:szCs w:val="21"/>
              </w:rPr>
              <w:t>电路备份</w:t>
            </w:r>
          </w:p>
        </w:tc>
      </w:tr>
      <w:tr w:rsidR="00066CB6" w:rsidRPr="00CD30C9" w:rsidTr="00D455ED">
        <w:trPr>
          <w:trHeight w:val="58"/>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t>X07</w:t>
            </w:r>
          </w:p>
        </w:tc>
        <w:tc>
          <w:tcPr>
            <w:tcW w:w="969" w:type="pct"/>
            <w:vAlign w:val="center"/>
          </w:tcPr>
          <w:p w:rsidR="00066CB6" w:rsidRPr="00CD30C9" w:rsidRDefault="00066CB6" w:rsidP="00D455ED">
            <w:pPr>
              <w:pStyle w:val="af2"/>
            </w:pPr>
            <w:r w:rsidRPr="00CD30C9">
              <w:rPr>
                <w:rFonts w:hint="eastAsia"/>
              </w:rPr>
              <w:t>星务</w:t>
            </w:r>
            <w:r w:rsidRPr="00CD30C9">
              <w:t>CAN</w:t>
            </w:r>
            <w:r w:rsidRPr="00CD30C9">
              <w:t>总线</w:t>
            </w:r>
            <w:r w:rsidRPr="00CD30C9">
              <w:rPr>
                <w:rFonts w:hint="eastAsia"/>
              </w:rPr>
              <w:t>转接</w:t>
            </w:r>
            <w:r w:rsidRPr="00CD30C9">
              <w:rPr>
                <w:rFonts w:hint="eastAsia"/>
              </w:rPr>
              <w:t>2</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座针</w:t>
            </w:r>
          </w:p>
        </w:tc>
        <w:tc>
          <w:tcPr>
            <w:tcW w:w="1291" w:type="pct"/>
            <w:vAlign w:val="bottom"/>
          </w:tcPr>
          <w:p w:rsidR="00066CB6" w:rsidRPr="00CD30C9" w:rsidRDefault="00066CB6" w:rsidP="00D455ED">
            <w:pPr>
              <w:jc w:val="center"/>
            </w:pPr>
            <w:r w:rsidRPr="00CD30C9">
              <w:rPr>
                <w:rFonts w:hint="eastAsia"/>
              </w:rPr>
              <w:t>J14A-9ZJ1B</w:t>
            </w:r>
          </w:p>
        </w:tc>
        <w:tc>
          <w:tcPr>
            <w:tcW w:w="1507" w:type="pct"/>
            <w:vAlign w:val="center"/>
          </w:tcPr>
          <w:p w:rsidR="00066CB6" w:rsidRPr="00CD30C9" w:rsidRDefault="00066CB6" w:rsidP="00D455ED">
            <w:pPr>
              <w:pStyle w:val="af2"/>
            </w:pPr>
            <w:r w:rsidRPr="00CD30C9">
              <w:rPr>
                <w:rFonts w:hint="eastAsia"/>
              </w:rPr>
              <w:t>星务</w:t>
            </w:r>
            <w:r w:rsidRPr="00CD30C9">
              <w:t>CAN</w:t>
            </w:r>
            <w:r w:rsidRPr="00CD30C9">
              <w:t>总线</w:t>
            </w:r>
            <w:r w:rsidRPr="00CD30C9">
              <w:rPr>
                <w:rFonts w:hint="eastAsia"/>
              </w:rPr>
              <w:t>转接</w:t>
            </w:r>
            <w:r w:rsidRPr="00CD30C9">
              <w:rPr>
                <w:rFonts w:hint="eastAsia"/>
              </w:rPr>
              <w:t>2</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t>X08</w:t>
            </w:r>
          </w:p>
        </w:tc>
        <w:tc>
          <w:tcPr>
            <w:tcW w:w="969" w:type="pct"/>
            <w:vAlign w:val="center"/>
          </w:tcPr>
          <w:p w:rsidR="00066CB6" w:rsidRPr="00CD30C9" w:rsidRDefault="00066CB6" w:rsidP="00D455ED">
            <w:pPr>
              <w:pStyle w:val="af2"/>
            </w:pPr>
            <w:r w:rsidRPr="00CD30C9">
              <w:t>二级</w:t>
            </w:r>
            <w:r w:rsidRPr="00CD30C9">
              <w:t>CAN</w:t>
            </w:r>
            <w:r w:rsidRPr="00CD30C9">
              <w:t>总线</w:t>
            </w:r>
          </w:p>
        </w:tc>
        <w:tc>
          <w:tcPr>
            <w:tcW w:w="420" w:type="pct"/>
            <w:vAlign w:val="center"/>
          </w:tcPr>
          <w:p w:rsidR="00066CB6" w:rsidRPr="00CD30C9" w:rsidRDefault="00066CB6" w:rsidP="00D455ED">
            <w:pPr>
              <w:widowControl/>
              <w:jc w:val="left"/>
              <w:rPr>
                <w:kern w:val="0"/>
                <w:szCs w:val="21"/>
              </w:rPr>
            </w:pPr>
            <w:r w:rsidRPr="00CD30C9">
              <w:rPr>
                <w:kern w:val="0"/>
                <w:szCs w:val="21"/>
              </w:rPr>
              <w:t>座孔</w:t>
            </w:r>
          </w:p>
        </w:tc>
        <w:tc>
          <w:tcPr>
            <w:tcW w:w="1291" w:type="pct"/>
            <w:vAlign w:val="bottom"/>
          </w:tcPr>
          <w:p w:rsidR="00066CB6" w:rsidRPr="00CD30C9" w:rsidRDefault="00066CB6" w:rsidP="00D455ED">
            <w:pPr>
              <w:jc w:val="center"/>
            </w:pPr>
            <w:r w:rsidRPr="00CD30C9">
              <w:rPr>
                <w:rFonts w:hint="eastAsia"/>
              </w:rPr>
              <w:t>J30JHP9ZKWBN10-SBT</w:t>
            </w:r>
          </w:p>
        </w:tc>
        <w:tc>
          <w:tcPr>
            <w:tcW w:w="1507" w:type="pct"/>
            <w:vAlign w:val="center"/>
          </w:tcPr>
          <w:p w:rsidR="00066CB6" w:rsidRPr="00CD30C9" w:rsidRDefault="00066CB6" w:rsidP="00D455ED">
            <w:pPr>
              <w:pStyle w:val="af2"/>
            </w:pPr>
            <w:r w:rsidRPr="00CD30C9">
              <w:t>二级</w:t>
            </w:r>
            <w:r w:rsidRPr="00CD30C9">
              <w:t>CAN</w:t>
            </w:r>
            <w:r w:rsidRPr="00CD30C9">
              <w:t>总线</w:t>
            </w:r>
          </w:p>
        </w:tc>
        <w:tc>
          <w:tcPr>
            <w:tcW w:w="451" w:type="pct"/>
            <w:vMerge/>
            <w:vAlign w:val="center"/>
          </w:tcPr>
          <w:p w:rsidR="00066CB6" w:rsidRPr="00CD30C9" w:rsidRDefault="00066CB6" w:rsidP="00D455ED">
            <w:pPr>
              <w:widowControl/>
              <w:jc w:val="left"/>
              <w:rPr>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t>X09</w:t>
            </w:r>
          </w:p>
        </w:tc>
        <w:tc>
          <w:tcPr>
            <w:tcW w:w="969" w:type="pct"/>
            <w:vAlign w:val="center"/>
          </w:tcPr>
          <w:p w:rsidR="00066CB6" w:rsidRPr="00CD30C9" w:rsidRDefault="00066CB6" w:rsidP="00D455ED">
            <w:pPr>
              <w:pStyle w:val="af2"/>
            </w:pPr>
            <w:r w:rsidRPr="00CD30C9">
              <w:rPr>
                <w:rFonts w:hint="eastAsia"/>
              </w:rPr>
              <w:t>秒脉冲转出（备）</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bottom"/>
          </w:tcPr>
          <w:p w:rsidR="00066CB6" w:rsidRPr="00CD30C9" w:rsidRDefault="00066CB6" w:rsidP="00D455ED">
            <w:pPr>
              <w:jc w:val="center"/>
            </w:pPr>
            <w:r w:rsidRPr="00CD30C9">
              <w:rPr>
                <w:rFonts w:hint="eastAsia"/>
              </w:rPr>
              <w:t>J30JHP51TJWBN10-SBT</w:t>
            </w:r>
          </w:p>
        </w:tc>
        <w:tc>
          <w:tcPr>
            <w:tcW w:w="1507" w:type="pct"/>
            <w:vAlign w:val="center"/>
          </w:tcPr>
          <w:p w:rsidR="00066CB6" w:rsidRPr="00CD30C9" w:rsidRDefault="00066CB6" w:rsidP="00D455ED">
            <w:pPr>
              <w:pStyle w:val="af2"/>
              <w:ind w:firstLine="480"/>
            </w:pPr>
            <w:r w:rsidRPr="00CD30C9">
              <w:rPr>
                <w:rFonts w:hint="eastAsia"/>
              </w:rPr>
              <w:t>秒脉冲转出（备）</w:t>
            </w:r>
          </w:p>
        </w:tc>
        <w:tc>
          <w:tcPr>
            <w:tcW w:w="451" w:type="pct"/>
            <w:vMerge/>
            <w:vAlign w:val="center"/>
          </w:tcPr>
          <w:p w:rsidR="00066CB6" w:rsidRPr="00CD30C9" w:rsidRDefault="00066CB6" w:rsidP="00D455ED">
            <w:pPr>
              <w:widowControl/>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t>X1</w:t>
            </w:r>
            <w:r w:rsidRPr="00CD30C9">
              <w:rPr>
                <w:rFonts w:hint="eastAsia"/>
                <w:kern w:val="0"/>
                <w:szCs w:val="21"/>
              </w:rPr>
              <w:t>0</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间接指令与遥测</w:t>
            </w:r>
            <w:r w:rsidRPr="00CD30C9">
              <w:rPr>
                <w:kern w:val="0"/>
                <w:szCs w:val="21"/>
              </w:rPr>
              <w:t>1</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1~8</w:t>
            </w:r>
            <w:r w:rsidRPr="00CD30C9">
              <w:rPr>
                <w:rFonts w:hint="eastAsia"/>
                <w:kern w:val="0"/>
                <w:szCs w:val="21"/>
              </w:rPr>
              <w:t>路指令、</w:t>
            </w:r>
            <w:r w:rsidRPr="00CD30C9">
              <w:rPr>
                <w:rFonts w:hint="eastAsia"/>
                <w:kern w:val="0"/>
                <w:szCs w:val="21"/>
              </w:rPr>
              <w:t>1~12</w:t>
            </w:r>
            <w:r w:rsidRPr="00CD30C9">
              <w:rPr>
                <w:rFonts w:hint="eastAsia"/>
                <w:kern w:val="0"/>
                <w:szCs w:val="21"/>
              </w:rPr>
              <w:t>路</w:t>
            </w:r>
            <w:r w:rsidRPr="00CD30C9">
              <w:rPr>
                <w:rFonts w:hint="eastAsia"/>
                <w:kern w:val="0"/>
                <w:szCs w:val="21"/>
              </w:rPr>
              <w:t>AN</w:t>
            </w:r>
          </w:p>
        </w:tc>
        <w:tc>
          <w:tcPr>
            <w:tcW w:w="451" w:type="pct"/>
            <w:vMerge w:val="restar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指令遥测电路</w:t>
            </w:r>
            <w:r w:rsidRPr="00CD30C9">
              <w:rPr>
                <w:rFonts w:hint="eastAsia"/>
                <w:kern w:val="0"/>
                <w:szCs w:val="21"/>
              </w:rPr>
              <w:t>1</w:t>
            </w:r>
          </w:p>
        </w:tc>
      </w:tr>
      <w:tr w:rsidR="00066CB6" w:rsidRPr="00CD30C9" w:rsidTr="00D455ED">
        <w:trPr>
          <w:trHeight w:val="58"/>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t>X1</w:t>
            </w:r>
            <w:r w:rsidRPr="00CD30C9">
              <w:rPr>
                <w:rFonts w:hint="eastAsia"/>
                <w:kern w:val="0"/>
                <w:szCs w:val="21"/>
              </w:rPr>
              <w:t>1</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间接指令与遥测</w:t>
            </w:r>
            <w:r w:rsidRPr="00CD30C9">
              <w:rPr>
                <w:kern w:val="0"/>
                <w:szCs w:val="21"/>
              </w:rPr>
              <w:t>2</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9~16</w:t>
            </w:r>
            <w:r w:rsidRPr="00CD30C9">
              <w:rPr>
                <w:rFonts w:hint="eastAsia"/>
                <w:kern w:val="0"/>
                <w:szCs w:val="21"/>
              </w:rPr>
              <w:t>路指令、</w:t>
            </w:r>
            <w:r w:rsidRPr="00CD30C9">
              <w:rPr>
                <w:rFonts w:hint="eastAsia"/>
                <w:kern w:val="0"/>
                <w:szCs w:val="21"/>
              </w:rPr>
              <w:t>13~24</w:t>
            </w:r>
            <w:r w:rsidRPr="00CD30C9">
              <w:rPr>
                <w:rFonts w:hint="eastAsia"/>
                <w:kern w:val="0"/>
                <w:szCs w:val="21"/>
              </w:rPr>
              <w:t>路</w:t>
            </w:r>
            <w:r w:rsidRPr="00CD30C9">
              <w:rPr>
                <w:rFonts w:hint="eastAsia"/>
                <w:kern w:val="0"/>
                <w:szCs w:val="21"/>
              </w:rPr>
              <w:t>AN</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t>X1</w:t>
            </w:r>
            <w:r w:rsidRPr="00CD30C9">
              <w:rPr>
                <w:rFonts w:hint="eastAsia"/>
                <w:kern w:val="0"/>
                <w:szCs w:val="21"/>
              </w:rPr>
              <w:t>2</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间接指令与遥测</w:t>
            </w:r>
            <w:r w:rsidRPr="00CD30C9">
              <w:rPr>
                <w:kern w:val="0"/>
                <w:szCs w:val="21"/>
              </w:rPr>
              <w:t>3</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17~24</w:t>
            </w:r>
            <w:r w:rsidRPr="00CD30C9">
              <w:rPr>
                <w:rFonts w:hint="eastAsia"/>
                <w:kern w:val="0"/>
                <w:szCs w:val="21"/>
              </w:rPr>
              <w:t>路指令、</w:t>
            </w:r>
            <w:r w:rsidRPr="00CD30C9">
              <w:rPr>
                <w:rFonts w:hint="eastAsia"/>
                <w:kern w:val="0"/>
                <w:szCs w:val="21"/>
              </w:rPr>
              <w:t>25~36</w:t>
            </w:r>
            <w:r w:rsidRPr="00CD30C9">
              <w:rPr>
                <w:rFonts w:hint="eastAsia"/>
                <w:kern w:val="0"/>
                <w:szCs w:val="21"/>
              </w:rPr>
              <w:t>路</w:t>
            </w:r>
            <w:r w:rsidRPr="00CD30C9">
              <w:rPr>
                <w:rFonts w:hint="eastAsia"/>
                <w:kern w:val="0"/>
                <w:szCs w:val="21"/>
              </w:rPr>
              <w:t>AN</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t>X1</w:t>
            </w:r>
            <w:r w:rsidRPr="00CD30C9">
              <w:rPr>
                <w:rFonts w:hint="eastAsia"/>
                <w:kern w:val="0"/>
                <w:szCs w:val="21"/>
              </w:rPr>
              <w:t>3</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间接指令与遥测</w:t>
            </w:r>
            <w:r w:rsidRPr="00CD30C9">
              <w:rPr>
                <w:kern w:val="0"/>
                <w:szCs w:val="21"/>
              </w:rPr>
              <w:t>4</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25~32</w:t>
            </w:r>
            <w:r w:rsidRPr="00CD30C9">
              <w:rPr>
                <w:rFonts w:hint="eastAsia"/>
                <w:kern w:val="0"/>
                <w:szCs w:val="21"/>
              </w:rPr>
              <w:t>路指令、</w:t>
            </w:r>
            <w:r w:rsidRPr="00CD30C9">
              <w:rPr>
                <w:rFonts w:hint="eastAsia"/>
                <w:kern w:val="0"/>
                <w:szCs w:val="21"/>
              </w:rPr>
              <w:t>37~48</w:t>
            </w:r>
            <w:r w:rsidRPr="00CD30C9">
              <w:rPr>
                <w:rFonts w:hint="eastAsia"/>
                <w:kern w:val="0"/>
                <w:szCs w:val="21"/>
              </w:rPr>
              <w:t>路</w:t>
            </w:r>
            <w:r w:rsidRPr="00CD30C9">
              <w:rPr>
                <w:rFonts w:hint="eastAsia"/>
                <w:kern w:val="0"/>
                <w:szCs w:val="21"/>
              </w:rPr>
              <w:t>AN</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t>X1</w:t>
            </w:r>
            <w:r w:rsidRPr="00CD30C9">
              <w:rPr>
                <w:rFonts w:hint="eastAsia"/>
                <w:kern w:val="0"/>
                <w:szCs w:val="21"/>
              </w:rPr>
              <w:t>4</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间接指令与遥测</w:t>
            </w:r>
            <w:r w:rsidRPr="00CD30C9">
              <w:rPr>
                <w:kern w:val="0"/>
                <w:szCs w:val="21"/>
              </w:rPr>
              <w:t>5</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33~40</w:t>
            </w:r>
            <w:r w:rsidRPr="00CD30C9">
              <w:rPr>
                <w:rFonts w:hint="eastAsia"/>
                <w:kern w:val="0"/>
                <w:szCs w:val="21"/>
              </w:rPr>
              <w:t>路指令、</w:t>
            </w:r>
            <w:r w:rsidRPr="00CD30C9">
              <w:rPr>
                <w:rFonts w:hint="eastAsia"/>
                <w:kern w:val="0"/>
                <w:szCs w:val="21"/>
              </w:rPr>
              <w:t>49~60</w:t>
            </w:r>
            <w:r w:rsidRPr="00CD30C9">
              <w:rPr>
                <w:rFonts w:hint="eastAsia"/>
                <w:kern w:val="0"/>
                <w:szCs w:val="21"/>
              </w:rPr>
              <w:t>路</w:t>
            </w:r>
            <w:r w:rsidRPr="00CD30C9">
              <w:rPr>
                <w:rFonts w:hint="eastAsia"/>
                <w:kern w:val="0"/>
                <w:szCs w:val="21"/>
              </w:rPr>
              <w:t>AN</w:t>
            </w:r>
          </w:p>
        </w:tc>
        <w:tc>
          <w:tcPr>
            <w:tcW w:w="451" w:type="pct"/>
            <w:vMerge w:val="restar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指令遥测电路</w:t>
            </w:r>
            <w:r w:rsidRPr="00CD30C9">
              <w:rPr>
                <w:rFonts w:hint="eastAsia"/>
                <w:kern w:val="0"/>
                <w:szCs w:val="21"/>
              </w:rPr>
              <w:lastRenderedPageBreak/>
              <w:t>2</w:t>
            </w:r>
          </w:p>
        </w:tc>
      </w:tr>
      <w:tr w:rsidR="00066CB6" w:rsidRPr="00CD30C9" w:rsidTr="00D455ED">
        <w:trPr>
          <w:trHeight w:val="58"/>
          <w:jc w:val="center"/>
        </w:trPr>
        <w:tc>
          <w:tcPr>
            <w:tcW w:w="362" w:type="pct"/>
            <w:vAlign w:val="center"/>
          </w:tcPr>
          <w:p w:rsidR="00066CB6" w:rsidRPr="00CD30C9" w:rsidRDefault="00066CB6" w:rsidP="00D455ED">
            <w:pPr>
              <w:widowControl/>
              <w:jc w:val="left"/>
              <w:rPr>
                <w:kern w:val="0"/>
                <w:szCs w:val="21"/>
              </w:rPr>
            </w:pPr>
            <w:r w:rsidRPr="00CD30C9">
              <w:rPr>
                <w:kern w:val="0"/>
                <w:szCs w:val="21"/>
              </w:rPr>
              <w:t>X1</w:t>
            </w:r>
            <w:r w:rsidRPr="00CD30C9">
              <w:rPr>
                <w:rFonts w:hint="eastAsia"/>
                <w:kern w:val="0"/>
                <w:szCs w:val="21"/>
              </w:rPr>
              <w:t>5</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间接指令与</w:t>
            </w:r>
            <w:r w:rsidRPr="00CD30C9">
              <w:rPr>
                <w:kern w:val="0"/>
                <w:szCs w:val="21"/>
              </w:rPr>
              <w:lastRenderedPageBreak/>
              <w:t>遥测</w:t>
            </w:r>
            <w:r w:rsidRPr="00CD30C9">
              <w:rPr>
                <w:kern w:val="0"/>
                <w:szCs w:val="21"/>
              </w:rPr>
              <w:t>6</w:t>
            </w:r>
          </w:p>
        </w:tc>
        <w:tc>
          <w:tcPr>
            <w:tcW w:w="420" w:type="pct"/>
            <w:vAlign w:val="center"/>
          </w:tcPr>
          <w:p w:rsidR="00066CB6" w:rsidRPr="00CD30C9" w:rsidRDefault="00066CB6" w:rsidP="00D455ED">
            <w:pPr>
              <w:widowControl/>
              <w:jc w:val="left"/>
              <w:rPr>
                <w:kern w:val="0"/>
                <w:szCs w:val="21"/>
              </w:rPr>
            </w:pPr>
            <w:r w:rsidRPr="00CD30C9">
              <w:rPr>
                <w:kern w:val="0"/>
                <w:szCs w:val="21"/>
              </w:rPr>
              <w:lastRenderedPageBreak/>
              <w:t>座</w:t>
            </w:r>
            <w:r w:rsidRPr="00CD30C9">
              <w:rPr>
                <w:kern w:val="0"/>
                <w:szCs w:val="21"/>
              </w:rPr>
              <w:lastRenderedPageBreak/>
              <w:t>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lastRenderedPageBreak/>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41~48</w:t>
            </w:r>
            <w:r w:rsidRPr="00CD30C9">
              <w:rPr>
                <w:rFonts w:hint="eastAsia"/>
                <w:kern w:val="0"/>
                <w:szCs w:val="21"/>
              </w:rPr>
              <w:t>路指令、</w:t>
            </w:r>
            <w:r w:rsidRPr="00CD30C9">
              <w:rPr>
                <w:rFonts w:hint="eastAsia"/>
                <w:kern w:val="0"/>
                <w:szCs w:val="21"/>
              </w:rPr>
              <w:t>61~72</w:t>
            </w:r>
            <w:r w:rsidRPr="00CD30C9">
              <w:rPr>
                <w:rFonts w:hint="eastAsia"/>
                <w:kern w:val="0"/>
                <w:szCs w:val="21"/>
              </w:rPr>
              <w:t>路</w:t>
            </w:r>
            <w:r w:rsidRPr="00CD30C9">
              <w:rPr>
                <w:rFonts w:hint="eastAsia"/>
                <w:kern w:val="0"/>
                <w:szCs w:val="21"/>
              </w:rPr>
              <w:lastRenderedPageBreak/>
              <w:t>AN</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58" w:lineRule="atLeast"/>
              <w:jc w:val="left"/>
              <w:rPr>
                <w:kern w:val="0"/>
                <w:szCs w:val="21"/>
              </w:rPr>
            </w:pPr>
            <w:r w:rsidRPr="00CD30C9">
              <w:rPr>
                <w:kern w:val="0"/>
                <w:szCs w:val="21"/>
              </w:rPr>
              <w:lastRenderedPageBreak/>
              <w:t>X1</w:t>
            </w:r>
            <w:r w:rsidRPr="00CD30C9">
              <w:rPr>
                <w:rFonts w:hint="eastAsia"/>
                <w:kern w:val="0"/>
                <w:szCs w:val="21"/>
              </w:rPr>
              <w:t>6</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间接指令与遥测</w:t>
            </w:r>
            <w:r w:rsidRPr="00CD30C9">
              <w:rPr>
                <w:kern w:val="0"/>
                <w:szCs w:val="21"/>
              </w:rPr>
              <w:t>7</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49~56</w:t>
            </w:r>
            <w:r w:rsidRPr="00CD30C9">
              <w:rPr>
                <w:rFonts w:hint="eastAsia"/>
                <w:kern w:val="0"/>
                <w:szCs w:val="21"/>
              </w:rPr>
              <w:t>路指令、</w:t>
            </w:r>
            <w:r w:rsidRPr="00CD30C9">
              <w:rPr>
                <w:rFonts w:hint="eastAsia"/>
                <w:kern w:val="0"/>
                <w:szCs w:val="21"/>
              </w:rPr>
              <w:t>73~84</w:t>
            </w:r>
            <w:r w:rsidRPr="00CD30C9">
              <w:rPr>
                <w:rFonts w:hint="eastAsia"/>
                <w:kern w:val="0"/>
                <w:szCs w:val="21"/>
              </w:rPr>
              <w:t>路</w:t>
            </w:r>
            <w:r w:rsidRPr="00CD30C9">
              <w:rPr>
                <w:rFonts w:hint="eastAsia"/>
                <w:kern w:val="0"/>
                <w:szCs w:val="21"/>
              </w:rPr>
              <w:t>AN</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X1</w:t>
            </w:r>
            <w:r w:rsidRPr="00CD30C9">
              <w:rPr>
                <w:rFonts w:hint="eastAsia"/>
                <w:kern w:val="0"/>
                <w:szCs w:val="21"/>
              </w:rPr>
              <w:t>7</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间接指令与遥测</w:t>
            </w:r>
            <w:r w:rsidRPr="00CD30C9">
              <w:rPr>
                <w:kern w:val="0"/>
                <w:szCs w:val="21"/>
              </w:rPr>
              <w:t>8</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57~64</w:t>
            </w:r>
            <w:r w:rsidRPr="00CD30C9">
              <w:rPr>
                <w:rFonts w:hint="eastAsia"/>
                <w:kern w:val="0"/>
                <w:szCs w:val="21"/>
              </w:rPr>
              <w:t>路指令、</w:t>
            </w:r>
            <w:r w:rsidRPr="00CD30C9">
              <w:rPr>
                <w:rFonts w:hint="eastAsia"/>
                <w:kern w:val="0"/>
                <w:szCs w:val="21"/>
              </w:rPr>
              <w:t>85~96</w:t>
            </w:r>
            <w:r w:rsidRPr="00CD30C9">
              <w:rPr>
                <w:rFonts w:hint="eastAsia"/>
                <w:kern w:val="0"/>
                <w:szCs w:val="21"/>
              </w:rPr>
              <w:t>路</w:t>
            </w:r>
            <w:r w:rsidRPr="00CD30C9">
              <w:rPr>
                <w:rFonts w:hint="eastAsia"/>
                <w:kern w:val="0"/>
                <w:szCs w:val="21"/>
              </w:rPr>
              <w:t>AN</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X1</w:t>
            </w:r>
            <w:r w:rsidRPr="00CD30C9">
              <w:rPr>
                <w:rFonts w:hint="eastAsia"/>
                <w:kern w:val="0"/>
                <w:szCs w:val="21"/>
              </w:rPr>
              <w:t>8</w:t>
            </w:r>
          </w:p>
        </w:tc>
        <w:tc>
          <w:tcPr>
            <w:tcW w:w="969" w:type="pct"/>
            <w:vAlign w:val="center"/>
          </w:tcPr>
          <w:p w:rsidR="00066CB6" w:rsidRPr="00CD30C9" w:rsidRDefault="00066CB6" w:rsidP="00D455ED">
            <w:pPr>
              <w:widowControl/>
              <w:spacing w:line="58" w:lineRule="atLeast"/>
              <w:jc w:val="left"/>
              <w:rPr>
                <w:kern w:val="0"/>
                <w:szCs w:val="21"/>
              </w:rPr>
            </w:pPr>
            <w:r w:rsidRPr="00CD30C9">
              <w:rPr>
                <w:kern w:val="0"/>
                <w:szCs w:val="21"/>
              </w:rPr>
              <w:t>测温</w:t>
            </w:r>
            <w:r w:rsidRPr="00CD30C9">
              <w:rPr>
                <w:kern w:val="0"/>
                <w:szCs w:val="21"/>
              </w:rPr>
              <w:t>1</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58"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1~23</w:t>
            </w:r>
            <w:r w:rsidRPr="00CD30C9">
              <w:rPr>
                <w:rFonts w:hint="eastAsia"/>
                <w:kern w:val="0"/>
                <w:szCs w:val="21"/>
              </w:rPr>
              <w:t>路测温</w:t>
            </w:r>
          </w:p>
        </w:tc>
        <w:tc>
          <w:tcPr>
            <w:tcW w:w="451" w:type="pct"/>
            <w:vMerge w:val="restar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测控温电路</w:t>
            </w:r>
            <w:r w:rsidRPr="00CD30C9">
              <w:rPr>
                <w:rFonts w:hint="eastAsia"/>
                <w:kern w:val="0"/>
                <w:szCs w:val="21"/>
              </w:rPr>
              <w:t>1</w:t>
            </w:r>
          </w:p>
        </w:tc>
      </w:tr>
      <w:tr w:rsidR="00066CB6" w:rsidRPr="00CD30C9" w:rsidTr="00D455ED">
        <w:trPr>
          <w:trHeight w:val="58"/>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w:t>
            </w:r>
            <w:r w:rsidRPr="00CD30C9">
              <w:rPr>
                <w:rFonts w:hint="eastAsia"/>
                <w:kern w:val="0"/>
                <w:szCs w:val="21"/>
              </w:rPr>
              <w:t>19</w:t>
            </w:r>
          </w:p>
        </w:tc>
        <w:tc>
          <w:tcPr>
            <w:tcW w:w="969" w:type="pct"/>
            <w:vAlign w:val="center"/>
          </w:tcPr>
          <w:p w:rsidR="00066CB6" w:rsidRPr="00CD30C9" w:rsidRDefault="00066CB6" w:rsidP="00D455ED">
            <w:pPr>
              <w:widowControl/>
              <w:spacing w:line="58" w:lineRule="atLeast"/>
              <w:jc w:val="left"/>
              <w:rPr>
                <w:kern w:val="0"/>
                <w:szCs w:val="21"/>
              </w:rPr>
            </w:pPr>
            <w:r w:rsidRPr="00CD30C9">
              <w:rPr>
                <w:kern w:val="0"/>
                <w:szCs w:val="21"/>
              </w:rPr>
              <w:t>测温</w:t>
            </w:r>
            <w:r w:rsidRPr="00CD30C9">
              <w:rPr>
                <w:kern w:val="0"/>
                <w:szCs w:val="21"/>
              </w:rPr>
              <w:t>2</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58"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24~46</w:t>
            </w:r>
            <w:r w:rsidRPr="00CD30C9">
              <w:rPr>
                <w:rFonts w:hint="eastAsia"/>
                <w:kern w:val="0"/>
                <w:szCs w:val="21"/>
              </w:rPr>
              <w:t>路测温</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X2</w:t>
            </w:r>
            <w:r w:rsidRPr="00CD30C9">
              <w:rPr>
                <w:rFonts w:hint="eastAsia"/>
                <w:kern w:val="0"/>
                <w:szCs w:val="21"/>
              </w:rPr>
              <w:t>0</w:t>
            </w:r>
          </w:p>
        </w:tc>
        <w:tc>
          <w:tcPr>
            <w:tcW w:w="969" w:type="pct"/>
            <w:vAlign w:val="center"/>
          </w:tcPr>
          <w:p w:rsidR="00066CB6" w:rsidRPr="00CD30C9" w:rsidRDefault="00066CB6" w:rsidP="00D455ED">
            <w:pPr>
              <w:widowControl/>
              <w:spacing w:line="58" w:lineRule="atLeast"/>
              <w:jc w:val="left"/>
              <w:rPr>
                <w:kern w:val="0"/>
                <w:szCs w:val="21"/>
              </w:rPr>
            </w:pPr>
            <w:r w:rsidRPr="00CD30C9">
              <w:rPr>
                <w:kern w:val="0"/>
                <w:szCs w:val="21"/>
              </w:rPr>
              <w:t>控温</w:t>
            </w:r>
            <w:r w:rsidRPr="00CD30C9">
              <w:rPr>
                <w:kern w:val="0"/>
                <w:szCs w:val="21"/>
              </w:rPr>
              <w:t>1</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58"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1~20</w:t>
            </w:r>
            <w:r w:rsidRPr="00CD30C9">
              <w:rPr>
                <w:rFonts w:hint="eastAsia"/>
                <w:kern w:val="0"/>
                <w:szCs w:val="21"/>
              </w:rPr>
              <w:t>路控温（安全开关</w:t>
            </w:r>
            <w:r w:rsidRPr="00CD30C9">
              <w:rPr>
                <w:rFonts w:hint="eastAsia"/>
                <w:kern w:val="0"/>
                <w:szCs w:val="21"/>
              </w:rPr>
              <w:t>1</w:t>
            </w:r>
            <w:r w:rsidRPr="00CD30C9">
              <w:rPr>
                <w:rFonts w:hint="eastAsia"/>
                <w:kern w:val="0"/>
                <w:szCs w:val="21"/>
              </w:rPr>
              <w:t>）</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X2</w:t>
            </w:r>
            <w:r w:rsidRPr="00CD30C9">
              <w:rPr>
                <w:rFonts w:hint="eastAsia"/>
                <w:kern w:val="0"/>
                <w:szCs w:val="21"/>
              </w:rPr>
              <w:t>1</w:t>
            </w:r>
          </w:p>
        </w:tc>
        <w:tc>
          <w:tcPr>
            <w:tcW w:w="969" w:type="pct"/>
            <w:vAlign w:val="center"/>
          </w:tcPr>
          <w:p w:rsidR="00066CB6" w:rsidRPr="00CD30C9" w:rsidRDefault="00066CB6" w:rsidP="00D455ED">
            <w:pPr>
              <w:widowControl/>
              <w:spacing w:line="58" w:lineRule="atLeast"/>
              <w:jc w:val="left"/>
              <w:rPr>
                <w:kern w:val="0"/>
                <w:szCs w:val="21"/>
              </w:rPr>
            </w:pPr>
            <w:r w:rsidRPr="00CD30C9">
              <w:rPr>
                <w:kern w:val="0"/>
                <w:szCs w:val="21"/>
              </w:rPr>
              <w:t>控温</w:t>
            </w:r>
            <w:r w:rsidRPr="00CD30C9">
              <w:rPr>
                <w:kern w:val="0"/>
                <w:szCs w:val="21"/>
              </w:rPr>
              <w:t>2</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58"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21~40</w:t>
            </w:r>
            <w:r w:rsidRPr="00CD30C9">
              <w:rPr>
                <w:rFonts w:hint="eastAsia"/>
                <w:kern w:val="0"/>
                <w:szCs w:val="21"/>
              </w:rPr>
              <w:t>路控温（安全开关</w:t>
            </w:r>
            <w:r w:rsidRPr="00CD30C9">
              <w:rPr>
                <w:rFonts w:hint="eastAsia"/>
                <w:kern w:val="0"/>
                <w:szCs w:val="21"/>
              </w:rPr>
              <w:t>2</w:t>
            </w:r>
            <w:r w:rsidRPr="00CD30C9">
              <w:rPr>
                <w:rFonts w:hint="eastAsia"/>
                <w:kern w:val="0"/>
                <w:szCs w:val="21"/>
              </w:rPr>
              <w:t>）</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X2</w:t>
            </w:r>
            <w:r w:rsidRPr="00CD30C9">
              <w:rPr>
                <w:rFonts w:hint="eastAsia"/>
                <w:kern w:val="0"/>
                <w:szCs w:val="21"/>
              </w:rPr>
              <w:t>2</w:t>
            </w:r>
          </w:p>
        </w:tc>
        <w:tc>
          <w:tcPr>
            <w:tcW w:w="969" w:type="pct"/>
            <w:vAlign w:val="center"/>
          </w:tcPr>
          <w:p w:rsidR="00066CB6" w:rsidRPr="00CD30C9" w:rsidRDefault="00066CB6" w:rsidP="00D455ED">
            <w:pPr>
              <w:widowControl/>
              <w:spacing w:line="58" w:lineRule="atLeast"/>
              <w:jc w:val="left"/>
              <w:rPr>
                <w:kern w:val="0"/>
                <w:szCs w:val="21"/>
              </w:rPr>
            </w:pPr>
            <w:r w:rsidRPr="00CD30C9">
              <w:rPr>
                <w:kern w:val="0"/>
                <w:szCs w:val="21"/>
              </w:rPr>
              <w:t>测温</w:t>
            </w:r>
            <w:r w:rsidRPr="00CD30C9">
              <w:rPr>
                <w:kern w:val="0"/>
                <w:szCs w:val="21"/>
              </w:rPr>
              <w:t>3</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58"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47~69</w:t>
            </w:r>
            <w:r w:rsidRPr="00CD30C9">
              <w:rPr>
                <w:rFonts w:hint="eastAsia"/>
                <w:kern w:val="0"/>
                <w:szCs w:val="21"/>
              </w:rPr>
              <w:t>路测温</w:t>
            </w:r>
          </w:p>
        </w:tc>
        <w:tc>
          <w:tcPr>
            <w:tcW w:w="451" w:type="pct"/>
            <w:vMerge w:val="restar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测控温电路</w:t>
            </w:r>
            <w:r w:rsidRPr="00CD30C9">
              <w:rPr>
                <w:rFonts w:hint="eastAsia"/>
                <w:kern w:val="0"/>
                <w:szCs w:val="21"/>
              </w:rPr>
              <w:t>2</w:t>
            </w:r>
          </w:p>
        </w:tc>
      </w:tr>
      <w:tr w:rsidR="00066CB6" w:rsidRPr="00CD30C9" w:rsidTr="00D455ED">
        <w:trPr>
          <w:trHeight w:val="221"/>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X2</w:t>
            </w:r>
            <w:r w:rsidRPr="00CD30C9">
              <w:rPr>
                <w:rFonts w:hint="eastAsia"/>
                <w:kern w:val="0"/>
                <w:szCs w:val="21"/>
              </w:rPr>
              <w:t>3</w:t>
            </w:r>
          </w:p>
        </w:tc>
        <w:tc>
          <w:tcPr>
            <w:tcW w:w="969" w:type="pct"/>
            <w:vAlign w:val="center"/>
          </w:tcPr>
          <w:p w:rsidR="00066CB6" w:rsidRPr="00CD30C9" w:rsidRDefault="00066CB6" w:rsidP="00D455ED">
            <w:pPr>
              <w:widowControl/>
              <w:spacing w:line="58" w:lineRule="atLeast"/>
              <w:jc w:val="left"/>
              <w:rPr>
                <w:kern w:val="0"/>
                <w:szCs w:val="21"/>
              </w:rPr>
            </w:pPr>
            <w:r w:rsidRPr="00CD30C9">
              <w:rPr>
                <w:kern w:val="0"/>
                <w:szCs w:val="21"/>
              </w:rPr>
              <w:t>测温</w:t>
            </w:r>
            <w:r w:rsidRPr="00CD30C9">
              <w:rPr>
                <w:kern w:val="0"/>
                <w:szCs w:val="21"/>
              </w:rPr>
              <w:t>4</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58"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70~92</w:t>
            </w:r>
            <w:r w:rsidRPr="00CD30C9">
              <w:rPr>
                <w:rFonts w:hint="eastAsia"/>
                <w:kern w:val="0"/>
                <w:szCs w:val="21"/>
              </w:rPr>
              <w:t>路测温</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58"/>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X2</w:t>
            </w:r>
            <w:r w:rsidRPr="00CD30C9">
              <w:rPr>
                <w:rFonts w:hint="eastAsia"/>
                <w:kern w:val="0"/>
                <w:szCs w:val="21"/>
              </w:rPr>
              <w:t>4</w:t>
            </w:r>
          </w:p>
        </w:tc>
        <w:tc>
          <w:tcPr>
            <w:tcW w:w="969" w:type="pct"/>
            <w:vAlign w:val="center"/>
          </w:tcPr>
          <w:p w:rsidR="00066CB6" w:rsidRPr="00CD30C9" w:rsidRDefault="00066CB6" w:rsidP="00D455ED">
            <w:pPr>
              <w:widowControl/>
              <w:spacing w:line="58" w:lineRule="atLeast"/>
              <w:jc w:val="left"/>
              <w:rPr>
                <w:kern w:val="0"/>
                <w:szCs w:val="21"/>
              </w:rPr>
            </w:pPr>
            <w:r w:rsidRPr="00CD30C9">
              <w:rPr>
                <w:kern w:val="0"/>
                <w:szCs w:val="21"/>
              </w:rPr>
              <w:t>控温</w:t>
            </w:r>
            <w:r w:rsidRPr="00CD30C9">
              <w:rPr>
                <w:kern w:val="0"/>
                <w:szCs w:val="21"/>
              </w:rPr>
              <w:t>3</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58"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41~60</w:t>
            </w:r>
            <w:r w:rsidRPr="00CD30C9">
              <w:rPr>
                <w:rFonts w:hint="eastAsia"/>
                <w:kern w:val="0"/>
                <w:szCs w:val="21"/>
              </w:rPr>
              <w:t>路控温（安全开关</w:t>
            </w:r>
            <w:r w:rsidRPr="00CD30C9">
              <w:rPr>
                <w:rFonts w:hint="eastAsia"/>
                <w:kern w:val="0"/>
                <w:szCs w:val="21"/>
              </w:rPr>
              <w:t>3</w:t>
            </w:r>
            <w:r w:rsidRPr="00CD30C9">
              <w:rPr>
                <w:rFonts w:hint="eastAsia"/>
                <w:kern w:val="0"/>
                <w:szCs w:val="21"/>
              </w:rPr>
              <w:t>）</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X2</w:t>
            </w:r>
            <w:r w:rsidRPr="00CD30C9">
              <w:rPr>
                <w:rFonts w:hint="eastAsia"/>
                <w:kern w:val="0"/>
                <w:szCs w:val="21"/>
              </w:rPr>
              <w:t>5</w:t>
            </w:r>
          </w:p>
        </w:tc>
        <w:tc>
          <w:tcPr>
            <w:tcW w:w="969" w:type="pct"/>
            <w:vAlign w:val="center"/>
          </w:tcPr>
          <w:p w:rsidR="00066CB6" w:rsidRPr="00CD30C9" w:rsidRDefault="00066CB6" w:rsidP="00D455ED">
            <w:pPr>
              <w:widowControl/>
              <w:jc w:val="left"/>
              <w:rPr>
                <w:kern w:val="0"/>
                <w:szCs w:val="21"/>
              </w:rPr>
            </w:pPr>
            <w:r w:rsidRPr="00CD30C9">
              <w:rPr>
                <w:kern w:val="0"/>
                <w:szCs w:val="21"/>
              </w:rPr>
              <w:t>控温</w:t>
            </w:r>
            <w:r w:rsidRPr="00CD30C9">
              <w:rPr>
                <w:kern w:val="0"/>
                <w:szCs w:val="21"/>
              </w:rPr>
              <w:t>4</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61~80</w:t>
            </w:r>
            <w:r w:rsidRPr="00CD30C9">
              <w:rPr>
                <w:rFonts w:hint="eastAsia"/>
                <w:kern w:val="0"/>
                <w:szCs w:val="21"/>
              </w:rPr>
              <w:t>路控温（安全开关</w:t>
            </w:r>
            <w:r w:rsidRPr="00CD30C9">
              <w:rPr>
                <w:rFonts w:hint="eastAsia"/>
                <w:kern w:val="0"/>
                <w:szCs w:val="21"/>
              </w:rPr>
              <w:t>4</w:t>
            </w:r>
            <w:r w:rsidRPr="00CD30C9">
              <w:rPr>
                <w:rFonts w:hint="eastAsia"/>
                <w:kern w:val="0"/>
                <w:szCs w:val="21"/>
              </w:rPr>
              <w:t>）</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X2</w:t>
            </w:r>
            <w:r w:rsidRPr="00CD30C9">
              <w:rPr>
                <w:rFonts w:hint="eastAsia"/>
                <w:kern w:val="0"/>
                <w:szCs w:val="21"/>
              </w:rPr>
              <w:t>6</w:t>
            </w:r>
          </w:p>
        </w:tc>
        <w:tc>
          <w:tcPr>
            <w:tcW w:w="969" w:type="pct"/>
            <w:vAlign w:val="center"/>
          </w:tcPr>
          <w:p w:rsidR="00066CB6" w:rsidRPr="00CD30C9" w:rsidRDefault="00066CB6" w:rsidP="00D455ED">
            <w:pPr>
              <w:widowControl/>
              <w:spacing w:line="58" w:lineRule="atLeast"/>
              <w:jc w:val="left"/>
              <w:rPr>
                <w:kern w:val="0"/>
                <w:szCs w:val="21"/>
              </w:rPr>
            </w:pPr>
            <w:r w:rsidRPr="00CD30C9">
              <w:rPr>
                <w:kern w:val="0"/>
                <w:szCs w:val="21"/>
              </w:rPr>
              <w:t>测温</w:t>
            </w:r>
            <w:r w:rsidRPr="00CD30C9">
              <w:rPr>
                <w:kern w:val="0"/>
                <w:szCs w:val="21"/>
              </w:rPr>
              <w:t>5</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58"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93~115</w:t>
            </w:r>
            <w:r w:rsidRPr="00CD30C9">
              <w:rPr>
                <w:rFonts w:hint="eastAsia"/>
                <w:kern w:val="0"/>
                <w:szCs w:val="21"/>
              </w:rPr>
              <w:t>路测温</w:t>
            </w:r>
          </w:p>
        </w:tc>
        <w:tc>
          <w:tcPr>
            <w:tcW w:w="451" w:type="pct"/>
            <w:vMerge w:val="restar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测控温电路</w:t>
            </w:r>
            <w:r w:rsidRPr="00CD30C9">
              <w:rPr>
                <w:rFonts w:hint="eastAsia"/>
                <w:kern w:val="0"/>
                <w:szCs w:val="21"/>
              </w:rPr>
              <w:t>3</w:t>
            </w: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X27</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测温</w:t>
            </w:r>
            <w:r w:rsidRPr="00CD30C9">
              <w:rPr>
                <w:kern w:val="0"/>
                <w:szCs w:val="21"/>
              </w:rPr>
              <w:t>6</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116~138</w:t>
            </w:r>
            <w:r w:rsidRPr="00CD30C9">
              <w:rPr>
                <w:rFonts w:hint="eastAsia"/>
                <w:kern w:val="0"/>
                <w:szCs w:val="21"/>
              </w:rPr>
              <w:t>路测温</w:t>
            </w:r>
          </w:p>
        </w:tc>
        <w:tc>
          <w:tcPr>
            <w:tcW w:w="451" w:type="pct"/>
            <w:vMerge/>
            <w:vAlign w:val="center"/>
          </w:tcPr>
          <w:p w:rsidR="00066CB6" w:rsidRPr="00CD30C9" w:rsidRDefault="00066CB6" w:rsidP="00D455ED">
            <w:pPr>
              <w:widowControl/>
              <w:spacing w:line="177"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X28</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控温</w:t>
            </w:r>
            <w:r w:rsidRPr="00CD30C9">
              <w:rPr>
                <w:kern w:val="0"/>
                <w:szCs w:val="21"/>
              </w:rPr>
              <w:t>5</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81~100</w:t>
            </w:r>
            <w:r w:rsidRPr="00CD30C9">
              <w:rPr>
                <w:rFonts w:hint="eastAsia"/>
                <w:kern w:val="0"/>
                <w:szCs w:val="21"/>
              </w:rPr>
              <w:t>路控温（安全开关</w:t>
            </w:r>
            <w:r w:rsidRPr="00CD30C9">
              <w:rPr>
                <w:rFonts w:hint="eastAsia"/>
                <w:kern w:val="0"/>
                <w:szCs w:val="21"/>
              </w:rPr>
              <w:t>5</w:t>
            </w:r>
            <w:r w:rsidRPr="00CD30C9">
              <w:rPr>
                <w:rFonts w:hint="eastAsia"/>
                <w:kern w:val="0"/>
                <w:szCs w:val="21"/>
              </w:rPr>
              <w:t>）</w:t>
            </w:r>
          </w:p>
        </w:tc>
        <w:tc>
          <w:tcPr>
            <w:tcW w:w="451" w:type="pct"/>
            <w:vMerge/>
            <w:vAlign w:val="center"/>
          </w:tcPr>
          <w:p w:rsidR="00066CB6" w:rsidRPr="00CD30C9" w:rsidRDefault="00066CB6" w:rsidP="00D455ED">
            <w:pPr>
              <w:widowControl/>
              <w:spacing w:line="177"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X29</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控温</w:t>
            </w:r>
            <w:r w:rsidRPr="00CD30C9">
              <w:rPr>
                <w:kern w:val="0"/>
                <w:szCs w:val="21"/>
              </w:rPr>
              <w:t>6</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101~120</w:t>
            </w:r>
            <w:r w:rsidRPr="00CD30C9">
              <w:rPr>
                <w:rFonts w:hint="eastAsia"/>
                <w:kern w:val="0"/>
                <w:szCs w:val="21"/>
              </w:rPr>
              <w:t>路控温（安全开关</w:t>
            </w:r>
            <w:r w:rsidRPr="00CD30C9">
              <w:rPr>
                <w:rFonts w:hint="eastAsia"/>
                <w:kern w:val="0"/>
                <w:szCs w:val="21"/>
              </w:rPr>
              <w:t>6</w:t>
            </w:r>
            <w:r w:rsidRPr="00CD30C9">
              <w:rPr>
                <w:rFonts w:hint="eastAsia"/>
                <w:kern w:val="0"/>
                <w:szCs w:val="21"/>
              </w:rPr>
              <w:t>）</w:t>
            </w:r>
          </w:p>
        </w:tc>
        <w:tc>
          <w:tcPr>
            <w:tcW w:w="451" w:type="pct"/>
            <w:vMerge/>
            <w:vAlign w:val="center"/>
          </w:tcPr>
          <w:p w:rsidR="00066CB6" w:rsidRPr="00CD30C9" w:rsidRDefault="00066CB6" w:rsidP="00D455ED">
            <w:pPr>
              <w:widowControl/>
              <w:spacing w:line="177"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X30</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测温</w:t>
            </w:r>
            <w:r w:rsidRPr="00CD30C9">
              <w:rPr>
                <w:kern w:val="0"/>
                <w:szCs w:val="21"/>
              </w:rPr>
              <w:t>7</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139~161</w:t>
            </w:r>
            <w:r w:rsidRPr="00CD30C9">
              <w:rPr>
                <w:rFonts w:hint="eastAsia"/>
                <w:kern w:val="0"/>
                <w:szCs w:val="21"/>
              </w:rPr>
              <w:t>路测温</w:t>
            </w:r>
          </w:p>
        </w:tc>
        <w:tc>
          <w:tcPr>
            <w:tcW w:w="451" w:type="pct"/>
            <w:vMerge w:val="restar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测控温电路</w:t>
            </w:r>
            <w:r w:rsidRPr="00CD30C9">
              <w:rPr>
                <w:rFonts w:hint="eastAsia"/>
                <w:kern w:val="0"/>
                <w:szCs w:val="21"/>
              </w:rPr>
              <w:t>4</w:t>
            </w: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X31</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测温</w:t>
            </w:r>
            <w:r w:rsidRPr="00CD30C9">
              <w:rPr>
                <w:kern w:val="0"/>
                <w:szCs w:val="21"/>
              </w:rPr>
              <w:t>8</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162~184</w:t>
            </w:r>
            <w:r w:rsidRPr="00CD30C9">
              <w:rPr>
                <w:rFonts w:hint="eastAsia"/>
                <w:kern w:val="0"/>
                <w:szCs w:val="21"/>
              </w:rPr>
              <w:t>路测温</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X32</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控温</w:t>
            </w:r>
            <w:r w:rsidRPr="00CD30C9">
              <w:rPr>
                <w:kern w:val="0"/>
                <w:szCs w:val="21"/>
              </w:rPr>
              <w:t>7</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121~140</w:t>
            </w:r>
            <w:r w:rsidRPr="00CD30C9">
              <w:rPr>
                <w:rFonts w:hint="eastAsia"/>
                <w:kern w:val="0"/>
                <w:szCs w:val="21"/>
              </w:rPr>
              <w:t>路控温（安全开关</w:t>
            </w:r>
            <w:r w:rsidRPr="00CD30C9">
              <w:rPr>
                <w:rFonts w:hint="eastAsia"/>
                <w:kern w:val="0"/>
                <w:szCs w:val="21"/>
              </w:rPr>
              <w:t>7</w:t>
            </w:r>
            <w:r w:rsidRPr="00CD30C9">
              <w:rPr>
                <w:rFonts w:hint="eastAsia"/>
                <w:kern w:val="0"/>
                <w:szCs w:val="21"/>
              </w:rPr>
              <w:t>）</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X33</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控温</w:t>
            </w:r>
            <w:r w:rsidRPr="00CD30C9">
              <w:rPr>
                <w:kern w:val="0"/>
                <w:szCs w:val="21"/>
              </w:rPr>
              <w:t>8</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141~160</w:t>
            </w:r>
            <w:r w:rsidRPr="00CD30C9">
              <w:rPr>
                <w:rFonts w:hint="eastAsia"/>
                <w:kern w:val="0"/>
                <w:szCs w:val="21"/>
              </w:rPr>
              <w:t>路控温（安全开关</w:t>
            </w:r>
            <w:r w:rsidRPr="00CD30C9">
              <w:rPr>
                <w:rFonts w:hint="eastAsia"/>
                <w:kern w:val="0"/>
                <w:szCs w:val="21"/>
              </w:rPr>
              <w:t>8</w:t>
            </w:r>
            <w:r w:rsidRPr="00CD30C9">
              <w:rPr>
                <w:rFonts w:hint="eastAsia"/>
                <w:kern w:val="0"/>
                <w:szCs w:val="21"/>
              </w:rPr>
              <w:t>）</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rFonts w:hint="eastAsia"/>
                <w:kern w:val="0"/>
                <w:szCs w:val="21"/>
              </w:rPr>
              <w:t>X34</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测温</w:t>
            </w:r>
            <w:r w:rsidRPr="00CD30C9">
              <w:rPr>
                <w:rFonts w:hint="eastAsia"/>
                <w:kern w:val="0"/>
                <w:szCs w:val="21"/>
              </w:rPr>
              <w:t>9</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185~207</w:t>
            </w:r>
            <w:r w:rsidRPr="00CD30C9">
              <w:rPr>
                <w:rFonts w:hint="eastAsia"/>
                <w:kern w:val="0"/>
                <w:szCs w:val="21"/>
              </w:rPr>
              <w:t>路测温</w:t>
            </w:r>
          </w:p>
        </w:tc>
        <w:tc>
          <w:tcPr>
            <w:tcW w:w="451" w:type="pct"/>
            <w:vMerge w:val="restar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测控温电路</w:t>
            </w:r>
            <w:r w:rsidRPr="00CD30C9">
              <w:rPr>
                <w:rFonts w:hint="eastAsia"/>
                <w:kern w:val="0"/>
                <w:szCs w:val="21"/>
              </w:rPr>
              <w:t>5</w:t>
            </w: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X35</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测温</w:t>
            </w:r>
            <w:r w:rsidRPr="00CD30C9">
              <w:rPr>
                <w:rFonts w:hint="eastAsia"/>
                <w:kern w:val="0"/>
                <w:szCs w:val="21"/>
              </w:rPr>
              <w:t>10</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208~230</w:t>
            </w:r>
            <w:r w:rsidRPr="00CD30C9">
              <w:rPr>
                <w:rFonts w:hint="eastAsia"/>
                <w:kern w:val="0"/>
                <w:szCs w:val="21"/>
              </w:rPr>
              <w:t>路测温</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X36</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控温</w:t>
            </w:r>
            <w:r w:rsidRPr="00CD30C9">
              <w:rPr>
                <w:rFonts w:hint="eastAsia"/>
                <w:kern w:val="0"/>
                <w:szCs w:val="21"/>
              </w:rPr>
              <w:t>9</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161~180</w:t>
            </w:r>
            <w:r w:rsidRPr="00CD30C9">
              <w:rPr>
                <w:rFonts w:hint="eastAsia"/>
                <w:kern w:val="0"/>
                <w:szCs w:val="21"/>
              </w:rPr>
              <w:t>路控温（安全开关</w:t>
            </w:r>
            <w:r w:rsidRPr="00CD30C9">
              <w:rPr>
                <w:rFonts w:hint="eastAsia"/>
                <w:kern w:val="0"/>
                <w:szCs w:val="21"/>
              </w:rPr>
              <w:t>9</w:t>
            </w:r>
            <w:r w:rsidRPr="00CD30C9">
              <w:rPr>
                <w:rFonts w:hint="eastAsia"/>
                <w:kern w:val="0"/>
                <w:szCs w:val="21"/>
              </w:rPr>
              <w:t>）</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lastRenderedPageBreak/>
              <w:t>X37</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控温</w:t>
            </w:r>
            <w:r w:rsidRPr="00CD30C9">
              <w:rPr>
                <w:rFonts w:hint="eastAsia"/>
                <w:kern w:val="0"/>
                <w:szCs w:val="21"/>
              </w:rPr>
              <w:t>10</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181~200</w:t>
            </w:r>
            <w:r w:rsidRPr="00CD30C9">
              <w:rPr>
                <w:rFonts w:hint="eastAsia"/>
                <w:kern w:val="0"/>
                <w:szCs w:val="21"/>
              </w:rPr>
              <w:t>路控温（安全开关</w:t>
            </w:r>
            <w:r w:rsidRPr="00CD30C9">
              <w:rPr>
                <w:rFonts w:hint="eastAsia"/>
                <w:kern w:val="0"/>
                <w:szCs w:val="21"/>
              </w:rPr>
              <w:t>10</w:t>
            </w:r>
            <w:r w:rsidRPr="00CD30C9">
              <w:rPr>
                <w:rFonts w:hint="eastAsia"/>
                <w:kern w:val="0"/>
                <w:szCs w:val="21"/>
              </w:rPr>
              <w:t>）</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X38</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测温</w:t>
            </w:r>
            <w:r w:rsidRPr="00CD30C9">
              <w:rPr>
                <w:rFonts w:hint="eastAsia"/>
                <w:kern w:val="0"/>
                <w:szCs w:val="21"/>
              </w:rPr>
              <w:t>11</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231~253</w:t>
            </w:r>
            <w:r w:rsidRPr="00CD30C9">
              <w:rPr>
                <w:rFonts w:hint="eastAsia"/>
                <w:kern w:val="0"/>
                <w:szCs w:val="21"/>
              </w:rPr>
              <w:t>路测温</w:t>
            </w:r>
          </w:p>
        </w:tc>
        <w:tc>
          <w:tcPr>
            <w:tcW w:w="451" w:type="pct"/>
            <w:vMerge w:val="restar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测控温电路</w:t>
            </w:r>
            <w:r w:rsidRPr="00CD30C9">
              <w:rPr>
                <w:rFonts w:hint="eastAsia"/>
                <w:kern w:val="0"/>
                <w:szCs w:val="21"/>
              </w:rPr>
              <w:t>6</w:t>
            </w: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X3</w:t>
            </w:r>
            <w:r w:rsidRPr="00CD30C9">
              <w:rPr>
                <w:rFonts w:hint="eastAsia"/>
                <w:kern w:val="0"/>
                <w:szCs w:val="21"/>
              </w:rPr>
              <w:t>9</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测温</w:t>
            </w:r>
            <w:r w:rsidRPr="00CD30C9">
              <w:rPr>
                <w:rFonts w:hint="eastAsia"/>
                <w:kern w:val="0"/>
                <w:szCs w:val="21"/>
              </w:rPr>
              <w:t>12</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J30JHP51TJWBN10-SBT</w:t>
            </w:r>
          </w:p>
        </w:tc>
        <w:tc>
          <w:tcPr>
            <w:tcW w:w="1507" w:type="pc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254~276</w:t>
            </w:r>
            <w:r w:rsidRPr="00CD30C9">
              <w:rPr>
                <w:rFonts w:hint="eastAsia"/>
                <w:kern w:val="0"/>
                <w:szCs w:val="21"/>
              </w:rPr>
              <w:t>路测温</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w:t>
            </w:r>
            <w:r w:rsidRPr="00CD30C9">
              <w:rPr>
                <w:rFonts w:hint="eastAsia"/>
                <w:kern w:val="0"/>
                <w:szCs w:val="21"/>
              </w:rPr>
              <w:t>40</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控温</w:t>
            </w:r>
            <w:r w:rsidRPr="00CD30C9">
              <w:rPr>
                <w:rFonts w:hint="eastAsia"/>
                <w:kern w:val="0"/>
                <w:szCs w:val="21"/>
              </w:rPr>
              <w:t>11</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201~220</w:t>
            </w:r>
            <w:r w:rsidRPr="00CD30C9">
              <w:rPr>
                <w:rFonts w:hint="eastAsia"/>
                <w:kern w:val="0"/>
                <w:szCs w:val="21"/>
              </w:rPr>
              <w:t>路控温（安全开关</w:t>
            </w:r>
            <w:r w:rsidRPr="00CD30C9">
              <w:rPr>
                <w:rFonts w:hint="eastAsia"/>
                <w:kern w:val="0"/>
                <w:szCs w:val="21"/>
              </w:rPr>
              <w:t>11</w:t>
            </w:r>
            <w:r w:rsidRPr="00CD30C9">
              <w:rPr>
                <w:rFonts w:hint="eastAsia"/>
                <w:kern w:val="0"/>
                <w:szCs w:val="21"/>
              </w:rPr>
              <w:t>）</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rFonts w:hint="eastAsia"/>
                <w:kern w:val="0"/>
                <w:szCs w:val="21"/>
              </w:rPr>
              <w:t>X41</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控温</w:t>
            </w:r>
            <w:r w:rsidRPr="00CD30C9">
              <w:rPr>
                <w:rFonts w:hint="eastAsia"/>
                <w:kern w:val="0"/>
                <w:szCs w:val="21"/>
              </w:rPr>
              <w:t>12</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J30JHP51ZKWBN10-SBT</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rFonts w:hint="eastAsia"/>
                <w:kern w:val="0"/>
                <w:szCs w:val="21"/>
              </w:rPr>
              <w:t>221~240</w:t>
            </w:r>
            <w:r w:rsidRPr="00CD30C9">
              <w:rPr>
                <w:rFonts w:hint="eastAsia"/>
                <w:kern w:val="0"/>
                <w:szCs w:val="21"/>
              </w:rPr>
              <w:t>路控温（安全开关</w:t>
            </w:r>
            <w:r w:rsidRPr="00CD30C9">
              <w:rPr>
                <w:rFonts w:hint="eastAsia"/>
                <w:kern w:val="0"/>
                <w:szCs w:val="21"/>
              </w:rPr>
              <w:t>12</w:t>
            </w:r>
            <w:r w:rsidRPr="00CD30C9">
              <w:rPr>
                <w:rFonts w:hint="eastAsia"/>
                <w:kern w:val="0"/>
                <w:szCs w:val="21"/>
              </w:rPr>
              <w:t>）</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w:t>
            </w:r>
            <w:r w:rsidRPr="00CD30C9">
              <w:rPr>
                <w:rFonts w:hint="eastAsia"/>
                <w:kern w:val="0"/>
                <w:szCs w:val="21"/>
              </w:rPr>
              <w:t>42</w:t>
            </w:r>
          </w:p>
        </w:tc>
        <w:tc>
          <w:tcPr>
            <w:tcW w:w="969" w:type="pct"/>
            <w:vAlign w:val="center"/>
          </w:tcPr>
          <w:p w:rsidR="00066CB6" w:rsidRPr="00CD30C9" w:rsidRDefault="00066CB6" w:rsidP="00D455ED">
            <w:pPr>
              <w:pStyle w:val="af2"/>
              <w:ind w:firstLine="480"/>
            </w:pPr>
            <w:r w:rsidRPr="00CD30C9">
              <w:t>一次电源输入</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bottom"/>
          </w:tcPr>
          <w:p w:rsidR="00066CB6" w:rsidRPr="00CD30C9" w:rsidRDefault="00066CB6" w:rsidP="00D455ED">
            <w:pPr>
              <w:pStyle w:val="af2"/>
              <w:ind w:firstLine="480"/>
            </w:pPr>
            <w:r w:rsidRPr="00CD30C9">
              <w:rPr>
                <w:rFonts w:hint="eastAsia"/>
              </w:rPr>
              <w:t>J6W-25B01JNMB1A0N</w:t>
            </w:r>
          </w:p>
        </w:tc>
        <w:tc>
          <w:tcPr>
            <w:tcW w:w="1507" w:type="pct"/>
            <w:vAlign w:val="center"/>
          </w:tcPr>
          <w:p w:rsidR="00066CB6" w:rsidRPr="00CD30C9" w:rsidRDefault="00066CB6" w:rsidP="00D455ED">
            <w:pPr>
              <w:pStyle w:val="af2"/>
              <w:ind w:firstLine="480"/>
            </w:pPr>
            <w:r w:rsidRPr="00CD30C9">
              <w:t>一次电源输入</w:t>
            </w:r>
          </w:p>
        </w:tc>
        <w:tc>
          <w:tcPr>
            <w:tcW w:w="451" w:type="pct"/>
            <w:vMerge w:val="restar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管理配电及</w:t>
            </w:r>
            <w:r w:rsidRPr="00CD30C9">
              <w:rPr>
                <w:rFonts w:hint="eastAsia"/>
                <w:kern w:val="0"/>
                <w:szCs w:val="21"/>
              </w:rPr>
              <w:t>DC</w:t>
            </w:r>
            <w:r w:rsidRPr="00CD30C9">
              <w:rPr>
                <w:rFonts w:hint="eastAsia"/>
                <w:kern w:val="0"/>
                <w:szCs w:val="21"/>
              </w:rPr>
              <w:t>电路</w:t>
            </w: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w:t>
            </w:r>
            <w:r w:rsidRPr="00CD30C9">
              <w:rPr>
                <w:rFonts w:hint="eastAsia"/>
                <w:kern w:val="0"/>
                <w:szCs w:val="21"/>
              </w:rPr>
              <w:t>43</w:t>
            </w:r>
          </w:p>
        </w:tc>
        <w:tc>
          <w:tcPr>
            <w:tcW w:w="969" w:type="pct"/>
            <w:vAlign w:val="center"/>
          </w:tcPr>
          <w:p w:rsidR="00066CB6" w:rsidRPr="00CD30C9" w:rsidRDefault="00066CB6" w:rsidP="00D455ED">
            <w:pPr>
              <w:pStyle w:val="af2"/>
              <w:ind w:firstLine="480"/>
            </w:pPr>
            <w:r w:rsidRPr="00CD30C9">
              <w:rPr>
                <w:rFonts w:hint="eastAsia"/>
              </w:rPr>
              <w:t>直接遥测输出</w:t>
            </w:r>
          </w:p>
        </w:tc>
        <w:tc>
          <w:tcPr>
            <w:tcW w:w="420" w:type="pct"/>
            <w:vAlign w:val="center"/>
          </w:tcPr>
          <w:p w:rsidR="00066CB6" w:rsidRPr="00CD30C9" w:rsidRDefault="00066CB6" w:rsidP="00D455ED">
            <w:pPr>
              <w:widowControl/>
              <w:jc w:val="left"/>
              <w:rPr>
                <w:kern w:val="0"/>
                <w:szCs w:val="21"/>
              </w:rPr>
            </w:pPr>
            <w:r w:rsidRPr="00CD30C9">
              <w:rPr>
                <w:kern w:val="0"/>
                <w:szCs w:val="21"/>
              </w:rPr>
              <w:t>座孔</w:t>
            </w:r>
          </w:p>
        </w:tc>
        <w:tc>
          <w:tcPr>
            <w:tcW w:w="1291" w:type="pct"/>
            <w:vAlign w:val="bottom"/>
          </w:tcPr>
          <w:p w:rsidR="00066CB6" w:rsidRPr="00CD30C9" w:rsidRDefault="00066CB6" w:rsidP="00D455ED">
            <w:pPr>
              <w:pStyle w:val="af2"/>
              <w:ind w:firstLine="480"/>
            </w:pPr>
            <w:r w:rsidRPr="00CD30C9">
              <w:rPr>
                <w:rFonts w:hint="eastAsia"/>
              </w:rPr>
              <w:t>J14A-38ZK1B</w:t>
            </w:r>
          </w:p>
        </w:tc>
        <w:tc>
          <w:tcPr>
            <w:tcW w:w="1507" w:type="pct"/>
            <w:vAlign w:val="center"/>
          </w:tcPr>
          <w:p w:rsidR="00066CB6" w:rsidRPr="00CD30C9" w:rsidRDefault="00066CB6" w:rsidP="00D455ED">
            <w:pPr>
              <w:pStyle w:val="af2"/>
              <w:ind w:firstLine="480"/>
            </w:pPr>
            <w:r w:rsidRPr="00CD30C9">
              <w:rPr>
                <w:rFonts w:hint="eastAsia"/>
              </w:rPr>
              <w:t>直接遥测输出</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w:t>
            </w:r>
            <w:r w:rsidRPr="00CD30C9">
              <w:rPr>
                <w:rFonts w:hint="eastAsia"/>
                <w:kern w:val="0"/>
                <w:szCs w:val="21"/>
              </w:rPr>
              <w:t>44</w:t>
            </w:r>
          </w:p>
        </w:tc>
        <w:tc>
          <w:tcPr>
            <w:tcW w:w="969" w:type="pct"/>
            <w:vAlign w:val="center"/>
          </w:tcPr>
          <w:p w:rsidR="00066CB6" w:rsidRPr="00CD30C9" w:rsidRDefault="00066CB6" w:rsidP="00D455ED">
            <w:pPr>
              <w:pStyle w:val="af2"/>
            </w:pPr>
            <w:r w:rsidRPr="00CD30C9">
              <w:rPr>
                <w:rFonts w:hint="eastAsia"/>
              </w:rPr>
              <w:t>直接指令</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bottom"/>
          </w:tcPr>
          <w:p w:rsidR="00066CB6" w:rsidRPr="00CD30C9" w:rsidRDefault="00066CB6" w:rsidP="00D455ED">
            <w:pPr>
              <w:pStyle w:val="af2"/>
            </w:pPr>
            <w:r w:rsidRPr="00CD30C9">
              <w:rPr>
                <w:rFonts w:hint="eastAsia"/>
              </w:rPr>
              <w:t>J14A-15ZK1B</w:t>
            </w:r>
          </w:p>
        </w:tc>
        <w:tc>
          <w:tcPr>
            <w:tcW w:w="1507" w:type="pct"/>
            <w:vAlign w:val="center"/>
          </w:tcPr>
          <w:p w:rsidR="00066CB6" w:rsidRPr="00CD30C9" w:rsidRDefault="00066CB6" w:rsidP="00D455ED">
            <w:pPr>
              <w:pStyle w:val="af2"/>
            </w:pPr>
            <w:r w:rsidRPr="00CD30C9">
              <w:rPr>
                <w:rFonts w:hint="eastAsia"/>
              </w:rPr>
              <w:t>直接指令</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rFonts w:hint="eastAsia"/>
                <w:kern w:val="0"/>
                <w:szCs w:val="21"/>
              </w:rPr>
              <w:t>X45</w:t>
            </w:r>
          </w:p>
        </w:tc>
        <w:tc>
          <w:tcPr>
            <w:tcW w:w="969" w:type="pct"/>
            <w:vAlign w:val="center"/>
          </w:tcPr>
          <w:p w:rsidR="00066CB6" w:rsidRPr="00CD30C9" w:rsidRDefault="00066CB6" w:rsidP="00D455ED">
            <w:pPr>
              <w:pStyle w:val="af2"/>
            </w:pPr>
            <w:r w:rsidRPr="00CD30C9">
              <w:rPr>
                <w:rFonts w:hint="eastAsia"/>
              </w:rPr>
              <w:t>一次电源转出</w:t>
            </w:r>
          </w:p>
        </w:tc>
        <w:tc>
          <w:tcPr>
            <w:tcW w:w="420" w:type="pct"/>
            <w:vAlign w:val="center"/>
          </w:tcPr>
          <w:p w:rsidR="00066CB6" w:rsidRPr="00CD30C9" w:rsidRDefault="00066CB6" w:rsidP="00D455ED">
            <w:pPr>
              <w:widowControl/>
              <w:spacing w:line="58" w:lineRule="atLeast"/>
              <w:jc w:val="left"/>
              <w:rPr>
                <w:kern w:val="0"/>
                <w:szCs w:val="21"/>
              </w:rPr>
            </w:pPr>
            <w:r w:rsidRPr="00CD30C9">
              <w:rPr>
                <w:kern w:val="0"/>
                <w:szCs w:val="21"/>
              </w:rPr>
              <w:t>座孔</w:t>
            </w:r>
          </w:p>
        </w:tc>
        <w:tc>
          <w:tcPr>
            <w:tcW w:w="1291" w:type="pct"/>
            <w:vAlign w:val="bottom"/>
          </w:tcPr>
          <w:p w:rsidR="00066CB6" w:rsidRPr="00CD30C9" w:rsidRDefault="00066CB6" w:rsidP="00D455ED">
            <w:pPr>
              <w:pStyle w:val="af2"/>
            </w:pPr>
            <w:r w:rsidRPr="00CD30C9">
              <w:rPr>
                <w:rFonts w:hint="eastAsia"/>
              </w:rPr>
              <w:t>J6W-50D01KNMB1A0N</w:t>
            </w:r>
          </w:p>
        </w:tc>
        <w:tc>
          <w:tcPr>
            <w:tcW w:w="1507" w:type="pct"/>
            <w:vAlign w:val="center"/>
          </w:tcPr>
          <w:p w:rsidR="00066CB6" w:rsidRPr="00CD30C9" w:rsidRDefault="00066CB6" w:rsidP="00D455ED">
            <w:pPr>
              <w:pStyle w:val="af2"/>
              <w:ind w:firstLine="480"/>
            </w:pPr>
            <w:r w:rsidRPr="00CD30C9">
              <w:rPr>
                <w:rFonts w:hint="eastAsia"/>
              </w:rPr>
              <w:t>一次电源转出</w:t>
            </w:r>
          </w:p>
        </w:tc>
        <w:tc>
          <w:tcPr>
            <w:tcW w:w="451" w:type="pct"/>
            <w:vMerge/>
            <w:vAlign w:val="center"/>
          </w:tcPr>
          <w:p w:rsidR="00066CB6" w:rsidRPr="00CD30C9" w:rsidRDefault="00066CB6" w:rsidP="00D455ED">
            <w:pPr>
              <w:widowControl/>
              <w:spacing w:line="58" w:lineRule="atLeast"/>
              <w:jc w:val="left"/>
              <w:rPr>
                <w:kern w:val="0"/>
                <w:szCs w:val="21"/>
              </w:rPr>
            </w:pPr>
          </w:p>
        </w:tc>
      </w:tr>
      <w:tr w:rsidR="00066CB6" w:rsidRPr="00CD30C9" w:rsidTr="00D455ED">
        <w:trPr>
          <w:trHeight w:val="177"/>
          <w:jc w:val="center"/>
        </w:trPr>
        <w:tc>
          <w:tcPr>
            <w:tcW w:w="362" w:type="pct"/>
            <w:vAlign w:val="center"/>
          </w:tcPr>
          <w:p w:rsidR="00066CB6" w:rsidRPr="00CD30C9" w:rsidRDefault="00066CB6" w:rsidP="00D455ED">
            <w:pPr>
              <w:widowControl/>
              <w:spacing w:line="177" w:lineRule="atLeast"/>
              <w:jc w:val="left"/>
              <w:rPr>
                <w:kern w:val="0"/>
                <w:szCs w:val="21"/>
              </w:rPr>
            </w:pPr>
            <w:r w:rsidRPr="00CD30C9">
              <w:rPr>
                <w:kern w:val="0"/>
                <w:szCs w:val="21"/>
              </w:rPr>
              <w:t>X</w:t>
            </w:r>
            <w:r w:rsidRPr="00CD30C9">
              <w:rPr>
                <w:rFonts w:hint="eastAsia"/>
                <w:kern w:val="0"/>
                <w:szCs w:val="21"/>
              </w:rPr>
              <w:t>46</w:t>
            </w:r>
          </w:p>
        </w:tc>
        <w:tc>
          <w:tcPr>
            <w:tcW w:w="969" w:type="pct"/>
            <w:vAlign w:val="center"/>
          </w:tcPr>
          <w:p w:rsidR="00066CB6" w:rsidRPr="00CD30C9" w:rsidRDefault="00066CB6" w:rsidP="00D455ED">
            <w:pPr>
              <w:widowControl/>
              <w:spacing w:line="177" w:lineRule="atLeast"/>
              <w:jc w:val="left"/>
              <w:rPr>
                <w:kern w:val="0"/>
                <w:szCs w:val="21"/>
              </w:rPr>
            </w:pPr>
            <w:r w:rsidRPr="00CD30C9">
              <w:rPr>
                <w:kern w:val="0"/>
                <w:szCs w:val="21"/>
              </w:rPr>
              <w:t>热控电源输入</w:t>
            </w:r>
          </w:p>
        </w:tc>
        <w:tc>
          <w:tcPr>
            <w:tcW w:w="420" w:type="pct"/>
            <w:vAlign w:val="center"/>
          </w:tcPr>
          <w:p w:rsidR="00066CB6" w:rsidRPr="00CD30C9" w:rsidRDefault="00066CB6" w:rsidP="00D455ED">
            <w:pPr>
              <w:widowControl/>
              <w:jc w:val="left"/>
              <w:rPr>
                <w:kern w:val="0"/>
                <w:szCs w:val="21"/>
              </w:rPr>
            </w:pPr>
            <w:r w:rsidRPr="00CD30C9">
              <w:rPr>
                <w:kern w:val="0"/>
                <w:szCs w:val="21"/>
              </w:rPr>
              <w:t>座针</w:t>
            </w:r>
          </w:p>
        </w:tc>
        <w:tc>
          <w:tcPr>
            <w:tcW w:w="1291" w:type="pct"/>
            <w:vAlign w:val="center"/>
          </w:tcPr>
          <w:p w:rsidR="00066CB6" w:rsidRPr="00CD30C9" w:rsidRDefault="00066CB6" w:rsidP="00D455ED">
            <w:pPr>
              <w:widowControl/>
              <w:spacing w:line="177" w:lineRule="atLeast"/>
              <w:jc w:val="left"/>
              <w:rPr>
                <w:kern w:val="0"/>
                <w:szCs w:val="21"/>
              </w:rPr>
            </w:pPr>
            <w:r w:rsidRPr="00CD30C9">
              <w:rPr>
                <w:kern w:val="0"/>
                <w:szCs w:val="21"/>
              </w:rPr>
              <w:t>J6W-25B01J1NMB</w:t>
            </w:r>
          </w:p>
        </w:tc>
        <w:tc>
          <w:tcPr>
            <w:tcW w:w="1507" w:type="pct"/>
            <w:vAlign w:val="center"/>
          </w:tcPr>
          <w:p w:rsidR="00066CB6" w:rsidRPr="00CD30C9" w:rsidRDefault="00066CB6" w:rsidP="00D455ED">
            <w:pPr>
              <w:widowControl/>
              <w:spacing w:line="58" w:lineRule="atLeast"/>
              <w:jc w:val="left"/>
              <w:rPr>
                <w:rFonts w:hint="eastAsia"/>
                <w:kern w:val="0"/>
                <w:szCs w:val="21"/>
              </w:rPr>
            </w:pPr>
            <w:r w:rsidRPr="00CD30C9">
              <w:rPr>
                <w:szCs w:val="21"/>
              </w:rPr>
              <w:t>DC</w:t>
            </w:r>
            <w:r w:rsidRPr="00CD30C9">
              <w:rPr>
                <w:bCs/>
                <w:szCs w:val="21"/>
              </w:rPr>
              <w:t>4</w:t>
            </w:r>
            <w:r w:rsidRPr="00CD30C9">
              <w:rPr>
                <w:rFonts w:hint="eastAsia"/>
                <w:bCs/>
                <w:szCs w:val="21"/>
              </w:rPr>
              <w:t>2</w:t>
            </w:r>
            <w:r w:rsidRPr="00CD30C9">
              <w:rPr>
                <w:bCs/>
                <w:szCs w:val="21"/>
              </w:rPr>
              <w:t>V</w:t>
            </w:r>
            <w:r w:rsidRPr="00CD30C9">
              <w:rPr>
                <w:rFonts w:hint="eastAsia"/>
                <w:szCs w:val="21"/>
              </w:rPr>
              <w:t>电源</w:t>
            </w:r>
            <w:r w:rsidRPr="00CD30C9">
              <w:rPr>
                <w:rFonts w:hint="eastAsia"/>
                <w:szCs w:val="21"/>
              </w:rPr>
              <w:t>2</w:t>
            </w:r>
          </w:p>
        </w:tc>
        <w:tc>
          <w:tcPr>
            <w:tcW w:w="451" w:type="pct"/>
            <w:vAlign w:val="center"/>
          </w:tcPr>
          <w:p w:rsidR="00066CB6" w:rsidRPr="00CD30C9" w:rsidRDefault="00066CB6" w:rsidP="00D455ED">
            <w:pPr>
              <w:widowControl/>
              <w:spacing w:line="58" w:lineRule="atLeast"/>
              <w:jc w:val="left"/>
              <w:rPr>
                <w:kern w:val="0"/>
                <w:szCs w:val="21"/>
              </w:rPr>
            </w:pPr>
            <w:r w:rsidRPr="00CD30C9">
              <w:rPr>
                <w:rFonts w:hint="eastAsia"/>
                <w:kern w:val="0"/>
                <w:szCs w:val="21"/>
              </w:rPr>
              <w:t>母板电路</w:t>
            </w:r>
          </w:p>
        </w:tc>
      </w:tr>
    </w:tbl>
    <w:p w:rsidR="00066CB6" w:rsidRPr="00CD30C9" w:rsidRDefault="00066CB6" w:rsidP="00066CB6">
      <w:pPr>
        <w:spacing w:line="360" w:lineRule="auto"/>
        <w:ind w:firstLineChars="150" w:firstLine="360"/>
        <w:rPr>
          <w:rFonts w:hAnsi="宋体" w:hint="eastAsia"/>
          <w:sz w:val="24"/>
          <w:szCs w:val="24"/>
        </w:rPr>
      </w:pPr>
    </w:p>
    <w:p w:rsidR="00066CB6" w:rsidRPr="00CD30C9" w:rsidRDefault="00066CB6" w:rsidP="00066CB6">
      <w:pPr>
        <w:pStyle w:val="10"/>
        <w:numPr>
          <w:ilvl w:val="0"/>
          <w:numId w:val="3"/>
        </w:numPr>
        <w:tabs>
          <w:tab w:val="clear" w:pos="284"/>
          <w:tab w:val="num" w:pos="426"/>
        </w:tabs>
        <w:spacing w:beforeLines="100" w:afterLines="100"/>
        <w:ind w:left="998" w:hanging="856"/>
        <w:jc w:val="left"/>
        <w:rPr>
          <w:rFonts w:hint="eastAsia"/>
          <w:color w:val="auto"/>
          <w:lang w:eastAsia="zh-CN"/>
        </w:rPr>
      </w:pPr>
      <w:bookmarkStart w:id="7" w:name="_Toc498092200"/>
      <w:r w:rsidRPr="00CD30C9">
        <w:rPr>
          <w:rFonts w:hint="eastAsia"/>
          <w:color w:val="auto"/>
          <w:lang w:eastAsia="zh-CN"/>
        </w:rPr>
        <w:t>设计要</w:t>
      </w:r>
      <w:r w:rsidRPr="00CD30C9">
        <w:rPr>
          <w:color w:val="auto"/>
          <w:lang w:eastAsia="zh-CN"/>
        </w:rPr>
        <w:t>求</w:t>
      </w:r>
      <w:bookmarkEnd w:id="7"/>
    </w:p>
    <w:p w:rsidR="00066CB6" w:rsidRPr="00CD30C9" w:rsidRDefault="00066CB6" w:rsidP="00066CB6">
      <w:pPr>
        <w:pStyle w:val="5012"/>
        <w:rPr>
          <w:rFonts w:hint="eastAsia"/>
          <w:lang w:eastAsia="zh-CN"/>
        </w:rPr>
      </w:pPr>
      <w:bookmarkStart w:id="8" w:name="_Toc498092201"/>
      <w:r w:rsidRPr="00CD30C9">
        <w:rPr>
          <w:rFonts w:hint="eastAsia"/>
          <w:lang w:eastAsia="zh-CN"/>
        </w:rPr>
        <w:t>4.1</w:t>
      </w:r>
      <w:r>
        <w:rPr>
          <w:rFonts w:hint="eastAsia"/>
          <w:lang w:eastAsia="zh-CN"/>
        </w:rPr>
        <w:t>单检台</w:t>
      </w:r>
      <w:r w:rsidRPr="00CD30C9">
        <w:rPr>
          <w:rFonts w:hint="eastAsia"/>
          <w:lang w:eastAsia="zh-CN"/>
        </w:rPr>
        <w:t>基本功能要求</w:t>
      </w:r>
      <w:bookmarkEnd w:id="8"/>
    </w:p>
    <w:p w:rsidR="00066CB6" w:rsidRPr="00CD30C9" w:rsidRDefault="00066CB6" w:rsidP="00066CB6">
      <w:pPr>
        <w:autoSpaceDE w:val="0"/>
        <w:autoSpaceDN w:val="0"/>
        <w:adjustRightInd w:val="0"/>
        <w:spacing w:line="360" w:lineRule="auto"/>
        <w:ind w:firstLineChars="200" w:firstLine="480"/>
        <w:rPr>
          <w:color w:val="000000"/>
          <w:sz w:val="24"/>
        </w:rPr>
      </w:pPr>
      <w:r w:rsidRPr="00CD30C9">
        <w:rPr>
          <w:rFonts w:hint="eastAsia"/>
          <w:color w:val="000000"/>
          <w:sz w:val="24"/>
          <w:lang/>
        </w:rPr>
        <w:t>综合电子</w:t>
      </w:r>
      <w:r>
        <w:rPr>
          <w:rFonts w:hint="eastAsia"/>
          <w:sz w:val="24"/>
        </w:rPr>
        <w:t>单检台</w:t>
      </w:r>
      <w:r w:rsidRPr="00CD30C9">
        <w:rPr>
          <w:rFonts w:ascii="宋体" w:hAnsi="宋体" w:hint="eastAsia"/>
          <w:kern w:val="28"/>
          <w:sz w:val="24"/>
          <w:szCs w:val="24"/>
        </w:rPr>
        <w:t>星务模拟模块</w:t>
      </w:r>
      <w:r w:rsidRPr="00CD30C9">
        <w:rPr>
          <w:rFonts w:hint="eastAsia"/>
          <w:color w:val="000000"/>
          <w:sz w:val="24"/>
        </w:rPr>
        <w:t>与水色仪综合电子相连，基本功能要求见下表。</w:t>
      </w:r>
    </w:p>
    <w:p w:rsidR="00066CB6" w:rsidRPr="00CD30C9" w:rsidRDefault="00066CB6" w:rsidP="00066CB6">
      <w:pPr>
        <w:autoSpaceDE w:val="0"/>
        <w:autoSpaceDN w:val="0"/>
        <w:adjustRightInd w:val="0"/>
        <w:spacing w:line="360" w:lineRule="auto"/>
        <w:ind w:firstLine="480"/>
        <w:jc w:val="center"/>
        <w:rPr>
          <w:b/>
          <w:bCs/>
          <w:szCs w:val="21"/>
        </w:rPr>
      </w:pPr>
      <w:r w:rsidRPr="00CD30C9">
        <w:rPr>
          <w:rFonts w:hint="eastAsia"/>
          <w:b/>
          <w:bCs/>
          <w:szCs w:val="21"/>
        </w:rPr>
        <w:t>表</w:t>
      </w:r>
      <w:r w:rsidRPr="00CD30C9">
        <w:rPr>
          <w:rFonts w:hint="eastAsia"/>
          <w:b/>
          <w:bCs/>
          <w:szCs w:val="21"/>
        </w:rPr>
        <w:t>4-1</w:t>
      </w:r>
      <w:r>
        <w:rPr>
          <w:rFonts w:hint="eastAsia"/>
          <w:b/>
          <w:bCs/>
          <w:szCs w:val="21"/>
        </w:rPr>
        <w:t>单检台</w:t>
      </w:r>
      <w:r w:rsidRPr="00CD30C9">
        <w:rPr>
          <w:rFonts w:hint="eastAsia"/>
          <w:b/>
          <w:bCs/>
          <w:szCs w:val="21"/>
        </w:rPr>
        <w:t>基本功能要求</w:t>
      </w:r>
    </w:p>
    <w:tbl>
      <w:tblPr>
        <w:tblW w:w="5000" w:type="pct"/>
        <w:jc w:val="center"/>
        <w:tblLook w:val="0000"/>
      </w:tblPr>
      <w:tblGrid>
        <w:gridCol w:w="687"/>
        <w:gridCol w:w="7835"/>
      </w:tblGrid>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color w:val="000000"/>
                <w:sz w:val="24"/>
              </w:rPr>
            </w:pPr>
            <w:r w:rsidRPr="00CD30C9">
              <w:rPr>
                <w:rFonts w:ascii="宋体" w:cs="宋体" w:hint="eastAsia"/>
                <w:color w:val="000000"/>
                <w:sz w:val="24"/>
                <w:lang w:val="zh-CN"/>
              </w:rPr>
              <w:t>序号</w:t>
            </w: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color w:val="000000"/>
                <w:sz w:val="24"/>
              </w:rPr>
            </w:pPr>
            <w:r w:rsidRPr="00CD30C9">
              <w:rPr>
                <w:rFonts w:ascii="宋体" w:cs="宋体" w:hint="eastAsia"/>
                <w:color w:val="000000"/>
                <w:sz w:val="24"/>
                <w:lang w:val="zh-CN"/>
              </w:rPr>
              <w:t>功能</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sz w:val="24"/>
                <w:szCs w:val="24"/>
              </w:rPr>
            </w:pPr>
            <w:r w:rsidRPr="00CD30C9">
              <w:rPr>
                <w:rFonts w:hint="eastAsia"/>
                <w:sz w:val="24"/>
                <w:szCs w:val="24"/>
              </w:rPr>
              <w:t>模拟星上电源为水色仪综合电子提供一次电源（</w:t>
            </w:r>
            <w:r w:rsidRPr="00CD30C9">
              <w:rPr>
                <w:rFonts w:hint="eastAsia"/>
                <w:sz w:val="24"/>
                <w:szCs w:val="24"/>
              </w:rPr>
              <w:t>45.5V</w:t>
            </w:r>
            <w:r w:rsidRPr="00CD30C9">
              <w:rPr>
                <w:rFonts w:hint="eastAsia"/>
                <w:sz w:val="24"/>
                <w:szCs w:val="24"/>
              </w:rPr>
              <w:t>），输出电压可调范围包含</w:t>
            </w:r>
            <w:r w:rsidRPr="00CD30C9">
              <w:rPr>
                <w:rFonts w:hint="eastAsia"/>
                <w:sz w:val="24"/>
                <w:szCs w:val="24"/>
              </w:rPr>
              <w:t>0V~</w:t>
            </w:r>
            <w:r>
              <w:rPr>
                <w:rFonts w:hint="eastAsia"/>
                <w:sz w:val="24"/>
                <w:szCs w:val="24"/>
              </w:rPr>
              <w:t>6</w:t>
            </w:r>
            <w:r w:rsidRPr="00CD30C9">
              <w:rPr>
                <w:rFonts w:hint="eastAsia"/>
                <w:sz w:val="24"/>
                <w:szCs w:val="24"/>
              </w:rPr>
              <w:t>0V</w:t>
            </w:r>
            <w:r w:rsidRPr="00CD30C9">
              <w:rPr>
                <w:rFonts w:hint="eastAsia"/>
                <w:sz w:val="24"/>
                <w:szCs w:val="24"/>
              </w:rPr>
              <w:t>区间。</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rFonts w:hint="eastAsia"/>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rFonts w:hint="eastAsia"/>
                <w:sz w:val="24"/>
                <w:szCs w:val="24"/>
              </w:rPr>
            </w:pPr>
            <w:r w:rsidRPr="00CD30C9">
              <w:rPr>
                <w:rFonts w:hint="eastAsia"/>
                <w:sz w:val="24"/>
                <w:szCs w:val="24"/>
              </w:rPr>
              <w:t>模拟星务平台向水色仪综合电子发送直接指令。</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rFonts w:hint="eastAsia"/>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rFonts w:hint="eastAsia"/>
                <w:sz w:val="24"/>
                <w:szCs w:val="24"/>
              </w:rPr>
            </w:pPr>
            <w:r w:rsidRPr="00CD30C9">
              <w:rPr>
                <w:rFonts w:hint="eastAsia"/>
                <w:sz w:val="24"/>
                <w:szCs w:val="24"/>
              </w:rPr>
              <w:t>模拟星务平台采集水色仪综合电子反馈的直接遥测</w:t>
            </w:r>
            <w:r w:rsidRPr="00CD30C9">
              <w:rPr>
                <w:rFonts w:hint="eastAsia"/>
                <w:sz w:val="24"/>
                <w:szCs w:val="24"/>
              </w:rPr>
              <w:t>AN</w:t>
            </w:r>
            <w:r w:rsidRPr="00CD30C9">
              <w:rPr>
                <w:rFonts w:hint="eastAsia"/>
                <w:sz w:val="24"/>
                <w:szCs w:val="24"/>
              </w:rPr>
              <w:t>量，并进行</w:t>
            </w:r>
            <w:r w:rsidRPr="00CD30C9">
              <w:rPr>
                <w:rFonts w:hint="eastAsia"/>
                <w:sz w:val="24"/>
                <w:szCs w:val="24"/>
              </w:rPr>
              <w:t>A/D</w:t>
            </w:r>
            <w:r w:rsidRPr="00CD30C9">
              <w:rPr>
                <w:rFonts w:hint="eastAsia"/>
                <w:sz w:val="24"/>
                <w:szCs w:val="24"/>
              </w:rPr>
              <w:t>量化。</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rFonts w:ascii="宋体" w:cs="宋体" w:hint="eastAsia"/>
                <w:color w:val="000000"/>
                <w:sz w:val="24"/>
                <w:lang w:val="zh-CN"/>
              </w:rPr>
            </w:pPr>
            <w:r w:rsidRPr="00CD30C9">
              <w:rPr>
                <w:rFonts w:ascii="宋体" w:hAnsi="宋体" w:cs="宋体" w:hint="eastAsia"/>
                <w:kern w:val="0"/>
                <w:sz w:val="24"/>
              </w:rPr>
              <w:t>按照</w:t>
            </w:r>
            <w:r w:rsidRPr="00CD30C9">
              <w:rPr>
                <w:rFonts w:ascii="宋体" w:hAnsi="宋体" w:cs="宋体" w:hint="eastAsia"/>
                <w:kern w:val="0"/>
                <w:sz w:val="24"/>
                <w:lang w:val="zh-CN"/>
              </w:rPr>
              <w:t>《</w:t>
            </w:r>
            <w:r w:rsidRPr="00CD30C9">
              <w:rPr>
                <w:rFonts w:hint="eastAsia"/>
                <w:bCs/>
                <w:sz w:val="24"/>
              </w:rPr>
              <w:t>HY-3A</w:t>
            </w:r>
            <w:r w:rsidRPr="00CD30C9">
              <w:rPr>
                <w:rFonts w:hint="eastAsia"/>
                <w:bCs/>
                <w:sz w:val="24"/>
              </w:rPr>
              <w:t>卫星星务与水色仪数据约定</w:t>
            </w:r>
            <w:r w:rsidRPr="00CD30C9">
              <w:rPr>
                <w:rFonts w:ascii="宋体" w:hAnsi="宋体" w:cs="宋体" w:hint="eastAsia"/>
                <w:kern w:val="0"/>
                <w:sz w:val="24"/>
                <w:lang w:val="zh-CN"/>
              </w:rPr>
              <w:t>》，</w:t>
            </w:r>
            <w:r w:rsidRPr="00CD30C9">
              <w:rPr>
                <w:rFonts w:ascii="宋体" w:cs="宋体" w:hint="eastAsia"/>
                <w:color w:val="000000"/>
                <w:sz w:val="24"/>
                <w:lang w:val="zh-CN"/>
              </w:rPr>
              <w:t>模拟</w:t>
            </w:r>
            <w:r w:rsidRPr="00CD30C9">
              <w:rPr>
                <w:rFonts w:hint="eastAsia"/>
                <w:sz w:val="24"/>
                <w:szCs w:val="24"/>
              </w:rPr>
              <w:t>星务平台</w:t>
            </w:r>
            <w:r w:rsidRPr="00CD30C9">
              <w:rPr>
                <w:rFonts w:ascii="宋体" w:cs="宋体" w:hint="eastAsia"/>
                <w:color w:val="000000"/>
                <w:sz w:val="24"/>
                <w:lang w:val="zh-CN"/>
              </w:rPr>
              <w:t>与水色仪综合电子间星务</w:t>
            </w:r>
            <w:r w:rsidRPr="00CD30C9">
              <w:rPr>
                <w:color w:val="000000"/>
                <w:sz w:val="24"/>
              </w:rPr>
              <w:t>CAN</w:t>
            </w:r>
            <w:r w:rsidRPr="00CD30C9">
              <w:rPr>
                <w:rFonts w:ascii="宋体" w:cs="宋体" w:hint="eastAsia"/>
                <w:color w:val="000000"/>
                <w:sz w:val="24"/>
                <w:lang w:val="zh-CN"/>
              </w:rPr>
              <w:t>总线的通讯功能，包括：</w:t>
            </w:r>
          </w:p>
          <w:p w:rsidR="00066CB6" w:rsidRPr="00CD30C9" w:rsidRDefault="00066CB6" w:rsidP="00D455ED">
            <w:pPr>
              <w:numPr>
                <w:ilvl w:val="0"/>
                <w:numId w:val="31"/>
              </w:numPr>
              <w:autoSpaceDE w:val="0"/>
              <w:autoSpaceDN w:val="0"/>
              <w:adjustRightInd w:val="0"/>
              <w:rPr>
                <w:rFonts w:ascii="宋体" w:hAnsi="宋体" w:cs="宋体" w:hint="eastAsia"/>
                <w:kern w:val="0"/>
                <w:sz w:val="24"/>
                <w:lang w:val="zh-CN"/>
              </w:rPr>
            </w:pPr>
            <w:r w:rsidRPr="00CD30C9">
              <w:rPr>
                <w:rFonts w:ascii="宋体" w:hAnsi="宋体" w:cs="宋体" w:hint="eastAsia"/>
                <w:kern w:val="0"/>
                <w:sz w:val="24"/>
                <w:lang w:val="zh-CN"/>
              </w:rPr>
              <w:t>向水色仪综合电子发送星务指令；</w:t>
            </w:r>
          </w:p>
          <w:p w:rsidR="00066CB6" w:rsidRPr="00CD30C9" w:rsidRDefault="00066CB6" w:rsidP="00D455ED">
            <w:pPr>
              <w:numPr>
                <w:ilvl w:val="0"/>
                <w:numId w:val="31"/>
              </w:numPr>
              <w:autoSpaceDE w:val="0"/>
              <w:autoSpaceDN w:val="0"/>
              <w:adjustRightInd w:val="0"/>
              <w:rPr>
                <w:rFonts w:hint="eastAsia"/>
                <w:color w:val="000000"/>
                <w:sz w:val="24"/>
              </w:rPr>
            </w:pPr>
            <w:r w:rsidRPr="00CD30C9">
              <w:rPr>
                <w:rFonts w:hint="eastAsia"/>
                <w:kern w:val="0"/>
                <w:sz w:val="24"/>
                <w:lang w:val="zh-CN"/>
              </w:rPr>
              <w:t>接收</w:t>
            </w:r>
            <w:r w:rsidRPr="00CD30C9">
              <w:rPr>
                <w:rFonts w:ascii="宋体" w:hAnsi="宋体" w:cs="宋体" w:hint="eastAsia"/>
                <w:kern w:val="0"/>
                <w:sz w:val="24"/>
                <w:lang w:val="zh-CN"/>
              </w:rPr>
              <w:t>水色仪综合电子返回的</w:t>
            </w:r>
            <w:r w:rsidRPr="00CD30C9">
              <w:rPr>
                <w:rFonts w:hint="eastAsia"/>
                <w:kern w:val="0"/>
                <w:sz w:val="24"/>
                <w:lang w:val="zh-CN"/>
              </w:rPr>
              <w:t>遥测数据；</w:t>
            </w:r>
          </w:p>
          <w:p w:rsidR="00066CB6" w:rsidRPr="00CD30C9" w:rsidRDefault="00066CB6" w:rsidP="00D455ED">
            <w:pPr>
              <w:numPr>
                <w:ilvl w:val="0"/>
                <w:numId w:val="31"/>
              </w:numPr>
              <w:autoSpaceDE w:val="0"/>
              <w:autoSpaceDN w:val="0"/>
              <w:adjustRightInd w:val="0"/>
              <w:rPr>
                <w:rFonts w:hint="eastAsia"/>
                <w:color w:val="000000"/>
                <w:sz w:val="24"/>
              </w:rPr>
            </w:pPr>
            <w:r w:rsidRPr="00CD30C9">
              <w:rPr>
                <w:rFonts w:ascii="宋体" w:hAnsi="宋体" w:cs="宋体" w:hint="eastAsia"/>
                <w:kern w:val="0"/>
                <w:sz w:val="24"/>
                <w:lang w:val="zh-CN"/>
              </w:rPr>
              <w:t>向水色仪综合电子发送广播数据</w:t>
            </w:r>
            <w:r w:rsidRPr="00CD30C9">
              <w:rPr>
                <w:rFonts w:ascii="宋体" w:hAnsi="宋体" w:hint="eastAsia"/>
                <w:kern w:val="0"/>
                <w:sz w:val="24"/>
                <w:lang w:val="zh-CN"/>
              </w:rPr>
              <w:t>；</w:t>
            </w:r>
          </w:p>
          <w:p w:rsidR="00066CB6" w:rsidRPr="00CD30C9" w:rsidRDefault="00066CB6" w:rsidP="00D455ED">
            <w:pPr>
              <w:numPr>
                <w:ilvl w:val="0"/>
                <w:numId w:val="31"/>
              </w:numPr>
              <w:autoSpaceDE w:val="0"/>
              <w:autoSpaceDN w:val="0"/>
              <w:adjustRightInd w:val="0"/>
              <w:rPr>
                <w:color w:val="000000"/>
                <w:sz w:val="24"/>
              </w:rPr>
            </w:pPr>
            <w:r w:rsidRPr="00CD30C9">
              <w:rPr>
                <w:rFonts w:ascii="宋体" w:hAnsi="宋体" w:cs="宋体" w:hint="eastAsia"/>
                <w:kern w:val="0"/>
                <w:sz w:val="24"/>
                <w:lang w:val="zh-CN"/>
              </w:rPr>
              <w:t>通过控制界面</w:t>
            </w:r>
            <w:r w:rsidRPr="00CD30C9">
              <w:rPr>
                <w:rFonts w:hint="eastAsia"/>
                <w:kern w:val="0"/>
                <w:sz w:val="24"/>
                <w:lang w:val="zh-CN"/>
              </w:rPr>
              <w:t>进行</w:t>
            </w:r>
            <w:r w:rsidRPr="00CD30C9">
              <w:rPr>
                <w:rFonts w:hint="eastAsia"/>
                <w:kern w:val="0"/>
                <w:sz w:val="24"/>
                <w:lang w:val="zh-CN"/>
              </w:rPr>
              <w:t>A</w:t>
            </w:r>
            <w:r w:rsidRPr="00CD30C9">
              <w:rPr>
                <w:rFonts w:hint="eastAsia"/>
                <w:kern w:val="0"/>
                <w:sz w:val="24"/>
                <w:lang w:val="zh-CN"/>
              </w:rPr>
              <w:t>、</w:t>
            </w:r>
            <w:r w:rsidRPr="00CD30C9">
              <w:rPr>
                <w:rFonts w:hint="eastAsia"/>
                <w:kern w:val="0"/>
                <w:sz w:val="24"/>
                <w:lang w:val="zh-CN"/>
              </w:rPr>
              <w:t>B</w:t>
            </w:r>
            <w:r w:rsidRPr="00CD30C9">
              <w:rPr>
                <w:rFonts w:hint="eastAsia"/>
                <w:kern w:val="0"/>
                <w:sz w:val="24"/>
                <w:lang w:val="zh-CN"/>
              </w:rPr>
              <w:t>总</w:t>
            </w:r>
            <w:r w:rsidRPr="00CD30C9">
              <w:rPr>
                <w:rFonts w:ascii="宋体" w:hAnsi="宋体" w:cs="宋体" w:hint="eastAsia"/>
                <w:kern w:val="0"/>
                <w:sz w:val="24"/>
                <w:lang w:val="zh-CN"/>
              </w:rPr>
              <w:t>线切换。</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rFonts w:hint="eastAsia"/>
                <w:sz w:val="24"/>
                <w:szCs w:val="24"/>
              </w:rPr>
            </w:pPr>
            <w:r w:rsidRPr="00CD30C9">
              <w:rPr>
                <w:rFonts w:hint="eastAsia"/>
                <w:sz w:val="24"/>
                <w:szCs w:val="24"/>
              </w:rPr>
              <w:t>模拟星务平台向水色仪综合电子发送星务秒脉冲信号。</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rFonts w:ascii="宋体" w:cs="宋体" w:hint="eastAsia"/>
                <w:color w:val="000000"/>
                <w:sz w:val="24"/>
                <w:lang w:val="zh-CN"/>
              </w:rPr>
            </w:pPr>
            <w:r w:rsidRPr="00CD30C9">
              <w:rPr>
                <w:rFonts w:ascii="宋体" w:hAnsi="宋体" w:cs="宋体" w:hint="eastAsia"/>
                <w:kern w:val="0"/>
                <w:sz w:val="24"/>
              </w:rPr>
              <w:t>按照</w:t>
            </w:r>
            <w:r w:rsidRPr="00CD30C9">
              <w:rPr>
                <w:rFonts w:ascii="宋体" w:hAnsi="宋体" w:cs="宋体" w:hint="eastAsia"/>
                <w:kern w:val="0"/>
                <w:sz w:val="24"/>
                <w:lang w:val="zh-CN"/>
              </w:rPr>
              <w:t>《</w:t>
            </w:r>
            <w:r w:rsidRPr="00CD30C9">
              <w:rPr>
                <w:rFonts w:hint="eastAsia"/>
                <w:bCs/>
                <w:sz w:val="24"/>
              </w:rPr>
              <w:t>水色仪内部二级</w:t>
            </w:r>
            <w:r w:rsidRPr="00CD30C9">
              <w:rPr>
                <w:rFonts w:hint="eastAsia"/>
                <w:bCs/>
                <w:sz w:val="24"/>
              </w:rPr>
              <w:t>CAN</w:t>
            </w:r>
            <w:r w:rsidRPr="00CD30C9">
              <w:rPr>
                <w:rFonts w:hint="eastAsia"/>
                <w:bCs/>
                <w:sz w:val="24"/>
              </w:rPr>
              <w:t>总线通信协议</w:t>
            </w:r>
            <w:r w:rsidRPr="00CD30C9">
              <w:rPr>
                <w:rFonts w:ascii="宋体" w:hAnsi="宋体" w:cs="宋体" w:hint="eastAsia"/>
                <w:kern w:val="0"/>
                <w:sz w:val="24"/>
                <w:lang w:val="zh-CN"/>
              </w:rPr>
              <w:t>》，</w:t>
            </w:r>
            <w:r w:rsidRPr="00CD30C9">
              <w:rPr>
                <w:rFonts w:ascii="宋体" w:cs="宋体" w:hint="eastAsia"/>
                <w:color w:val="000000"/>
                <w:sz w:val="24"/>
                <w:lang w:val="zh-CN"/>
              </w:rPr>
              <w:t>模拟相机分系统内部其他单机与综合电子间</w:t>
            </w:r>
            <w:r w:rsidRPr="00CD30C9">
              <w:rPr>
                <w:rFonts w:hint="eastAsia"/>
                <w:bCs/>
                <w:sz w:val="24"/>
              </w:rPr>
              <w:t>内部二级</w:t>
            </w:r>
            <w:r w:rsidRPr="00CD30C9">
              <w:rPr>
                <w:rFonts w:hint="eastAsia"/>
                <w:bCs/>
                <w:sz w:val="24"/>
              </w:rPr>
              <w:t>CAN</w:t>
            </w:r>
            <w:r w:rsidRPr="00CD30C9">
              <w:rPr>
                <w:rFonts w:ascii="宋体" w:cs="宋体" w:hint="eastAsia"/>
                <w:color w:val="000000"/>
                <w:sz w:val="24"/>
                <w:lang w:val="zh-CN"/>
              </w:rPr>
              <w:t>总线的通讯功能，包括：</w:t>
            </w:r>
          </w:p>
          <w:p w:rsidR="00066CB6" w:rsidRPr="00CD30C9" w:rsidRDefault="00066CB6" w:rsidP="00D455ED">
            <w:pPr>
              <w:numPr>
                <w:ilvl w:val="0"/>
                <w:numId w:val="40"/>
              </w:numPr>
              <w:autoSpaceDE w:val="0"/>
              <w:autoSpaceDN w:val="0"/>
              <w:adjustRightInd w:val="0"/>
              <w:rPr>
                <w:kern w:val="0"/>
                <w:sz w:val="24"/>
                <w:lang w:val="zh-CN"/>
              </w:rPr>
            </w:pPr>
            <w:r w:rsidRPr="00CD30C9">
              <w:rPr>
                <w:rFonts w:hint="eastAsia"/>
                <w:kern w:val="0"/>
                <w:sz w:val="24"/>
                <w:lang w:val="zh-CN"/>
              </w:rPr>
              <w:t>接收</w:t>
            </w:r>
            <w:r w:rsidRPr="00CD30C9">
              <w:rPr>
                <w:rFonts w:ascii="宋体" w:hAnsi="宋体" w:cs="宋体" w:hint="eastAsia"/>
                <w:kern w:val="0"/>
                <w:sz w:val="24"/>
                <w:lang w:val="zh-CN"/>
              </w:rPr>
              <w:t>水色仪综合电子发送的间接指令；</w:t>
            </w:r>
          </w:p>
          <w:p w:rsidR="00066CB6" w:rsidRPr="00CD30C9" w:rsidRDefault="00066CB6" w:rsidP="00D455ED">
            <w:pPr>
              <w:numPr>
                <w:ilvl w:val="0"/>
                <w:numId w:val="40"/>
              </w:numPr>
              <w:autoSpaceDE w:val="0"/>
              <w:autoSpaceDN w:val="0"/>
              <w:adjustRightInd w:val="0"/>
              <w:rPr>
                <w:rFonts w:hint="eastAsia"/>
                <w:color w:val="000000"/>
                <w:sz w:val="24"/>
              </w:rPr>
            </w:pPr>
            <w:r w:rsidRPr="00CD30C9">
              <w:rPr>
                <w:rFonts w:hint="eastAsia"/>
                <w:kern w:val="0"/>
                <w:sz w:val="24"/>
                <w:lang w:val="zh-CN"/>
              </w:rPr>
              <w:t>通过控制界面向</w:t>
            </w:r>
            <w:r w:rsidRPr="00CD30C9">
              <w:rPr>
                <w:rFonts w:ascii="宋体" w:hAnsi="宋体" w:cs="宋体" w:hint="eastAsia"/>
                <w:kern w:val="0"/>
                <w:sz w:val="24"/>
                <w:lang w:val="zh-CN"/>
              </w:rPr>
              <w:t>水色仪综合电子</w:t>
            </w:r>
            <w:r w:rsidRPr="00CD30C9">
              <w:rPr>
                <w:rFonts w:hint="eastAsia"/>
                <w:kern w:val="0"/>
                <w:sz w:val="24"/>
                <w:lang w:val="zh-CN"/>
              </w:rPr>
              <w:t>返回遥测数据；</w:t>
            </w:r>
          </w:p>
          <w:p w:rsidR="00066CB6" w:rsidRPr="00CD30C9" w:rsidRDefault="00066CB6" w:rsidP="00D455ED">
            <w:pPr>
              <w:numPr>
                <w:ilvl w:val="0"/>
                <w:numId w:val="40"/>
              </w:numPr>
              <w:autoSpaceDE w:val="0"/>
              <w:autoSpaceDN w:val="0"/>
              <w:adjustRightInd w:val="0"/>
              <w:rPr>
                <w:rFonts w:hint="eastAsia"/>
                <w:color w:val="000000"/>
                <w:sz w:val="24"/>
              </w:rPr>
            </w:pPr>
            <w:r w:rsidRPr="00CD30C9">
              <w:rPr>
                <w:rFonts w:hint="eastAsia"/>
                <w:kern w:val="0"/>
                <w:sz w:val="24"/>
                <w:lang w:val="zh-CN"/>
              </w:rPr>
              <w:t>接收</w:t>
            </w:r>
            <w:r w:rsidRPr="00CD30C9">
              <w:rPr>
                <w:rFonts w:ascii="宋体" w:hAnsi="宋体" w:cs="宋体" w:hint="eastAsia"/>
                <w:kern w:val="0"/>
                <w:sz w:val="24"/>
                <w:lang w:val="zh-CN"/>
              </w:rPr>
              <w:t>水色仪综合电子</w:t>
            </w:r>
            <w:r w:rsidRPr="00CD30C9">
              <w:rPr>
                <w:rFonts w:hint="eastAsia"/>
                <w:kern w:val="0"/>
                <w:sz w:val="24"/>
                <w:lang w:val="zh-CN"/>
              </w:rPr>
              <w:t>发送</w:t>
            </w:r>
            <w:r w:rsidRPr="00CD30C9">
              <w:rPr>
                <w:rFonts w:ascii="宋体" w:hAnsi="宋体" w:cs="宋体" w:hint="eastAsia"/>
                <w:kern w:val="0"/>
                <w:sz w:val="24"/>
                <w:lang w:val="zh-CN"/>
              </w:rPr>
              <w:t>的广播数据</w:t>
            </w:r>
            <w:r w:rsidRPr="00CD30C9">
              <w:rPr>
                <w:rFonts w:ascii="宋体" w:hAnsi="宋体" w:hint="eastAsia"/>
                <w:kern w:val="0"/>
                <w:sz w:val="24"/>
                <w:lang w:val="zh-CN"/>
              </w:rPr>
              <w:t>；</w:t>
            </w:r>
          </w:p>
          <w:p w:rsidR="00066CB6" w:rsidRPr="00CD30C9" w:rsidRDefault="00066CB6" w:rsidP="00D455ED">
            <w:pPr>
              <w:numPr>
                <w:ilvl w:val="0"/>
                <w:numId w:val="40"/>
              </w:numPr>
              <w:autoSpaceDE w:val="0"/>
              <w:autoSpaceDN w:val="0"/>
              <w:adjustRightInd w:val="0"/>
              <w:rPr>
                <w:rFonts w:ascii="宋体" w:cs="宋体" w:hint="eastAsia"/>
                <w:color w:val="000000"/>
                <w:sz w:val="24"/>
                <w:lang w:val="zh-CN"/>
              </w:rPr>
            </w:pPr>
            <w:r w:rsidRPr="00CD30C9">
              <w:rPr>
                <w:rFonts w:ascii="宋体" w:hAnsi="宋体" w:cs="宋体" w:hint="eastAsia"/>
                <w:kern w:val="0"/>
                <w:sz w:val="24"/>
                <w:lang w:val="zh-CN"/>
              </w:rPr>
              <w:t>通过控制界面</w:t>
            </w:r>
            <w:r w:rsidRPr="00CD30C9">
              <w:rPr>
                <w:rFonts w:hint="eastAsia"/>
                <w:kern w:val="0"/>
                <w:sz w:val="24"/>
                <w:lang w:val="zh-CN"/>
              </w:rPr>
              <w:t>进行</w:t>
            </w:r>
            <w:r w:rsidRPr="00CD30C9">
              <w:rPr>
                <w:rFonts w:hint="eastAsia"/>
                <w:kern w:val="0"/>
                <w:sz w:val="24"/>
                <w:lang w:val="zh-CN"/>
              </w:rPr>
              <w:t>A</w:t>
            </w:r>
            <w:r w:rsidRPr="00CD30C9">
              <w:rPr>
                <w:rFonts w:hint="eastAsia"/>
                <w:kern w:val="0"/>
                <w:sz w:val="24"/>
                <w:lang w:val="zh-CN"/>
              </w:rPr>
              <w:t>、</w:t>
            </w:r>
            <w:r w:rsidRPr="00CD30C9">
              <w:rPr>
                <w:rFonts w:hint="eastAsia"/>
                <w:kern w:val="0"/>
                <w:sz w:val="24"/>
                <w:lang w:val="zh-CN"/>
              </w:rPr>
              <w:t>B</w:t>
            </w:r>
            <w:r w:rsidRPr="00CD30C9">
              <w:rPr>
                <w:rFonts w:hint="eastAsia"/>
                <w:kern w:val="0"/>
                <w:sz w:val="24"/>
                <w:lang w:val="zh-CN"/>
              </w:rPr>
              <w:t>总</w:t>
            </w:r>
            <w:r w:rsidRPr="00CD30C9">
              <w:rPr>
                <w:rFonts w:ascii="宋体" w:hAnsi="宋体" w:cs="宋体" w:hint="eastAsia"/>
                <w:kern w:val="0"/>
                <w:sz w:val="24"/>
                <w:lang w:val="zh-CN"/>
              </w:rPr>
              <w:t>线切换。</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rFonts w:hint="eastAsia"/>
                <w:sz w:val="24"/>
                <w:szCs w:val="24"/>
              </w:rPr>
            </w:pPr>
            <w:r w:rsidRPr="00CD30C9">
              <w:rPr>
                <w:rFonts w:hint="eastAsia"/>
                <w:sz w:val="24"/>
                <w:szCs w:val="24"/>
              </w:rPr>
              <w:t>模拟视频单机（可见、红外），接收水色仪综合电子发送的内部秒脉冲信号。</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rFonts w:hint="eastAsia"/>
                <w:sz w:val="24"/>
                <w:szCs w:val="24"/>
              </w:rPr>
            </w:pPr>
            <w:r w:rsidRPr="00CD30C9">
              <w:rPr>
                <w:rFonts w:ascii="宋体" w:hAnsi="宋体" w:cs="宋体" w:hint="eastAsia"/>
                <w:kern w:val="0"/>
                <w:sz w:val="24"/>
              </w:rPr>
              <w:t>按照</w:t>
            </w:r>
            <w:r w:rsidRPr="00CD30C9">
              <w:rPr>
                <w:rFonts w:ascii="宋体" w:hAnsi="宋体" w:cs="宋体" w:hint="eastAsia"/>
                <w:kern w:val="0"/>
                <w:sz w:val="24"/>
                <w:lang w:val="zh-CN"/>
              </w:rPr>
              <w:t>《</w:t>
            </w:r>
            <w:r w:rsidRPr="00CD30C9">
              <w:rPr>
                <w:rFonts w:hint="eastAsia"/>
                <w:bCs/>
                <w:sz w:val="24"/>
              </w:rPr>
              <w:t>内部</w:t>
            </w:r>
            <w:r w:rsidRPr="00CD30C9">
              <w:rPr>
                <w:rFonts w:hint="eastAsia"/>
                <w:bCs/>
                <w:sz w:val="24"/>
              </w:rPr>
              <w:t>SPI</w:t>
            </w:r>
            <w:r w:rsidRPr="00CD30C9">
              <w:rPr>
                <w:rFonts w:hint="eastAsia"/>
                <w:bCs/>
                <w:sz w:val="24"/>
              </w:rPr>
              <w:t>总线通信协议</w:t>
            </w:r>
            <w:r w:rsidRPr="00CD30C9">
              <w:rPr>
                <w:rFonts w:ascii="宋体" w:hAnsi="宋体" w:cs="宋体" w:hint="eastAsia"/>
                <w:kern w:val="0"/>
                <w:sz w:val="24"/>
                <w:lang w:val="zh-CN"/>
              </w:rPr>
              <w:t>》，作为从节点，</w:t>
            </w:r>
            <w:r w:rsidRPr="00CD30C9">
              <w:rPr>
                <w:rFonts w:hint="eastAsia"/>
                <w:sz w:val="24"/>
                <w:szCs w:val="24"/>
              </w:rPr>
              <w:t>模拟综合电子内部其他单板与</w:t>
            </w:r>
            <w:r w:rsidRPr="00CD30C9">
              <w:rPr>
                <w:rFonts w:hint="eastAsia"/>
                <w:sz w:val="24"/>
                <w:szCs w:val="24"/>
              </w:rPr>
              <w:t>CPU</w:t>
            </w:r>
            <w:r w:rsidRPr="00CD30C9">
              <w:rPr>
                <w:rFonts w:hint="eastAsia"/>
                <w:sz w:val="24"/>
                <w:szCs w:val="24"/>
              </w:rPr>
              <w:t>电路间内部</w:t>
            </w:r>
            <w:r w:rsidRPr="00CD30C9">
              <w:rPr>
                <w:rFonts w:hint="eastAsia"/>
                <w:sz w:val="24"/>
                <w:szCs w:val="24"/>
              </w:rPr>
              <w:t>SPI</w:t>
            </w:r>
            <w:r w:rsidRPr="00CD30C9">
              <w:rPr>
                <w:rFonts w:hint="eastAsia"/>
                <w:sz w:val="24"/>
                <w:szCs w:val="24"/>
              </w:rPr>
              <w:t>总线的通讯功能，包括：</w:t>
            </w:r>
          </w:p>
          <w:p w:rsidR="00066CB6" w:rsidRPr="00CD30C9" w:rsidRDefault="00066CB6" w:rsidP="00D455ED">
            <w:pPr>
              <w:numPr>
                <w:ilvl w:val="0"/>
                <w:numId w:val="46"/>
              </w:numPr>
              <w:autoSpaceDE w:val="0"/>
              <w:autoSpaceDN w:val="0"/>
              <w:adjustRightInd w:val="0"/>
              <w:rPr>
                <w:kern w:val="0"/>
                <w:sz w:val="24"/>
                <w:lang w:val="zh-CN"/>
              </w:rPr>
            </w:pPr>
            <w:r w:rsidRPr="00CD30C9">
              <w:rPr>
                <w:rFonts w:hint="eastAsia"/>
                <w:kern w:val="0"/>
                <w:sz w:val="24"/>
                <w:lang w:val="zh-CN"/>
              </w:rPr>
              <w:t>接</w:t>
            </w:r>
            <w:r w:rsidRPr="00CD30C9">
              <w:rPr>
                <w:rFonts w:hint="eastAsia"/>
                <w:bCs/>
                <w:sz w:val="24"/>
              </w:rPr>
              <w:t>收</w:t>
            </w:r>
            <w:r w:rsidRPr="00CD30C9">
              <w:rPr>
                <w:rFonts w:hint="eastAsia"/>
                <w:bCs/>
                <w:sz w:val="24"/>
              </w:rPr>
              <w:t>CPU</w:t>
            </w:r>
            <w:r w:rsidRPr="00CD30C9">
              <w:rPr>
                <w:rFonts w:hint="eastAsia"/>
                <w:bCs/>
                <w:sz w:val="24"/>
              </w:rPr>
              <w:t>电路发</w:t>
            </w:r>
            <w:r w:rsidRPr="00CD30C9">
              <w:rPr>
                <w:rFonts w:ascii="宋体" w:hAnsi="宋体" w:cs="宋体" w:hint="eastAsia"/>
                <w:kern w:val="0"/>
                <w:sz w:val="24"/>
                <w:lang w:val="zh-CN"/>
              </w:rPr>
              <w:t>送的间接指令；</w:t>
            </w:r>
          </w:p>
          <w:p w:rsidR="00066CB6" w:rsidRPr="00CD30C9" w:rsidRDefault="00066CB6" w:rsidP="00D455ED">
            <w:pPr>
              <w:numPr>
                <w:ilvl w:val="0"/>
                <w:numId w:val="46"/>
              </w:numPr>
              <w:autoSpaceDE w:val="0"/>
              <w:autoSpaceDN w:val="0"/>
              <w:adjustRightInd w:val="0"/>
              <w:rPr>
                <w:rFonts w:hint="eastAsia"/>
                <w:sz w:val="24"/>
                <w:szCs w:val="24"/>
              </w:rPr>
            </w:pPr>
            <w:r w:rsidRPr="00CD30C9">
              <w:rPr>
                <w:rFonts w:hint="eastAsia"/>
                <w:kern w:val="0"/>
                <w:sz w:val="24"/>
                <w:lang w:val="zh-CN"/>
              </w:rPr>
              <w:t>通过控制界面向</w:t>
            </w:r>
            <w:r w:rsidRPr="00CD30C9">
              <w:rPr>
                <w:rFonts w:hint="eastAsia"/>
                <w:kern w:val="0"/>
                <w:sz w:val="24"/>
                <w:lang w:val="zh-CN"/>
              </w:rPr>
              <w:t>CPU</w:t>
            </w:r>
            <w:r w:rsidRPr="00CD30C9">
              <w:rPr>
                <w:rFonts w:hint="eastAsia"/>
                <w:kern w:val="0"/>
                <w:sz w:val="24"/>
                <w:lang w:val="zh-CN"/>
              </w:rPr>
              <w:t>电路返回遥测数据。</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rFonts w:hint="eastAsia"/>
                <w:sz w:val="24"/>
                <w:szCs w:val="24"/>
              </w:rPr>
            </w:pPr>
            <w:r w:rsidRPr="00CD30C9">
              <w:rPr>
                <w:rFonts w:hint="eastAsia"/>
                <w:sz w:val="24"/>
                <w:szCs w:val="24"/>
              </w:rPr>
              <w:t>模拟相机分系统内部其他单机的继电器，接收水色仪综合电子发送的相机内部开关指令。</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rFonts w:hint="eastAsia"/>
                <w:sz w:val="24"/>
                <w:szCs w:val="24"/>
              </w:rPr>
            </w:pPr>
            <w:r w:rsidRPr="00CD30C9">
              <w:rPr>
                <w:rFonts w:hint="eastAsia"/>
                <w:sz w:val="24"/>
                <w:szCs w:val="24"/>
              </w:rPr>
              <w:t>模拟相机分系统内部其他单机，向水色仪综合电子输出本地</w:t>
            </w:r>
            <w:r w:rsidRPr="00CD30C9">
              <w:rPr>
                <w:rFonts w:hint="eastAsia"/>
                <w:sz w:val="24"/>
                <w:szCs w:val="24"/>
              </w:rPr>
              <w:t>AN</w:t>
            </w:r>
            <w:r w:rsidRPr="00CD30C9">
              <w:rPr>
                <w:rFonts w:hint="eastAsia"/>
                <w:sz w:val="24"/>
                <w:szCs w:val="24"/>
              </w:rPr>
              <w:t>量遥测模拟量。</w:t>
            </w:r>
          </w:p>
        </w:tc>
      </w:tr>
      <w:tr w:rsidR="00066CB6" w:rsidRPr="00CD30C9" w:rsidTr="00D455ED">
        <w:tblPrEx>
          <w:tblCellMar>
            <w:top w:w="0" w:type="dxa"/>
            <w:bottom w:w="0" w:type="dxa"/>
          </w:tblCellMar>
        </w:tblPrEx>
        <w:trPr>
          <w:jc w:val="center"/>
        </w:trPr>
        <w:tc>
          <w:tcPr>
            <w:tcW w:w="403"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numPr>
                <w:ilvl w:val="0"/>
                <w:numId w:val="34"/>
              </w:numPr>
              <w:autoSpaceDE w:val="0"/>
              <w:autoSpaceDN w:val="0"/>
              <w:adjustRightInd w:val="0"/>
              <w:rPr>
                <w:color w:val="000000"/>
                <w:sz w:val="24"/>
              </w:rPr>
            </w:pPr>
          </w:p>
        </w:tc>
        <w:tc>
          <w:tcPr>
            <w:tcW w:w="4597" w:type="pct"/>
            <w:tcBorders>
              <w:top w:val="single" w:sz="6" w:space="0" w:color="auto"/>
              <w:left w:val="single" w:sz="6" w:space="0" w:color="auto"/>
              <w:bottom w:val="single" w:sz="6" w:space="0" w:color="auto"/>
              <w:right w:val="single" w:sz="6" w:space="0" w:color="auto"/>
            </w:tcBorders>
          </w:tcPr>
          <w:p w:rsidR="00066CB6" w:rsidRPr="00CD30C9" w:rsidRDefault="00066CB6" w:rsidP="00D455ED">
            <w:pPr>
              <w:autoSpaceDE w:val="0"/>
              <w:autoSpaceDN w:val="0"/>
              <w:adjustRightInd w:val="0"/>
              <w:rPr>
                <w:rFonts w:ascii="宋体" w:hAnsi="宋体" w:cs="宋体" w:hint="eastAsia"/>
                <w:kern w:val="0"/>
                <w:sz w:val="24"/>
              </w:rPr>
            </w:pPr>
            <w:r w:rsidRPr="00CD30C9">
              <w:rPr>
                <w:rFonts w:ascii="宋体" w:hAnsi="宋体" w:cs="宋体" w:hint="eastAsia"/>
                <w:kern w:val="0"/>
                <w:sz w:val="24"/>
              </w:rPr>
              <w:t>按照《</w:t>
            </w:r>
            <w:r w:rsidRPr="00CD30C9">
              <w:rPr>
                <w:rFonts w:hint="eastAsia"/>
                <w:kern w:val="0"/>
                <w:sz w:val="24"/>
                <w:lang w:val="zh-CN"/>
              </w:rPr>
              <w:t>内部</w:t>
            </w:r>
            <w:r w:rsidRPr="00CD30C9">
              <w:rPr>
                <w:rFonts w:hint="eastAsia"/>
                <w:kern w:val="0"/>
                <w:sz w:val="24"/>
                <w:lang w:val="zh-CN"/>
              </w:rPr>
              <w:t>SPI</w:t>
            </w:r>
            <w:r w:rsidRPr="00CD30C9">
              <w:rPr>
                <w:rFonts w:hint="eastAsia"/>
                <w:kern w:val="0"/>
                <w:sz w:val="24"/>
                <w:lang w:val="zh-CN"/>
              </w:rPr>
              <w:t>总线通信协议》，作为主节点，模拟</w:t>
            </w:r>
            <w:r w:rsidRPr="00CD30C9">
              <w:rPr>
                <w:rFonts w:hint="eastAsia"/>
                <w:kern w:val="0"/>
                <w:sz w:val="24"/>
                <w:lang w:val="zh-CN"/>
              </w:rPr>
              <w:t>CPU</w:t>
            </w:r>
            <w:r w:rsidRPr="00CD30C9">
              <w:rPr>
                <w:rFonts w:hint="eastAsia"/>
                <w:kern w:val="0"/>
                <w:sz w:val="24"/>
                <w:lang w:val="zh-CN"/>
              </w:rPr>
              <w:t>电路与综合电子内部其他单板间内部</w:t>
            </w:r>
            <w:r w:rsidRPr="00CD30C9">
              <w:rPr>
                <w:rFonts w:hint="eastAsia"/>
                <w:kern w:val="0"/>
                <w:sz w:val="24"/>
                <w:lang w:val="zh-CN"/>
              </w:rPr>
              <w:t>SPI</w:t>
            </w:r>
            <w:r w:rsidRPr="00CD30C9">
              <w:rPr>
                <w:rFonts w:hint="eastAsia"/>
                <w:kern w:val="0"/>
                <w:sz w:val="24"/>
                <w:lang w:val="zh-CN"/>
              </w:rPr>
              <w:t>总线的通讯功能，包</w:t>
            </w:r>
            <w:r w:rsidRPr="00CD30C9">
              <w:rPr>
                <w:rFonts w:ascii="宋体" w:hAnsi="宋体" w:cs="宋体" w:hint="eastAsia"/>
                <w:kern w:val="0"/>
                <w:sz w:val="24"/>
              </w:rPr>
              <w:t>括：</w:t>
            </w:r>
          </w:p>
          <w:p w:rsidR="00066CB6" w:rsidRPr="00CD30C9" w:rsidRDefault="00066CB6" w:rsidP="00D455ED">
            <w:pPr>
              <w:numPr>
                <w:ilvl w:val="0"/>
                <w:numId w:val="47"/>
              </w:numPr>
              <w:autoSpaceDE w:val="0"/>
              <w:autoSpaceDN w:val="0"/>
              <w:adjustRightInd w:val="0"/>
              <w:rPr>
                <w:kern w:val="0"/>
                <w:sz w:val="24"/>
                <w:lang w:val="zh-CN"/>
              </w:rPr>
            </w:pPr>
            <w:r w:rsidRPr="00CD30C9">
              <w:rPr>
                <w:rFonts w:hint="eastAsia"/>
                <w:kern w:val="0"/>
                <w:sz w:val="24"/>
                <w:lang w:val="zh-CN"/>
              </w:rPr>
              <w:t>模拟</w:t>
            </w:r>
            <w:r w:rsidRPr="00CD30C9">
              <w:rPr>
                <w:rFonts w:hint="eastAsia"/>
                <w:kern w:val="0"/>
                <w:sz w:val="24"/>
                <w:lang w:val="zh-CN"/>
              </w:rPr>
              <w:t>CPU</w:t>
            </w:r>
            <w:r w:rsidRPr="00CD30C9">
              <w:rPr>
                <w:rFonts w:hint="eastAsia"/>
                <w:kern w:val="0"/>
                <w:sz w:val="24"/>
                <w:lang w:val="zh-CN"/>
              </w:rPr>
              <w:t>电路发送间接指令；</w:t>
            </w:r>
          </w:p>
          <w:p w:rsidR="00066CB6" w:rsidRPr="00CD30C9" w:rsidRDefault="00066CB6" w:rsidP="00D455ED">
            <w:pPr>
              <w:numPr>
                <w:ilvl w:val="0"/>
                <w:numId w:val="47"/>
              </w:numPr>
              <w:autoSpaceDE w:val="0"/>
              <w:autoSpaceDN w:val="0"/>
              <w:adjustRightInd w:val="0"/>
              <w:rPr>
                <w:rFonts w:ascii="宋体" w:hAnsi="宋体" w:cs="宋体" w:hint="eastAsia"/>
                <w:kern w:val="0"/>
                <w:sz w:val="24"/>
              </w:rPr>
            </w:pPr>
            <w:r w:rsidRPr="00CD30C9">
              <w:rPr>
                <w:rFonts w:hint="eastAsia"/>
                <w:kern w:val="0"/>
                <w:sz w:val="24"/>
                <w:lang w:val="zh-CN"/>
              </w:rPr>
              <w:t>在控制界面上显示返回的遥测数据。</w:t>
            </w:r>
          </w:p>
        </w:tc>
      </w:tr>
    </w:tbl>
    <w:p w:rsidR="00066CB6" w:rsidRPr="00CD30C9" w:rsidRDefault="00066CB6" w:rsidP="00066CB6">
      <w:pPr>
        <w:rPr>
          <w:rFonts w:hint="eastAsia"/>
        </w:rPr>
      </w:pPr>
    </w:p>
    <w:p w:rsidR="00066CB6" w:rsidRPr="00CD30C9" w:rsidRDefault="00066CB6" w:rsidP="00066CB6">
      <w:pPr>
        <w:pStyle w:val="5012"/>
        <w:rPr>
          <w:lang w:eastAsia="zh-CN"/>
        </w:rPr>
      </w:pPr>
      <w:r w:rsidRPr="00CD30C9">
        <w:rPr>
          <w:rFonts w:hint="eastAsia"/>
          <w:lang w:eastAsia="zh-CN"/>
        </w:rPr>
        <w:t>4</w:t>
      </w:r>
      <w:r w:rsidRPr="00CD30C9">
        <w:rPr>
          <w:lang w:eastAsia="zh-CN"/>
        </w:rPr>
        <w:t>.</w:t>
      </w:r>
      <w:r w:rsidRPr="00CD30C9">
        <w:rPr>
          <w:rFonts w:hint="eastAsia"/>
          <w:lang w:eastAsia="zh-CN"/>
        </w:rPr>
        <w:t>2</w:t>
      </w:r>
      <w:r>
        <w:rPr>
          <w:rFonts w:hint="eastAsia"/>
        </w:rPr>
        <w:t>单检台</w:t>
      </w:r>
      <w:r w:rsidRPr="00CD30C9">
        <w:rPr>
          <w:rFonts w:hint="eastAsia"/>
          <w:lang w:eastAsia="zh-CN"/>
        </w:rPr>
        <w:t>上位机操作界面功能要求</w:t>
      </w:r>
    </w:p>
    <w:p w:rsidR="00066CB6" w:rsidRPr="00CD30C9" w:rsidRDefault="00066CB6" w:rsidP="00066CB6">
      <w:pPr>
        <w:autoSpaceDE w:val="0"/>
        <w:autoSpaceDN w:val="0"/>
        <w:adjustRightInd w:val="0"/>
        <w:spacing w:line="360" w:lineRule="auto"/>
        <w:ind w:firstLine="480"/>
        <w:rPr>
          <w:color w:val="000000"/>
          <w:sz w:val="24"/>
        </w:rPr>
      </w:pPr>
      <w:r>
        <w:rPr>
          <w:rFonts w:hint="eastAsia"/>
          <w:sz w:val="24"/>
        </w:rPr>
        <w:t>单检台</w:t>
      </w:r>
      <w:r w:rsidRPr="00CD30C9">
        <w:rPr>
          <w:rFonts w:hint="eastAsia"/>
          <w:color w:val="000000"/>
          <w:sz w:val="24"/>
        </w:rPr>
        <w:t>上位机操作界面需提供以下功能：</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控制一次电源通断，并监控其电压、电流。提供自动断电功能，断电电流阈值可设置，默认值</w:t>
      </w:r>
      <w:r w:rsidRPr="00CD30C9">
        <w:rPr>
          <w:rFonts w:hint="eastAsia"/>
          <w:color w:val="000000"/>
          <w:sz w:val="24"/>
        </w:rPr>
        <w:t>3A</w:t>
      </w:r>
      <w:r w:rsidRPr="00CD30C9">
        <w:rPr>
          <w:rFonts w:hint="eastAsia"/>
          <w:color w:val="000000"/>
          <w:sz w:val="24"/>
        </w:rPr>
        <w:t>。</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提供发送直接指令界面，指令脉冲宽度可调，默认值为</w:t>
      </w:r>
      <w:r w:rsidRPr="00CD30C9">
        <w:rPr>
          <w:rFonts w:hint="eastAsia"/>
          <w:color w:val="000000"/>
          <w:sz w:val="24"/>
        </w:rPr>
        <w:t>160ms</w:t>
      </w:r>
      <w:r w:rsidRPr="00CD30C9">
        <w:rPr>
          <w:rFonts w:hint="eastAsia"/>
          <w:color w:val="000000"/>
          <w:sz w:val="24"/>
        </w:rPr>
        <w:t>±</w:t>
      </w:r>
      <w:r w:rsidRPr="00CD30C9">
        <w:rPr>
          <w:rFonts w:hint="eastAsia"/>
          <w:color w:val="000000"/>
          <w:sz w:val="24"/>
        </w:rPr>
        <w:t>10ms</w:t>
      </w:r>
      <w:r w:rsidRPr="00CD30C9">
        <w:rPr>
          <w:rFonts w:hint="eastAsia"/>
          <w:color w:val="000000"/>
          <w:sz w:val="24"/>
        </w:rPr>
        <w:t>，显示指令脉冲宽度检测结果。</w:t>
      </w:r>
      <w:r w:rsidRPr="00CD30C9">
        <w:rPr>
          <w:rFonts w:hint="eastAsia"/>
          <w:sz w:val="24"/>
          <w:szCs w:val="24"/>
          <w:lang w:val="en-GB"/>
        </w:rPr>
        <w:t>直接指令界面具备指令互斥功能，在主份加电的情况下，将备份加、断电禁止，反之亦然。</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提供监测直接</w:t>
      </w:r>
      <w:r w:rsidRPr="00CD30C9">
        <w:rPr>
          <w:rFonts w:hint="eastAsia"/>
          <w:color w:val="000000"/>
          <w:sz w:val="24"/>
        </w:rPr>
        <w:t>AN</w:t>
      </w:r>
      <w:r w:rsidRPr="00CD30C9">
        <w:rPr>
          <w:rFonts w:hint="eastAsia"/>
          <w:color w:val="000000"/>
          <w:sz w:val="24"/>
        </w:rPr>
        <w:t>量遥测界面，显示遥测数据。</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提供星务</w:t>
      </w:r>
      <w:r w:rsidRPr="00CD30C9">
        <w:rPr>
          <w:rFonts w:hint="eastAsia"/>
          <w:color w:val="000000"/>
          <w:sz w:val="24"/>
        </w:rPr>
        <w:t>CAN</w:t>
      </w:r>
      <w:r w:rsidRPr="00CD30C9">
        <w:rPr>
          <w:rFonts w:hint="eastAsia"/>
          <w:color w:val="000000"/>
          <w:sz w:val="24"/>
        </w:rPr>
        <w:t>总线星务指令和广播数据发送界面，以及星务</w:t>
      </w:r>
      <w:r w:rsidRPr="00CD30C9">
        <w:rPr>
          <w:rFonts w:hint="eastAsia"/>
          <w:color w:val="000000"/>
          <w:sz w:val="24"/>
        </w:rPr>
        <w:t>CAN</w:t>
      </w:r>
      <w:r w:rsidRPr="00CD30C9">
        <w:rPr>
          <w:rFonts w:hint="eastAsia"/>
          <w:color w:val="000000"/>
          <w:sz w:val="24"/>
        </w:rPr>
        <w:t>总线接收数据界面，</w:t>
      </w:r>
      <w:r w:rsidRPr="00CD30C9">
        <w:rPr>
          <w:rFonts w:hint="eastAsia"/>
          <w:color w:val="000000"/>
          <w:sz w:val="24"/>
        </w:rPr>
        <w:t>A</w:t>
      </w:r>
      <w:r w:rsidRPr="00CD30C9">
        <w:rPr>
          <w:rFonts w:hint="eastAsia"/>
          <w:color w:val="000000"/>
          <w:sz w:val="24"/>
        </w:rPr>
        <w:t>、</w:t>
      </w:r>
      <w:r w:rsidRPr="00CD30C9">
        <w:rPr>
          <w:rFonts w:hint="eastAsia"/>
          <w:color w:val="000000"/>
          <w:sz w:val="24"/>
        </w:rPr>
        <w:t>B</w:t>
      </w:r>
      <w:r w:rsidRPr="00CD30C9">
        <w:rPr>
          <w:rFonts w:hint="eastAsia"/>
          <w:color w:val="000000"/>
          <w:sz w:val="24"/>
        </w:rPr>
        <w:t>总线可切换。指令代码和广播数据可自动生成，可批处理执行。对于星务</w:t>
      </w:r>
      <w:r w:rsidRPr="00CD30C9">
        <w:rPr>
          <w:rFonts w:hint="eastAsia"/>
          <w:color w:val="000000"/>
          <w:sz w:val="24"/>
        </w:rPr>
        <w:t>CAN</w:t>
      </w:r>
      <w:r w:rsidRPr="00CD30C9">
        <w:rPr>
          <w:rFonts w:hint="eastAsia"/>
          <w:color w:val="000000"/>
          <w:sz w:val="24"/>
        </w:rPr>
        <w:t>总线接收数据，</w:t>
      </w:r>
      <w:r w:rsidRPr="00CD30C9">
        <w:rPr>
          <w:rFonts w:hint="eastAsia"/>
          <w:sz w:val="24"/>
          <w:szCs w:val="24"/>
          <w:lang/>
        </w:rPr>
        <w:t>依据约定的总线通信协议提取后，</w:t>
      </w:r>
      <w:r w:rsidRPr="00CD30C9">
        <w:rPr>
          <w:rFonts w:hint="eastAsia"/>
          <w:color w:val="000000"/>
          <w:sz w:val="24"/>
        </w:rPr>
        <w:t>在界面上分类显示。</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提供星务秒脉冲发送界面，</w:t>
      </w:r>
      <w:r w:rsidRPr="00CD30C9">
        <w:rPr>
          <w:rFonts w:hint="eastAsia"/>
          <w:color w:val="000000"/>
          <w:sz w:val="24"/>
        </w:rPr>
        <w:t>4</w:t>
      </w:r>
      <w:r w:rsidRPr="00CD30C9">
        <w:rPr>
          <w:rFonts w:hint="eastAsia"/>
          <w:color w:val="000000"/>
          <w:sz w:val="24"/>
        </w:rPr>
        <w:t>路星务秒脉冲发送可任意组合，可设置多路星</w:t>
      </w:r>
      <w:r w:rsidRPr="00CD30C9">
        <w:rPr>
          <w:rFonts w:hint="eastAsia"/>
          <w:color w:val="000000"/>
          <w:sz w:val="24"/>
        </w:rPr>
        <w:lastRenderedPageBreak/>
        <w:t>务秒脉冲同时发送。</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w:t>
      </w:r>
      <w:r w:rsidRPr="00CD30C9">
        <w:rPr>
          <w:rFonts w:hint="eastAsia"/>
          <w:color w:val="000000"/>
          <w:sz w:val="24"/>
        </w:rPr>
        <w:t>8</w:t>
      </w:r>
      <w:r w:rsidRPr="00CD30C9">
        <w:rPr>
          <w:rFonts w:hint="eastAsia"/>
          <w:color w:val="000000"/>
          <w:sz w:val="24"/>
        </w:rPr>
        <w:t>路内部秒脉冲信号监控界面，分别显示每路内部秒脉冲相对于星务秒脉冲发送的接收延时。</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提供内部二级</w:t>
      </w:r>
      <w:r w:rsidRPr="00CD30C9">
        <w:rPr>
          <w:rFonts w:hint="eastAsia"/>
          <w:color w:val="000000"/>
          <w:sz w:val="24"/>
        </w:rPr>
        <w:t>CAN</w:t>
      </w:r>
      <w:r w:rsidRPr="00CD30C9">
        <w:rPr>
          <w:rFonts w:hint="eastAsia"/>
          <w:color w:val="000000"/>
          <w:sz w:val="24"/>
        </w:rPr>
        <w:t>总线监控界面，显示内部二级</w:t>
      </w:r>
      <w:r w:rsidRPr="00CD30C9">
        <w:rPr>
          <w:rFonts w:hint="eastAsia"/>
          <w:color w:val="000000"/>
          <w:sz w:val="24"/>
        </w:rPr>
        <w:t>CAN</w:t>
      </w:r>
      <w:r w:rsidRPr="00CD30C9">
        <w:rPr>
          <w:rFonts w:hint="eastAsia"/>
          <w:color w:val="000000"/>
          <w:sz w:val="24"/>
        </w:rPr>
        <w:t>总线上收到的指令和广播数据内容，可设置内部二级</w:t>
      </w:r>
      <w:r w:rsidRPr="00CD30C9">
        <w:rPr>
          <w:rFonts w:hint="eastAsia"/>
          <w:color w:val="000000"/>
          <w:sz w:val="24"/>
        </w:rPr>
        <w:t>CAN</w:t>
      </w:r>
      <w:r w:rsidRPr="00CD30C9">
        <w:rPr>
          <w:rFonts w:hint="eastAsia"/>
          <w:color w:val="000000"/>
          <w:sz w:val="24"/>
        </w:rPr>
        <w:t>总线应答数据，</w:t>
      </w:r>
      <w:r w:rsidRPr="00CD30C9">
        <w:rPr>
          <w:rFonts w:hint="eastAsia"/>
          <w:color w:val="000000"/>
          <w:sz w:val="24"/>
        </w:rPr>
        <w:t>A</w:t>
      </w:r>
      <w:r w:rsidRPr="00CD30C9">
        <w:rPr>
          <w:rFonts w:hint="eastAsia"/>
          <w:color w:val="000000"/>
          <w:sz w:val="24"/>
        </w:rPr>
        <w:t>、</w:t>
      </w:r>
      <w:r w:rsidRPr="00CD30C9">
        <w:rPr>
          <w:rFonts w:hint="eastAsia"/>
          <w:color w:val="000000"/>
          <w:sz w:val="24"/>
        </w:rPr>
        <w:t>B</w:t>
      </w:r>
      <w:r w:rsidRPr="00CD30C9">
        <w:rPr>
          <w:rFonts w:hint="eastAsia"/>
          <w:color w:val="000000"/>
          <w:sz w:val="24"/>
        </w:rPr>
        <w:t>总线可切换。星务</w:t>
      </w:r>
      <w:r w:rsidRPr="00CD30C9">
        <w:rPr>
          <w:rFonts w:hint="eastAsia"/>
          <w:color w:val="000000"/>
          <w:sz w:val="24"/>
        </w:rPr>
        <w:t>CAN</w:t>
      </w:r>
      <w:r w:rsidRPr="00CD30C9">
        <w:rPr>
          <w:rFonts w:hint="eastAsia"/>
          <w:color w:val="000000"/>
          <w:sz w:val="24"/>
        </w:rPr>
        <w:t>总线指令应答内容可自动生成，可批处理执行，可自动应答。</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提供程序上注和参数上注界面，可依据上注源文件自动生成上注数据包，可批处理执行。</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提供设置内部</w:t>
      </w:r>
      <w:r w:rsidRPr="00CD30C9">
        <w:rPr>
          <w:rFonts w:hint="eastAsia"/>
          <w:color w:val="000000"/>
          <w:sz w:val="24"/>
        </w:rPr>
        <w:t>SPI</w:t>
      </w:r>
      <w:r w:rsidRPr="00CD30C9">
        <w:rPr>
          <w:rFonts w:hint="eastAsia"/>
          <w:color w:val="000000"/>
          <w:sz w:val="24"/>
        </w:rPr>
        <w:t>总线主节点指令发送界面，</w:t>
      </w:r>
      <w:r w:rsidRPr="00CD30C9">
        <w:rPr>
          <w:rFonts w:hint="eastAsia"/>
          <w:color w:val="000000"/>
          <w:sz w:val="24"/>
        </w:rPr>
        <w:t>SPI</w:t>
      </w:r>
      <w:r w:rsidRPr="00CD30C9">
        <w:rPr>
          <w:rFonts w:hint="eastAsia"/>
          <w:color w:val="000000"/>
          <w:sz w:val="24"/>
        </w:rPr>
        <w:t>总线的门控信号长度和总线时钟速率可调，指令数据可自动生成，可批处理执行。</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提供设置内部</w:t>
      </w:r>
      <w:r w:rsidRPr="00CD30C9">
        <w:rPr>
          <w:rFonts w:hint="eastAsia"/>
          <w:color w:val="000000"/>
          <w:sz w:val="24"/>
        </w:rPr>
        <w:t>SPI</w:t>
      </w:r>
      <w:r w:rsidRPr="00CD30C9">
        <w:rPr>
          <w:rFonts w:hint="eastAsia"/>
          <w:color w:val="000000"/>
          <w:sz w:val="24"/>
        </w:rPr>
        <w:t>总线从节点应答数据发送界面，应答数据可自动生成，可批处理执行，可自动应答。</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提供监测</w:t>
      </w:r>
      <w:r w:rsidRPr="008C6336">
        <w:rPr>
          <w:rFonts w:hint="eastAsia"/>
          <w:color w:val="000000"/>
          <w:sz w:val="24"/>
          <w:highlight w:val="yellow"/>
        </w:rPr>
        <w:t>7</w:t>
      </w:r>
      <w:r>
        <w:rPr>
          <w:rFonts w:hint="eastAsia"/>
          <w:color w:val="000000"/>
          <w:sz w:val="24"/>
          <w:highlight w:val="yellow"/>
        </w:rPr>
        <w:t>（</w:t>
      </w:r>
      <w:r>
        <w:rPr>
          <w:rFonts w:hint="eastAsia"/>
          <w:color w:val="000000"/>
          <w:sz w:val="24"/>
          <w:highlight w:val="yellow"/>
        </w:rPr>
        <w:t>64</w:t>
      </w:r>
      <w:r>
        <w:rPr>
          <w:rFonts w:hint="eastAsia"/>
          <w:color w:val="000000"/>
          <w:sz w:val="24"/>
          <w:highlight w:val="yellow"/>
        </w:rPr>
        <w:t>？）</w:t>
      </w:r>
      <w:r w:rsidRPr="008C6336">
        <w:rPr>
          <w:rFonts w:hint="eastAsia"/>
          <w:color w:val="000000"/>
          <w:sz w:val="24"/>
          <w:highlight w:val="yellow"/>
        </w:rPr>
        <w:t>条</w:t>
      </w:r>
      <w:r w:rsidRPr="00CD30C9">
        <w:rPr>
          <w:rFonts w:hint="eastAsia"/>
          <w:color w:val="000000"/>
          <w:sz w:val="24"/>
        </w:rPr>
        <w:t>内部开关指令量界面，分别显示每路接收到的内部开关指令数据。</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w:t>
      </w:r>
      <w:r>
        <w:rPr>
          <w:rFonts w:hint="eastAsia"/>
          <w:color w:val="000000"/>
          <w:sz w:val="24"/>
        </w:rPr>
        <w:t>96</w:t>
      </w:r>
      <w:r w:rsidRPr="00CD30C9">
        <w:rPr>
          <w:rFonts w:hint="eastAsia"/>
          <w:color w:val="000000"/>
          <w:sz w:val="24"/>
        </w:rPr>
        <w:t>条本地</w:t>
      </w:r>
      <w:r w:rsidRPr="00CD30C9">
        <w:rPr>
          <w:rFonts w:hint="eastAsia"/>
          <w:color w:val="000000"/>
          <w:sz w:val="24"/>
        </w:rPr>
        <w:t>AN</w:t>
      </w:r>
      <w:r w:rsidRPr="00CD30C9">
        <w:rPr>
          <w:rFonts w:hint="eastAsia"/>
          <w:color w:val="000000"/>
          <w:sz w:val="24"/>
        </w:rPr>
        <w:t>量遥测电压设置界面，每路电压值单独设置，可批量自动生成，可批处理执行，可自动应答。</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提供监测</w:t>
      </w:r>
      <w:r w:rsidRPr="00CD30C9">
        <w:rPr>
          <w:rFonts w:hint="eastAsia"/>
          <w:color w:val="000000"/>
          <w:sz w:val="24"/>
        </w:rPr>
        <w:t>240</w:t>
      </w:r>
      <w:r w:rsidRPr="00CD30C9">
        <w:rPr>
          <w:rFonts w:hint="eastAsia"/>
          <w:color w:val="000000"/>
          <w:sz w:val="24"/>
        </w:rPr>
        <w:t>路控温驱动信号界面，可分别预置每路控温阈值，分别显示每路接收到的控温驱动信号内容和控温延时数据，以及加热回路通断状态。</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w:t>
      </w:r>
      <w:r w:rsidRPr="00CD30C9">
        <w:rPr>
          <w:rFonts w:hint="eastAsia"/>
          <w:color w:val="000000"/>
          <w:sz w:val="24"/>
        </w:rPr>
        <w:t>12</w:t>
      </w:r>
      <w:r w:rsidRPr="00CD30C9">
        <w:rPr>
          <w:rFonts w:hint="eastAsia"/>
          <w:color w:val="000000"/>
          <w:sz w:val="24"/>
        </w:rPr>
        <w:t>路精密测温</w:t>
      </w:r>
      <w:r>
        <w:rPr>
          <w:rFonts w:hint="eastAsia"/>
          <w:color w:val="000000"/>
          <w:sz w:val="24"/>
        </w:rPr>
        <w:t>TH</w:t>
      </w:r>
      <w:r w:rsidRPr="00CD30C9">
        <w:rPr>
          <w:rFonts w:hint="eastAsia"/>
          <w:color w:val="000000"/>
          <w:sz w:val="24"/>
        </w:rPr>
        <w:t>量电压设置界面，每路电压值单独设置，可批量自动生成，可批处理执行，可自动应答。</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w:t>
      </w:r>
      <w:r w:rsidRPr="00CD30C9">
        <w:rPr>
          <w:rFonts w:hint="eastAsia"/>
          <w:color w:val="000000"/>
          <w:sz w:val="24"/>
        </w:rPr>
        <w:t>2</w:t>
      </w:r>
      <w:r>
        <w:rPr>
          <w:rFonts w:hint="eastAsia"/>
          <w:color w:val="000000"/>
          <w:sz w:val="24"/>
        </w:rPr>
        <w:t>76</w:t>
      </w:r>
      <w:r w:rsidRPr="00CD30C9">
        <w:rPr>
          <w:rFonts w:hint="eastAsia"/>
          <w:color w:val="000000"/>
          <w:sz w:val="24"/>
        </w:rPr>
        <w:t>路常规测温</w:t>
      </w:r>
      <w:r>
        <w:rPr>
          <w:rFonts w:hint="eastAsia"/>
          <w:color w:val="000000"/>
          <w:sz w:val="24"/>
        </w:rPr>
        <w:t>TH</w:t>
      </w:r>
      <w:r w:rsidRPr="00CD30C9">
        <w:rPr>
          <w:rFonts w:hint="eastAsia"/>
          <w:color w:val="000000"/>
          <w:sz w:val="24"/>
        </w:rPr>
        <w:t>量电压设置界面，每路电压值和偏移量可单独设置，可批量自动生成，可批处理执行，可自动应答。</w:t>
      </w:r>
    </w:p>
    <w:p w:rsidR="00066CB6" w:rsidRPr="00CD30C9" w:rsidRDefault="00066CB6" w:rsidP="00066CB6">
      <w:pPr>
        <w:numPr>
          <w:ilvl w:val="0"/>
          <w:numId w:val="32"/>
        </w:numPr>
        <w:autoSpaceDE w:val="0"/>
        <w:autoSpaceDN w:val="0"/>
        <w:adjustRightInd w:val="0"/>
        <w:spacing w:line="360" w:lineRule="auto"/>
        <w:rPr>
          <w:rFonts w:hint="eastAsia"/>
          <w:color w:val="000000"/>
          <w:sz w:val="24"/>
        </w:rPr>
      </w:pPr>
      <w:r w:rsidRPr="00CD30C9">
        <w:rPr>
          <w:rFonts w:hint="eastAsia"/>
          <w:color w:val="000000"/>
          <w:sz w:val="24"/>
        </w:rPr>
        <w:t>提供相机工作流程执行界面，可按预定指令和参数，自动执行相机工作流程，显示并记录每步流程执行的指令和返回的数据，可输出测试报表。</w:t>
      </w:r>
    </w:p>
    <w:p w:rsidR="00066CB6" w:rsidRPr="00CD30C9" w:rsidRDefault="00066CB6" w:rsidP="00066CB6">
      <w:pPr>
        <w:pStyle w:val="5012"/>
        <w:rPr>
          <w:rFonts w:hint="eastAsia"/>
          <w:lang w:eastAsia="zh-CN"/>
        </w:rPr>
      </w:pPr>
      <w:bookmarkStart w:id="9" w:name="_Toc498092202"/>
      <w:r w:rsidRPr="00CD30C9">
        <w:rPr>
          <w:rFonts w:hint="eastAsia"/>
          <w:lang w:eastAsia="zh-CN"/>
        </w:rPr>
        <w:t>4.3自动化测试功能</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标准测试流程梳理，各种测试项目组合测试。</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4.3.1</w:t>
      </w:r>
      <w:r w:rsidRPr="00CD30C9">
        <w:rPr>
          <w:rFonts w:hint="eastAsia"/>
          <w:color w:val="000000"/>
          <w:sz w:val="24"/>
        </w:rPr>
        <w:t>直接</w:t>
      </w:r>
      <w:r w:rsidRPr="00CD30C9">
        <w:rPr>
          <w:rFonts w:hint="eastAsia"/>
          <w:color w:val="000000"/>
          <w:sz w:val="24"/>
        </w:rPr>
        <w:t>AN</w:t>
      </w:r>
      <w:r w:rsidRPr="00CD30C9">
        <w:rPr>
          <w:rFonts w:hint="eastAsia"/>
          <w:color w:val="000000"/>
          <w:sz w:val="24"/>
        </w:rPr>
        <w:t>量遥测自动判读功能</w:t>
      </w:r>
    </w:p>
    <w:p w:rsidR="00066CB6" w:rsidRPr="00CD30C9" w:rsidRDefault="00066CB6" w:rsidP="00066CB6">
      <w:pPr>
        <w:spacing w:line="360" w:lineRule="auto"/>
        <w:ind w:firstLineChars="200" w:firstLine="480"/>
        <w:rPr>
          <w:rFonts w:hint="eastAsia"/>
          <w:color w:val="000000"/>
          <w:sz w:val="24"/>
        </w:rPr>
      </w:pPr>
      <w:r>
        <w:rPr>
          <w:rFonts w:hint="eastAsia"/>
          <w:color w:val="000000"/>
          <w:sz w:val="24"/>
        </w:rPr>
        <w:t>单检台</w:t>
      </w:r>
      <w:r w:rsidRPr="00CD30C9">
        <w:rPr>
          <w:rFonts w:hint="eastAsia"/>
          <w:color w:val="000000"/>
          <w:sz w:val="24"/>
        </w:rPr>
        <w:t>实时监控直接</w:t>
      </w:r>
      <w:r w:rsidRPr="00CD30C9">
        <w:rPr>
          <w:rFonts w:hint="eastAsia"/>
          <w:color w:val="000000"/>
          <w:sz w:val="24"/>
        </w:rPr>
        <w:t>AN</w:t>
      </w:r>
      <w:r w:rsidRPr="00CD30C9">
        <w:rPr>
          <w:rFonts w:hint="eastAsia"/>
          <w:color w:val="000000"/>
          <w:sz w:val="24"/>
        </w:rPr>
        <w:t>量遥测数据，可选择以报表形式输出测试结果。对</w:t>
      </w:r>
      <w:r w:rsidRPr="00CD30C9">
        <w:rPr>
          <w:rFonts w:hint="eastAsia"/>
          <w:color w:val="000000"/>
          <w:sz w:val="24"/>
        </w:rPr>
        <w:lastRenderedPageBreak/>
        <w:t>于超出正常范围的直接</w:t>
      </w:r>
      <w:r w:rsidRPr="00CD30C9">
        <w:rPr>
          <w:rFonts w:hint="eastAsia"/>
          <w:color w:val="000000"/>
          <w:sz w:val="24"/>
        </w:rPr>
        <w:t>AN</w:t>
      </w:r>
      <w:r w:rsidRPr="00CD30C9">
        <w:rPr>
          <w:rFonts w:hint="eastAsia"/>
          <w:color w:val="000000"/>
          <w:sz w:val="24"/>
        </w:rPr>
        <w:t>量遥测数据，上位机界面报警显示，报警判据可设置，并提示错误类型，且在输出的测试结果报表中突出显示。</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4.3.2</w:t>
      </w:r>
      <w:r w:rsidRPr="00CD30C9">
        <w:rPr>
          <w:rFonts w:hint="eastAsia"/>
          <w:color w:val="000000"/>
          <w:sz w:val="24"/>
        </w:rPr>
        <w:t>星务</w:t>
      </w:r>
      <w:r w:rsidRPr="00CD30C9">
        <w:rPr>
          <w:rFonts w:hint="eastAsia"/>
          <w:color w:val="000000"/>
          <w:sz w:val="24"/>
        </w:rPr>
        <w:t>CAN</w:t>
      </w:r>
      <w:r w:rsidRPr="00CD30C9">
        <w:rPr>
          <w:rFonts w:hint="eastAsia"/>
          <w:color w:val="000000"/>
          <w:sz w:val="24"/>
        </w:rPr>
        <w:t>总线与内部二级</w:t>
      </w:r>
      <w:r w:rsidRPr="00CD30C9">
        <w:rPr>
          <w:rFonts w:hint="eastAsia"/>
          <w:color w:val="000000"/>
          <w:sz w:val="24"/>
        </w:rPr>
        <w:t>CAN</w:t>
      </w:r>
      <w:r w:rsidRPr="00CD30C9">
        <w:rPr>
          <w:rFonts w:hint="eastAsia"/>
          <w:color w:val="000000"/>
          <w:sz w:val="24"/>
        </w:rPr>
        <w:t>总线闭环测试功能</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星务</w:t>
      </w:r>
      <w:r w:rsidRPr="00CD30C9">
        <w:rPr>
          <w:rFonts w:hint="eastAsia"/>
          <w:color w:val="000000"/>
          <w:sz w:val="24"/>
        </w:rPr>
        <w:t>CAN</w:t>
      </w:r>
      <w:r w:rsidRPr="00CD30C9">
        <w:rPr>
          <w:rFonts w:hint="eastAsia"/>
          <w:color w:val="000000"/>
          <w:sz w:val="24"/>
        </w:rPr>
        <w:t>总线和内部二级</w:t>
      </w:r>
      <w:r w:rsidRPr="00CD30C9">
        <w:rPr>
          <w:rFonts w:hint="eastAsia"/>
          <w:color w:val="000000"/>
          <w:sz w:val="24"/>
        </w:rPr>
        <w:t>CAN</w:t>
      </w:r>
      <w:r w:rsidRPr="00CD30C9">
        <w:rPr>
          <w:rFonts w:hint="eastAsia"/>
          <w:color w:val="000000"/>
          <w:sz w:val="24"/>
        </w:rPr>
        <w:t>总线均可外接监视器，做实时监控。</w:t>
      </w:r>
    </w:p>
    <w:p w:rsidR="00066CB6" w:rsidRPr="00CD30C9" w:rsidRDefault="00066CB6" w:rsidP="00066CB6">
      <w:pPr>
        <w:spacing w:line="360" w:lineRule="auto"/>
        <w:ind w:firstLineChars="200" w:firstLine="480"/>
        <w:rPr>
          <w:rFonts w:hint="eastAsia"/>
          <w:color w:val="000000"/>
          <w:sz w:val="24"/>
        </w:rPr>
      </w:pPr>
      <w:r>
        <w:rPr>
          <w:rFonts w:hint="eastAsia"/>
          <w:color w:val="000000"/>
          <w:sz w:val="24"/>
        </w:rPr>
        <w:t>单检台</w:t>
      </w:r>
      <w:r w:rsidRPr="00CD30C9">
        <w:rPr>
          <w:rFonts w:hint="eastAsia"/>
          <w:sz w:val="24"/>
          <w:szCs w:val="24"/>
          <w:lang/>
        </w:rPr>
        <w:t>依据约定的总线通信协议，</w:t>
      </w:r>
      <w:r w:rsidRPr="00CD30C9">
        <w:rPr>
          <w:rFonts w:hint="eastAsia"/>
          <w:color w:val="000000"/>
          <w:sz w:val="24"/>
        </w:rPr>
        <w:t>自动比对星务</w:t>
      </w:r>
      <w:r w:rsidRPr="00CD30C9">
        <w:rPr>
          <w:rFonts w:hint="eastAsia"/>
          <w:color w:val="000000"/>
          <w:sz w:val="24"/>
        </w:rPr>
        <w:t>CAN</w:t>
      </w:r>
      <w:r w:rsidRPr="00CD30C9">
        <w:rPr>
          <w:rFonts w:hint="eastAsia"/>
          <w:color w:val="000000"/>
          <w:sz w:val="24"/>
        </w:rPr>
        <w:t>总线发送的星务指令和内部二级</w:t>
      </w:r>
      <w:r w:rsidRPr="00CD30C9">
        <w:rPr>
          <w:rFonts w:hint="eastAsia"/>
          <w:color w:val="000000"/>
          <w:sz w:val="24"/>
        </w:rPr>
        <w:t>CAN</w:t>
      </w:r>
      <w:r w:rsidRPr="00CD30C9">
        <w:rPr>
          <w:rFonts w:hint="eastAsia"/>
          <w:color w:val="000000"/>
          <w:sz w:val="24"/>
        </w:rPr>
        <w:t>总线收到的转发指令，显示比对结果。指令和广播发送时间间隔可任意设置。</w:t>
      </w:r>
    </w:p>
    <w:p w:rsidR="00066CB6" w:rsidRDefault="00066CB6" w:rsidP="00066CB6">
      <w:pPr>
        <w:spacing w:line="360" w:lineRule="auto"/>
        <w:ind w:firstLineChars="200" w:firstLine="480"/>
        <w:rPr>
          <w:rFonts w:hint="eastAsia"/>
          <w:color w:val="000000"/>
          <w:sz w:val="24"/>
        </w:rPr>
      </w:pPr>
      <w:r>
        <w:rPr>
          <w:rFonts w:hint="eastAsia"/>
          <w:color w:val="000000"/>
          <w:sz w:val="24"/>
        </w:rPr>
        <w:t>单检台</w:t>
      </w:r>
      <w:r w:rsidRPr="00CD30C9">
        <w:rPr>
          <w:rFonts w:hint="eastAsia"/>
          <w:sz w:val="24"/>
          <w:szCs w:val="24"/>
          <w:lang/>
        </w:rPr>
        <w:t>依据约定的总线通信协议，</w:t>
      </w:r>
      <w:r w:rsidRPr="00CD30C9">
        <w:rPr>
          <w:rFonts w:hint="eastAsia"/>
          <w:color w:val="000000"/>
          <w:sz w:val="24"/>
        </w:rPr>
        <w:t>自动比对星务</w:t>
      </w:r>
      <w:r w:rsidRPr="00CD30C9">
        <w:rPr>
          <w:rFonts w:hint="eastAsia"/>
          <w:color w:val="000000"/>
          <w:sz w:val="24"/>
        </w:rPr>
        <w:t>CAN</w:t>
      </w:r>
      <w:r w:rsidRPr="00CD30C9">
        <w:rPr>
          <w:rFonts w:hint="eastAsia"/>
          <w:color w:val="000000"/>
          <w:sz w:val="24"/>
        </w:rPr>
        <w:t>总线发送的广播数据和内部二级</w:t>
      </w:r>
      <w:r w:rsidRPr="00CD30C9">
        <w:rPr>
          <w:rFonts w:hint="eastAsia"/>
          <w:color w:val="000000"/>
          <w:sz w:val="24"/>
        </w:rPr>
        <w:t>CAN</w:t>
      </w:r>
      <w:r w:rsidRPr="00CD30C9">
        <w:rPr>
          <w:rFonts w:hint="eastAsia"/>
          <w:color w:val="000000"/>
          <w:sz w:val="24"/>
        </w:rPr>
        <w:t>总线收到的转发广播数据，显示比对结果。</w:t>
      </w:r>
    </w:p>
    <w:p w:rsidR="00066CB6" w:rsidRPr="00CD30C9" w:rsidRDefault="00066CB6" w:rsidP="00066CB6">
      <w:pPr>
        <w:spacing w:line="360" w:lineRule="auto"/>
        <w:ind w:firstLineChars="200" w:firstLine="480"/>
        <w:rPr>
          <w:rFonts w:hint="eastAsia"/>
          <w:color w:val="000000"/>
          <w:sz w:val="24"/>
        </w:rPr>
      </w:pPr>
      <w:r>
        <w:rPr>
          <w:rFonts w:hint="eastAsia"/>
          <w:color w:val="000000"/>
          <w:sz w:val="24"/>
        </w:rPr>
        <w:t>单检台</w:t>
      </w:r>
      <w:r>
        <w:rPr>
          <w:rFonts w:hint="eastAsia"/>
          <w:color w:val="000000"/>
          <w:sz w:val="24"/>
        </w:rPr>
        <w:t>CAN</w:t>
      </w:r>
      <w:r>
        <w:rPr>
          <w:rFonts w:hint="eastAsia"/>
          <w:color w:val="000000"/>
          <w:sz w:val="24"/>
        </w:rPr>
        <w:t>总线通信时间（像帧间隔、应答时间等）应严格满足协议规定的时序要求。详见星务</w:t>
      </w:r>
      <w:r>
        <w:rPr>
          <w:rFonts w:hint="eastAsia"/>
          <w:color w:val="000000"/>
          <w:sz w:val="24"/>
        </w:rPr>
        <w:t>CAN</w:t>
      </w:r>
      <w:r>
        <w:rPr>
          <w:rFonts w:hint="eastAsia"/>
          <w:color w:val="000000"/>
          <w:sz w:val="24"/>
        </w:rPr>
        <w:t>总线协议、内部二级</w:t>
      </w:r>
      <w:r>
        <w:rPr>
          <w:rFonts w:hint="eastAsia"/>
          <w:color w:val="000000"/>
          <w:sz w:val="24"/>
        </w:rPr>
        <w:t>CAN</w:t>
      </w:r>
      <w:r>
        <w:rPr>
          <w:rFonts w:hint="eastAsia"/>
          <w:color w:val="000000"/>
          <w:sz w:val="24"/>
        </w:rPr>
        <w:t>总线协议。</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上述两项测试功能，可选择以报表形式输出测试结果。对于比对结果中不符合预设对应规则的内容，上位机界面报警显示，报警判据可设置，并提示错误类型，且在输出的测试结果报表中突出显示。</w:t>
      </w:r>
    </w:p>
    <w:p w:rsidR="00066CB6" w:rsidRPr="00CD30C9" w:rsidRDefault="00066CB6" w:rsidP="00066CB6">
      <w:pPr>
        <w:spacing w:line="360" w:lineRule="auto"/>
        <w:ind w:firstLineChars="200" w:firstLine="480"/>
        <w:rPr>
          <w:rFonts w:hint="eastAsia"/>
          <w:sz w:val="24"/>
          <w:szCs w:val="24"/>
          <w:lang/>
        </w:rPr>
      </w:pPr>
      <w:r>
        <w:rPr>
          <w:rFonts w:hint="eastAsia"/>
          <w:sz w:val="24"/>
        </w:rPr>
        <w:t>单检台</w:t>
      </w:r>
      <w:r w:rsidRPr="00CD30C9">
        <w:rPr>
          <w:rFonts w:hint="eastAsia"/>
          <w:sz w:val="24"/>
          <w:szCs w:val="24"/>
          <w:lang/>
        </w:rPr>
        <w:t>依据约定的总线通信协议，实时</w:t>
      </w:r>
      <w:r w:rsidRPr="00CD30C9">
        <w:rPr>
          <w:rFonts w:hint="eastAsia"/>
          <w:color w:val="000000"/>
          <w:sz w:val="24"/>
        </w:rPr>
        <w:t>监测星务</w:t>
      </w:r>
      <w:r w:rsidRPr="00CD30C9">
        <w:rPr>
          <w:rFonts w:hint="eastAsia"/>
          <w:color w:val="000000"/>
          <w:sz w:val="24"/>
        </w:rPr>
        <w:t>CAN</w:t>
      </w:r>
      <w:r w:rsidRPr="00CD30C9">
        <w:rPr>
          <w:rFonts w:hint="eastAsia"/>
          <w:color w:val="000000"/>
          <w:sz w:val="24"/>
        </w:rPr>
        <w:t>总线收到的应答数据，可选择以报表形式输出测试结果。对于接收到的不符合预设对应规则的应答数据，上位机界面报警显示，报警判据可设置，并提示错误类型，且在输出的测试结果报表中突出显示。</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4.3.3</w:t>
      </w:r>
      <w:r w:rsidRPr="00CD30C9">
        <w:rPr>
          <w:rFonts w:hint="eastAsia"/>
          <w:color w:val="000000"/>
          <w:sz w:val="24"/>
        </w:rPr>
        <w:t>星务</w:t>
      </w:r>
      <w:r w:rsidRPr="00CD30C9">
        <w:rPr>
          <w:rFonts w:hint="eastAsia"/>
          <w:color w:val="000000"/>
          <w:sz w:val="24"/>
        </w:rPr>
        <w:t>CAN</w:t>
      </w:r>
      <w:r w:rsidRPr="00CD30C9">
        <w:rPr>
          <w:rFonts w:hint="eastAsia"/>
          <w:color w:val="000000"/>
          <w:sz w:val="24"/>
        </w:rPr>
        <w:t>总线与内部</w:t>
      </w:r>
      <w:r w:rsidRPr="00CD30C9">
        <w:rPr>
          <w:rFonts w:hint="eastAsia"/>
          <w:color w:val="000000"/>
          <w:sz w:val="24"/>
        </w:rPr>
        <w:t>SPI</w:t>
      </w:r>
      <w:r w:rsidRPr="00CD30C9">
        <w:rPr>
          <w:rFonts w:hint="eastAsia"/>
          <w:color w:val="000000"/>
          <w:sz w:val="24"/>
        </w:rPr>
        <w:t>总线闭环测试功能</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门控、时钟、数据相位可调，做时序拉偏测试。</w:t>
      </w:r>
    </w:p>
    <w:p w:rsidR="00066CB6" w:rsidRPr="00CD30C9" w:rsidRDefault="00066CB6" w:rsidP="00066CB6">
      <w:pPr>
        <w:spacing w:line="360" w:lineRule="auto"/>
        <w:ind w:firstLineChars="200" w:firstLine="480"/>
        <w:rPr>
          <w:rFonts w:hint="eastAsia"/>
          <w:color w:val="000000"/>
          <w:sz w:val="24"/>
        </w:rPr>
      </w:pPr>
      <w:r>
        <w:rPr>
          <w:rFonts w:hint="eastAsia"/>
          <w:sz w:val="24"/>
          <w:szCs w:val="24"/>
          <w:lang/>
        </w:rPr>
        <w:t>单检台</w:t>
      </w:r>
      <w:r w:rsidRPr="00CD30C9">
        <w:rPr>
          <w:rFonts w:hint="eastAsia"/>
          <w:sz w:val="24"/>
          <w:szCs w:val="24"/>
          <w:lang/>
        </w:rPr>
        <w:t>作为内部</w:t>
      </w:r>
      <w:r w:rsidRPr="00CD30C9">
        <w:rPr>
          <w:rFonts w:hint="eastAsia"/>
          <w:sz w:val="24"/>
          <w:szCs w:val="24"/>
          <w:lang/>
        </w:rPr>
        <w:t>SPI</w:t>
      </w:r>
      <w:r w:rsidRPr="00CD30C9">
        <w:rPr>
          <w:rFonts w:hint="eastAsia"/>
          <w:sz w:val="24"/>
          <w:szCs w:val="24"/>
          <w:lang/>
        </w:rPr>
        <w:t>总线主节点时，依据约定的总线通信协议，</w:t>
      </w:r>
      <w:r w:rsidRPr="00CD30C9">
        <w:rPr>
          <w:rFonts w:hint="eastAsia"/>
          <w:color w:val="000000"/>
          <w:sz w:val="24"/>
        </w:rPr>
        <w:t>在发送星务</w:t>
      </w:r>
      <w:r w:rsidRPr="00CD30C9">
        <w:rPr>
          <w:rFonts w:hint="eastAsia"/>
          <w:color w:val="000000"/>
          <w:sz w:val="24"/>
        </w:rPr>
        <w:t>CAN</w:t>
      </w:r>
      <w:r w:rsidRPr="00CD30C9">
        <w:rPr>
          <w:rFonts w:hint="eastAsia"/>
          <w:color w:val="000000"/>
          <w:sz w:val="24"/>
        </w:rPr>
        <w:t>总线指令时，上位机可自动将其中相关的内容自动解析为</w:t>
      </w:r>
      <w:r w:rsidRPr="00CD30C9">
        <w:rPr>
          <w:rFonts w:hint="eastAsia"/>
          <w:color w:val="000000"/>
          <w:sz w:val="24"/>
        </w:rPr>
        <w:t>SPI</w:t>
      </w:r>
      <w:r w:rsidRPr="00CD30C9">
        <w:rPr>
          <w:rFonts w:hint="eastAsia"/>
          <w:color w:val="000000"/>
          <w:sz w:val="24"/>
        </w:rPr>
        <w:t>总线指令，并通过内部</w:t>
      </w:r>
      <w:r w:rsidRPr="00CD30C9">
        <w:rPr>
          <w:rFonts w:hint="eastAsia"/>
          <w:color w:val="000000"/>
          <w:sz w:val="24"/>
        </w:rPr>
        <w:t>SPI</w:t>
      </w:r>
      <w:r w:rsidRPr="00CD30C9">
        <w:rPr>
          <w:rFonts w:hint="eastAsia"/>
          <w:color w:val="000000"/>
          <w:sz w:val="24"/>
        </w:rPr>
        <w:t>总线主节点发出；亦可在内部</w:t>
      </w:r>
      <w:r w:rsidRPr="00CD30C9">
        <w:rPr>
          <w:rFonts w:hint="eastAsia"/>
          <w:color w:val="000000"/>
          <w:sz w:val="24"/>
        </w:rPr>
        <w:t>SPI</w:t>
      </w:r>
      <w:r w:rsidRPr="00CD30C9">
        <w:rPr>
          <w:rFonts w:hint="eastAsia"/>
          <w:color w:val="000000"/>
          <w:sz w:val="24"/>
        </w:rPr>
        <w:t>总线主节点指令发送界面上直接编辑发送解析后的</w:t>
      </w:r>
      <w:r w:rsidRPr="00CD30C9">
        <w:rPr>
          <w:rFonts w:hint="eastAsia"/>
          <w:color w:val="000000"/>
          <w:sz w:val="24"/>
        </w:rPr>
        <w:t>SPI</w:t>
      </w:r>
      <w:r w:rsidRPr="00CD30C9">
        <w:rPr>
          <w:rFonts w:hint="eastAsia"/>
          <w:color w:val="000000"/>
          <w:sz w:val="24"/>
        </w:rPr>
        <w:t>总线指令，并通过内部</w:t>
      </w:r>
      <w:r w:rsidRPr="00CD30C9">
        <w:rPr>
          <w:rFonts w:hint="eastAsia"/>
          <w:color w:val="000000"/>
          <w:sz w:val="24"/>
        </w:rPr>
        <w:t>SPI</w:t>
      </w:r>
      <w:r w:rsidRPr="00CD30C9">
        <w:rPr>
          <w:rFonts w:hint="eastAsia"/>
          <w:color w:val="000000"/>
          <w:sz w:val="24"/>
        </w:rPr>
        <w:t>总线主节点发出。</w:t>
      </w:r>
    </w:p>
    <w:p w:rsidR="00066CB6" w:rsidRPr="00CD30C9" w:rsidRDefault="00066CB6" w:rsidP="00066CB6">
      <w:pPr>
        <w:spacing w:line="360" w:lineRule="auto"/>
        <w:ind w:firstLineChars="200" w:firstLine="480"/>
        <w:rPr>
          <w:rFonts w:hint="eastAsia"/>
          <w:color w:val="000000"/>
          <w:sz w:val="24"/>
        </w:rPr>
      </w:pPr>
      <w:r>
        <w:rPr>
          <w:rFonts w:hint="eastAsia"/>
          <w:sz w:val="24"/>
        </w:rPr>
        <w:t>单检台</w:t>
      </w:r>
      <w:r w:rsidRPr="00CD30C9">
        <w:rPr>
          <w:rFonts w:hint="eastAsia"/>
          <w:sz w:val="24"/>
          <w:szCs w:val="24"/>
          <w:lang/>
        </w:rPr>
        <w:t>实时</w:t>
      </w:r>
      <w:r w:rsidRPr="00CD30C9">
        <w:rPr>
          <w:rFonts w:hint="eastAsia"/>
          <w:color w:val="000000"/>
          <w:sz w:val="24"/>
        </w:rPr>
        <w:t>监测</w:t>
      </w:r>
      <w:r w:rsidRPr="00CD30C9">
        <w:rPr>
          <w:rFonts w:hint="eastAsia"/>
          <w:sz w:val="24"/>
          <w:szCs w:val="24"/>
          <w:lang/>
        </w:rPr>
        <w:t>内部</w:t>
      </w:r>
      <w:r w:rsidRPr="00CD30C9">
        <w:rPr>
          <w:rFonts w:hint="eastAsia"/>
          <w:sz w:val="24"/>
          <w:szCs w:val="24"/>
          <w:lang/>
        </w:rPr>
        <w:t>SPI</w:t>
      </w:r>
      <w:r w:rsidRPr="00CD30C9">
        <w:rPr>
          <w:rFonts w:hint="eastAsia"/>
          <w:sz w:val="24"/>
          <w:szCs w:val="24"/>
          <w:lang/>
        </w:rPr>
        <w:t>总线主节点</w:t>
      </w:r>
      <w:r w:rsidRPr="00CD30C9">
        <w:rPr>
          <w:rFonts w:hint="eastAsia"/>
          <w:color w:val="000000"/>
          <w:sz w:val="24"/>
        </w:rPr>
        <w:t>收到的应答数据，可选择以报表形式输出测试结果。对于接收到的不符合预设对应规则的应答数据，上位机界面报警显示，报警判据可设置，并提示错误类型，且在输出的测试结果报表中突出显示。</w:t>
      </w:r>
    </w:p>
    <w:p w:rsidR="00066CB6" w:rsidRPr="00CD30C9" w:rsidRDefault="00066CB6" w:rsidP="00066CB6">
      <w:pPr>
        <w:spacing w:line="360" w:lineRule="auto"/>
        <w:ind w:firstLineChars="200" w:firstLine="480"/>
        <w:rPr>
          <w:rFonts w:hint="eastAsia"/>
          <w:sz w:val="24"/>
          <w:szCs w:val="24"/>
        </w:rPr>
      </w:pPr>
      <w:r>
        <w:rPr>
          <w:rFonts w:hint="eastAsia"/>
          <w:sz w:val="24"/>
        </w:rPr>
        <w:t>单检台</w:t>
      </w:r>
      <w:r w:rsidRPr="00CD30C9">
        <w:rPr>
          <w:rFonts w:hint="eastAsia"/>
          <w:sz w:val="24"/>
          <w:szCs w:val="24"/>
          <w:lang/>
        </w:rPr>
        <w:t>作为内部</w:t>
      </w:r>
      <w:r w:rsidRPr="00CD30C9">
        <w:rPr>
          <w:rFonts w:hint="eastAsia"/>
          <w:sz w:val="24"/>
          <w:szCs w:val="24"/>
          <w:lang/>
        </w:rPr>
        <w:t>SPI</w:t>
      </w:r>
      <w:r w:rsidRPr="00CD30C9">
        <w:rPr>
          <w:rFonts w:hint="eastAsia"/>
          <w:sz w:val="24"/>
          <w:szCs w:val="24"/>
          <w:lang/>
        </w:rPr>
        <w:t>总线从节点时，</w:t>
      </w:r>
      <w:r w:rsidRPr="00CD30C9">
        <w:rPr>
          <w:rFonts w:hint="eastAsia"/>
          <w:color w:val="000000"/>
          <w:sz w:val="24"/>
        </w:rPr>
        <w:t>自动检测综合电子发送的门控信号宽度、时钟速率和数据内容；并</w:t>
      </w:r>
      <w:r w:rsidRPr="00CD30C9">
        <w:rPr>
          <w:rFonts w:hint="eastAsia"/>
          <w:sz w:val="24"/>
          <w:szCs w:val="24"/>
          <w:lang/>
        </w:rPr>
        <w:t>依据约定的总线通信协议，实时</w:t>
      </w:r>
      <w:r w:rsidRPr="00CD30C9">
        <w:rPr>
          <w:rFonts w:hint="eastAsia"/>
          <w:color w:val="000000"/>
          <w:sz w:val="24"/>
        </w:rPr>
        <w:t>监测</w:t>
      </w:r>
      <w:r w:rsidRPr="00CD30C9">
        <w:rPr>
          <w:rFonts w:hint="eastAsia"/>
          <w:sz w:val="24"/>
          <w:szCs w:val="24"/>
          <w:lang/>
        </w:rPr>
        <w:t>内部</w:t>
      </w:r>
      <w:r w:rsidRPr="00CD30C9">
        <w:rPr>
          <w:rFonts w:hint="eastAsia"/>
          <w:sz w:val="24"/>
          <w:szCs w:val="24"/>
          <w:lang/>
        </w:rPr>
        <w:t>SPI</w:t>
      </w:r>
      <w:r w:rsidRPr="00CD30C9">
        <w:rPr>
          <w:rFonts w:hint="eastAsia"/>
          <w:sz w:val="24"/>
          <w:szCs w:val="24"/>
          <w:lang/>
        </w:rPr>
        <w:t>总线从节</w:t>
      </w:r>
      <w:r w:rsidRPr="00CD30C9">
        <w:rPr>
          <w:rFonts w:hint="eastAsia"/>
          <w:sz w:val="24"/>
          <w:szCs w:val="24"/>
          <w:lang/>
        </w:rPr>
        <w:lastRenderedPageBreak/>
        <w:t>点</w:t>
      </w:r>
      <w:r w:rsidRPr="00CD30C9">
        <w:rPr>
          <w:rFonts w:hint="eastAsia"/>
          <w:color w:val="000000"/>
          <w:sz w:val="24"/>
        </w:rPr>
        <w:t>收到的指令内容，可选择以报表形式输出测试结果。上位机自动从星务</w:t>
      </w:r>
      <w:r w:rsidRPr="00CD30C9">
        <w:rPr>
          <w:rFonts w:hint="eastAsia"/>
          <w:color w:val="000000"/>
          <w:sz w:val="24"/>
        </w:rPr>
        <w:t>CAN</w:t>
      </w:r>
      <w:r w:rsidRPr="00CD30C9">
        <w:rPr>
          <w:rFonts w:hint="eastAsia"/>
          <w:color w:val="000000"/>
          <w:sz w:val="24"/>
        </w:rPr>
        <w:t>总线接收的应答数据中提取</w:t>
      </w:r>
      <w:r w:rsidRPr="00CD30C9">
        <w:rPr>
          <w:rFonts w:hint="eastAsia"/>
          <w:sz w:val="24"/>
          <w:szCs w:val="24"/>
          <w:lang/>
        </w:rPr>
        <w:t>内部</w:t>
      </w:r>
      <w:r w:rsidRPr="00CD30C9">
        <w:rPr>
          <w:rFonts w:hint="eastAsia"/>
          <w:sz w:val="24"/>
          <w:szCs w:val="24"/>
          <w:lang/>
        </w:rPr>
        <w:t>SPI</w:t>
      </w:r>
      <w:r w:rsidRPr="00CD30C9">
        <w:rPr>
          <w:rFonts w:hint="eastAsia"/>
          <w:sz w:val="24"/>
          <w:szCs w:val="24"/>
          <w:lang/>
        </w:rPr>
        <w:t>总线相关的应答内容</w:t>
      </w:r>
      <w:r w:rsidRPr="00CD30C9">
        <w:rPr>
          <w:rFonts w:hint="eastAsia"/>
          <w:color w:val="000000"/>
          <w:sz w:val="24"/>
        </w:rPr>
        <w:t>，与</w:t>
      </w:r>
      <w:r w:rsidRPr="00CD30C9">
        <w:rPr>
          <w:rFonts w:hint="eastAsia"/>
          <w:sz w:val="24"/>
          <w:szCs w:val="24"/>
          <w:lang/>
        </w:rPr>
        <w:t>内部</w:t>
      </w:r>
      <w:r w:rsidRPr="00CD30C9">
        <w:rPr>
          <w:rFonts w:hint="eastAsia"/>
          <w:sz w:val="24"/>
          <w:szCs w:val="24"/>
          <w:lang/>
        </w:rPr>
        <w:t>SPI</w:t>
      </w:r>
      <w:r w:rsidRPr="00CD30C9">
        <w:rPr>
          <w:rFonts w:hint="eastAsia"/>
          <w:sz w:val="24"/>
          <w:szCs w:val="24"/>
          <w:lang/>
        </w:rPr>
        <w:t>总线从节点</w:t>
      </w:r>
      <w:r w:rsidRPr="00CD30C9">
        <w:rPr>
          <w:rFonts w:hint="eastAsia"/>
          <w:color w:val="000000"/>
          <w:sz w:val="24"/>
        </w:rPr>
        <w:t>自动应答的</w:t>
      </w:r>
      <w:r w:rsidRPr="00CD30C9">
        <w:rPr>
          <w:rFonts w:hint="eastAsia"/>
          <w:sz w:val="24"/>
          <w:szCs w:val="24"/>
          <w:lang/>
        </w:rPr>
        <w:t>数据比对</w:t>
      </w:r>
      <w:r w:rsidRPr="00CD30C9">
        <w:rPr>
          <w:rFonts w:hint="eastAsia"/>
          <w:color w:val="000000"/>
          <w:sz w:val="24"/>
        </w:rPr>
        <w:t>，显示比对结果。对于不符合预设对应规则的应答数据，上位机界面报警显示，报警判据可设置，并提示错误类型，且在输出的测试结果报表中突出显示。</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4.3.4</w:t>
      </w:r>
      <w:r w:rsidRPr="00CD30C9">
        <w:rPr>
          <w:rFonts w:hint="eastAsia"/>
          <w:color w:val="000000"/>
          <w:sz w:val="24"/>
        </w:rPr>
        <w:t>星务秒脉冲和内部秒脉冲闭环测试功能</w:t>
      </w:r>
    </w:p>
    <w:p w:rsidR="00066CB6" w:rsidRPr="00CD30C9" w:rsidRDefault="00066CB6" w:rsidP="00066CB6">
      <w:pPr>
        <w:spacing w:line="360" w:lineRule="auto"/>
        <w:ind w:firstLineChars="200" w:firstLine="480"/>
        <w:rPr>
          <w:rFonts w:hint="eastAsia"/>
          <w:color w:val="000000"/>
          <w:sz w:val="24"/>
        </w:rPr>
      </w:pPr>
      <w:r>
        <w:rPr>
          <w:rFonts w:hint="eastAsia"/>
          <w:color w:val="000000"/>
          <w:sz w:val="24"/>
        </w:rPr>
        <w:t>单检台</w:t>
      </w:r>
      <w:r w:rsidRPr="00CD30C9">
        <w:rPr>
          <w:rFonts w:hint="eastAsia"/>
          <w:sz w:val="24"/>
          <w:szCs w:val="24"/>
          <w:lang/>
        </w:rPr>
        <w:t>依据约定的秒脉冲接口时序，</w:t>
      </w:r>
      <w:r w:rsidRPr="00CD30C9">
        <w:rPr>
          <w:rFonts w:hint="eastAsia"/>
          <w:color w:val="000000"/>
          <w:sz w:val="24"/>
        </w:rPr>
        <w:t>自动比对发送的星务秒脉冲信号和接收的内部秒脉冲信号，显示比对结果，可选择以报表形式输出测试结果。对于延时超限的内部秒脉冲信号，上位机界面报警提示，报警判据可设置。例如，设置延时超差范围小于</w:t>
      </w:r>
      <w:r w:rsidRPr="00CD30C9">
        <w:rPr>
          <w:rFonts w:hint="eastAsia"/>
          <w:color w:val="000000"/>
          <w:sz w:val="24"/>
        </w:rPr>
        <w:t>5us</w:t>
      </w:r>
      <w:r w:rsidRPr="00CD30C9">
        <w:rPr>
          <w:rFonts w:hint="eastAsia"/>
          <w:color w:val="000000"/>
          <w:sz w:val="24"/>
        </w:rPr>
        <w:t>，或未检测到正确的内部秒脉冲信号，上位机界面报警显示，并提示错误类型，且在输出的测试结果报表中突出显示。</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4.3.5</w:t>
      </w:r>
      <w:r w:rsidRPr="00CD30C9">
        <w:rPr>
          <w:rFonts w:hint="eastAsia"/>
          <w:color w:val="000000"/>
          <w:sz w:val="24"/>
        </w:rPr>
        <w:t>星务</w:t>
      </w:r>
      <w:r w:rsidRPr="00CD30C9">
        <w:rPr>
          <w:rFonts w:hint="eastAsia"/>
          <w:color w:val="000000"/>
          <w:sz w:val="24"/>
        </w:rPr>
        <w:t>CAN</w:t>
      </w:r>
      <w:r w:rsidRPr="00CD30C9">
        <w:rPr>
          <w:rFonts w:hint="eastAsia"/>
          <w:color w:val="000000"/>
          <w:sz w:val="24"/>
        </w:rPr>
        <w:t>总线与内部开关指令闭环测试功能</w:t>
      </w:r>
    </w:p>
    <w:p w:rsidR="00066CB6" w:rsidRPr="00CD30C9" w:rsidRDefault="00066CB6" w:rsidP="00066CB6">
      <w:pPr>
        <w:spacing w:line="360" w:lineRule="auto"/>
        <w:ind w:firstLineChars="200" w:firstLine="480"/>
        <w:rPr>
          <w:rFonts w:hint="eastAsia"/>
          <w:sz w:val="24"/>
          <w:szCs w:val="24"/>
          <w:lang/>
        </w:rPr>
      </w:pPr>
      <w:r>
        <w:rPr>
          <w:rFonts w:hint="eastAsia"/>
          <w:color w:val="000000"/>
          <w:sz w:val="24"/>
        </w:rPr>
        <w:t>单检台</w:t>
      </w:r>
      <w:r w:rsidRPr="00CD30C9">
        <w:rPr>
          <w:rFonts w:hint="eastAsia"/>
          <w:sz w:val="24"/>
          <w:szCs w:val="24"/>
          <w:lang/>
        </w:rPr>
        <w:t>依据约定的总线通信协议，</w:t>
      </w:r>
      <w:r w:rsidRPr="00CD30C9">
        <w:rPr>
          <w:rFonts w:hint="eastAsia"/>
          <w:color w:val="000000"/>
          <w:sz w:val="24"/>
        </w:rPr>
        <w:t>自动提取星务</w:t>
      </w:r>
      <w:r w:rsidRPr="00CD30C9">
        <w:rPr>
          <w:rFonts w:hint="eastAsia"/>
          <w:color w:val="000000"/>
          <w:sz w:val="24"/>
        </w:rPr>
        <w:t>CAN</w:t>
      </w:r>
      <w:r w:rsidRPr="00CD30C9">
        <w:rPr>
          <w:rFonts w:hint="eastAsia"/>
          <w:color w:val="000000"/>
          <w:sz w:val="24"/>
        </w:rPr>
        <w:t>总线发送数据中与内部开关指令相关的内容，将其与收到的内部开关指令进行自动比对，显示比对结果，可选择以报表形式输出测试结果。对于接收到的不符合预设对应规则的错误内部开关指令，上位机界面报警显示，报警判据可设置，并提示错误类型，且在输出的测试结果报表中突出显示。</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4.3.6</w:t>
      </w:r>
      <w:r w:rsidRPr="00CD30C9">
        <w:rPr>
          <w:rFonts w:hint="eastAsia"/>
          <w:color w:val="000000"/>
          <w:sz w:val="24"/>
        </w:rPr>
        <w:t>本地</w:t>
      </w:r>
      <w:r w:rsidRPr="00CD30C9">
        <w:rPr>
          <w:rFonts w:hint="eastAsia"/>
          <w:color w:val="000000"/>
          <w:sz w:val="24"/>
        </w:rPr>
        <w:t>AN</w:t>
      </w:r>
      <w:r w:rsidRPr="00CD30C9">
        <w:rPr>
          <w:rFonts w:hint="eastAsia"/>
          <w:color w:val="000000"/>
          <w:sz w:val="24"/>
        </w:rPr>
        <w:t>量遥测闭环测试功能</w:t>
      </w:r>
    </w:p>
    <w:p w:rsidR="00066CB6" w:rsidRPr="00CD30C9" w:rsidRDefault="00066CB6" w:rsidP="00066CB6">
      <w:pPr>
        <w:spacing w:line="360" w:lineRule="auto"/>
        <w:ind w:firstLineChars="200" w:firstLine="480"/>
        <w:rPr>
          <w:rFonts w:hint="eastAsia"/>
          <w:color w:val="000000"/>
          <w:sz w:val="24"/>
        </w:rPr>
      </w:pPr>
      <w:r>
        <w:rPr>
          <w:rFonts w:hint="eastAsia"/>
          <w:color w:val="000000"/>
          <w:sz w:val="24"/>
        </w:rPr>
        <w:t>单检台</w:t>
      </w:r>
      <w:r w:rsidRPr="00CD30C9">
        <w:rPr>
          <w:rFonts w:hint="eastAsia"/>
          <w:sz w:val="24"/>
          <w:szCs w:val="24"/>
          <w:lang/>
        </w:rPr>
        <w:t>依据约定的总线通信协议，</w:t>
      </w:r>
      <w:r w:rsidRPr="00CD30C9">
        <w:rPr>
          <w:rFonts w:hint="eastAsia"/>
          <w:color w:val="000000"/>
          <w:sz w:val="24"/>
        </w:rPr>
        <w:t>自动提取星务</w:t>
      </w:r>
      <w:r w:rsidRPr="00CD30C9">
        <w:rPr>
          <w:rFonts w:hint="eastAsia"/>
          <w:color w:val="000000"/>
          <w:sz w:val="24"/>
        </w:rPr>
        <w:t>CAN</w:t>
      </w:r>
      <w:r w:rsidRPr="00CD30C9">
        <w:rPr>
          <w:rFonts w:hint="eastAsia"/>
          <w:color w:val="000000"/>
          <w:sz w:val="24"/>
        </w:rPr>
        <w:t>总线接收数据中与本地</w:t>
      </w:r>
      <w:r w:rsidRPr="00CD30C9">
        <w:rPr>
          <w:rFonts w:hint="eastAsia"/>
          <w:color w:val="000000"/>
          <w:sz w:val="24"/>
        </w:rPr>
        <w:t>AN</w:t>
      </w:r>
      <w:r w:rsidRPr="00CD30C9">
        <w:rPr>
          <w:rFonts w:hint="eastAsia"/>
          <w:color w:val="000000"/>
          <w:sz w:val="24"/>
        </w:rPr>
        <w:t>量遥测相关的数据，将其与发送的本地</w:t>
      </w:r>
      <w:r w:rsidRPr="00CD30C9">
        <w:rPr>
          <w:rFonts w:hint="eastAsia"/>
          <w:color w:val="000000"/>
          <w:sz w:val="24"/>
        </w:rPr>
        <w:t>AN</w:t>
      </w:r>
      <w:r w:rsidRPr="00CD30C9">
        <w:rPr>
          <w:rFonts w:hint="eastAsia"/>
          <w:color w:val="000000"/>
          <w:sz w:val="24"/>
        </w:rPr>
        <w:t>量进行自动比对，显示比对结果，可选择以报表形式输出测试结果。对于不符合预设对应规则的比对结果，上位机界面报警显示，报警判据可设置，并提示错误类型，且在输出的测试结果报表中突出显示。</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4.3.7</w:t>
      </w:r>
      <w:r w:rsidRPr="00CD30C9">
        <w:rPr>
          <w:rFonts w:hint="eastAsia"/>
          <w:color w:val="000000"/>
          <w:sz w:val="24"/>
        </w:rPr>
        <w:t>测控温闭环测试功能</w:t>
      </w:r>
    </w:p>
    <w:p w:rsidR="00066CB6" w:rsidRPr="00CD30C9" w:rsidRDefault="00066CB6" w:rsidP="00066CB6">
      <w:pPr>
        <w:spacing w:line="360" w:lineRule="auto"/>
        <w:ind w:firstLineChars="200" w:firstLine="480"/>
        <w:rPr>
          <w:rFonts w:hint="eastAsia"/>
          <w:color w:val="000000"/>
          <w:sz w:val="24"/>
        </w:rPr>
      </w:pPr>
      <w:r>
        <w:rPr>
          <w:rFonts w:hint="eastAsia"/>
          <w:color w:val="000000"/>
          <w:sz w:val="24"/>
        </w:rPr>
        <w:t>单检台</w:t>
      </w:r>
      <w:r w:rsidRPr="00CD30C9">
        <w:rPr>
          <w:rFonts w:hint="eastAsia"/>
          <w:color w:val="000000"/>
          <w:sz w:val="24"/>
        </w:rPr>
        <w:t>模拟热控负载，形成控温驱动信号与常规测温</w:t>
      </w:r>
      <w:r w:rsidRPr="00CD30C9">
        <w:rPr>
          <w:rFonts w:hint="eastAsia"/>
          <w:color w:val="000000"/>
          <w:sz w:val="24"/>
        </w:rPr>
        <w:t>AN</w:t>
      </w:r>
      <w:r w:rsidRPr="00CD30C9">
        <w:rPr>
          <w:rFonts w:hint="eastAsia"/>
          <w:color w:val="000000"/>
          <w:sz w:val="24"/>
        </w:rPr>
        <w:t>量的闭环测试。依据约定的测控温规则，常规测温</w:t>
      </w:r>
      <w:r w:rsidRPr="00CD30C9">
        <w:rPr>
          <w:rFonts w:hint="eastAsia"/>
          <w:color w:val="000000"/>
          <w:sz w:val="24"/>
        </w:rPr>
        <w:t>AN</w:t>
      </w:r>
      <w:r w:rsidRPr="00CD30C9">
        <w:rPr>
          <w:rFonts w:hint="eastAsia"/>
          <w:color w:val="000000"/>
          <w:sz w:val="24"/>
        </w:rPr>
        <w:t>量的输出随的接收到的控温驱动信号和预设的偏移量变化。</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上位机软件可绘制实时温度曲线，存储当前</w:t>
      </w:r>
      <w:r w:rsidRPr="00CD30C9">
        <w:rPr>
          <w:rFonts w:hint="eastAsia"/>
          <w:color w:val="000000"/>
          <w:sz w:val="24"/>
        </w:rPr>
        <w:t>2</w:t>
      </w:r>
      <w:r w:rsidRPr="00CD30C9">
        <w:rPr>
          <w:rFonts w:hint="eastAsia"/>
          <w:color w:val="000000"/>
          <w:sz w:val="24"/>
        </w:rPr>
        <w:t>小时所有温度遥测，每轮询一次存储一次（暂定</w:t>
      </w:r>
      <w:r w:rsidRPr="00CD30C9">
        <w:rPr>
          <w:rFonts w:hint="eastAsia"/>
          <w:color w:val="000000"/>
          <w:sz w:val="24"/>
        </w:rPr>
        <w:t>8</w:t>
      </w:r>
      <w:r w:rsidRPr="00CD30C9">
        <w:rPr>
          <w:rFonts w:hint="eastAsia"/>
          <w:color w:val="000000"/>
          <w:sz w:val="24"/>
        </w:rPr>
        <w:t>秒），记录对应时间（精确到秒），根据输入的测温点号，将</w:t>
      </w:r>
      <w:r w:rsidRPr="00CD30C9">
        <w:rPr>
          <w:rFonts w:hint="eastAsia"/>
          <w:color w:val="000000"/>
          <w:sz w:val="24"/>
        </w:rPr>
        <w:lastRenderedPageBreak/>
        <w:t>这</w:t>
      </w:r>
      <w:r w:rsidRPr="00CD30C9">
        <w:rPr>
          <w:rFonts w:hint="eastAsia"/>
          <w:color w:val="000000"/>
          <w:sz w:val="24"/>
        </w:rPr>
        <w:t>2</w:t>
      </w:r>
      <w:r w:rsidRPr="00CD30C9">
        <w:rPr>
          <w:rFonts w:hint="eastAsia"/>
          <w:color w:val="000000"/>
          <w:sz w:val="24"/>
        </w:rPr>
        <w:t>小时温度遥测及时间的对应关系绘制为曲线。绘制时纵坐标为温度，横坐标为时间。纵坐标下限为</w:t>
      </w:r>
      <w:r w:rsidRPr="00CD30C9">
        <w:rPr>
          <w:rFonts w:hint="eastAsia"/>
          <w:color w:val="000000"/>
          <w:sz w:val="24"/>
        </w:rPr>
        <w:t>-30</w:t>
      </w:r>
      <w:r w:rsidRPr="00CD30C9">
        <w:rPr>
          <w:rFonts w:hint="eastAsia"/>
          <w:color w:val="000000"/>
          <w:sz w:val="24"/>
        </w:rPr>
        <w:t>℃，上限为</w:t>
      </w:r>
      <w:r w:rsidRPr="00CD30C9">
        <w:rPr>
          <w:rFonts w:hint="eastAsia"/>
          <w:color w:val="000000"/>
          <w:sz w:val="24"/>
        </w:rPr>
        <w:t>60</w:t>
      </w:r>
      <w:r w:rsidRPr="00CD30C9">
        <w:rPr>
          <w:rFonts w:hint="eastAsia"/>
          <w:color w:val="000000"/>
          <w:sz w:val="24"/>
        </w:rPr>
        <w:t>℃。横坐标上限为当前时间，下限为</w:t>
      </w:r>
      <w:r w:rsidRPr="00CD30C9">
        <w:rPr>
          <w:rFonts w:hint="eastAsia"/>
          <w:color w:val="000000"/>
          <w:sz w:val="24"/>
        </w:rPr>
        <w:t>2</w:t>
      </w:r>
      <w:r w:rsidRPr="00CD30C9">
        <w:rPr>
          <w:rFonts w:hint="eastAsia"/>
          <w:color w:val="000000"/>
          <w:sz w:val="24"/>
        </w:rPr>
        <w:t>小时之前时间。可修改纵坐标上下限，修改后刷新曲线。绘制的测温曲线可多选，上限为</w:t>
      </w:r>
      <w:r w:rsidRPr="00CD30C9">
        <w:rPr>
          <w:rFonts w:hint="eastAsia"/>
          <w:color w:val="000000"/>
          <w:sz w:val="24"/>
        </w:rPr>
        <w:t>8</w:t>
      </w:r>
      <w:r w:rsidRPr="00CD30C9">
        <w:rPr>
          <w:rFonts w:hint="eastAsia"/>
          <w:color w:val="000000"/>
          <w:sz w:val="24"/>
        </w:rPr>
        <w:t>条。</w:t>
      </w:r>
    </w:p>
    <w:p w:rsidR="00066CB6" w:rsidRPr="00CD30C9" w:rsidRDefault="00066CB6" w:rsidP="00066CB6">
      <w:pPr>
        <w:spacing w:line="360" w:lineRule="auto"/>
        <w:ind w:firstLineChars="200" w:firstLine="480"/>
        <w:rPr>
          <w:rFonts w:hint="eastAsia"/>
          <w:color w:val="000000"/>
          <w:sz w:val="24"/>
        </w:rPr>
      </w:pPr>
      <w:r>
        <w:rPr>
          <w:rFonts w:hint="eastAsia"/>
          <w:color w:val="000000"/>
          <w:sz w:val="24"/>
        </w:rPr>
        <w:t>单检台</w:t>
      </w:r>
      <w:r w:rsidRPr="00CD30C9">
        <w:rPr>
          <w:rFonts w:hint="eastAsia"/>
          <w:sz w:val="24"/>
          <w:szCs w:val="24"/>
          <w:lang/>
        </w:rPr>
        <w:t>依据约定的总线通信协议，</w:t>
      </w:r>
      <w:r w:rsidRPr="00CD30C9">
        <w:rPr>
          <w:rFonts w:hint="eastAsia"/>
          <w:color w:val="000000"/>
          <w:sz w:val="24"/>
        </w:rPr>
        <w:t>自动提取星务</w:t>
      </w:r>
      <w:r w:rsidRPr="00CD30C9">
        <w:rPr>
          <w:rFonts w:hint="eastAsia"/>
          <w:color w:val="000000"/>
          <w:sz w:val="24"/>
        </w:rPr>
        <w:t>CAN</w:t>
      </w:r>
      <w:r w:rsidRPr="00CD30C9">
        <w:rPr>
          <w:rFonts w:hint="eastAsia"/>
          <w:color w:val="000000"/>
          <w:sz w:val="24"/>
        </w:rPr>
        <w:t>总线发送指令中与控温驱动信号相关的内容，将其与收到的控温驱动信号进行自动比对，显示比对结果，可选择以报表形式输出测试结果。对于接收到的不符合预设对应规则的错误控温驱动信号，上位机界面报警显示，报警判据可设置，并提示错误类型，且在输出的测试结果报表中突出显示。</w:t>
      </w:r>
    </w:p>
    <w:p w:rsidR="00066CB6" w:rsidRPr="00CD30C9" w:rsidRDefault="00066CB6" w:rsidP="00066CB6">
      <w:pPr>
        <w:spacing w:line="360" w:lineRule="auto"/>
        <w:ind w:firstLineChars="200" w:firstLine="480"/>
        <w:rPr>
          <w:rFonts w:hint="eastAsia"/>
          <w:color w:val="000000"/>
          <w:sz w:val="24"/>
        </w:rPr>
      </w:pPr>
      <w:r>
        <w:rPr>
          <w:rFonts w:hint="eastAsia"/>
          <w:color w:val="000000"/>
          <w:sz w:val="24"/>
        </w:rPr>
        <w:t>单检台</w:t>
      </w:r>
      <w:r w:rsidRPr="00CD30C9">
        <w:rPr>
          <w:rFonts w:hint="eastAsia"/>
          <w:sz w:val="24"/>
          <w:szCs w:val="24"/>
          <w:lang/>
        </w:rPr>
        <w:t>依据约定的总线通信协议，</w:t>
      </w:r>
      <w:r w:rsidRPr="00CD30C9">
        <w:rPr>
          <w:rFonts w:hint="eastAsia"/>
          <w:color w:val="000000"/>
          <w:sz w:val="24"/>
        </w:rPr>
        <w:t>自动提取星务</w:t>
      </w:r>
      <w:r w:rsidRPr="00CD30C9">
        <w:rPr>
          <w:rFonts w:hint="eastAsia"/>
          <w:color w:val="000000"/>
          <w:sz w:val="24"/>
        </w:rPr>
        <w:t>CAN</w:t>
      </w:r>
      <w:r w:rsidRPr="00CD30C9">
        <w:rPr>
          <w:rFonts w:hint="eastAsia"/>
          <w:color w:val="000000"/>
          <w:sz w:val="24"/>
        </w:rPr>
        <w:t>总线接收数据中与精密测温</w:t>
      </w:r>
      <w:r w:rsidRPr="00CD30C9">
        <w:rPr>
          <w:rFonts w:hint="eastAsia"/>
          <w:color w:val="000000"/>
          <w:sz w:val="24"/>
        </w:rPr>
        <w:t>AN</w:t>
      </w:r>
      <w:r w:rsidRPr="00CD30C9">
        <w:rPr>
          <w:rFonts w:hint="eastAsia"/>
          <w:color w:val="000000"/>
          <w:sz w:val="24"/>
        </w:rPr>
        <w:t>量相关的数据，将其与发送的精密测温</w:t>
      </w:r>
      <w:r w:rsidRPr="00CD30C9">
        <w:rPr>
          <w:rFonts w:hint="eastAsia"/>
          <w:color w:val="000000"/>
          <w:sz w:val="24"/>
        </w:rPr>
        <w:t>AN</w:t>
      </w:r>
      <w:r w:rsidRPr="00CD30C9">
        <w:rPr>
          <w:rFonts w:hint="eastAsia"/>
          <w:color w:val="000000"/>
          <w:sz w:val="24"/>
        </w:rPr>
        <w:t>量进行自动比对，显示比对结果，可选择以报表形式输出测试结果。对于不符合预设对应规则的比对结果，上位机界面报警显示，报警判据可设置，并提示错误类型，且在输出的测试结果报表中突出显示。</w:t>
      </w:r>
    </w:p>
    <w:p w:rsidR="00066CB6" w:rsidRPr="00CD30C9" w:rsidRDefault="00066CB6" w:rsidP="00066CB6">
      <w:pPr>
        <w:spacing w:line="360" w:lineRule="auto"/>
        <w:ind w:firstLineChars="200" w:firstLine="480"/>
        <w:rPr>
          <w:rFonts w:hint="eastAsia"/>
          <w:color w:val="000000"/>
          <w:sz w:val="24"/>
        </w:rPr>
      </w:pPr>
      <w:r>
        <w:rPr>
          <w:rFonts w:hint="eastAsia"/>
          <w:color w:val="000000"/>
          <w:sz w:val="24"/>
        </w:rPr>
        <w:t>单检台</w:t>
      </w:r>
      <w:r w:rsidRPr="00CD30C9">
        <w:rPr>
          <w:rFonts w:hint="eastAsia"/>
          <w:sz w:val="24"/>
          <w:szCs w:val="24"/>
          <w:lang/>
        </w:rPr>
        <w:t>依据约定的总线通信协议，</w:t>
      </w:r>
      <w:r w:rsidRPr="00CD30C9">
        <w:rPr>
          <w:rFonts w:hint="eastAsia"/>
          <w:color w:val="000000"/>
          <w:sz w:val="24"/>
        </w:rPr>
        <w:t>自动提取星务</w:t>
      </w:r>
      <w:r w:rsidRPr="00CD30C9">
        <w:rPr>
          <w:rFonts w:hint="eastAsia"/>
          <w:color w:val="000000"/>
          <w:sz w:val="24"/>
        </w:rPr>
        <w:t>CAN</w:t>
      </w:r>
      <w:r w:rsidRPr="00CD30C9">
        <w:rPr>
          <w:rFonts w:hint="eastAsia"/>
          <w:color w:val="000000"/>
          <w:sz w:val="24"/>
        </w:rPr>
        <w:t>总线接收数据中与常规测温</w:t>
      </w:r>
      <w:r w:rsidRPr="00CD30C9">
        <w:rPr>
          <w:rFonts w:hint="eastAsia"/>
          <w:color w:val="000000"/>
          <w:sz w:val="24"/>
        </w:rPr>
        <w:t>AN</w:t>
      </w:r>
      <w:r w:rsidRPr="00CD30C9">
        <w:rPr>
          <w:rFonts w:hint="eastAsia"/>
          <w:color w:val="000000"/>
          <w:sz w:val="24"/>
        </w:rPr>
        <w:t>量相关的数据，将其与发送的常规测温</w:t>
      </w:r>
      <w:r w:rsidRPr="00CD30C9">
        <w:rPr>
          <w:rFonts w:hint="eastAsia"/>
          <w:color w:val="000000"/>
          <w:sz w:val="24"/>
        </w:rPr>
        <w:t>AN</w:t>
      </w:r>
      <w:r w:rsidRPr="00CD30C9">
        <w:rPr>
          <w:rFonts w:hint="eastAsia"/>
          <w:color w:val="000000"/>
          <w:sz w:val="24"/>
        </w:rPr>
        <w:t>量进行自动比对，显示比对结果，可选择以报表形式输出测试结果。对于不符合预设对应规则的比对结果，上位机界面报警显示，报警判据可设置，并提示错误类型，且在输出的测试结果报表中突出显示。</w:t>
      </w:r>
    </w:p>
    <w:bookmarkEnd w:id="9"/>
    <w:p w:rsidR="00066CB6" w:rsidRPr="00CD30C9" w:rsidRDefault="00066CB6" w:rsidP="00066CB6">
      <w:pPr>
        <w:pStyle w:val="5012"/>
        <w:rPr>
          <w:rFonts w:hint="eastAsia"/>
          <w:lang w:eastAsia="zh-CN"/>
        </w:rPr>
      </w:pPr>
      <w:r w:rsidRPr="00CD30C9">
        <w:rPr>
          <w:rFonts w:hint="eastAsia"/>
          <w:lang w:eastAsia="zh-CN"/>
        </w:rPr>
        <w:t>4.4自动测温标定功能</w:t>
      </w:r>
    </w:p>
    <w:p w:rsidR="00066CB6" w:rsidRDefault="00066CB6" w:rsidP="00066CB6">
      <w:pPr>
        <w:spacing w:line="360" w:lineRule="auto"/>
        <w:ind w:firstLineChars="200" w:firstLine="480"/>
        <w:rPr>
          <w:rFonts w:hint="eastAsia"/>
          <w:color w:val="000000"/>
          <w:sz w:val="24"/>
        </w:rPr>
      </w:pPr>
      <w:r w:rsidRPr="00D842E5">
        <w:rPr>
          <w:rFonts w:hint="eastAsia"/>
          <w:color w:val="000000"/>
          <w:sz w:val="24"/>
        </w:rPr>
        <w:t>精确热敏电阻模拟模块共</w:t>
      </w:r>
      <w:r w:rsidRPr="00D842E5">
        <w:rPr>
          <w:rFonts w:hint="eastAsia"/>
          <w:color w:val="000000"/>
          <w:sz w:val="24"/>
        </w:rPr>
        <w:t>12</w:t>
      </w:r>
      <w:r w:rsidRPr="00D842E5">
        <w:rPr>
          <w:rFonts w:hint="eastAsia"/>
          <w:color w:val="000000"/>
          <w:sz w:val="24"/>
        </w:rPr>
        <w:t>路，每路均可对应</w:t>
      </w:r>
      <w:r w:rsidRPr="00D842E5">
        <w:rPr>
          <w:rFonts w:hint="eastAsia"/>
          <w:color w:val="000000"/>
          <w:sz w:val="24"/>
        </w:rPr>
        <w:t>23</w:t>
      </w:r>
      <w:r w:rsidRPr="00D842E5">
        <w:rPr>
          <w:rFonts w:hint="eastAsia"/>
          <w:color w:val="000000"/>
          <w:sz w:val="24"/>
        </w:rPr>
        <w:t>个通道。每路包含</w:t>
      </w:r>
      <w:r w:rsidRPr="00D842E5">
        <w:rPr>
          <w:rFonts w:hint="eastAsia"/>
          <w:color w:val="000000"/>
          <w:sz w:val="24"/>
        </w:rPr>
        <w:t>14</w:t>
      </w:r>
      <w:r w:rsidRPr="00D842E5">
        <w:rPr>
          <w:rFonts w:hint="eastAsia"/>
          <w:color w:val="000000"/>
          <w:sz w:val="24"/>
        </w:rPr>
        <w:t>个固定的精密电阻，精度不大于</w:t>
      </w:r>
      <w:r w:rsidRPr="00D842E5">
        <w:rPr>
          <w:rFonts w:hint="eastAsia"/>
          <w:color w:val="000000"/>
          <w:sz w:val="24"/>
        </w:rPr>
        <w:t>0.05</w:t>
      </w:r>
      <w:r w:rsidRPr="00D842E5">
        <w:rPr>
          <w:rFonts w:hint="eastAsia"/>
          <w:color w:val="000000"/>
          <w:sz w:val="24"/>
        </w:rPr>
        <w:t>％，且经过严格标定。每路均可对应</w:t>
      </w:r>
      <w:r w:rsidRPr="00D842E5">
        <w:rPr>
          <w:rFonts w:hint="eastAsia"/>
          <w:color w:val="000000"/>
          <w:sz w:val="24"/>
        </w:rPr>
        <w:t>23</w:t>
      </w:r>
      <w:r w:rsidRPr="00D842E5">
        <w:rPr>
          <w:rFonts w:hint="eastAsia"/>
          <w:color w:val="000000"/>
          <w:sz w:val="24"/>
        </w:rPr>
        <w:t>个通道，即</w:t>
      </w:r>
      <w:r w:rsidRPr="00D842E5">
        <w:rPr>
          <w:rFonts w:hint="eastAsia"/>
          <w:color w:val="000000"/>
          <w:sz w:val="24"/>
        </w:rPr>
        <w:t>12</w:t>
      </w:r>
      <w:r w:rsidRPr="00D842E5">
        <w:rPr>
          <w:rFonts w:hint="eastAsia"/>
          <w:color w:val="000000"/>
          <w:sz w:val="24"/>
        </w:rPr>
        <w:t>路共可以对应</w:t>
      </w:r>
      <w:r w:rsidRPr="00D842E5">
        <w:rPr>
          <w:rFonts w:hint="eastAsia"/>
          <w:color w:val="000000"/>
          <w:sz w:val="24"/>
        </w:rPr>
        <w:t>276</w:t>
      </w:r>
      <w:r w:rsidRPr="00D842E5">
        <w:rPr>
          <w:rFonts w:hint="eastAsia"/>
          <w:color w:val="000000"/>
          <w:sz w:val="24"/>
        </w:rPr>
        <w:t>个通道，每通道均对应</w:t>
      </w:r>
      <w:r w:rsidRPr="00D842E5">
        <w:rPr>
          <w:rFonts w:hint="eastAsia"/>
          <w:color w:val="000000"/>
          <w:sz w:val="24"/>
        </w:rPr>
        <w:t>14</w:t>
      </w:r>
      <w:r w:rsidRPr="00D842E5">
        <w:rPr>
          <w:rFonts w:hint="eastAsia"/>
          <w:color w:val="000000"/>
          <w:sz w:val="24"/>
        </w:rPr>
        <w:t>个固定精密电阻。该模块用于验证单机测温精度。</w:t>
      </w:r>
      <w:r w:rsidRPr="00D842E5">
        <w:rPr>
          <w:rFonts w:hint="eastAsia"/>
          <w:color w:val="000000"/>
          <w:sz w:val="24"/>
        </w:rPr>
        <w:t>14</w:t>
      </w:r>
      <w:r w:rsidRPr="00D842E5">
        <w:rPr>
          <w:rFonts w:hint="eastAsia"/>
          <w:color w:val="000000"/>
          <w:sz w:val="24"/>
        </w:rPr>
        <w:t>个固定电阻值为：</w:t>
      </w:r>
    </w:p>
    <w:p w:rsidR="00066CB6" w:rsidRPr="00914FE8" w:rsidRDefault="00066CB6" w:rsidP="00066CB6">
      <w:pPr>
        <w:spacing w:line="360" w:lineRule="auto"/>
        <w:ind w:firstLineChars="200" w:firstLine="420"/>
        <w:jc w:val="center"/>
        <w:rPr>
          <w:rFonts w:hint="eastAsia"/>
          <w:color w:val="000000"/>
          <w:szCs w:val="21"/>
        </w:rPr>
      </w:pPr>
      <w:r w:rsidRPr="00914FE8">
        <w:rPr>
          <w:rFonts w:hint="eastAsia"/>
          <w:color w:val="000000"/>
          <w:szCs w:val="21"/>
        </w:rPr>
        <w:t>表</w:t>
      </w:r>
      <w:r w:rsidRPr="00914FE8">
        <w:rPr>
          <w:rFonts w:hint="eastAsia"/>
          <w:color w:val="000000"/>
          <w:szCs w:val="21"/>
        </w:rPr>
        <w:t>4-2 14</w:t>
      </w:r>
      <w:r w:rsidRPr="00914FE8">
        <w:rPr>
          <w:rFonts w:hint="eastAsia"/>
          <w:color w:val="000000"/>
          <w:szCs w:val="21"/>
        </w:rPr>
        <w:t>个固定电阻值</w:t>
      </w:r>
    </w:p>
    <w:tbl>
      <w:tblPr>
        <w:tblW w:w="362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89"/>
        <w:gridCol w:w="2148"/>
        <w:gridCol w:w="1058"/>
        <w:gridCol w:w="1985"/>
      </w:tblGrid>
      <w:tr w:rsidR="00066CB6" w:rsidRPr="00490FCD" w:rsidTr="00D455ED">
        <w:trPr>
          <w:jc w:val="center"/>
        </w:trPr>
        <w:tc>
          <w:tcPr>
            <w:tcW w:w="783" w:type="dxa"/>
          </w:tcPr>
          <w:p w:rsidR="00066CB6" w:rsidRPr="005720A5" w:rsidRDefault="00066CB6" w:rsidP="00D455ED">
            <w:pPr>
              <w:autoSpaceDE w:val="0"/>
              <w:autoSpaceDN w:val="0"/>
              <w:adjustRightInd w:val="0"/>
              <w:rPr>
                <w:szCs w:val="21"/>
              </w:rPr>
            </w:pPr>
            <w:r w:rsidRPr="005720A5">
              <w:rPr>
                <w:szCs w:val="21"/>
              </w:rPr>
              <w:t>序号</w:t>
            </w:r>
          </w:p>
        </w:tc>
        <w:tc>
          <w:tcPr>
            <w:tcW w:w="1701" w:type="dxa"/>
          </w:tcPr>
          <w:p w:rsidR="00066CB6" w:rsidRPr="005720A5" w:rsidRDefault="00066CB6" w:rsidP="00D455ED">
            <w:pPr>
              <w:autoSpaceDE w:val="0"/>
              <w:autoSpaceDN w:val="0"/>
              <w:adjustRightInd w:val="0"/>
              <w:rPr>
                <w:szCs w:val="21"/>
              </w:rPr>
            </w:pPr>
            <w:r w:rsidRPr="005720A5">
              <w:rPr>
                <w:rFonts w:hint="eastAsia"/>
                <w:szCs w:val="21"/>
              </w:rPr>
              <w:t>标称</w:t>
            </w:r>
            <w:r w:rsidRPr="005720A5">
              <w:rPr>
                <w:szCs w:val="21"/>
              </w:rPr>
              <w:t>阻值</w:t>
            </w:r>
            <w:r w:rsidRPr="005720A5">
              <w:rPr>
                <w:rFonts w:hint="eastAsia"/>
                <w:szCs w:val="21"/>
              </w:rPr>
              <w:t>（Ω）</w:t>
            </w:r>
          </w:p>
        </w:tc>
        <w:tc>
          <w:tcPr>
            <w:tcW w:w="838" w:type="dxa"/>
          </w:tcPr>
          <w:p w:rsidR="00066CB6" w:rsidRPr="005720A5" w:rsidRDefault="00066CB6" w:rsidP="00D455ED">
            <w:pPr>
              <w:autoSpaceDE w:val="0"/>
              <w:autoSpaceDN w:val="0"/>
              <w:adjustRightInd w:val="0"/>
              <w:rPr>
                <w:szCs w:val="21"/>
              </w:rPr>
            </w:pPr>
            <w:r w:rsidRPr="005720A5">
              <w:rPr>
                <w:szCs w:val="21"/>
              </w:rPr>
              <w:t>序号</w:t>
            </w:r>
          </w:p>
        </w:tc>
        <w:tc>
          <w:tcPr>
            <w:tcW w:w="1572" w:type="dxa"/>
          </w:tcPr>
          <w:p w:rsidR="00066CB6" w:rsidRPr="005720A5" w:rsidRDefault="00066CB6" w:rsidP="00D455ED">
            <w:pPr>
              <w:autoSpaceDE w:val="0"/>
              <w:autoSpaceDN w:val="0"/>
              <w:adjustRightInd w:val="0"/>
              <w:rPr>
                <w:szCs w:val="21"/>
              </w:rPr>
            </w:pPr>
            <w:r w:rsidRPr="005720A5">
              <w:rPr>
                <w:rFonts w:hint="eastAsia"/>
                <w:szCs w:val="21"/>
              </w:rPr>
              <w:t>标称</w:t>
            </w:r>
            <w:r w:rsidRPr="005720A5">
              <w:rPr>
                <w:szCs w:val="21"/>
              </w:rPr>
              <w:t>阻值</w:t>
            </w:r>
            <w:r w:rsidRPr="005720A5">
              <w:rPr>
                <w:rFonts w:hint="eastAsia"/>
                <w:szCs w:val="21"/>
              </w:rPr>
              <w:t>（Ω）</w:t>
            </w:r>
          </w:p>
        </w:tc>
      </w:tr>
      <w:tr w:rsidR="00066CB6" w:rsidRPr="00490FCD" w:rsidTr="00D455ED">
        <w:trPr>
          <w:jc w:val="center"/>
        </w:trPr>
        <w:tc>
          <w:tcPr>
            <w:tcW w:w="783" w:type="dxa"/>
          </w:tcPr>
          <w:p w:rsidR="00066CB6" w:rsidRPr="005720A5" w:rsidRDefault="00066CB6" w:rsidP="00D455ED">
            <w:pPr>
              <w:numPr>
                <w:ilvl w:val="0"/>
                <w:numId w:val="41"/>
              </w:numPr>
              <w:autoSpaceDE w:val="0"/>
              <w:autoSpaceDN w:val="0"/>
              <w:adjustRightInd w:val="0"/>
              <w:rPr>
                <w:szCs w:val="21"/>
              </w:rPr>
            </w:pPr>
          </w:p>
        </w:tc>
        <w:tc>
          <w:tcPr>
            <w:tcW w:w="1701" w:type="dxa"/>
          </w:tcPr>
          <w:p w:rsidR="00066CB6" w:rsidRPr="005720A5" w:rsidRDefault="00066CB6" w:rsidP="00D455ED">
            <w:pPr>
              <w:autoSpaceDE w:val="0"/>
              <w:autoSpaceDN w:val="0"/>
              <w:adjustRightInd w:val="0"/>
              <w:rPr>
                <w:szCs w:val="21"/>
              </w:rPr>
            </w:pPr>
            <w:r w:rsidRPr="005720A5">
              <w:rPr>
                <w:rFonts w:hint="eastAsia"/>
                <w:szCs w:val="21"/>
              </w:rPr>
              <w:t>62K</w:t>
            </w:r>
          </w:p>
        </w:tc>
        <w:tc>
          <w:tcPr>
            <w:tcW w:w="838" w:type="dxa"/>
          </w:tcPr>
          <w:p w:rsidR="00066CB6" w:rsidRPr="005720A5" w:rsidRDefault="00066CB6" w:rsidP="00D455ED">
            <w:pPr>
              <w:numPr>
                <w:ilvl w:val="0"/>
                <w:numId w:val="41"/>
              </w:numPr>
              <w:autoSpaceDE w:val="0"/>
              <w:autoSpaceDN w:val="0"/>
              <w:adjustRightInd w:val="0"/>
              <w:rPr>
                <w:szCs w:val="21"/>
              </w:rPr>
            </w:pPr>
          </w:p>
        </w:tc>
        <w:tc>
          <w:tcPr>
            <w:tcW w:w="1572" w:type="dxa"/>
          </w:tcPr>
          <w:p w:rsidR="00066CB6" w:rsidRPr="005720A5" w:rsidRDefault="00066CB6" w:rsidP="00D455ED">
            <w:pPr>
              <w:autoSpaceDE w:val="0"/>
              <w:autoSpaceDN w:val="0"/>
              <w:adjustRightInd w:val="0"/>
              <w:rPr>
                <w:szCs w:val="21"/>
              </w:rPr>
            </w:pPr>
            <w:r w:rsidRPr="005720A5">
              <w:rPr>
                <w:rFonts w:hint="eastAsia"/>
                <w:szCs w:val="21"/>
              </w:rPr>
              <w:t>33K</w:t>
            </w:r>
          </w:p>
        </w:tc>
      </w:tr>
      <w:tr w:rsidR="00066CB6" w:rsidRPr="00490FCD" w:rsidTr="00D455ED">
        <w:trPr>
          <w:jc w:val="center"/>
        </w:trPr>
        <w:tc>
          <w:tcPr>
            <w:tcW w:w="783" w:type="dxa"/>
          </w:tcPr>
          <w:p w:rsidR="00066CB6" w:rsidRPr="005720A5" w:rsidRDefault="00066CB6" w:rsidP="00D455ED">
            <w:pPr>
              <w:numPr>
                <w:ilvl w:val="0"/>
                <w:numId w:val="41"/>
              </w:numPr>
              <w:autoSpaceDE w:val="0"/>
              <w:autoSpaceDN w:val="0"/>
              <w:adjustRightInd w:val="0"/>
              <w:rPr>
                <w:szCs w:val="21"/>
              </w:rPr>
            </w:pPr>
          </w:p>
        </w:tc>
        <w:tc>
          <w:tcPr>
            <w:tcW w:w="1701" w:type="dxa"/>
          </w:tcPr>
          <w:p w:rsidR="00066CB6" w:rsidRPr="005720A5" w:rsidRDefault="00066CB6" w:rsidP="00D455ED">
            <w:pPr>
              <w:autoSpaceDE w:val="0"/>
              <w:autoSpaceDN w:val="0"/>
              <w:adjustRightInd w:val="0"/>
              <w:rPr>
                <w:szCs w:val="21"/>
              </w:rPr>
            </w:pPr>
            <w:r w:rsidRPr="005720A5">
              <w:rPr>
                <w:rFonts w:hint="eastAsia"/>
                <w:szCs w:val="21"/>
              </w:rPr>
              <w:t>20K</w:t>
            </w:r>
          </w:p>
        </w:tc>
        <w:tc>
          <w:tcPr>
            <w:tcW w:w="838" w:type="dxa"/>
          </w:tcPr>
          <w:p w:rsidR="00066CB6" w:rsidRPr="005720A5" w:rsidRDefault="00066CB6" w:rsidP="00D455ED">
            <w:pPr>
              <w:numPr>
                <w:ilvl w:val="0"/>
                <w:numId w:val="41"/>
              </w:numPr>
              <w:autoSpaceDE w:val="0"/>
              <w:autoSpaceDN w:val="0"/>
              <w:adjustRightInd w:val="0"/>
              <w:rPr>
                <w:szCs w:val="21"/>
              </w:rPr>
            </w:pPr>
          </w:p>
        </w:tc>
        <w:tc>
          <w:tcPr>
            <w:tcW w:w="1572" w:type="dxa"/>
          </w:tcPr>
          <w:p w:rsidR="00066CB6" w:rsidRPr="005720A5" w:rsidRDefault="00066CB6" w:rsidP="00D455ED">
            <w:pPr>
              <w:autoSpaceDE w:val="0"/>
              <w:autoSpaceDN w:val="0"/>
              <w:adjustRightInd w:val="0"/>
              <w:rPr>
                <w:szCs w:val="21"/>
              </w:rPr>
            </w:pPr>
            <w:r w:rsidRPr="005720A5">
              <w:rPr>
                <w:rFonts w:hint="eastAsia"/>
                <w:szCs w:val="21"/>
              </w:rPr>
              <w:t>10K</w:t>
            </w:r>
          </w:p>
        </w:tc>
      </w:tr>
      <w:tr w:rsidR="00066CB6" w:rsidRPr="00490FCD" w:rsidTr="00D455ED">
        <w:trPr>
          <w:jc w:val="center"/>
        </w:trPr>
        <w:tc>
          <w:tcPr>
            <w:tcW w:w="783" w:type="dxa"/>
          </w:tcPr>
          <w:p w:rsidR="00066CB6" w:rsidRPr="005720A5" w:rsidRDefault="00066CB6" w:rsidP="00D455ED">
            <w:pPr>
              <w:numPr>
                <w:ilvl w:val="0"/>
                <w:numId w:val="41"/>
              </w:numPr>
              <w:autoSpaceDE w:val="0"/>
              <w:autoSpaceDN w:val="0"/>
              <w:adjustRightInd w:val="0"/>
              <w:rPr>
                <w:szCs w:val="21"/>
              </w:rPr>
            </w:pPr>
          </w:p>
        </w:tc>
        <w:tc>
          <w:tcPr>
            <w:tcW w:w="1701" w:type="dxa"/>
          </w:tcPr>
          <w:p w:rsidR="00066CB6" w:rsidRPr="005720A5" w:rsidRDefault="00066CB6" w:rsidP="00D455ED">
            <w:pPr>
              <w:autoSpaceDE w:val="0"/>
              <w:autoSpaceDN w:val="0"/>
              <w:adjustRightInd w:val="0"/>
              <w:rPr>
                <w:szCs w:val="21"/>
              </w:rPr>
            </w:pPr>
            <w:r w:rsidRPr="005720A5">
              <w:rPr>
                <w:rFonts w:hint="eastAsia"/>
                <w:szCs w:val="21"/>
              </w:rPr>
              <w:t>7.5K</w:t>
            </w:r>
          </w:p>
        </w:tc>
        <w:tc>
          <w:tcPr>
            <w:tcW w:w="838" w:type="dxa"/>
          </w:tcPr>
          <w:p w:rsidR="00066CB6" w:rsidRPr="005720A5" w:rsidRDefault="00066CB6" w:rsidP="00D455ED">
            <w:pPr>
              <w:numPr>
                <w:ilvl w:val="0"/>
                <w:numId w:val="41"/>
              </w:numPr>
              <w:autoSpaceDE w:val="0"/>
              <w:autoSpaceDN w:val="0"/>
              <w:adjustRightInd w:val="0"/>
              <w:rPr>
                <w:szCs w:val="21"/>
              </w:rPr>
            </w:pPr>
          </w:p>
        </w:tc>
        <w:tc>
          <w:tcPr>
            <w:tcW w:w="1572" w:type="dxa"/>
          </w:tcPr>
          <w:p w:rsidR="00066CB6" w:rsidRPr="005720A5" w:rsidRDefault="00066CB6" w:rsidP="00D455ED">
            <w:pPr>
              <w:autoSpaceDE w:val="0"/>
              <w:autoSpaceDN w:val="0"/>
              <w:adjustRightInd w:val="0"/>
              <w:rPr>
                <w:szCs w:val="21"/>
              </w:rPr>
            </w:pPr>
            <w:r w:rsidRPr="005720A5">
              <w:rPr>
                <w:rFonts w:hint="eastAsia"/>
                <w:szCs w:val="21"/>
              </w:rPr>
              <w:t>6.2K</w:t>
            </w:r>
          </w:p>
        </w:tc>
      </w:tr>
      <w:tr w:rsidR="00066CB6" w:rsidRPr="00490FCD" w:rsidTr="00D455ED">
        <w:trPr>
          <w:jc w:val="center"/>
        </w:trPr>
        <w:tc>
          <w:tcPr>
            <w:tcW w:w="783" w:type="dxa"/>
          </w:tcPr>
          <w:p w:rsidR="00066CB6" w:rsidRPr="005720A5" w:rsidRDefault="00066CB6" w:rsidP="00D455ED">
            <w:pPr>
              <w:numPr>
                <w:ilvl w:val="0"/>
                <w:numId w:val="41"/>
              </w:numPr>
              <w:autoSpaceDE w:val="0"/>
              <w:autoSpaceDN w:val="0"/>
              <w:adjustRightInd w:val="0"/>
              <w:rPr>
                <w:szCs w:val="21"/>
              </w:rPr>
            </w:pPr>
          </w:p>
        </w:tc>
        <w:tc>
          <w:tcPr>
            <w:tcW w:w="1701" w:type="dxa"/>
          </w:tcPr>
          <w:p w:rsidR="00066CB6" w:rsidRPr="005720A5" w:rsidRDefault="00066CB6" w:rsidP="00D455ED">
            <w:pPr>
              <w:autoSpaceDE w:val="0"/>
              <w:autoSpaceDN w:val="0"/>
              <w:adjustRightInd w:val="0"/>
              <w:rPr>
                <w:szCs w:val="21"/>
              </w:rPr>
            </w:pPr>
            <w:r w:rsidRPr="005720A5">
              <w:rPr>
                <w:rFonts w:hint="eastAsia"/>
                <w:szCs w:val="21"/>
              </w:rPr>
              <w:t>5.1K</w:t>
            </w:r>
          </w:p>
        </w:tc>
        <w:tc>
          <w:tcPr>
            <w:tcW w:w="838" w:type="dxa"/>
          </w:tcPr>
          <w:p w:rsidR="00066CB6" w:rsidRPr="005720A5" w:rsidRDefault="00066CB6" w:rsidP="00D455ED">
            <w:pPr>
              <w:numPr>
                <w:ilvl w:val="0"/>
                <w:numId w:val="41"/>
              </w:numPr>
              <w:autoSpaceDE w:val="0"/>
              <w:autoSpaceDN w:val="0"/>
              <w:adjustRightInd w:val="0"/>
              <w:rPr>
                <w:szCs w:val="21"/>
              </w:rPr>
            </w:pPr>
          </w:p>
        </w:tc>
        <w:tc>
          <w:tcPr>
            <w:tcW w:w="1572" w:type="dxa"/>
          </w:tcPr>
          <w:p w:rsidR="00066CB6" w:rsidRPr="005720A5" w:rsidRDefault="00066CB6" w:rsidP="00D455ED">
            <w:pPr>
              <w:autoSpaceDE w:val="0"/>
              <w:autoSpaceDN w:val="0"/>
              <w:adjustRightInd w:val="0"/>
              <w:rPr>
                <w:szCs w:val="21"/>
              </w:rPr>
            </w:pPr>
            <w:r w:rsidRPr="005720A5">
              <w:rPr>
                <w:rFonts w:hint="eastAsia"/>
                <w:szCs w:val="21"/>
              </w:rPr>
              <w:t>4.7K</w:t>
            </w:r>
          </w:p>
        </w:tc>
      </w:tr>
      <w:tr w:rsidR="00066CB6" w:rsidRPr="00490FCD" w:rsidTr="00D455ED">
        <w:trPr>
          <w:jc w:val="center"/>
        </w:trPr>
        <w:tc>
          <w:tcPr>
            <w:tcW w:w="783" w:type="dxa"/>
          </w:tcPr>
          <w:p w:rsidR="00066CB6" w:rsidRPr="005720A5" w:rsidRDefault="00066CB6" w:rsidP="00D455ED">
            <w:pPr>
              <w:numPr>
                <w:ilvl w:val="0"/>
                <w:numId w:val="41"/>
              </w:numPr>
              <w:autoSpaceDE w:val="0"/>
              <w:autoSpaceDN w:val="0"/>
              <w:adjustRightInd w:val="0"/>
              <w:rPr>
                <w:szCs w:val="21"/>
              </w:rPr>
            </w:pPr>
          </w:p>
        </w:tc>
        <w:tc>
          <w:tcPr>
            <w:tcW w:w="1701" w:type="dxa"/>
          </w:tcPr>
          <w:p w:rsidR="00066CB6" w:rsidRPr="005720A5" w:rsidRDefault="00066CB6" w:rsidP="00D455ED">
            <w:pPr>
              <w:autoSpaceDE w:val="0"/>
              <w:autoSpaceDN w:val="0"/>
              <w:adjustRightInd w:val="0"/>
              <w:rPr>
                <w:szCs w:val="21"/>
              </w:rPr>
            </w:pPr>
            <w:r w:rsidRPr="005720A5">
              <w:rPr>
                <w:rFonts w:hint="eastAsia"/>
                <w:szCs w:val="21"/>
              </w:rPr>
              <w:t>3.9K</w:t>
            </w:r>
          </w:p>
        </w:tc>
        <w:tc>
          <w:tcPr>
            <w:tcW w:w="838" w:type="dxa"/>
          </w:tcPr>
          <w:p w:rsidR="00066CB6" w:rsidRPr="005720A5" w:rsidRDefault="00066CB6" w:rsidP="00D455ED">
            <w:pPr>
              <w:numPr>
                <w:ilvl w:val="0"/>
                <w:numId w:val="41"/>
              </w:numPr>
              <w:autoSpaceDE w:val="0"/>
              <w:autoSpaceDN w:val="0"/>
              <w:adjustRightInd w:val="0"/>
              <w:rPr>
                <w:szCs w:val="21"/>
              </w:rPr>
            </w:pPr>
          </w:p>
        </w:tc>
        <w:tc>
          <w:tcPr>
            <w:tcW w:w="1572" w:type="dxa"/>
          </w:tcPr>
          <w:p w:rsidR="00066CB6" w:rsidRPr="005720A5" w:rsidRDefault="00066CB6" w:rsidP="00D455ED">
            <w:pPr>
              <w:autoSpaceDE w:val="0"/>
              <w:autoSpaceDN w:val="0"/>
              <w:adjustRightInd w:val="0"/>
              <w:rPr>
                <w:szCs w:val="21"/>
              </w:rPr>
            </w:pPr>
            <w:r w:rsidRPr="005720A5">
              <w:rPr>
                <w:rFonts w:hint="eastAsia"/>
                <w:szCs w:val="21"/>
              </w:rPr>
              <w:t>3.6K</w:t>
            </w:r>
          </w:p>
        </w:tc>
      </w:tr>
      <w:tr w:rsidR="00066CB6" w:rsidRPr="00490FCD" w:rsidTr="00D455ED">
        <w:trPr>
          <w:jc w:val="center"/>
        </w:trPr>
        <w:tc>
          <w:tcPr>
            <w:tcW w:w="783" w:type="dxa"/>
          </w:tcPr>
          <w:p w:rsidR="00066CB6" w:rsidRPr="005720A5" w:rsidRDefault="00066CB6" w:rsidP="00D455ED">
            <w:pPr>
              <w:numPr>
                <w:ilvl w:val="0"/>
                <w:numId w:val="41"/>
              </w:numPr>
              <w:autoSpaceDE w:val="0"/>
              <w:autoSpaceDN w:val="0"/>
              <w:adjustRightInd w:val="0"/>
              <w:rPr>
                <w:szCs w:val="21"/>
              </w:rPr>
            </w:pPr>
          </w:p>
        </w:tc>
        <w:tc>
          <w:tcPr>
            <w:tcW w:w="1701" w:type="dxa"/>
          </w:tcPr>
          <w:p w:rsidR="00066CB6" w:rsidRPr="005720A5" w:rsidRDefault="00066CB6" w:rsidP="00D455ED">
            <w:pPr>
              <w:autoSpaceDE w:val="0"/>
              <w:autoSpaceDN w:val="0"/>
              <w:adjustRightInd w:val="0"/>
              <w:rPr>
                <w:szCs w:val="21"/>
              </w:rPr>
            </w:pPr>
            <w:r w:rsidRPr="005720A5">
              <w:rPr>
                <w:rFonts w:hint="eastAsia"/>
                <w:szCs w:val="21"/>
              </w:rPr>
              <w:t>3.3K</w:t>
            </w:r>
          </w:p>
        </w:tc>
        <w:tc>
          <w:tcPr>
            <w:tcW w:w="838" w:type="dxa"/>
          </w:tcPr>
          <w:p w:rsidR="00066CB6" w:rsidRPr="005720A5" w:rsidRDefault="00066CB6" w:rsidP="00D455ED">
            <w:pPr>
              <w:numPr>
                <w:ilvl w:val="0"/>
                <w:numId w:val="41"/>
              </w:numPr>
              <w:autoSpaceDE w:val="0"/>
              <w:autoSpaceDN w:val="0"/>
              <w:adjustRightInd w:val="0"/>
              <w:rPr>
                <w:szCs w:val="21"/>
              </w:rPr>
            </w:pPr>
          </w:p>
        </w:tc>
        <w:tc>
          <w:tcPr>
            <w:tcW w:w="1572" w:type="dxa"/>
          </w:tcPr>
          <w:p w:rsidR="00066CB6" w:rsidRPr="005720A5" w:rsidRDefault="00066CB6" w:rsidP="00D455ED">
            <w:pPr>
              <w:autoSpaceDE w:val="0"/>
              <w:autoSpaceDN w:val="0"/>
              <w:adjustRightInd w:val="0"/>
              <w:rPr>
                <w:szCs w:val="21"/>
              </w:rPr>
            </w:pPr>
            <w:r w:rsidRPr="005720A5">
              <w:rPr>
                <w:rFonts w:hint="eastAsia"/>
                <w:szCs w:val="21"/>
              </w:rPr>
              <w:t>2K</w:t>
            </w:r>
          </w:p>
        </w:tc>
      </w:tr>
      <w:tr w:rsidR="00066CB6" w:rsidRPr="00490FCD" w:rsidTr="00D455ED">
        <w:trPr>
          <w:jc w:val="center"/>
        </w:trPr>
        <w:tc>
          <w:tcPr>
            <w:tcW w:w="783" w:type="dxa"/>
          </w:tcPr>
          <w:p w:rsidR="00066CB6" w:rsidRPr="005720A5" w:rsidRDefault="00066CB6" w:rsidP="00D455ED">
            <w:pPr>
              <w:numPr>
                <w:ilvl w:val="0"/>
                <w:numId w:val="41"/>
              </w:numPr>
              <w:autoSpaceDE w:val="0"/>
              <w:autoSpaceDN w:val="0"/>
              <w:adjustRightInd w:val="0"/>
              <w:rPr>
                <w:szCs w:val="21"/>
              </w:rPr>
            </w:pPr>
          </w:p>
        </w:tc>
        <w:tc>
          <w:tcPr>
            <w:tcW w:w="1701" w:type="dxa"/>
          </w:tcPr>
          <w:p w:rsidR="00066CB6" w:rsidRPr="005720A5" w:rsidRDefault="00066CB6" w:rsidP="00D455ED">
            <w:pPr>
              <w:autoSpaceDE w:val="0"/>
              <w:autoSpaceDN w:val="0"/>
              <w:adjustRightInd w:val="0"/>
              <w:rPr>
                <w:szCs w:val="21"/>
              </w:rPr>
            </w:pPr>
            <w:r w:rsidRPr="005720A5">
              <w:rPr>
                <w:rFonts w:hint="eastAsia"/>
                <w:szCs w:val="21"/>
              </w:rPr>
              <w:t>1K</w:t>
            </w:r>
          </w:p>
        </w:tc>
        <w:tc>
          <w:tcPr>
            <w:tcW w:w="838" w:type="dxa"/>
          </w:tcPr>
          <w:p w:rsidR="00066CB6" w:rsidRPr="005720A5" w:rsidRDefault="00066CB6" w:rsidP="00D455ED">
            <w:pPr>
              <w:numPr>
                <w:ilvl w:val="0"/>
                <w:numId w:val="41"/>
              </w:numPr>
              <w:autoSpaceDE w:val="0"/>
              <w:autoSpaceDN w:val="0"/>
              <w:adjustRightInd w:val="0"/>
              <w:rPr>
                <w:szCs w:val="21"/>
              </w:rPr>
            </w:pPr>
          </w:p>
        </w:tc>
        <w:tc>
          <w:tcPr>
            <w:tcW w:w="1572" w:type="dxa"/>
          </w:tcPr>
          <w:p w:rsidR="00066CB6" w:rsidRPr="005720A5" w:rsidRDefault="00066CB6" w:rsidP="00D455ED">
            <w:pPr>
              <w:autoSpaceDE w:val="0"/>
              <w:autoSpaceDN w:val="0"/>
              <w:adjustRightInd w:val="0"/>
              <w:rPr>
                <w:szCs w:val="21"/>
              </w:rPr>
            </w:pPr>
            <w:r w:rsidRPr="005720A5">
              <w:rPr>
                <w:rFonts w:hint="eastAsia"/>
                <w:szCs w:val="21"/>
              </w:rPr>
              <w:t>630</w:t>
            </w:r>
          </w:p>
        </w:tc>
      </w:tr>
    </w:tbl>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自动测温标定分为两个阶段。上位机上应设置标定、验证</w:t>
      </w:r>
      <w:r w:rsidRPr="00CD30C9">
        <w:rPr>
          <w:rFonts w:hint="eastAsia"/>
          <w:color w:val="000000"/>
          <w:sz w:val="24"/>
        </w:rPr>
        <w:t>2</w:t>
      </w:r>
      <w:r w:rsidRPr="00CD30C9">
        <w:rPr>
          <w:rFonts w:hint="eastAsia"/>
          <w:color w:val="000000"/>
          <w:sz w:val="24"/>
        </w:rPr>
        <w:t>个按钮。</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第一阶段（标定阶段）：</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当标定按钮被触发后，自动设置总线遥测周期为</w:t>
      </w:r>
      <w:r w:rsidRPr="00CD30C9">
        <w:rPr>
          <w:rFonts w:hint="eastAsia"/>
          <w:color w:val="000000"/>
          <w:sz w:val="24"/>
        </w:rPr>
        <w:t>0.5s</w:t>
      </w:r>
      <w:r w:rsidRPr="00CD30C9">
        <w:rPr>
          <w:rFonts w:hint="eastAsia"/>
          <w:color w:val="000000"/>
          <w:sz w:val="24"/>
        </w:rPr>
        <w:t>，然后以</w:t>
      </w:r>
      <w:r w:rsidRPr="00CD30C9">
        <w:rPr>
          <w:rFonts w:hint="eastAsia"/>
          <w:color w:val="000000"/>
          <w:sz w:val="24"/>
        </w:rPr>
        <w:t>1s</w:t>
      </w:r>
      <w:r w:rsidRPr="00CD30C9">
        <w:rPr>
          <w:rFonts w:hint="eastAsia"/>
          <w:color w:val="000000"/>
          <w:sz w:val="24"/>
        </w:rPr>
        <w:t>为周期，自主将模拟负载的</w:t>
      </w:r>
      <w:r w:rsidRPr="00CD30C9">
        <w:rPr>
          <w:rFonts w:hint="eastAsia"/>
          <w:color w:val="000000"/>
          <w:sz w:val="24"/>
        </w:rPr>
        <w:t>12</w:t>
      </w:r>
      <w:r w:rsidRPr="00CD30C9">
        <w:rPr>
          <w:rFonts w:hint="eastAsia"/>
          <w:color w:val="000000"/>
          <w:sz w:val="24"/>
        </w:rPr>
        <w:t>路精确热敏电阻模拟模块的</w:t>
      </w:r>
      <w:r w:rsidRPr="00CD30C9">
        <w:rPr>
          <w:rFonts w:hint="eastAsia"/>
          <w:color w:val="000000"/>
          <w:sz w:val="24"/>
        </w:rPr>
        <w:t>14</w:t>
      </w:r>
      <w:r w:rsidRPr="00CD30C9">
        <w:rPr>
          <w:rFonts w:hint="eastAsia"/>
          <w:color w:val="000000"/>
          <w:sz w:val="24"/>
        </w:rPr>
        <w:t>个固定电阻分别对应的</w:t>
      </w:r>
      <w:r w:rsidRPr="00CD30C9">
        <w:rPr>
          <w:rFonts w:hint="eastAsia"/>
          <w:color w:val="000000"/>
          <w:sz w:val="24"/>
        </w:rPr>
        <w:t>23</w:t>
      </w:r>
      <w:r w:rsidRPr="00CD30C9">
        <w:rPr>
          <w:rFonts w:hint="eastAsia"/>
          <w:color w:val="000000"/>
          <w:sz w:val="24"/>
        </w:rPr>
        <w:t>路切入采集电路，并将在</w:t>
      </w:r>
      <w:r w:rsidRPr="00CD30C9">
        <w:rPr>
          <w:rFonts w:hint="eastAsia"/>
          <w:color w:val="000000"/>
          <w:sz w:val="24"/>
        </w:rPr>
        <w:t>CAN</w:t>
      </w:r>
      <w:r w:rsidRPr="00CD30C9">
        <w:rPr>
          <w:rFonts w:hint="eastAsia"/>
          <w:color w:val="000000"/>
          <w:sz w:val="24"/>
        </w:rPr>
        <w:t>总线遥测中提取对应的遥测源码值填入</w:t>
      </w:r>
      <w:r w:rsidRPr="00CD30C9">
        <w:rPr>
          <w:rFonts w:hint="eastAsia"/>
          <w:color w:val="000000"/>
          <w:sz w:val="24"/>
        </w:rPr>
        <w:t>12</w:t>
      </w:r>
      <w:r w:rsidRPr="00CD30C9">
        <w:rPr>
          <w:rFonts w:hint="eastAsia"/>
          <w:color w:val="000000"/>
          <w:sz w:val="24"/>
        </w:rPr>
        <w:t>个</w:t>
      </w:r>
      <w:r w:rsidRPr="00CD30C9">
        <w:rPr>
          <w:rFonts w:hint="eastAsia"/>
          <w:color w:val="000000"/>
          <w:sz w:val="24"/>
        </w:rPr>
        <w:t>23*14</w:t>
      </w:r>
      <w:r w:rsidRPr="00CD30C9">
        <w:rPr>
          <w:rFonts w:hint="eastAsia"/>
          <w:color w:val="000000"/>
          <w:sz w:val="24"/>
        </w:rPr>
        <w:t>大小的表格。如第</w:t>
      </w:r>
      <w:r w:rsidRPr="00CD30C9">
        <w:rPr>
          <w:rFonts w:hint="eastAsia"/>
          <w:color w:val="000000"/>
          <w:sz w:val="24"/>
        </w:rPr>
        <w:t>2</w:t>
      </w:r>
      <w:r w:rsidRPr="00CD30C9">
        <w:rPr>
          <w:rFonts w:hint="eastAsia"/>
          <w:color w:val="000000"/>
          <w:sz w:val="24"/>
        </w:rPr>
        <w:t>个模块的第</w:t>
      </w:r>
      <w:r w:rsidRPr="00CD30C9">
        <w:rPr>
          <w:rFonts w:hint="eastAsia"/>
          <w:color w:val="000000"/>
          <w:sz w:val="24"/>
        </w:rPr>
        <w:t>5</w:t>
      </w:r>
      <w:r w:rsidRPr="00CD30C9">
        <w:rPr>
          <w:rFonts w:hint="eastAsia"/>
          <w:color w:val="000000"/>
          <w:sz w:val="24"/>
        </w:rPr>
        <w:t>路</w:t>
      </w:r>
      <w:r w:rsidRPr="00CD30C9">
        <w:rPr>
          <w:rFonts w:hint="eastAsia"/>
          <w:color w:val="000000"/>
          <w:sz w:val="24"/>
        </w:rPr>
        <w:t>3.3K</w:t>
      </w:r>
      <w:r w:rsidRPr="00CD30C9">
        <w:rPr>
          <w:rFonts w:hint="eastAsia"/>
          <w:color w:val="000000"/>
          <w:sz w:val="24"/>
        </w:rPr>
        <w:t>电阻采集的源码值应填入第</w:t>
      </w:r>
      <w:r w:rsidRPr="00CD30C9">
        <w:rPr>
          <w:rFonts w:hint="eastAsia"/>
          <w:color w:val="000000"/>
          <w:sz w:val="24"/>
        </w:rPr>
        <w:t>2</w:t>
      </w:r>
      <w:r w:rsidRPr="00CD30C9">
        <w:rPr>
          <w:rFonts w:hint="eastAsia"/>
          <w:color w:val="000000"/>
          <w:sz w:val="24"/>
        </w:rPr>
        <w:t>个表格的第</w:t>
      </w:r>
      <w:r w:rsidRPr="00CD30C9">
        <w:rPr>
          <w:rFonts w:hint="eastAsia"/>
          <w:color w:val="000000"/>
          <w:sz w:val="24"/>
        </w:rPr>
        <w:t>5</w:t>
      </w:r>
      <w:r w:rsidRPr="00CD30C9">
        <w:rPr>
          <w:rFonts w:hint="eastAsia"/>
          <w:color w:val="000000"/>
          <w:sz w:val="24"/>
        </w:rPr>
        <w:t>行、第</w:t>
      </w:r>
      <w:r w:rsidRPr="00CD30C9">
        <w:rPr>
          <w:rFonts w:hint="eastAsia"/>
          <w:color w:val="000000"/>
          <w:sz w:val="24"/>
        </w:rPr>
        <w:t>11</w:t>
      </w:r>
      <w:r w:rsidRPr="00CD30C9">
        <w:rPr>
          <w:rFonts w:hint="eastAsia"/>
          <w:color w:val="000000"/>
          <w:sz w:val="24"/>
        </w:rPr>
        <w:t>列。当所有模块的所有通道遍历完成时，自动保存表格并给出提示（建议做成连续倒计时形式）。由于</w:t>
      </w:r>
      <w:r w:rsidRPr="00CD30C9">
        <w:rPr>
          <w:rFonts w:hint="eastAsia"/>
          <w:color w:val="000000"/>
          <w:sz w:val="24"/>
        </w:rPr>
        <w:t>12</w:t>
      </w:r>
      <w:r w:rsidRPr="00CD30C9">
        <w:rPr>
          <w:rFonts w:hint="eastAsia"/>
          <w:color w:val="000000"/>
          <w:sz w:val="24"/>
        </w:rPr>
        <w:t>个模块的</w:t>
      </w:r>
      <w:r w:rsidRPr="00CD30C9">
        <w:rPr>
          <w:rFonts w:hint="eastAsia"/>
          <w:color w:val="000000"/>
          <w:sz w:val="24"/>
        </w:rPr>
        <w:t>14</w:t>
      </w:r>
      <w:r w:rsidRPr="00CD30C9">
        <w:rPr>
          <w:rFonts w:hint="eastAsia"/>
          <w:color w:val="000000"/>
          <w:sz w:val="24"/>
        </w:rPr>
        <w:t>个固定电阻阻值不同，所以每个表格的表头应显示对应的电阻值，精确到</w:t>
      </w:r>
      <w:r w:rsidRPr="00CD30C9">
        <w:rPr>
          <w:rFonts w:hint="eastAsia"/>
          <w:color w:val="000000"/>
          <w:sz w:val="24"/>
        </w:rPr>
        <w:t>0.1</w:t>
      </w:r>
      <w:r w:rsidRPr="00CD30C9">
        <w:rPr>
          <w:rFonts w:ascii="宋体" w:hAnsi="宋体" w:hint="eastAsia"/>
          <w:color w:val="000000"/>
          <w:sz w:val="24"/>
        </w:rPr>
        <w:t>Ω</w:t>
      </w:r>
      <w:r w:rsidRPr="00CD30C9">
        <w:rPr>
          <w:rFonts w:hint="eastAsia"/>
          <w:color w:val="000000"/>
          <w:sz w:val="24"/>
        </w:rPr>
        <w:t>。</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第二阶段（验证阶段）：</w:t>
      </w:r>
    </w:p>
    <w:p w:rsidR="00066CB6" w:rsidRPr="00CD30C9" w:rsidRDefault="00066CB6" w:rsidP="00066CB6">
      <w:pPr>
        <w:spacing w:line="360" w:lineRule="auto"/>
        <w:ind w:firstLineChars="200" w:firstLine="480"/>
        <w:rPr>
          <w:rFonts w:hint="eastAsia"/>
          <w:szCs w:val="21"/>
        </w:rPr>
      </w:pPr>
      <w:r w:rsidRPr="00CD30C9">
        <w:rPr>
          <w:rFonts w:hint="eastAsia"/>
          <w:color w:val="000000"/>
          <w:sz w:val="24"/>
        </w:rPr>
        <w:t>待单机设计方提供所有通道的热敏电阻系数和每通道对应的校准系数后，上位机调入上述参数。</w:t>
      </w:r>
    </w:p>
    <w:p w:rsidR="00066CB6" w:rsidRPr="00CD30C9" w:rsidRDefault="00066CB6" w:rsidP="00066CB6">
      <w:pPr>
        <w:spacing w:line="360" w:lineRule="auto"/>
        <w:ind w:firstLineChars="200" w:firstLine="480"/>
        <w:rPr>
          <w:rFonts w:hint="eastAsia"/>
          <w:color w:val="000000"/>
          <w:sz w:val="24"/>
        </w:rPr>
      </w:pPr>
      <w:r w:rsidRPr="00CD30C9">
        <w:rPr>
          <w:rFonts w:hint="eastAsia"/>
          <w:color w:val="000000"/>
          <w:sz w:val="24"/>
        </w:rPr>
        <w:t>当验证按钮被触发后，上位机自动设置总线遥测周期为</w:t>
      </w:r>
      <w:r w:rsidRPr="00CD30C9">
        <w:rPr>
          <w:rFonts w:hint="eastAsia"/>
          <w:color w:val="000000"/>
          <w:sz w:val="24"/>
        </w:rPr>
        <w:t>0.5s</w:t>
      </w:r>
      <w:r w:rsidRPr="00CD30C9">
        <w:rPr>
          <w:rFonts w:hint="eastAsia"/>
          <w:color w:val="000000"/>
          <w:sz w:val="24"/>
        </w:rPr>
        <w:t>，然后以</w:t>
      </w:r>
      <w:r w:rsidRPr="00CD30C9">
        <w:rPr>
          <w:rFonts w:hint="eastAsia"/>
          <w:color w:val="000000"/>
          <w:sz w:val="24"/>
        </w:rPr>
        <w:t>1s</w:t>
      </w:r>
      <w:r w:rsidRPr="00CD30C9">
        <w:rPr>
          <w:rFonts w:hint="eastAsia"/>
          <w:color w:val="000000"/>
          <w:sz w:val="24"/>
        </w:rPr>
        <w:t>为周期，自主将模拟负载的</w:t>
      </w:r>
      <w:r w:rsidRPr="00CD30C9">
        <w:rPr>
          <w:rFonts w:hint="eastAsia"/>
          <w:color w:val="000000"/>
          <w:sz w:val="24"/>
        </w:rPr>
        <w:t>12</w:t>
      </w:r>
      <w:r w:rsidRPr="00CD30C9">
        <w:rPr>
          <w:rFonts w:hint="eastAsia"/>
          <w:color w:val="000000"/>
          <w:sz w:val="24"/>
        </w:rPr>
        <w:t>路精确热敏电阻模拟模块的</w:t>
      </w:r>
      <w:r w:rsidRPr="00CD30C9">
        <w:rPr>
          <w:rFonts w:hint="eastAsia"/>
          <w:color w:val="000000"/>
          <w:sz w:val="24"/>
        </w:rPr>
        <w:t>14</w:t>
      </w:r>
      <w:r w:rsidRPr="00CD30C9">
        <w:rPr>
          <w:rFonts w:hint="eastAsia"/>
          <w:color w:val="000000"/>
          <w:sz w:val="24"/>
        </w:rPr>
        <w:t>个固定电阻切入分别对应的</w:t>
      </w:r>
      <w:r w:rsidRPr="00CD30C9">
        <w:rPr>
          <w:rFonts w:hint="eastAsia"/>
          <w:color w:val="000000"/>
          <w:sz w:val="24"/>
        </w:rPr>
        <w:t>23</w:t>
      </w:r>
      <w:r w:rsidRPr="00CD30C9">
        <w:rPr>
          <w:rFonts w:hint="eastAsia"/>
          <w:color w:val="000000"/>
          <w:sz w:val="24"/>
        </w:rPr>
        <w:t>路采集电路，并将在</w:t>
      </w:r>
      <w:r w:rsidRPr="00CD30C9">
        <w:rPr>
          <w:rFonts w:hint="eastAsia"/>
          <w:color w:val="000000"/>
          <w:sz w:val="24"/>
        </w:rPr>
        <w:t>CAN</w:t>
      </w:r>
      <w:r w:rsidRPr="00CD30C9">
        <w:rPr>
          <w:rFonts w:hint="eastAsia"/>
          <w:color w:val="000000"/>
          <w:sz w:val="24"/>
        </w:rPr>
        <w:t>总线遥测中提取对应的遥测源码值填入</w:t>
      </w:r>
      <w:r w:rsidRPr="00CD30C9">
        <w:rPr>
          <w:rFonts w:hint="eastAsia"/>
          <w:color w:val="000000"/>
          <w:sz w:val="24"/>
        </w:rPr>
        <w:t>12</w:t>
      </w:r>
      <w:r w:rsidRPr="00CD30C9">
        <w:rPr>
          <w:rFonts w:hint="eastAsia"/>
          <w:color w:val="000000"/>
          <w:sz w:val="24"/>
        </w:rPr>
        <w:t>个</w:t>
      </w:r>
      <w:r w:rsidRPr="00CD30C9">
        <w:rPr>
          <w:rFonts w:hint="eastAsia"/>
          <w:color w:val="000000"/>
          <w:sz w:val="24"/>
        </w:rPr>
        <w:t>23*56</w:t>
      </w:r>
      <w:r w:rsidRPr="00CD30C9">
        <w:rPr>
          <w:rFonts w:hint="eastAsia"/>
          <w:color w:val="000000"/>
          <w:sz w:val="24"/>
        </w:rPr>
        <w:t>大小的表格第</w:t>
      </w:r>
      <w:r w:rsidRPr="00CD30C9">
        <w:rPr>
          <w:rFonts w:hint="eastAsia"/>
          <w:color w:val="000000"/>
          <w:sz w:val="24"/>
        </w:rPr>
        <w:t>1</w:t>
      </w:r>
      <w:r w:rsidRPr="00CD30C9">
        <w:rPr>
          <w:rFonts w:hint="eastAsia"/>
          <w:color w:val="000000"/>
          <w:sz w:val="24"/>
        </w:rPr>
        <w:t>、</w:t>
      </w:r>
      <w:r w:rsidRPr="00CD30C9">
        <w:rPr>
          <w:rFonts w:hint="eastAsia"/>
          <w:color w:val="000000"/>
          <w:sz w:val="24"/>
        </w:rPr>
        <w:t>5</w:t>
      </w:r>
      <w:r w:rsidRPr="00CD30C9">
        <w:rPr>
          <w:rFonts w:hint="eastAsia"/>
          <w:color w:val="000000"/>
          <w:sz w:val="24"/>
        </w:rPr>
        <w:t>、</w:t>
      </w:r>
      <w:r w:rsidRPr="00CD30C9">
        <w:rPr>
          <w:rFonts w:hint="eastAsia"/>
          <w:color w:val="000000"/>
          <w:sz w:val="24"/>
        </w:rPr>
        <w:t>9</w:t>
      </w:r>
      <w:r w:rsidRPr="00CD30C9">
        <w:rPr>
          <w:rFonts w:hint="eastAsia"/>
          <w:color w:val="000000"/>
          <w:sz w:val="24"/>
        </w:rPr>
        <w:t>、</w:t>
      </w:r>
      <w:r w:rsidRPr="00CD30C9">
        <w:rPr>
          <w:rFonts w:hint="eastAsia"/>
          <w:color w:val="000000"/>
          <w:sz w:val="24"/>
        </w:rPr>
        <w:t>13</w:t>
      </w:r>
      <w:r w:rsidRPr="00CD30C9">
        <w:rPr>
          <w:rFonts w:hint="eastAsia"/>
          <w:color w:val="000000"/>
          <w:sz w:val="24"/>
        </w:rPr>
        <w:t>、</w:t>
      </w:r>
      <w:r w:rsidRPr="00CD30C9">
        <w:rPr>
          <w:rFonts w:hint="eastAsia"/>
          <w:color w:val="000000"/>
          <w:sz w:val="24"/>
        </w:rPr>
        <w:t>17</w:t>
      </w:r>
      <w:r w:rsidRPr="00CD30C9">
        <w:rPr>
          <w:rFonts w:hint="eastAsia"/>
          <w:color w:val="000000"/>
          <w:sz w:val="24"/>
        </w:rPr>
        <w:t>、</w:t>
      </w:r>
      <w:r w:rsidRPr="00CD30C9">
        <w:rPr>
          <w:rFonts w:hint="eastAsia"/>
          <w:color w:val="000000"/>
          <w:sz w:val="24"/>
        </w:rPr>
        <w:t>21</w:t>
      </w:r>
      <w:r w:rsidRPr="00CD30C9">
        <w:rPr>
          <w:rFonts w:hint="eastAsia"/>
          <w:color w:val="000000"/>
          <w:sz w:val="24"/>
        </w:rPr>
        <w:t>、</w:t>
      </w:r>
      <w:r w:rsidRPr="00CD30C9">
        <w:rPr>
          <w:rFonts w:hint="eastAsia"/>
          <w:color w:val="000000"/>
          <w:sz w:val="24"/>
        </w:rPr>
        <w:t>25</w:t>
      </w:r>
      <w:r w:rsidRPr="00CD30C9">
        <w:rPr>
          <w:rFonts w:hint="eastAsia"/>
          <w:color w:val="000000"/>
          <w:sz w:val="24"/>
        </w:rPr>
        <w:t>、</w:t>
      </w:r>
      <w:r w:rsidRPr="00CD30C9">
        <w:rPr>
          <w:rFonts w:hint="eastAsia"/>
          <w:color w:val="000000"/>
          <w:sz w:val="24"/>
        </w:rPr>
        <w:t>29</w:t>
      </w:r>
      <w:r w:rsidRPr="00CD30C9">
        <w:rPr>
          <w:rFonts w:hint="eastAsia"/>
          <w:color w:val="000000"/>
          <w:sz w:val="24"/>
        </w:rPr>
        <w:t>、</w:t>
      </w:r>
      <w:r w:rsidRPr="00CD30C9">
        <w:rPr>
          <w:rFonts w:hint="eastAsia"/>
          <w:color w:val="000000"/>
          <w:sz w:val="24"/>
        </w:rPr>
        <w:t>33</w:t>
      </w:r>
      <w:r w:rsidRPr="00CD30C9">
        <w:rPr>
          <w:rFonts w:hint="eastAsia"/>
          <w:color w:val="000000"/>
          <w:sz w:val="24"/>
        </w:rPr>
        <w:t>、</w:t>
      </w:r>
      <w:r w:rsidRPr="00CD30C9">
        <w:rPr>
          <w:rFonts w:hint="eastAsia"/>
          <w:color w:val="000000"/>
          <w:sz w:val="24"/>
        </w:rPr>
        <w:t>37</w:t>
      </w:r>
      <w:r w:rsidRPr="00CD30C9">
        <w:rPr>
          <w:rFonts w:hint="eastAsia"/>
          <w:color w:val="000000"/>
          <w:sz w:val="24"/>
        </w:rPr>
        <w:t>、</w:t>
      </w:r>
      <w:r w:rsidRPr="00CD30C9">
        <w:rPr>
          <w:rFonts w:hint="eastAsia"/>
          <w:color w:val="000000"/>
          <w:sz w:val="24"/>
        </w:rPr>
        <w:t>41</w:t>
      </w:r>
      <w:r w:rsidRPr="00CD30C9">
        <w:rPr>
          <w:rFonts w:hint="eastAsia"/>
          <w:color w:val="000000"/>
          <w:sz w:val="24"/>
        </w:rPr>
        <w:t>、</w:t>
      </w:r>
      <w:r w:rsidRPr="00CD30C9">
        <w:rPr>
          <w:rFonts w:hint="eastAsia"/>
          <w:color w:val="000000"/>
          <w:sz w:val="24"/>
        </w:rPr>
        <w:t>45</w:t>
      </w:r>
      <w:r w:rsidRPr="00CD30C9">
        <w:rPr>
          <w:rFonts w:hint="eastAsia"/>
          <w:color w:val="000000"/>
          <w:sz w:val="24"/>
        </w:rPr>
        <w:t>、</w:t>
      </w:r>
      <w:r w:rsidRPr="00CD30C9">
        <w:rPr>
          <w:rFonts w:hint="eastAsia"/>
          <w:color w:val="000000"/>
          <w:sz w:val="24"/>
        </w:rPr>
        <w:t>49</w:t>
      </w:r>
      <w:r w:rsidRPr="00CD30C9">
        <w:rPr>
          <w:rFonts w:hint="eastAsia"/>
          <w:color w:val="000000"/>
          <w:sz w:val="24"/>
        </w:rPr>
        <w:t>、</w:t>
      </w:r>
      <w:r w:rsidRPr="00CD30C9">
        <w:rPr>
          <w:rFonts w:hint="eastAsia"/>
          <w:color w:val="000000"/>
          <w:sz w:val="24"/>
        </w:rPr>
        <w:t>53</w:t>
      </w:r>
      <w:r w:rsidRPr="00CD30C9">
        <w:rPr>
          <w:rFonts w:hint="eastAsia"/>
          <w:color w:val="000000"/>
          <w:sz w:val="24"/>
        </w:rPr>
        <w:t>列，将上述电阻值按相应热敏电阻系数反演成温度值填入</w:t>
      </w:r>
      <w:r w:rsidRPr="00CD30C9">
        <w:rPr>
          <w:rFonts w:hint="eastAsia"/>
          <w:color w:val="000000"/>
          <w:sz w:val="24"/>
        </w:rPr>
        <w:t>12</w:t>
      </w:r>
      <w:r w:rsidRPr="00CD30C9">
        <w:rPr>
          <w:rFonts w:hint="eastAsia"/>
          <w:color w:val="000000"/>
          <w:sz w:val="24"/>
        </w:rPr>
        <w:t>个</w:t>
      </w:r>
      <w:r w:rsidRPr="00CD30C9">
        <w:rPr>
          <w:rFonts w:hint="eastAsia"/>
          <w:color w:val="000000"/>
          <w:sz w:val="24"/>
        </w:rPr>
        <w:t>23*56</w:t>
      </w:r>
      <w:r w:rsidRPr="00CD30C9">
        <w:rPr>
          <w:rFonts w:hint="eastAsia"/>
          <w:color w:val="000000"/>
          <w:sz w:val="24"/>
        </w:rPr>
        <w:t>大小的表格第</w:t>
      </w:r>
      <w:r w:rsidRPr="00CD30C9">
        <w:rPr>
          <w:rFonts w:hint="eastAsia"/>
          <w:color w:val="000000"/>
          <w:sz w:val="24"/>
        </w:rPr>
        <w:t>2</w:t>
      </w:r>
      <w:r w:rsidRPr="00CD30C9">
        <w:rPr>
          <w:rFonts w:hint="eastAsia"/>
          <w:color w:val="000000"/>
          <w:sz w:val="24"/>
        </w:rPr>
        <w:t>、</w:t>
      </w:r>
      <w:r w:rsidRPr="00CD30C9">
        <w:rPr>
          <w:rFonts w:hint="eastAsia"/>
          <w:color w:val="000000"/>
          <w:sz w:val="24"/>
        </w:rPr>
        <w:t>6</w:t>
      </w:r>
      <w:r w:rsidRPr="00CD30C9">
        <w:rPr>
          <w:rFonts w:hint="eastAsia"/>
          <w:color w:val="000000"/>
          <w:sz w:val="24"/>
        </w:rPr>
        <w:t>、</w:t>
      </w:r>
      <w:r w:rsidRPr="00CD30C9">
        <w:rPr>
          <w:rFonts w:hint="eastAsia"/>
          <w:color w:val="000000"/>
          <w:sz w:val="24"/>
        </w:rPr>
        <w:t>10</w:t>
      </w:r>
      <w:r w:rsidRPr="00CD30C9">
        <w:rPr>
          <w:rFonts w:hint="eastAsia"/>
          <w:color w:val="000000"/>
          <w:sz w:val="24"/>
        </w:rPr>
        <w:t>、</w:t>
      </w:r>
      <w:r w:rsidRPr="00CD30C9">
        <w:rPr>
          <w:rFonts w:hint="eastAsia"/>
          <w:color w:val="000000"/>
          <w:sz w:val="24"/>
        </w:rPr>
        <w:t>14</w:t>
      </w:r>
      <w:r w:rsidRPr="00CD30C9">
        <w:rPr>
          <w:rFonts w:hint="eastAsia"/>
          <w:color w:val="000000"/>
          <w:sz w:val="24"/>
        </w:rPr>
        <w:t>、</w:t>
      </w:r>
      <w:r w:rsidRPr="00CD30C9">
        <w:rPr>
          <w:rFonts w:hint="eastAsia"/>
          <w:color w:val="000000"/>
          <w:sz w:val="24"/>
        </w:rPr>
        <w:t>18</w:t>
      </w:r>
      <w:r w:rsidRPr="00CD30C9">
        <w:rPr>
          <w:rFonts w:hint="eastAsia"/>
          <w:color w:val="000000"/>
          <w:sz w:val="24"/>
        </w:rPr>
        <w:t>、</w:t>
      </w:r>
      <w:r w:rsidRPr="00CD30C9">
        <w:rPr>
          <w:rFonts w:hint="eastAsia"/>
          <w:color w:val="000000"/>
          <w:sz w:val="24"/>
        </w:rPr>
        <w:t>22</w:t>
      </w:r>
      <w:r w:rsidRPr="00CD30C9">
        <w:rPr>
          <w:rFonts w:hint="eastAsia"/>
          <w:color w:val="000000"/>
          <w:sz w:val="24"/>
        </w:rPr>
        <w:t>、</w:t>
      </w:r>
      <w:r w:rsidRPr="00CD30C9">
        <w:rPr>
          <w:rFonts w:hint="eastAsia"/>
          <w:color w:val="000000"/>
          <w:sz w:val="24"/>
        </w:rPr>
        <w:t>26</w:t>
      </w:r>
      <w:r w:rsidRPr="00CD30C9">
        <w:rPr>
          <w:rFonts w:hint="eastAsia"/>
          <w:color w:val="000000"/>
          <w:sz w:val="24"/>
        </w:rPr>
        <w:t>、</w:t>
      </w:r>
      <w:r w:rsidRPr="00CD30C9">
        <w:rPr>
          <w:rFonts w:hint="eastAsia"/>
          <w:color w:val="000000"/>
          <w:sz w:val="24"/>
        </w:rPr>
        <w:t>30</w:t>
      </w:r>
      <w:r w:rsidRPr="00CD30C9">
        <w:rPr>
          <w:rFonts w:hint="eastAsia"/>
          <w:color w:val="000000"/>
          <w:sz w:val="24"/>
        </w:rPr>
        <w:t>、</w:t>
      </w:r>
      <w:r w:rsidRPr="00CD30C9">
        <w:rPr>
          <w:rFonts w:hint="eastAsia"/>
          <w:color w:val="000000"/>
          <w:sz w:val="24"/>
        </w:rPr>
        <w:t>34</w:t>
      </w:r>
      <w:r w:rsidRPr="00CD30C9">
        <w:rPr>
          <w:rFonts w:hint="eastAsia"/>
          <w:color w:val="000000"/>
          <w:sz w:val="24"/>
        </w:rPr>
        <w:t>、</w:t>
      </w:r>
      <w:r w:rsidRPr="00CD30C9">
        <w:rPr>
          <w:rFonts w:hint="eastAsia"/>
          <w:color w:val="000000"/>
          <w:sz w:val="24"/>
        </w:rPr>
        <w:t>38</w:t>
      </w:r>
      <w:r w:rsidRPr="00CD30C9">
        <w:rPr>
          <w:rFonts w:hint="eastAsia"/>
          <w:color w:val="000000"/>
          <w:sz w:val="24"/>
        </w:rPr>
        <w:t>、</w:t>
      </w:r>
      <w:r w:rsidRPr="00CD30C9">
        <w:rPr>
          <w:rFonts w:hint="eastAsia"/>
          <w:color w:val="000000"/>
          <w:sz w:val="24"/>
        </w:rPr>
        <w:t>42</w:t>
      </w:r>
      <w:r w:rsidRPr="00CD30C9">
        <w:rPr>
          <w:rFonts w:hint="eastAsia"/>
          <w:color w:val="000000"/>
          <w:sz w:val="24"/>
        </w:rPr>
        <w:t>、</w:t>
      </w:r>
      <w:r w:rsidRPr="00CD30C9">
        <w:rPr>
          <w:rFonts w:hint="eastAsia"/>
          <w:color w:val="000000"/>
          <w:sz w:val="24"/>
        </w:rPr>
        <w:t>46</w:t>
      </w:r>
      <w:r w:rsidRPr="00CD30C9">
        <w:rPr>
          <w:rFonts w:hint="eastAsia"/>
          <w:color w:val="000000"/>
          <w:sz w:val="24"/>
        </w:rPr>
        <w:t>、</w:t>
      </w:r>
      <w:r w:rsidRPr="00CD30C9">
        <w:rPr>
          <w:rFonts w:hint="eastAsia"/>
          <w:color w:val="000000"/>
          <w:sz w:val="24"/>
        </w:rPr>
        <w:t>50</w:t>
      </w:r>
      <w:r w:rsidRPr="00CD30C9">
        <w:rPr>
          <w:rFonts w:hint="eastAsia"/>
          <w:color w:val="000000"/>
          <w:sz w:val="24"/>
        </w:rPr>
        <w:t>、</w:t>
      </w:r>
      <w:r w:rsidRPr="00CD30C9">
        <w:rPr>
          <w:rFonts w:hint="eastAsia"/>
          <w:color w:val="000000"/>
          <w:sz w:val="24"/>
        </w:rPr>
        <w:t>54</w:t>
      </w:r>
      <w:r w:rsidRPr="00CD30C9">
        <w:rPr>
          <w:rFonts w:hint="eastAsia"/>
          <w:color w:val="000000"/>
          <w:sz w:val="24"/>
        </w:rPr>
        <w:t>列，将上述源码按相应热敏电阻系数和校准系数反演成温度值填入</w:t>
      </w:r>
      <w:r w:rsidRPr="00CD30C9">
        <w:rPr>
          <w:rFonts w:hint="eastAsia"/>
          <w:color w:val="000000"/>
          <w:sz w:val="24"/>
        </w:rPr>
        <w:t>12</w:t>
      </w:r>
      <w:r w:rsidRPr="00CD30C9">
        <w:rPr>
          <w:rFonts w:hint="eastAsia"/>
          <w:color w:val="000000"/>
          <w:sz w:val="24"/>
        </w:rPr>
        <w:t>个</w:t>
      </w:r>
      <w:r w:rsidRPr="00CD30C9">
        <w:rPr>
          <w:rFonts w:hint="eastAsia"/>
          <w:color w:val="000000"/>
          <w:sz w:val="24"/>
        </w:rPr>
        <w:t>23*56</w:t>
      </w:r>
      <w:r w:rsidRPr="00CD30C9">
        <w:rPr>
          <w:rFonts w:hint="eastAsia"/>
          <w:color w:val="000000"/>
          <w:sz w:val="24"/>
        </w:rPr>
        <w:t>大小的表格第</w:t>
      </w:r>
      <w:r w:rsidRPr="00CD30C9">
        <w:rPr>
          <w:rFonts w:hint="eastAsia"/>
          <w:color w:val="000000"/>
          <w:sz w:val="24"/>
        </w:rPr>
        <w:t>3</w:t>
      </w:r>
      <w:r w:rsidRPr="00CD30C9">
        <w:rPr>
          <w:rFonts w:hint="eastAsia"/>
          <w:color w:val="000000"/>
          <w:sz w:val="24"/>
        </w:rPr>
        <w:t>、</w:t>
      </w:r>
      <w:r w:rsidRPr="00CD30C9">
        <w:rPr>
          <w:rFonts w:hint="eastAsia"/>
          <w:color w:val="000000"/>
          <w:sz w:val="24"/>
        </w:rPr>
        <w:t>7</w:t>
      </w:r>
      <w:r w:rsidRPr="00CD30C9">
        <w:rPr>
          <w:rFonts w:hint="eastAsia"/>
          <w:color w:val="000000"/>
          <w:sz w:val="24"/>
        </w:rPr>
        <w:t>、</w:t>
      </w:r>
      <w:r w:rsidRPr="00CD30C9">
        <w:rPr>
          <w:rFonts w:hint="eastAsia"/>
          <w:color w:val="000000"/>
          <w:sz w:val="24"/>
        </w:rPr>
        <w:t>11</w:t>
      </w:r>
      <w:r w:rsidRPr="00CD30C9">
        <w:rPr>
          <w:rFonts w:hint="eastAsia"/>
          <w:color w:val="000000"/>
          <w:sz w:val="24"/>
        </w:rPr>
        <w:t>、</w:t>
      </w:r>
      <w:r w:rsidRPr="00CD30C9">
        <w:rPr>
          <w:rFonts w:hint="eastAsia"/>
          <w:color w:val="000000"/>
          <w:sz w:val="24"/>
        </w:rPr>
        <w:t>15</w:t>
      </w:r>
      <w:r w:rsidRPr="00CD30C9">
        <w:rPr>
          <w:rFonts w:hint="eastAsia"/>
          <w:color w:val="000000"/>
          <w:sz w:val="24"/>
        </w:rPr>
        <w:t>、</w:t>
      </w:r>
      <w:r w:rsidRPr="00CD30C9">
        <w:rPr>
          <w:rFonts w:hint="eastAsia"/>
          <w:color w:val="000000"/>
          <w:sz w:val="24"/>
        </w:rPr>
        <w:t>19</w:t>
      </w:r>
      <w:r w:rsidRPr="00CD30C9">
        <w:rPr>
          <w:rFonts w:hint="eastAsia"/>
          <w:color w:val="000000"/>
          <w:sz w:val="24"/>
        </w:rPr>
        <w:t>、</w:t>
      </w:r>
      <w:r w:rsidRPr="00CD30C9">
        <w:rPr>
          <w:rFonts w:hint="eastAsia"/>
          <w:color w:val="000000"/>
          <w:sz w:val="24"/>
        </w:rPr>
        <w:t>23</w:t>
      </w:r>
      <w:r w:rsidRPr="00CD30C9">
        <w:rPr>
          <w:rFonts w:hint="eastAsia"/>
          <w:color w:val="000000"/>
          <w:sz w:val="24"/>
        </w:rPr>
        <w:t>、</w:t>
      </w:r>
      <w:r w:rsidRPr="00CD30C9">
        <w:rPr>
          <w:rFonts w:hint="eastAsia"/>
          <w:color w:val="000000"/>
          <w:sz w:val="24"/>
        </w:rPr>
        <w:t>27</w:t>
      </w:r>
      <w:r w:rsidRPr="00CD30C9">
        <w:rPr>
          <w:rFonts w:hint="eastAsia"/>
          <w:color w:val="000000"/>
          <w:sz w:val="24"/>
        </w:rPr>
        <w:t>、</w:t>
      </w:r>
      <w:r w:rsidRPr="00CD30C9">
        <w:rPr>
          <w:rFonts w:hint="eastAsia"/>
          <w:color w:val="000000"/>
          <w:sz w:val="24"/>
        </w:rPr>
        <w:t>31</w:t>
      </w:r>
      <w:r w:rsidRPr="00CD30C9">
        <w:rPr>
          <w:rFonts w:hint="eastAsia"/>
          <w:color w:val="000000"/>
          <w:sz w:val="24"/>
        </w:rPr>
        <w:t>、</w:t>
      </w:r>
      <w:r w:rsidRPr="00CD30C9">
        <w:rPr>
          <w:rFonts w:hint="eastAsia"/>
          <w:color w:val="000000"/>
          <w:sz w:val="24"/>
        </w:rPr>
        <w:t>35</w:t>
      </w:r>
      <w:r w:rsidRPr="00CD30C9">
        <w:rPr>
          <w:rFonts w:hint="eastAsia"/>
          <w:color w:val="000000"/>
          <w:sz w:val="24"/>
        </w:rPr>
        <w:t>、</w:t>
      </w:r>
      <w:r w:rsidRPr="00CD30C9">
        <w:rPr>
          <w:rFonts w:hint="eastAsia"/>
          <w:color w:val="000000"/>
          <w:sz w:val="24"/>
        </w:rPr>
        <w:t>39</w:t>
      </w:r>
      <w:r w:rsidRPr="00CD30C9">
        <w:rPr>
          <w:rFonts w:hint="eastAsia"/>
          <w:color w:val="000000"/>
          <w:sz w:val="24"/>
        </w:rPr>
        <w:t>、</w:t>
      </w:r>
      <w:r w:rsidRPr="00CD30C9">
        <w:rPr>
          <w:rFonts w:hint="eastAsia"/>
          <w:color w:val="000000"/>
          <w:sz w:val="24"/>
        </w:rPr>
        <w:t>43</w:t>
      </w:r>
      <w:r w:rsidRPr="00CD30C9">
        <w:rPr>
          <w:rFonts w:hint="eastAsia"/>
          <w:color w:val="000000"/>
          <w:sz w:val="24"/>
        </w:rPr>
        <w:t>、</w:t>
      </w:r>
      <w:r w:rsidRPr="00CD30C9">
        <w:rPr>
          <w:rFonts w:hint="eastAsia"/>
          <w:color w:val="000000"/>
          <w:sz w:val="24"/>
        </w:rPr>
        <w:t>47</w:t>
      </w:r>
      <w:r w:rsidRPr="00CD30C9">
        <w:rPr>
          <w:rFonts w:hint="eastAsia"/>
          <w:color w:val="000000"/>
          <w:sz w:val="24"/>
        </w:rPr>
        <w:t>、</w:t>
      </w:r>
      <w:r w:rsidRPr="00CD30C9">
        <w:rPr>
          <w:rFonts w:hint="eastAsia"/>
          <w:color w:val="000000"/>
          <w:sz w:val="24"/>
        </w:rPr>
        <w:t>51</w:t>
      </w:r>
      <w:r w:rsidRPr="00CD30C9">
        <w:rPr>
          <w:rFonts w:hint="eastAsia"/>
          <w:color w:val="000000"/>
          <w:sz w:val="24"/>
        </w:rPr>
        <w:t>、</w:t>
      </w:r>
      <w:r w:rsidRPr="00CD30C9">
        <w:rPr>
          <w:rFonts w:hint="eastAsia"/>
          <w:color w:val="000000"/>
          <w:sz w:val="24"/>
        </w:rPr>
        <w:t>55</w:t>
      </w:r>
      <w:r w:rsidRPr="00CD30C9">
        <w:rPr>
          <w:rFonts w:hint="eastAsia"/>
          <w:color w:val="000000"/>
          <w:sz w:val="24"/>
        </w:rPr>
        <w:t>列，并将理论温度和实测温度的差值填入</w:t>
      </w:r>
      <w:r w:rsidRPr="00CD30C9">
        <w:rPr>
          <w:rFonts w:hint="eastAsia"/>
          <w:color w:val="000000"/>
          <w:sz w:val="24"/>
        </w:rPr>
        <w:t>12</w:t>
      </w:r>
      <w:r w:rsidRPr="00CD30C9">
        <w:rPr>
          <w:rFonts w:hint="eastAsia"/>
          <w:color w:val="000000"/>
          <w:sz w:val="24"/>
        </w:rPr>
        <w:t>个</w:t>
      </w:r>
      <w:r w:rsidRPr="00CD30C9">
        <w:rPr>
          <w:rFonts w:hint="eastAsia"/>
          <w:color w:val="000000"/>
          <w:sz w:val="24"/>
        </w:rPr>
        <w:t>23*56</w:t>
      </w:r>
      <w:r w:rsidRPr="00CD30C9">
        <w:rPr>
          <w:rFonts w:hint="eastAsia"/>
          <w:color w:val="000000"/>
          <w:sz w:val="24"/>
        </w:rPr>
        <w:t>大小的表格第</w:t>
      </w:r>
      <w:r w:rsidRPr="00CD30C9">
        <w:rPr>
          <w:rFonts w:hint="eastAsia"/>
          <w:color w:val="000000"/>
          <w:sz w:val="24"/>
        </w:rPr>
        <w:t>4</w:t>
      </w:r>
      <w:r w:rsidRPr="00CD30C9">
        <w:rPr>
          <w:rFonts w:hint="eastAsia"/>
          <w:color w:val="000000"/>
          <w:sz w:val="24"/>
        </w:rPr>
        <w:t>、</w:t>
      </w:r>
      <w:r w:rsidRPr="00CD30C9">
        <w:rPr>
          <w:rFonts w:hint="eastAsia"/>
          <w:color w:val="000000"/>
          <w:sz w:val="24"/>
        </w:rPr>
        <w:t>8</w:t>
      </w:r>
      <w:r w:rsidRPr="00CD30C9">
        <w:rPr>
          <w:rFonts w:hint="eastAsia"/>
          <w:color w:val="000000"/>
          <w:sz w:val="24"/>
        </w:rPr>
        <w:t>、</w:t>
      </w:r>
      <w:r w:rsidRPr="00CD30C9">
        <w:rPr>
          <w:rFonts w:hint="eastAsia"/>
          <w:color w:val="000000"/>
          <w:sz w:val="24"/>
        </w:rPr>
        <w:t>12</w:t>
      </w:r>
      <w:r w:rsidRPr="00CD30C9">
        <w:rPr>
          <w:rFonts w:hint="eastAsia"/>
          <w:color w:val="000000"/>
          <w:sz w:val="24"/>
        </w:rPr>
        <w:t>、</w:t>
      </w:r>
      <w:r w:rsidRPr="00CD30C9">
        <w:rPr>
          <w:rFonts w:hint="eastAsia"/>
          <w:color w:val="000000"/>
          <w:sz w:val="24"/>
        </w:rPr>
        <w:t>16</w:t>
      </w:r>
      <w:r w:rsidRPr="00CD30C9">
        <w:rPr>
          <w:rFonts w:hint="eastAsia"/>
          <w:color w:val="000000"/>
          <w:sz w:val="24"/>
        </w:rPr>
        <w:t>、</w:t>
      </w:r>
      <w:r w:rsidRPr="00CD30C9">
        <w:rPr>
          <w:rFonts w:hint="eastAsia"/>
          <w:color w:val="000000"/>
          <w:sz w:val="24"/>
        </w:rPr>
        <w:t>20</w:t>
      </w:r>
      <w:r w:rsidRPr="00CD30C9">
        <w:rPr>
          <w:rFonts w:hint="eastAsia"/>
          <w:color w:val="000000"/>
          <w:sz w:val="24"/>
        </w:rPr>
        <w:t>、</w:t>
      </w:r>
      <w:r w:rsidRPr="00CD30C9">
        <w:rPr>
          <w:rFonts w:hint="eastAsia"/>
          <w:color w:val="000000"/>
          <w:sz w:val="24"/>
        </w:rPr>
        <w:t>24</w:t>
      </w:r>
      <w:r w:rsidRPr="00CD30C9">
        <w:rPr>
          <w:rFonts w:hint="eastAsia"/>
          <w:color w:val="000000"/>
          <w:sz w:val="24"/>
        </w:rPr>
        <w:t>、</w:t>
      </w:r>
      <w:r w:rsidRPr="00CD30C9">
        <w:rPr>
          <w:rFonts w:hint="eastAsia"/>
          <w:color w:val="000000"/>
          <w:sz w:val="24"/>
        </w:rPr>
        <w:t>28</w:t>
      </w:r>
      <w:r w:rsidRPr="00CD30C9">
        <w:rPr>
          <w:rFonts w:hint="eastAsia"/>
          <w:color w:val="000000"/>
          <w:sz w:val="24"/>
        </w:rPr>
        <w:t>、</w:t>
      </w:r>
      <w:r w:rsidRPr="00CD30C9">
        <w:rPr>
          <w:rFonts w:hint="eastAsia"/>
          <w:color w:val="000000"/>
          <w:sz w:val="24"/>
        </w:rPr>
        <w:t>32</w:t>
      </w:r>
      <w:r w:rsidRPr="00CD30C9">
        <w:rPr>
          <w:rFonts w:hint="eastAsia"/>
          <w:color w:val="000000"/>
          <w:sz w:val="24"/>
        </w:rPr>
        <w:t>、</w:t>
      </w:r>
      <w:r w:rsidRPr="00CD30C9">
        <w:rPr>
          <w:rFonts w:hint="eastAsia"/>
          <w:color w:val="000000"/>
          <w:sz w:val="24"/>
        </w:rPr>
        <w:t>36</w:t>
      </w:r>
      <w:r w:rsidRPr="00CD30C9">
        <w:rPr>
          <w:rFonts w:hint="eastAsia"/>
          <w:color w:val="000000"/>
          <w:sz w:val="24"/>
        </w:rPr>
        <w:t>、</w:t>
      </w:r>
      <w:r w:rsidRPr="00CD30C9">
        <w:rPr>
          <w:rFonts w:hint="eastAsia"/>
          <w:color w:val="000000"/>
          <w:sz w:val="24"/>
        </w:rPr>
        <w:t>40</w:t>
      </w:r>
      <w:r w:rsidRPr="00CD30C9">
        <w:rPr>
          <w:rFonts w:hint="eastAsia"/>
          <w:color w:val="000000"/>
          <w:sz w:val="24"/>
        </w:rPr>
        <w:t>、</w:t>
      </w:r>
      <w:r w:rsidRPr="00CD30C9">
        <w:rPr>
          <w:rFonts w:hint="eastAsia"/>
          <w:color w:val="000000"/>
          <w:sz w:val="24"/>
        </w:rPr>
        <w:t>44</w:t>
      </w:r>
      <w:r w:rsidRPr="00CD30C9">
        <w:rPr>
          <w:rFonts w:hint="eastAsia"/>
          <w:color w:val="000000"/>
          <w:sz w:val="24"/>
        </w:rPr>
        <w:t>、</w:t>
      </w:r>
      <w:r w:rsidRPr="00CD30C9">
        <w:rPr>
          <w:rFonts w:hint="eastAsia"/>
          <w:color w:val="000000"/>
          <w:sz w:val="24"/>
        </w:rPr>
        <w:t>48</w:t>
      </w:r>
      <w:r w:rsidRPr="00CD30C9">
        <w:rPr>
          <w:rFonts w:hint="eastAsia"/>
          <w:color w:val="000000"/>
          <w:sz w:val="24"/>
        </w:rPr>
        <w:t>、</w:t>
      </w:r>
      <w:r w:rsidRPr="00CD30C9">
        <w:rPr>
          <w:rFonts w:hint="eastAsia"/>
          <w:color w:val="000000"/>
          <w:sz w:val="24"/>
        </w:rPr>
        <w:t>52</w:t>
      </w:r>
      <w:r w:rsidRPr="00CD30C9">
        <w:rPr>
          <w:rFonts w:hint="eastAsia"/>
          <w:color w:val="000000"/>
          <w:sz w:val="24"/>
        </w:rPr>
        <w:t>、</w:t>
      </w:r>
      <w:r w:rsidRPr="00CD30C9">
        <w:rPr>
          <w:rFonts w:hint="eastAsia"/>
          <w:color w:val="000000"/>
          <w:sz w:val="24"/>
        </w:rPr>
        <w:t>56</w:t>
      </w:r>
      <w:r w:rsidRPr="00CD30C9">
        <w:rPr>
          <w:rFonts w:hint="eastAsia"/>
          <w:color w:val="000000"/>
          <w:sz w:val="24"/>
        </w:rPr>
        <w:t>列。当所有模块的所有通道遍历完成时，自动保存表格并给出提示（建议做成连续倒计时形式）。表格</w:t>
      </w:r>
      <w:r w:rsidRPr="00CD30C9">
        <w:rPr>
          <w:rFonts w:hint="eastAsia"/>
          <w:color w:val="000000"/>
          <w:sz w:val="24"/>
        </w:rPr>
        <w:t>1</w:t>
      </w:r>
      <w:r w:rsidRPr="00CD30C9">
        <w:rPr>
          <w:rFonts w:hint="eastAsia"/>
          <w:color w:val="000000"/>
          <w:sz w:val="24"/>
        </w:rPr>
        <w:t>参考形式如表</w:t>
      </w:r>
      <w:r>
        <w:rPr>
          <w:rFonts w:hint="eastAsia"/>
          <w:color w:val="000000"/>
          <w:sz w:val="24"/>
        </w:rPr>
        <w:t>4-3</w:t>
      </w:r>
      <w:r w:rsidRPr="00CD30C9">
        <w:rPr>
          <w:rFonts w:hint="eastAsia"/>
          <w:color w:val="000000"/>
          <w:sz w:val="24"/>
        </w:rPr>
        <w:t>所示。</w:t>
      </w:r>
    </w:p>
    <w:p w:rsidR="00066CB6" w:rsidRPr="00CD30C9" w:rsidRDefault="00066CB6" w:rsidP="00066CB6">
      <w:pPr>
        <w:spacing w:line="360" w:lineRule="auto"/>
        <w:jc w:val="center"/>
        <w:rPr>
          <w:rFonts w:hint="eastAsia"/>
          <w:szCs w:val="21"/>
        </w:rPr>
      </w:pPr>
      <w:r w:rsidRPr="00CD30C9">
        <w:rPr>
          <w:rFonts w:hint="eastAsia"/>
        </w:rPr>
        <w:t>表</w:t>
      </w:r>
      <w:r w:rsidRPr="00CD30C9">
        <w:rPr>
          <w:rFonts w:hint="eastAsia"/>
        </w:rPr>
        <w:t>4-</w:t>
      </w:r>
      <w:r>
        <w:rPr>
          <w:rFonts w:hint="eastAsia"/>
        </w:rPr>
        <w:t>3</w:t>
      </w:r>
      <w:r w:rsidRPr="00CD30C9">
        <w:rPr>
          <w:rFonts w:hint="eastAsia"/>
        </w:rPr>
        <w:t xml:space="preserve"> </w:t>
      </w:r>
      <w:r w:rsidRPr="00CD30C9">
        <w:rPr>
          <w:rFonts w:hint="eastAsia"/>
        </w:rPr>
        <w:t>测温精度测试验证表</w:t>
      </w:r>
    </w:p>
    <w:tbl>
      <w:tblPr>
        <w:tblW w:w="45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0"/>
        <w:gridCol w:w="674"/>
        <w:gridCol w:w="594"/>
        <w:gridCol w:w="595"/>
        <w:gridCol w:w="605"/>
        <w:gridCol w:w="595"/>
        <w:gridCol w:w="594"/>
        <w:gridCol w:w="594"/>
        <w:gridCol w:w="605"/>
        <w:gridCol w:w="592"/>
        <w:gridCol w:w="595"/>
        <w:gridCol w:w="595"/>
        <w:gridCol w:w="605"/>
      </w:tblGrid>
      <w:tr w:rsidR="00066CB6" w:rsidRPr="00CD30C9" w:rsidTr="00D455ED">
        <w:trPr>
          <w:trHeight w:val="58"/>
          <w:jc w:val="center"/>
        </w:trPr>
        <w:tc>
          <w:tcPr>
            <w:tcW w:w="316" w:type="pct"/>
            <w:vMerge w:val="restart"/>
            <w:vAlign w:val="center"/>
          </w:tcPr>
          <w:p w:rsidR="00066CB6" w:rsidRPr="00CD30C9" w:rsidRDefault="00066CB6" w:rsidP="00D455ED">
            <w:pPr>
              <w:pStyle w:val="12"/>
              <w:autoSpaceDE w:val="0"/>
              <w:autoSpaceDN w:val="0"/>
              <w:rPr>
                <w:sz w:val="21"/>
                <w:szCs w:val="21"/>
              </w:rPr>
            </w:pPr>
            <w:r w:rsidRPr="00CD30C9">
              <w:rPr>
                <w:sz w:val="21"/>
                <w:szCs w:val="21"/>
              </w:rPr>
              <w:br w:type="page"/>
            </w:r>
            <w:r w:rsidRPr="00CD30C9">
              <w:rPr>
                <w:rFonts w:hint="eastAsia"/>
                <w:sz w:val="21"/>
                <w:szCs w:val="21"/>
              </w:rPr>
              <w:t>通道</w:t>
            </w:r>
          </w:p>
        </w:tc>
        <w:tc>
          <w:tcPr>
            <w:tcW w:w="1596" w:type="pct"/>
            <w:gridSpan w:val="4"/>
            <w:vAlign w:val="center"/>
          </w:tcPr>
          <w:p w:rsidR="00066CB6" w:rsidRPr="00CD30C9" w:rsidRDefault="00066CB6" w:rsidP="00D455ED">
            <w:pPr>
              <w:pStyle w:val="12"/>
              <w:autoSpaceDE w:val="0"/>
              <w:autoSpaceDN w:val="0"/>
              <w:rPr>
                <w:rFonts w:hint="eastAsia"/>
                <w:sz w:val="21"/>
                <w:szCs w:val="21"/>
              </w:rPr>
            </w:pPr>
            <w:r w:rsidRPr="00CD30C9">
              <w:rPr>
                <w:rFonts w:hint="eastAsia"/>
                <w:sz w:val="21"/>
                <w:szCs w:val="21"/>
              </w:rPr>
              <w:t>62K</w:t>
            </w:r>
          </w:p>
        </w:tc>
        <w:tc>
          <w:tcPr>
            <w:tcW w:w="1544" w:type="pct"/>
            <w:gridSpan w:val="4"/>
            <w:vAlign w:val="center"/>
          </w:tcPr>
          <w:p w:rsidR="00066CB6" w:rsidRPr="00CD30C9" w:rsidRDefault="00066CB6" w:rsidP="00D455ED">
            <w:pPr>
              <w:pStyle w:val="12"/>
              <w:autoSpaceDE w:val="0"/>
              <w:autoSpaceDN w:val="0"/>
              <w:rPr>
                <w:rFonts w:hint="eastAsia"/>
                <w:sz w:val="21"/>
                <w:szCs w:val="21"/>
              </w:rPr>
            </w:pPr>
            <w:r w:rsidRPr="00CD30C9">
              <w:rPr>
                <w:sz w:val="21"/>
                <w:szCs w:val="21"/>
              </w:rPr>
              <w:t>…</w:t>
            </w:r>
          </w:p>
        </w:tc>
        <w:tc>
          <w:tcPr>
            <w:tcW w:w="1544" w:type="pct"/>
            <w:gridSpan w:val="4"/>
            <w:vAlign w:val="center"/>
          </w:tcPr>
          <w:p w:rsidR="00066CB6" w:rsidRPr="00CD30C9" w:rsidRDefault="00066CB6" w:rsidP="00D455ED">
            <w:pPr>
              <w:pStyle w:val="12"/>
              <w:autoSpaceDE w:val="0"/>
              <w:autoSpaceDN w:val="0"/>
              <w:rPr>
                <w:b/>
                <w:szCs w:val="21"/>
              </w:rPr>
            </w:pPr>
            <w:r w:rsidRPr="00CD30C9">
              <w:rPr>
                <w:rFonts w:hint="eastAsia"/>
                <w:sz w:val="21"/>
                <w:szCs w:val="21"/>
              </w:rPr>
              <w:t>630</w:t>
            </w:r>
          </w:p>
        </w:tc>
      </w:tr>
      <w:tr w:rsidR="00066CB6" w:rsidRPr="00CD30C9" w:rsidTr="00D455ED">
        <w:trPr>
          <w:trHeight w:val="58"/>
          <w:jc w:val="center"/>
        </w:trPr>
        <w:tc>
          <w:tcPr>
            <w:tcW w:w="316" w:type="pct"/>
            <w:vMerge/>
            <w:vAlign w:val="center"/>
          </w:tcPr>
          <w:p w:rsidR="00066CB6" w:rsidRPr="00CD30C9" w:rsidRDefault="00066CB6" w:rsidP="00D455ED">
            <w:pPr>
              <w:pStyle w:val="12"/>
              <w:autoSpaceDE w:val="0"/>
              <w:autoSpaceDN w:val="0"/>
              <w:jc w:val="both"/>
              <w:rPr>
                <w:b/>
                <w:szCs w:val="21"/>
              </w:rPr>
            </w:pPr>
          </w:p>
        </w:tc>
        <w:tc>
          <w:tcPr>
            <w:tcW w:w="436" w:type="pct"/>
            <w:vAlign w:val="center"/>
          </w:tcPr>
          <w:p w:rsidR="00066CB6" w:rsidRPr="00CD30C9" w:rsidRDefault="00066CB6" w:rsidP="00D455ED">
            <w:pPr>
              <w:pStyle w:val="12"/>
              <w:autoSpaceDE w:val="0"/>
              <w:autoSpaceDN w:val="0"/>
              <w:rPr>
                <w:sz w:val="21"/>
                <w:szCs w:val="21"/>
              </w:rPr>
            </w:pPr>
            <w:r w:rsidRPr="00CD30C9">
              <w:rPr>
                <w:rFonts w:hint="eastAsia"/>
                <w:sz w:val="21"/>
                <w:szCs w:val="21"/>
              </w:rPr>
              <w:t>源码值</w:t>
            </w:r>
          </w:p>
        </w:tc>
        <w:tc>
          <w:tcPr>
            <w:tcW w:w="384" w:type="pct"/>
            <w:vAlign w:val="center"/>
          </w:tcPr>
          <w:p w:rsidR="00066CB6" w:rsidRPr="00CD30C9" w:rsidRDefault="00066CB6" w:rsidP="00D455ED">
            <w:pPr>
              <w:pStyle w:val="12"/>
              <w:autoSpaceDE w:val="0"/>
              <w:autoSpaceDN w:val="0"/>
              <w:rPr>
                <w:sz w:val="21"/>
                <w:szCs w:val="21"/>
              </w:rPr>
            </w:pPr>
            <w:r w:rsidRPr="00CD30C9">
              <w:rPr>
                <w:rFonts w:hint="eastAsia"/>
                <w:sz w:val="21"/>
                <w:szCs w:val="21"/>
              </w:rPr>
              <w:t>理论温度</w:t>
            </w:r>
          </w:p>
        </w:tc>
        <w:tc>
          <w:tcPr>
            <w:tcW w:w="385" w:type="pct"/>
            <w:vAlign w:val="center"/>
          </w:tcPr>
          <w:p w:rsidR="00066CB6" w:rsidRPr="00CD30C9" w:rsidRDefault="00066CB6" w:rsidP="00D455ED">
            <w:pPr>
              <w:pStyle w:val="12"/>
              <w:autoSpaceDE w:val="0"/>
              <w:autoSpaceDN w:val="0"/>
              <w:rPr>
                <w:rFonts w:hint="eastAsia"/>
                <w:sz w:val="21"/>
                <w:szCs w:val="21"/>
              </w:rPr>
            </w:pPr>
            <w:r w:rsidRPr="00CD30C9">
              <w:rPr>
                <w:rFonts w:hint="eastAsia"/>
                <w:sz w:val="21"/>
                <w:szCs w:val="21"/>
              </w:rPr>
              <w:t>实测温度</w:t>
            </w:r>
          </w:p>
        </w:tc>
        <w:tc>
          <w:tcPr>
            <w:tcW w:w="391" w:type="pct"/>
            <w:vAlign w:val="center"/>
          </w:tcPr>
          <w:p w:rsidR="00066CB6" w:rsidRPr="00CD30C9" w:rsidRDefault="00066CB6" w:rsidP="00D455ED">
            <w:pPr>
              <w:pStyle w:val="12"/>
              <w:autoSpaceDE w:val="0"/>
              <w:autoSpaceDN w:val="0"/>
              <w:rPr>
                <w:rFonts w:hint="eastAsia"/>
                <w:sz w:val="21"/>
                <w:szCs w:val="21"/>
              </w:rPr>
            </w:pPr>
            <w:r w:rsidRPr="00CD30C9">
              <w:rPr>
                <w:rFonts w:hint="eastAsia"/>
                <w:sz w:val="21"/>
                <w:szCs w:val="21"/>
              </w:rPr>
              <w:t>偏差</w:t>
            </w:r>
          </w:p>
        </w:tc>
        <w:tc>
          <w:tcPr>
            <w:tcW w:w="385" w:type="pct"/>
            <w:vAlign w:val="center"/>
          </w:tcPr>
          <w:p w:rsidR="00066CB6" w:rsidRPr="00CD30C9" w:rsidRDefault="00066CB6" w:rsidP="00D455ED">
            <w:pPr>
              <w:pStyle w:val="12"/>
              <w:autoSpaceDE w:val="0"/>
              <w:autoSpaceDN w:val="0"/>
              <w:rPr>
                <w:rFonts w:hint="eastAsia"/>
                <w:sz w:val="21"/>
                <w:szCs w:val="21"/>
              </w:rPr>
            </w:pPr>
          </w:p>
        </w:tc>
        <w:tc>
          <w:tcPr>
            <w:tcW w:w="384" w:type="pct"/>
            <w:vAlign w:val="center"/>
          </w:tcPr>
          <w:p w:rsidR="00066CB6" w:rsidRPr="00CD30C9" w:rsidRDefault="00066CB6" w:rsidP="00D455ED">
            <w:pPr>
              <w:pStyle w:val="12"/>
              <w:autoSpaceDE w:val="0"/>
              <w:autoSpaceDN w:val="0"/>
              <w:rPr>
                <w:rFonts w:hint="eastAsia"/>
                <w:sz w:val="21"/>
                <w:szCs w:val="21"/>
              </w:rPr>
            </w:pPr>
          </w:p>
        </w:tc>
        <w:tc>
          <w:tcPr>
            <w:tcW w:w="384" w:type="pct"/>
            <w:vAlign w:val="center"/>
          </w:tcPr>
          <w:p w:rsidR="00066CB6" w:rsidRPr="00CD30C9" w:rsidRDefault="00066CB6" w:rsidP="00D455ED">
            <w:pPr>
              <w:pStyle w:val="12"/>
              <w:autoSpaceDE w:val="0"/>
              <w:autoSpaceDN w:val="0"/>
              <w:rPr>
                <w:rFonts w:hint="eastAsia"/>
                <w:sz w:val="21"/>
                <w:szCs w:val="21"/>
              </w:rPr>
            </w:pPr>
          </w:p>
        </w:tc>
        <w:tc>
          <w:tcPr>
            <w:tcW w:w="390" w:type="pct"/>
            <w:vAlign w:val="center"/>
          </w:tcPr>
          <w:p w:rsidR="00066CB6" w:rsidRPr="00CD30C9" w:rsidRDefault="00066CB6" w:rsidP="00D455ED">
            <w:pPr>
              <w:pStyle w:val="12"/>
              <w:autoSpaceDE w:val="0"/>
              <w:autoSpaceDN w:val="0"/>
              <w:rPr>
                <w:rFonts w:hint="eastAsia"/>
                <w:sz w:val="21"/>
                <w:szCs w:val="21"/>
              </w:rPr>
            </w:pPr>
          </w:p>
        </w:tc>
        <w:tc>
          <w:tcPr>
            <w:tcW w:w="383" w:type="pct"/>
            <w:vAlign w:val="center"/>
          </w:tcPr>
          <w:p w:rsidR="00066CB6" w:rsidRPr="00CD30C9" w:rsidRDefault="00066CB6" w:rsidP="00D455ED">
            <w:pPr>
              <w:pStyle w:val="12"/>
              <w:autoSpaceDE w:val="0"/>
              <w:autoSpaceDN w:val="0"/>
              <w:rPr>
                <w:sz w:val="21"/>
                <w:szCs w:val="21"/>
              </w:rPr>
            </w:pPr>
            <w:r w:rsidRPr="00CD30C9">
              <w:rPr>
                <w:rFonts w:hint="eastAsia"/>
                <w:sz w:val="21"/>
                <w:szCs w:val="21"/>
              </w:rPr>
              <w:t>源码值</w:t>
            </w:r>
          </w:p>
        </w:tc>
        <w:tc>
          <w:tcPr>
            <w:tcW w:w="385" w:type="pct"/>
            <w:vAlign w:val="center"/>
          </w:tcPr>
          <w:p w:rsidR="00066CB6" w:rsidRPr="00CD30C9" w:rsidRDefault="00066CB6" w:rsidP="00D455ED">
            <w:pPr>
              <w:pStyle w:val="12"/>
              <w:autoSpaceDE w:val="0"/>
              <w:autoSpaceDN w:val="0"/>
              <w:rPr>
                <w:sz w:val="21"/>
                <w:szCs w:val="21"/>
              </w:rPr>
            </w:pPr>
            <w:r w:rsidRPr="00CD30C9">
              <w:rPr>
                <w:rFonts w:hint="eastAsia"/>
                <w:sz w:val="21"/>
                <w:szCs w:val="21"/>
              </w:rPr>
              <w:t>理论温度</w:t>
            </w:r>
          </w:p>
        </w:tc>
        <w:tc>
          <w:tcPr>
            <w:tcW w:w="385" w:type="pct"/>
            <w:vAlign w:val="center"/>
          </w:tcPr>
          <w:p w:rsidR="00066CB6" w:rsidRPr="00CD30C9" w:rsidRDefault="00066CB6" w:rsidP="00D455ED">
            <w:pPr>
              <w:pStyle w:val="12"/>
              <w:autoSpaceDE w:val="0"/>
              <w:autoSpaceDN w:val="0"/>
              <w:rPr>
                <w:rFonts w:hint="eastAsia"/>
                <w:sz w:val="21"/>
                <w:szCs w:val="21"/>
              </w:rPr>
            </w:pPr>
            <w:r w:rsidRPr="00CD30C9">
              <w:rPr>
                <w:rFonts w:hint="eastAsia"/>
                <w:sz w:val="21"/>
                <w:szCs w:val="21"/>
              </w:rPr>
              <w:t>实测温度</w:t>
            </w:r>
          </w:p>
        </w:tc>
        <w:tc>
          <w:tcPr>
            <w:tcW w:w="391" w:type="pct"/>
            <w:vAlign w:val="center"/>
          </w:tcPr>
          <w:p w:rsidR="00066CB6" w:rsidRPr="00CD30C9" w:rsidRDefault="00066CB6" w:rsidP="00D455ED">
            <w:pPr>
              <w:pStyle w:val="12"/>
              <w:autoSpaceDE w:val="0"/>
              <w:autoSpaceDN w:val="0"/>
              <w:rPr>
                <w:rFonts w:hint="eastAsia"/>
                <w:sz w:val="21"/>
                <w:szCs w:val="21"/>
              </w:rPr>
            </w:pPr>
            <w:r w:rsidRPr="00CD30C9">
              <w:rPr>
                <w:rFonts w:hint="eastAsia"/>
                <w:sz w:val="21"/>
                <w:szCs w:val="21"/>
              </w:rPr>
              <w:t>偏差</w:t>
            </w:r>
          </w:p>
        </w:tc>
      </w:tr>
      <w:tr w:rsidR="00066CB6" w:rsidRPr="00CD30C9" w:rsidTr="00D455ED">
        <w:trPr>
          <w:trHeight w:val="58"/>
          <w:jc w:val="center"/>
        </w:trPr>
        <w:tc>
          <w:tcPr>
            <w:tcW w:w="316" w:type="pct"/>
            <w:vAlign w:val="center"/>
          </w:tcPr>
          <w:p w:rsidR="00066CB6" w:rsidRPr="00CD30C9" w:rsidRDefault="00066CB6" w:rsidP="00D455ED">
            <w:pPr>
              <w:widowControl/>
              <w:spacing w:line="58" w:lineRule="atLeast"/>
              <w:jc w:val="left"/>
              <w:rPr>
                <w:kern w:val="0"/>
                <w:szCs w:val="21"/>
              </w:rPr>
            </w:pPr>
            <w:r w:rsidRPr="00CD30C9">
              <w:rPr>
                <w:kern w:val="0"/>
                <w:szCs w:val="21"/>
              </w:rPr>
              <w:lastRenderedPageBreak/>
              <w:t>1</w:t>
            </w:r>
          </w:p>
        </w:tc>
        <w:tc>
          <w:tcPr>
            <w:tcW w:w="436" w:type="pct"/>
            <w:vAlign w:val="center"/>
          </w:tcPr>
          <w:p w:rsidR="00066CB6" w:rsidRPr="00CD30C9" w:rsidRDefault="00066CB6" w:rsidP="00D455ED">
            <w:pPr>
              <w:widowControl/>
              <w:spacing w:line="58" w:lineRule="atLeast"/>
              <w:jc w:val="left"/>
              <w:rPr>
                <w:kern w:val="0"/>
                <w:szCs w:val="21"/>
              </w:rPr>
            </w:pPr>
          </w:p>
        </w:tc>
        <w:tc>
          <w:tcPr>
            <w:tcW w:w="384" w:type="pct"/>
            <w:vAlign w:val="center"/>
          </w:tcPr>
          <w:p w:rsidR="00066CB6" w:rsidRPr="00CD30C9" w:rsidRDefault="00066CB6" w:rsidP="00D455ED">
            <w:pPr>
              <w:widowControl/>
              <w:spacing w:line="58" w:lineRule="atLeast"/>
              <w:jc w:val="left"/>
              <w:rPr>
                <w:kern w:val="0"/>
                <w:szCs w:val="21"/>
              </w:rPr>
            </w:pPr>
          </w:p>
        </w:tc>
        <w:tc>
          <w:tcPr>
            <w:tcW w:w="385" w:type="pct"/>
            <w:vAlign w:val="center"/>
          </w:tcPr>
          <w:p w:rsidR="00066CB6" w:rsidRPr="00CD30C9" w:rsidRDefault="00066CB6" w:rsidP="00D455ED">
            <w:pPr>
              <w:widowControl/>
              <w:spacing w:line="58" w:lineRule="atLeast"/>
              <w:jc w:val="left"/>
              <w:rPr>
                <w:kern w:val="0"/>
                <w:szCs w:val="21"/>
              </w:rPr>
            </w:pPr>
          </w:p>
        </w:tc>
        <w:tc>
          <w:tcPr>
            <w:tcW w:w="391" w:type="pct"/>
            <w:vAlign w:val="center"/>
          </w:tcPr>
          <w:p w:rsidR="00066CB6" w:rsidRPr="00CD30C9" w:rsidRDefault="00066CB6" w:rsidP="00D455ED">
            <w:pPr>
              <w:widowControl/>
              <w:spacing w:line="58" w:lineRule="atLeast"/>
              <w:jc w:val="left"/>
              <w:rPr>
                <w:rFonts w:hint="eastAsia"/>
                <w:kern w:val="0"/>
                <w:szCs w:val="21"/>
              </w:rPr>
            </w:pPr>
          </w:p>
        </w:tc>
        <w:tc>
          <w:tcPr>
            <w:tcW w:w="385" w:type="pct"/>
            <w:vAlign w:val="center"/>
          </w:tcPr>
          <w:p w:rsidR="00066CB6" w:rsidRPr="00CD30C9" w:rsidRDefault="00066CB6" w:rsidP="00D455ED">
            <w:pPr>
              <w:widowControl/>
              <w:spacing w:line="58" w:lineRule="atLeast"/>
              <w:jc w:val="left"/>
              <w:rPr>
                <w:rFonts w:hint="eastAsia"/>
                <w:kern w:val="0"/>
                <w:szCs w:val="21"/>
              </w:rPr>
            </w:pPr>
          </w:p>
        </w:tc>
        <w:tc>
          <w:tcPr>
            <w:tcW w:w="384" w:type="pct"/>
            <w:vAlign w:val="center"/>
          </w:tcPr>
          <w:p w:rsidR="00066CB6" w:rsidRPr="00CD30C9" w:rsidRDefault="00066CB6" w:rsidP="00D455ED">
            <w:pPr>
              <w:widowControl/>
              <w:spacing w:line="58" w:lineRule="atLeast"/>
              <w:jc w:val="left"/>
              <w:rPr>
                <w:rFonts w:hint="eastAsia"/>
                <w:kern w:val="0"/>
                <w:szCs w:val="21"/>
              </w:rPr>
            </w:pPr>
          </w:p>
        </w:tc>
        <w:tc>
          <w:tcPr>
            <w:tcW w:w="384" w:type="pct"/>
            <w:vAlign w:val="center"/>
          </w:tcPr>
          <w:p w:rsidR="00066CB6" w:rsidRPr="00CD30C9" w:rsidRDefault="00066CB6" w:rsidP="00D455ED">
            <w:pPr>
              <w:widowControl/>
              <w:spacing w:line="58" w:lineRule="atLeast"/>
              <w:jc w:val="left"/>
              <w:rPr>
                <w:rFonts w:hint="eastAsia"/>
                <w:kern w:val="0"/>
                <w:szCs w:val="21"/>
              </w:rPr>
            </w:pPr>
          </w:p>
        </w:tc>
        <w:tc>
          <w:tcPr>
            <w:tcW w:w="390" w:type="pct"/>
            <w:vAlign w:val="center"/>
          </w:tcPr>
          <w:p w:rsidR="00066CB6" w:rsidRPr="00CD30C9" w:rsidRDefault="00066CB6" w:rsidP="00D455ED">
            <w:pPr>
              <w:widowControl/>
              <w:spacing w:line="58" w:lineRule="atLeast"/>
              <w:jc w:val="left"/>
              <w:rPr>
                <w:rFonts w:hint="eastAsia"/>
                <w:kern w:val="0"/>
                <w:szCs w:val="21"/>
              </w:rPr>
            </w:pPr>
          </w:p>
        </w:tc>
        <w:tc>
          <w:tcPr>
            <w:tcW w:w="383" w:type="pct"/>
            <w:vAlign w:val="center"/>
          </w:tcPr>
          <w:p w:rsidR="00066CB6" w:rsidRPr="00CD30C9" w:rsidRDefault="00066CB6" w:rsidP="00D455ED">
            <w:pPr>
              <w:widowControl/>
              <w:spacing w:line="58" w:lineRule="atLeast"/>
              <w:jc w:val="left"/>
              <w:rPr>
                <w:kern w:val="0"/>
                <w:szCs w:val="21"/>
              </w:rPr>
            </w:pPr>
          </w:p>
        </w:tc>
        <w:tc>
          <w:tcPr>
            <w:tcW w:w="385" w:type="pct"/>
            <w:vAlign w:val="center"/>
          </w:tcPr>
          <w:p w:rsidR="00066CB6" w:rsidRPr="00CD30C9" w:rsidRDefault="00066CB6" w:rsidP="00D455ED">
            <w:pPr>
              <w:widowControl/>
              <w:spacing w:line="58" w:lineRule="atLeast"/>
              <w:jc w:val="left"/>
              <w:rPr>
                <w:kern w:val="0"/>
                <w:szCs w:val="21"/>
              </w:rPr>
            </w:pPr>
          </w:p>
        </w:tc>
        <w:tc>
          <w:tcPr>
            <w:tcW w:w="385" w:type="pct"/>
            <w:vAlign w:val="center"/>
          </w:tcPr>
          <w:p w:rsidR="00066CB6" w:rsidRPr="00CD30C9" w:rsidRDefault="00066CB6" w:rsidP="00D455ED">
            <w:pPr>
              <w:widowControl/>
              <w:spacing w:line="58" w:lineRule="atLeast"/>
              <w:jc w:val="left"/>
              <w:rPr>
                <w:kern w:val="0"/>
                <w:szCs w:val="21"/>
              </w:rPr>
            </w:pPr>
          </w:p>
        </w:tc>
        <w:tc>
          <w:tcPr>
            <w:tcW w:w="391" w:type="pct"/>
            <w:vAlign w:val="center"/>
          </w:tcPr>
          <w:p w:rsidR="00066CB6" w:rsidRPr="00CD30C9" w:rsidRDefault="00066CB6" w:rsidP="00D455ED">
            <w:pPr>
              <w:widowControl/>
              <w:spacing w:line="58" w:lineRule="atLeast"/>
              <w:jc w:val="left"/>
              <w:rPr>
                <w:kern w:val="0"/>
                <w:szCs w:val="21"/>
              </w:rPr>
            </w:pPr>
          </w:p>
        </w:tc>
      </w:tr>
      <w:tr w:rsidR="00066CB6" w:rsidRPr="00CD30C9" w:rsidTr="00D455ED">
        <w:trPr>
          <w:jc w:val="center"/>
        </w:trPr>
        <w:tc>
          <w:tcPr>
            <w:tcW w:w="316" w:type="pct"/>
            <w:vAlign w:val="center"/>
          </w:tcPr>
          <w:p w:rsidR="00066CB6" w:rsidRPr="00CD30C9" w:rsidRDefault="00066CB6" w:rsidP="00D455ED">
            <w:pPr>
              <w:widowControl/>
              <w:jc w:val="left"/>
              <w:rPr>
                <w:kern w:val="0"/>
                <w:szCs w:val="21"/>
              </w:rPr>
            </w:pPr>
            <w:r w:rsidRPr="00CD30C9">
              <w:rPr>
                <w:kern w:val="0"/>
                <w:szCs w:val="21"/>
              </w:rPr>
              <w:t>2</w:t>
            </w:r>
          </w:p>
        </w:tc>
        <w:tc>
          <w:tcPr>
            <w:tcW w:w="436" w:type="pct"/>
            <w:vAlign w:val="center"/>
          </w:tcPr>
          <w:p w:rsidR="00066CB6" w:rsidRPr="00CD30C9" w:rsidRDefault="00066CB6" w:rsidP="00D455ED">
            <w:pPr>
              <w:widowControl/>
              <w:jc w:val="left"/>
              <w:rPr>
                <w:kern w:val="0"/>
                <w:szCs w:val="21"/>
              </w:rPr>
            </w:pPr>
          </w:p>
        </w:tc>
        <w:tc>
          <w:tcPr>
            <w:tcW w:w="384" w:type="pct"/>
            <w:vAlign w:val="center"/>
          </w:tcPr>
          <w:p w:rsidR="00066CB6" w:rsidRPr="00CD30C9" w:rsidRDefault="00066CB6" w:rsidP="00D455ED">
            <w:pPr>
              <w:widowControl/>
              <w:jc w:val="left"/>
              <w:rPr>
                <w:kern w:val="0"/>
                <w:szCs w:val="21"/>
              </w:rPr>
            </w:pPr>
          </w:p>
        </w:tc>
        <w:tc>
          <w:tcPr>
            <w:tcW w:w="385" w:type="pct"/>
            <w:vAlign w:val="center"/>
          </w:tcPr>
          <w:p w:rsidR="00066CB6" w:rsidRPr="00CD30C9" w:rsidRDefault="00066CB6" w:rsidP="00D455ED">
            <w:pPr>
              <w:widowControl/>
              <w:jc w:val="left"/>
              <w:rPr>
                <w:kern w:val="0"/>
                <w:szCs w:val="21"/>
              </w:rPr>
            </w:pPr>
          </w:p>
        </w:tc>
        <w:tc>
          <w:tcPr>
            <w:tcW w:w="391" w:type="pct"/>
            <w:vAlign w:val="center"/>
          </w:tcPr>
          <w:p w:rsidR="00066CB6" w:rsidRPr="00CD30C9" w:rsidRDefault="00066CB6" w:rsidP="00D455ED">
            <w:pPr>
              <w:widowControl/>
              <w:jc w:val="left"/>
              <w:rPr>
                <w:rFonts w:hint="eastAsia"/>
                <w:kern w:val="0"/>
                <w:szCs w:val="21"/>
              </w:rPr>
            </w:pPr>
          </w:p>
        </w:tc>
        <w:tc>
          <w:tcPr>
            <w:tcW w:w="385" w:type="pct"/>
            <w:vAlign w:val="center"/>
          </w:tcPr>
          <w:p w:rsidR="00066CB6" w:rsidRPr="00CD30C9" w:rsidRDefault="00066CB6" w:rsidP="00D455ED">
            <w:pPr>
              <w:widowControl/>
              <w:jc w:val="left"/>
              <w:rPr>
                <w:kern w:val="0"/>
                <w:szCs w:val="21"/>
              </w:rPr>
            </w:pPr>
          </w:p>
        </w:tc>
        <w:tc>
          <w:tcPr>
            <w:tcW w:w="384" w:type="pct"/>
            <w:vAlign w:val="center"/>
          </w:tcPr>
          <w:p w:rsidR="00066CB6" w:rsidRPr="00CD30C9" w:rsidRDefault="00066CB6" w:rsidP="00D455ED">
            <w:pPr>
              <w:widowControl/>
              <w:jc w:val="left"/>
              <w:rPr>
                <w:kern w:val="0"/>
                <w:szCs w:val="21"/>
              </w:rPr>
            </w:pPr>
          </w:p>
        </w:tc>
        <w:tc>
          <w:tcPr>
            <w:tcW w:w="384" w:type="pct"/>
            <w:vAlign w:val="center"/>
          </w:tcPr>
          <w:p w:rsidR="00066CB6" w:rsidRPr="00CD30C9" w:rsidRDefault="00066CB6" w:rsidP="00D455ED">
            <w:pPr>
              <w:widowControl/>
              <w:jc w:val="left"/>
              <w:rPr>
                <w:kern w:val="0"/>
                <w:szCs w:val="21"/>
              </w:rPr>
            </w:pPr>
          </w:p>
        </w:tc>
        <w:tc>
          <w:tcPr>
            <w:tcW w:w="390" w:type="pct"/>
            <w:vAlign w:val="center"/>
          </w:tcPr>
          <w:p w:rsidR="00066CB6" w:rsidRPr="00CD30C9" w:rsidRDefault="00066CB6" w:rsidP="00D455ED">
            <w:pPr>
              <w:widowControl/>
              <w:jc w:val="left"/>
              <w:rPr>
                <w:kern w:val="0"/>
                <w:szCs w:val="21"/>
              </w:rPr>
            </w:pPr>
          </w:p>
        </w:tc>
        <w:tc>
          <w:tcPr>
            <w:tcW w:w="383" w:type="pct"/>
            <w:vAlign w:val="center"/>
          </w:tcPr>
          <w:p w:rsidR="00066CB6" w:rsidRPr="00CD30C9" w:rsidRDefault="00066CB6" w:rsidP="00D455ED">
            <w:pPr>
              <w:widowControl/>
              <w:jc w:val="left"/>
              <w:rPr>
                <w:kern w:val="0"/>
                <w:szCs w:val="21"/>
              </w:rPr>
            </w:pPr>
          </w:p>
        </w:tc>
        <w:tc>
          <w:tcPr>
            <w:tcW w:w="385" w:type="pct"/>
            <w:vAlign w:val="center"/>
          </w:tcPr>
          <w:p w:rsidR="00066CB6" w:rsidRPr="00CD30C9" w:rsidRDefault="00066CB6" w:rsidP="00D455ED">
            <w:pPr>
              <w:widowControl/>
              <w:jc w:val="left"/>
              <w:rPr>
                <w:kern w:val="0"/>
                <w:szCs w:val="21"/>
              </w:rPr>
            </w:pPr>
          </w:p>
        </w:tc>
        <w:tc>
          <w:tcPr>
            <w:tcW w:w="385" w:type="pct"/>
            <w:vAlign w:val="center"/>
          </w:tcPr>
          <w:p w:rsidR="00066CB6" w:rsidRPr="00CD30C9" w:rsidRDefault="00066CB6" w:rsidP="00D455ED">
            <w:pPr>
              <w:widowControl/>
              <w:jc w:val="left"/>
              <w:rPr>
                <w:kern w:val="0"/>
                <w:szCs w:val="21"/>
              </w:rPr>
            </w:pPr>
          </w:p>
        </w:tc>
        <w:tc>
          <w:tcPr>
            <w:tcW w:w="391" w:type="pct"/>
            <w:vAlign w:val="center"/>
          </w:tcPr>
          <w:p w:rsidR="00066CB6" w:rsidRPr="00CD30C9" w:rsidRDefault="00066CB6" w:rsidP="00D455ED">
            <w:pPr>
              <w:widowControl/>
              <w:jc w:val="left"/>
              <w:rPr>
                <w:kern w:val="0"/>
                <w:szCs w:val="21"/>
              </w:rPr>
            </w:pPr>
          </w:p>
        </w:tc>
      </w:tr>
      <w:tr w:rsidR="00066CB6" w:rsidRPr="00CD30C9" w:rsidTr="00D455ED">
        <w:trPr>
          <w:jc w:val="center"/>
        </w:trPr>
        <w:tc>
          <w:tcPr>
            <w:tcW w:w="316" w:type="pct"/>
            <w:vAlign w:val="center"/>
          </w:tcPr>
          <w:p w:rsidR="00066CB6" w:rsidRPr="00CD30C9" w:rsidRDefault="00066CB6" w:rsidP="00D455ED">
            <w:pPr>
              <w:widowControl/>
              <w:jc w:val="left"/>
              <w:rPr>
                <w:kern w:val="0"/>
                <w:szCs w:val="21"/>
              </w:rPr>
            </w:pPr>
            <w:r w:rsidRPr="00CD30C9">
              <w:rPr>
                <w:kern w:val="0"/>
                <w:szCs w:val="21"/>
              </w:rPr>
              <w:t>3</w:t>
            </w:r>
          </w:p>
        </w:tc>
        <w:tc>
          <w:tcPr>
            <w:tcW w:w="436" w:type="pct"/>
            <w:vAlign w:val="center"/>
          </w:tcPr>
          <w:p w:rsidR="00066CB6" w:rsidRPr="00CD30C9" w:rsidRDefault="00066CB6" w:rsidP="00D455ED">
            <w:pPr>
              <w:widowControl/>
              <w:jc w:val="left"/>
              <w:rPr>
                <w:kern w:val="0"/>
                <w:szCs w:val="21"/>
              </w:rPr>
            </w:pPr>
          </w:p>
        </w:tc>
        <w:tc>
          <w:tcPr>
            <w:tcW w:w="384" w:type="pct"/>
            <w:vAlign w:val="center"/>
          </w:tcPr>
          <w:p w:rsidR="00066CB6" w:rsidRPr="00CD30C9" w:rsidRDefault="00066CB6" w:rsidP="00D455ED">
            <w:pPr>
              <w:widowControl/>
              <w:jc w:val="left"/>
              <w:rPr>
                <w:kern w:val="0"/>
                <w:szCs w:val="21"/>
              </w:rPr>
            </w:pPr>
          </w:p>
        </w:tc>
        <w:tc>
          <w:tcPr>
            <w:tcW w:w="385" w:type="pct"/>
            <w:vAlign w:val="center"/>
          </w:tcPr>
          <w:p w:rsidR="00066CB6" w:rsidRPr="00CD30C9" w:rsidRDefault="00066CB6" w:rsidP="00D455ED">
            <w:pPr>
              <w:widowControl/>
              <w:jc w:val="left"/>
              <w:rPr>
                <w:kern w:val="0"/>
                <w:szCs w:val="21"/>
              </w:rPr>
            </w:pPr>
          </w:p>
        </w:tc>
        <w:tc>
          <w:tcPr>
            <w:tcW w:w="391" w:type="pct"/>
            <w:vAlign w:val="center"/>
          </w:tcPr>
          <w:p w:rsidR="00066CB6" w:rsidRPr="00CD30C9" w:rsidRDefault="00066CB6" w:rsidP="00D455ED">
            <w:pPr>
              <w:widowControl/>
              <w:jc w:val="left"/>
              <w:rPr>
                <w:rFonts w:hint="eastAsia"/>
                <w:szCs w:val="21"/>
              </w:rPr>
            </w:pPr>
          </w:p>
        </w:tc>
        <w:tc>
          <w:tcPr>
            <w:tcW w:w="385" w:type="pct"/>
            <w:vAlign w:val="center"/>
          </w:tcPr>
          <w:p w:rsidR="00066CB6" w:rsidRPr="00CD30C9" w:rsidRDefault="00066CB6" w:rsidP="00D455ED">
            <w:pPr>
              <w:widowControl/>
              <w:jc w:val="left"/>
              <w:rPr>
                <w:szCs w:val="21"/>
              </w:rPr>
            </w:pPr>
          </w:p>
        </w:tc>
        <w:tc>
          <w:tcPr>
            <w:tcW w:w="384" w:type="pct"/>
            <w:vAlign w:val="center"/>
          </w:tcPr>
          <w:p w:rsidR="00066CB6" w:rsidRPr="00CD30C9" w:rsidRDefault="00066CB6" w:rsidP="00D455ED">
            <w:pPr>
              <w:widowControl/>
              <w:jc w:val="left"/>
              <w:rPr>
                <w:szCs w:val="21"/>
              </w:rPr>
            </w:pPr>
          </w:p>
        </w:tc>
        <w:tc>
          <w:tcPr>
            <w:tcW w:w="384" w:type="pct"/>
            <w:vAlign w:val="center"/>
          </w:tcPr>
          <w:p w:rsidR="00066CB6" w:rsidRPr="00CD30C9" w:rsidRDefault="00066CB6" w:rsidP="00D455ED">
            <w:pPr>
              <w:widowControl/>
              <w:jc w:val="left"/>
              <w:rPr>
                <w:szCs w:val="21"/>
              </w:rPr>
            </w:pPr>
          </w:p>
        </w:tc>
        <w:tc>
          <w:tcPr>
            <w:tcW w:w="390" w:type="pct"/>
            <w:vAlign w:val="center"/>
          </w:tcPr>
          <w:p w:rsidR="00066CB6" w:rsidRPr="00CD30C9" w:rsidRDefault="00066CB6" w:rsidP="00D455ED">
            <w:pPr>
              <w:widowControl/>
              <w:jc w:val="left"/>
              <w:rPr>
                <w:szCs w:val="21"/>
              </w:rPr>
            </w:pPr>
          </w:p>
        </w:tc>
        <w:tc>
          <w:tcPr>
            <w:tcW w:w="383" w:type="pct"/>
            <w:vAlign w:val="center"/>
          </w:tcPr>
          <w:p w:rsidR="00066CB6" w:rsidRPr="00CD30C9" w:rsidRDefault="00066CB6" w:rsidP="00D455ED">
            <w:pPr>
              <w:widowControl/>
              <w:jc w:val="left"/>
              <w:rPr>
                <w:szCs w:val="21"/>
              </w:rPr>
            </w:pPr>
          </w:p>
        </w:tc>
        <w:tc>
          <w:tcPr>
            <w:tcW w:w="385" w:type="pct"/>
            <w:vAlign w:val="center"/>
          </w:tcPr>
          <w:p w:rsidR="00066CB6" w:rsidRPr="00CD30C9" w:rsidRDefault="00066CB6" w:rsidP="00D455ED">
            <w:pPr>
              <w:widowControl/>
              <w:jc w:val="left"/>
              <w:rPr>
                <w:szCs w:val="21"/>
              </w:rPr>
            </w:pPr>
          </w:p>
        </w:tc>
        <w:tc>
          <w:tcPr>
            <w:tcW w:w="385" w:type="pct"/>
            <w:vAlign w:val="center"/>
          </w:tcPr>
          <w:p w:rsidR="00066CB6" w:rsidRPr="00CD30C9" w:rsidRDefault="00066CB6" w:rsidP="00D455ED">
            <w:pPr>
              <w:widowControl/>
              <w:jc w:val="left"/>
              <w:rPr>
                <w:szCs w:val="21"/>
              </w:rPr>
            </w:pPr>
          </w:p>
        </w:tc>
        <w:tc>
          <w:tcPr>
            <w:tcW w:w="391" w:type="pct"/>
            <w:vAlign w:val="center"/>
          </w:tcPr>
          <w:p w:rsidR="00066CB6" w:rsidRPr="00CD30C9" w:rsidRDefault="00066CB6" w:rsidP="00D455ED">
            <w:pPr>
              <w:widowControl/>
              <w:jc w:val="left"/>
              <w:rPr>
                <w:szCs w:val="21"/>
              </w:rPr>
            </w:pPr>
          </w:p>
        </w:tc>
      </w:tr>
      <w:tr w:rsidR="00066CB6" w:rsidRPr="00CD30C9" w:rsidTr="00D455ED">
        <w:trPr>
          <w:jc w:val="center"/>
        </w:trPr>
        <w:tc>
          <w:tcPr>
            <w:tcW w:w="316" w:type="pct"/>
            <w:vAlign w:val="center"/>
          </w:tcPr>
          <w:p w:rsidR="00066CB6" w:rsidRPr="00CD30C9" w:rsidRDefault="00066CB6" w:rsidP="00D455ED">
            <w:pPr>
              <w:widowControl/>
              <w:jc w:val="left"/>
              <w:rPr>
                <w:kern w:val="0"/>
                <w:szCs w:val="21"/>
              </w:rPr>
            </w:pPr>
            <w:r w:rsidRPr="00CD30C9">
              <w:rPr>
                <w:kern w:val="0"/>
                <w:szCs w:val="21"/>
              </w:rPr>
              <w:t>…</w:t>
            </w:r>
          </w:p>
        </w:tc>
        <w:tc>
          <w:tcPr>
            <w:tcW w:w="436" w:type="pct"/>
            <w:vAlign w:val="center"/>
          </w:tcPr>
          <w:p w:rsidR="00066CB6" w:rsidRPr="00CD30C9" w:rsidRDefault="00066CB6" w:rsidP="00D455ED">
            <w:pPr>
              <w:widowControl/>
              <w:jc w:val="left"/>
              <w:rPr>
                <w:kern w:val="0"/>
                <w:szCs w:val="21"/>
              </w:rPr>
            </w:pPr>
          </w:p>
        </w:tc>
        <w:tc>
          <w:tcPr>
            <w:tcW w:w="384" w:type="pct"/>
            <w:vAlign w:val="center"/>
          </w:tcPr>
          <w:p w:rsidR="00066CB6" w:rsidRPr="00CD30C9" w:rsidRDefault="00066CB6" w:rsidP="00D455ED">
            <w:pPr>
              <w:widowControl/>
              <w:jc w:val="left"/>
              <w:rPr>
                <w:kern w:val="0"/>
                <w:szCs w:val="21"/>
              </w:rPr>
            </w:pPr>
          </w:p>
        </w:tc>
        <w:tc>
          <w:tcPr>
            <w:tcW w:w="385" w:type="pct"/>
            <w:vAlign w:val="center"/>
          </w:tcPr>
          <w:p w:rsidR="00066CB6" w:rsidRPr="00CD30C9" w:rsidRDefault="00066CB6" w:rsidP="00D455ED">
            <w:pPr>
              <w:widowControl/>
              <w:jc w:val="left"/>
              <w:rPr>
                <w:kern w:val="0"/>
                <w:szCs w:val="21"/>
              </w:rPr>
            </w:pPr>
          </w:p>
        </w:tc>
        <w:tc>
          <w:tcPr>
            <w:tcW w:w="391" w:type="pct"/>
            <w:vAlign w:val="center"/>
          </w:tcPr>
          <w:p w:rsidR="00066CB6" w:rsidRPr="00CD30C9" w:rsidRDefault="00066CB6" w:rsidP="00D455ED">
            <w:pPr>
              <w:widowControl/>
              <w:jc w:val="left"/>
              <w:rPr>
                <w:rFonts w:hint="eastAsia"/>
                <w:szCs w:val="21"/>
              </w:rPr>
            </w:pPr>
          </w:p>
        </w:tc>
        <w:tc>
          <w:tcPr>
            <w:tcW w:w="385" w:type="pct"/>
            <w:vAlign w:val="center"/>
          </w:tcPr>
          <w:p w:rsidR="00066CB6" w:rsidRPr="00CD30C9" w:rsidRDefault="00066CB6" w:rsidP="00D455ED">
            <w:pPr>
              <w:widowControl/>
              <w:jc w:val="left"/>
              <w:rPr>
                <w:rFonts w:hint="eastAsia"/>
                <w:szCs w:val="21"/>
              </w:rPr>
            </w:pPr>
          </w:p>
        </w:tc>
        <w:tc>
          <w:tcPr>
            <w:tcW w:w="384" w:type="pct"/>
            <w:vAlign w:val="center"/>
          </w:tcPr>
          <w:p w:rsidR="00066CB6" w:rsidRPr="00CD30C9" w:rsidRDefault="00066CB6" w:rsidP="00D455ED">
            <w:pPr>
              <w:widowControl/>
              <w:jc w:val="left"/>
              <w:rPr>
                <w:rFonts w:hint="eastAsia"/>
                <w:szCs w:val="21"/>
              </w:rPr>
            </w:pPr>
          </w:p>
        </w:tc>
        <w:tc>
          <w:tcPr>
            <w:tcW w:w="384" w:type="pct"/>
            <w:vAlign w:val="center"/>
          </w:tcPr>
          <w:p w:rsidR="00066CB6" w:rsidRPr="00CD30C9" w:rsidRDefault="00066CB6" w:rsidP="00D455ED">
            <w:pPr>
              <w:widowControl/>
              <w:jc w:val="left"/>
              <w:rPr>
                <w:rFonts w:hint="eastAsia"/>
                <w:szCs w:val="21"/>
              </w:rPr>
            </w:pPr>
          </w:p>
        </w:tc>
        <w:tc>
          <w:tcPr>
            <w:tcW w:w="390" w:type="pct"/>
            <w:vAlign w:val="center"/>
          </w:tcPr>
          <w:p w:rsidR="00066CB6" w:rsidRPr="00CD30C9" w:rsidRDefault="00066CB6" w:rsidP="00D455ED">
            <w:pPr>
              <w:widowControl/>
              <w:jc w:val="left"/>
              <w:rPr>
                <w:rFonts w:hint="eastAsia"/>
                <w:szCs w:val="21"/>
              </w:rPr>
            </w:pPr>
          </w:p>
        </w:tc>
        <w:tc>
          <w:tcPr>
            <w:tcW w:w="383" w:type="pct"/>
            <w:vAlign w:val="center"/>
          </w:tcPr>
          <w:p w:rsidR="00066CB6" w:rsidRPr="00CD30C9" w:rsidRDefault="00066CB6" w:rsidP="00D455ED">
            <w:pPr>
              <w:widowControl/>
              <w:jc w:val="left"/>
              <w:rPr>
                <w:szCs w:val="21"/>
              </w:rPr>
            </w:pPr>
          </w:p>
        </w:tc>
        <w:tc>
          <w:tcPr>
            <w:tcW w:w="385" w:type="pct"/>
            <w:vAlign w:val="center"/>
          </w:tcPr>
          <w:p w:rsidR="00066CB6" w:rsidRPr="00CD30C9" w:rsidRDefault="00066CB6" w:rsidP="00D455ED">
            <w:pPr>
              <w:widowControl/>
              <w:jc w:val="left"/>
              <w:rPr>
                <w:szCs w:val="21"/>
              </w:rPr>
            </w:pPr>
          </w:p>
        </w:tc>
        <w:tc>
          <w:tcPr>
            <w:tcW w:w="385" w:type="pct"/>
            <w:vAlign w:val="center"/>
          </w:tcPr>
          <w:p w:rsidR="00066CB6" w:rsidRPr="00CD30C9" w:rsidRDefault="00066CB6" w:rsidP="00D455ED">
            <w:pPr>
              <w:widowControl/>
              <w:jc w:val="left"/>
              <w:rPr>
                <w:szCs w:val="21"/>
              </w:rPr>
            </w:pPr>
          </w:p>
        </w:tc>
        <w:tc>
          <w:tcPr>
            <w:tcW w:w="391" w:type="pct"/>
            <w:vAlign w:val="center"/>
          </w:tcPr>
          <w:p w:rsidR="00066CB6" w:rsidRPr="00CD30C9" w:rsidRDefault="00066CB6" w:rsidP="00D455ED">
            <w:pPr>
              <w:widowControl/>
              <w:jc w:val="left"/>
              <w:rPr>
                <w:szCs w:val="21"/>
              </w:rPr>
            </w:pPr>
          </w:p>
        </w:tc>
      </w:tr>
      <w:tr w:rsidR="00066CB6" w:rsidRPr="00CD30C9" w:rsidTr="00D455ED">
        <w:trPr>
          <w:trHeight w:val="177"/>
          <w:jc w:val="center"/>
        </w:trPr>
        <w:tc>
          <w:tcPr>
            <w:tcW w:w="316" w:type="pct"/>
            <w:vAlign w:val="center"/>
          </w:tcPr>
          <w:p w:rsidR="00066CB6" w:rsidRPr="00CD30C9" w:rsidRDefault="00066CB6" w:rsidP="00D455ED">
            <w:pPr>
              <w:widowControl/>
              <w:spacing w:line="177" w:lineRule="atLeast"/>
              <w:jc w:val="left"/>
              <w:rPr>
                <w:kern w:val="0"/>
                <w:szCs w:val="21"/>
              </w:rPr>
            </w:pPr>
            <w:r w:rsidRPr="00CD30C9">
              <w:rPr>
                <w:rFonts w:hint="eastAsia"/>
                <w:kern w:val="0"/>
                <w:szCs w:val="21"/>
              </w:rPr>
              <w:t>23</w:t>
            </w:r>
          </w:p>
        </w:tc>
        <w:tc>
          <w:tcPr>
            <w:tcW w:w="436" w:type="pct"/>
            <w:vAlign w:val="center"/>
          </w:tcPr>
          <w:p w:rsidR="00066CB6" w:rsidRPr="00CD30C9" w:rsidRDefault="00066CB6" w:rsidP="00D455ED">
            <w:pPr>
              <w:widowControl/>
              <w:spacing w:line="177" w:lineRule="atLeast"/>
              <w:jc w:val="left"/>
              <w:rPr>
                <w:kern w:val="0"/>
                <w:szCs w:val="21"/>
              </w:rPr>
            </w:pPr>
          </w:p>
        </w:tc>
        <w:tc>
          <w:tcPr>
            <w:tcW w:w="384" w:type="pct"/>
            <w:vAlign w:val="center"/>
          </w:tcPr>
          <w:p w:rsidR="00066CB6" w:rsidRPr="00CD30C9" w:rsidRDefault="00066CB6" w:rsidP="00D455ED">
            <w:pPr>
              <w:widowControl/>
              <w:jc w:val="left"/>
              <w:rPr>
                <w:kern w:val="0"/>
                <w:szCs w:val="21"/>
              </w:rPr>
            </w:pPr>
          </w:p>
        </w:tc>
        <w:tc>
          <w:tcPr>
            <w:tcW w:w="385" w:type="pct"/>
            <w:vAlign w:val="center"/>
          </w:tcPr>
          <w:p w:rsidR="00066CB6" w:rsidRPr="00CD30C9" w:rsidRDefault="00066CB6" w:rsidP="00D455ED">
            <w:pPr>
              <w:widowControl/>
              <w:spacing w:line="177" w:lineRule="atLeast"/>
              <w:jc w:val="left"/>
              <w:rPr>
                <w:kern w:val="0"/>
                <w:szCs w:val="21"/>
              </w:rPr>
            </w:pPr>
          </w:p>
        </w:tc>
        <w:tc>
          <w:tcPr>
            <w:tcW w:w="391" w:type="pct"/>
            <w:vAlign w:val="center"/>
          </w:tcPr>
          <w:p w:rsidR="00066CB6" w:rsidRPr="00CD30C9" w:rsidRDefault="00066CB6" w:rsidP="00D455ED">
            <w:pPr>
              <w:widowControl/>
              <w:spacing w:line="58" w:lineRule="atLeast"/>
              <w:jc w:val="left"/>
              <w:rPr>
                <w:szCs w:val="21"/>
              </w:rPr>
            </w:pPr>
          </w:p>
        </w:tc>
        <w:tc>
          <w:tcPr>
            <w:tcW w:w="385" w:type="pct"/>
            <w:vAlign w:val="center"/>
          </w:tcPr>
          <w:p w:rsidR="00066CB6" w:rsidRPr="00CD30C9" w:rsidRDefault="00066CB6" w:rsidP="00D455ED">
            <w:pPr>
              <w:widowControl/>
              <w:spacing w:line="58" w:lineRule="atLeast"/>
              <w:jc w:val="left"/>
              <w:rPr>
                <w:rFonts w:hint="eastAsia"/>
                <w:kern w:val="0"/>
                <w:szCs w:val="21"/>
              </w:rPr>
            </w:pPr>
          </w:p>
        </w:tc>
        <w:tc>
          <w:tcPr>
            <w:tcW w:w="384" w:type="pct"/>
            <w:vAlign w:val="center"/>
          </w:tcPr>
          <w:p w:rsidR="00066CB6" w:rsidRPr="00CD30C9" w:rsidRDefault="00066CB6" w:rsidP="00D455ED">
            <w:pPr>
              <w:widowControl/>
              <w:spacing w:line="58" w:lineRule="atLeast"/>
              <w:jc w:val="left"/>
              <w:rPr>
                <w:rFonts w:hint="eastAsia"/>
                <w:kern w:val="0"/>
                <w:szCs w:val="21"/>
              </w:rPr>
            </w:pPr>
          </w:p>
        </w:tc>
        <w:tc>
          <w:tcPr>
            <w:tcW w:w="384" w:type="pct"/>
            <w:vAlign w:val="center"/>
          </w:tcPr>
          <w:p w:rsidR="00066CB6" w:rsidRPr="00CD30C9" w:rsidRDefault="00066CB6" w:rsidP="00D455ED">
            <w:pPr>
              <w:widowControl/>
              <w:spacing w:line="58" w:lineRule="atLeast"/>
              <w:jc w:val="left"/>
              <w:rPr>
                <w:rFonts w:hint="eastAsia"/>
                <w:kern w:val="0"/>
                <w:szCs w:val="21"/>
              </w:rPr>
            </w:pPr>
          </w:p>
        </w:tc>
        <w:tc>
          <w:tcPr>
            <w:tcW w:w="390" w:type="pct"/>
            <w:vAlign w:val="center"/>
          </w:tcPr>
          <w:p w:rsidR="00066CB6" w:rsidRPr="00CD30C9" w:rsidRDefault="00066CB6" w:rsidP="00D455ED">
            <w:pPr>
              <w:widowControl/>
              <w:spacing w:line="58" w:lineRule="atLeast"/>
              <w:jc w:val="left"/>
              <w:rPr>
                <w:rFonts w:hint="eastAsia"/>
                <w:kern w:val="0"/>
                <w:szCs w:val="21"/>
              </w:rPr>
            </w:pPr>
          </w:p>
        </w:tc>
        <w:tc>
          <w:tcPr>
            <w:tcW w:w="383" w:type="pct"/>
            <w:vAlign w:val="center"/>
          </w:tcPr>
          <w:p w:rsidR="00066CB6" w:rsidRPr="00CD30C9" w:rsidRDefault="00066CB6" w:rsidP="00D455ED">
            <w:pPr>
              <w:widowControl/>
              <w:spacing w:line="58" w:lineRule="atLeast"/>
              <w:jc w:val="left"/>
              <w:rPr>
                <w:kern w:val="0"/>
                <w:szCs w:val="21"/>
              </w:rPr>
            </w:pPr>
          </w:p>
        </w:tc>
        <w:tc>
          <w:tcPr>
            <w:tcW w:w="385" w:type="pct"/>
            <w:vAlign w:val="center"/>
          </w:tcPr>
          <w:p w:rsidR="00066CB6" w:rsidRPr="00CD30C9" w:rsidRDefault="00066CB6" w:rsidP="00D455ED">
            <w:pPr>
              <w:widowControl/>
              <w:spacing w:line="58" w:lineRule="atLeast"/>
              <w:jc w:val="left"/>
              <w:rPr>
                <w:kern w:val="0"/>
                <w:szCs w:val="21"/>
              </w:rPr>
            </w:pPr>
          </w:p>
        </w:tc>
        <w:tc>
          <w:tcPr>
            <w:tcW w:w="385" w:type="pct"/>
            <w:vAlign w:val="center"/>
          </w:tcPr>
          <w:p w:rsidR="00066CB6" w:rsidRPr="00CD30C9" w:rsidRDefault="00066CB6" w:rsidP="00D455ED">
            <w:pPr>
              <w:widowControl/>
              <w:spacing w:line="58" w:lineRule="atLeast"/>
              <w:jc w:val="left"/>
              <w:rPr>
                <w:kern w:val="0"/>
                <w:szCs w:val="21"/>
              </w:rPr>
            </w:pPr>
          </w:p>
        </w:tc>
        <w:tc>
          <w:tcPr>
            <w:tcW w:w="391" w:type="pct"/>
            <w:vAlign w:val="center"/>
          </w:tcPr>
          <w:p w:rsidR="00066CB6" w:rsidRPr="00CD30C9" w:rsidRDefault="00066CB6" w:rsidP="00D455ED">
            <w:pPr>
              <w:widowControl/>
              <w:spacing w:line="58" w:lineRule="atLeast"/>
              <w:jc w:val="left"/>
              <w:rPr>
                <w:kern w:val="0"/>
                <w:szCs w:val="21"/>
              </w:rPr>
            </w:pPr>
          </w:p>
        </w:tc>
      </w:tr>
    </w:tbl>
    <w:p w:rsidR="00066CB6" w:rsidRPr="00CD30C9" w:rsidRDefault="00066CB6" w:rsidP="00066CB6">
      <w:pPr>
        <w:rPr>
          <w:rFonts w:hint="eastAsia"/>
        </w:rPr>
      </w:pPr>
    </w:p>
    <w:p w:rsidR="00066CB6" w:rsidRDefault="00066CB6" w:rsidP="00066CB6">
      <w:pPr>
        <w:pStyle w:val="5012"/>
        <w:rPr>
          <w:rFonts w:hint="eastAsia"/>
          <w:lang w:eastAsia="zh-CN"/>
        </w:rPr>
      </w:pPr>
      <w:bookmarkStart w:id="10" w:name="_Toc498092205"/>
      <w:r>
        <w:rPr>
          <w:rFonts w:hint="eastAsia"/>
          <w:lang w:eastAsia="zh-CN"/>
        </w:rPr>
        <w:t>4.5 数据存储及曲线显示</w:t>
      </w:r>
    </w:p>
    <w:p w:rsidR="00066CB6" w:rsidRDefault="00066CB6" w:rsidP="00066CB6">
      <w:pPr>
        <w:spacing w:line="360" w:lineRule="auto"/>
        <w:ind w:firstLineChars="200" w:firstLine="480"/>
        <w:rPr>
          <w:rFonts w:hint="eastAsia"/>
          <w:color w:val="000000"/>
          <w:sz w:val="24"/>
        </w:rPr>
      </w:pPr>
      <w:r>
        <w:rPr>
          <w:rFonts w:hint="eastAsia"/>
          <w:color w:val="000000"/>
          <w:sz w:val="24"/>
        </w:rPr>
        <w:t>单检台上电后，自动以系统时间为基准存储以下内容：</w:t>
      </w:r>
    </w:p>
    <w:p w:rsidR="00066CB6" w:rsidRDefault="00066CB6" w:rsidP="00066CB6">
      <w:pPr>
        <w:numPr>
          <w:ilvl w:val="0"/>
          <w:numId w:val="48"/>
        </w:numPr>
        <w:spacing w:line="360" w:lineRule="auto"/>
        <w:rPr>
          <w:rFonts w:hint="eastAsia"/>
          <w:color w:val="000000"/>
          <w:sz w:val="24"/>
        </w:rPr>
      </w:pPr>
      <w:r>
        <w:rPr>
          <w:rFonts w:hint="eastAsia"/>
          <w:color w:val="000000"/>
          <w:sz w:val="24"/>
        </w:rPr>
        <w:t>直接指令、直接遥测、</w:t>
      </w:r>
      <w:r>
        <w:rPr>
          <w:rFonts w:hint="eastAsia"/>
          <w:color w:val="000000"/>
          <w:sz w:val="24"/>
        </w:rPr>
        <w:t>2</w:t>
      </w:r>
      <w:r>
        <w:rPr>
          <w:rFonts w:hint="eastAsia"/>
          <w:color w:val="000000"/>
          <w:sz w:val="24"/>
        </w:rPr>
        <w:t>路一次电源的电压和电流；</w:t>
      </w:r>
    </w:p>
    <w:p w:rsidR="00066CB6" w:rsidRDefault="00066CB6" w:rsidP="00066CB6">
      <w:pPr>
        <w:numPr>
          <w:ilvl w:val="0"/>
          <w:numId w:val="48"/>
        </w:numPr>
        <w:spacing w:line="360" w:lineRule="auto"/>
        <w:rPr>
          <w:rFonts w:hint="eastAsia"/>
          <w:color w:val="000000"/>
          <w:sz w:val="24"/>
        </w:rPr>
      </w:pPr>
      <w:r>
        <w:rPr>
          <w:rFonts w:hint="eastAsia"/>
          <w:color w:val="000000"/>
          <w:sz w:val="24"/>
        </w:rPr>
        <w:t>CAN</w:t>
      </w:r>
      <w:r>
        <w:rPr>
          <w:rFonts w:hint="eastAsia"/>
          <w:color w:val="000000"/>
          <w:sz w:val="24"/>
        </w:rPr>
        <w:t>总线发送的指令和接收的遥测；</w:t>
      </w:r>
    </w:p>
    <w:p w:rsidR="00066CB6" w:rsidRPr="002B49FC" w:rsidRDefault="00066CB6" w:rsidP="00066CB6">
      <w:pPr>
        <w:numPr>
          <w:ilvl w:val="0"/>
          <w:numId w:val="48"/>
        </w:numPr>
        <w:spacing w:line="360" w:lineRule="auto"/>
        <w:rPr>
          <w:rFonts w:hint="eastAsia"/>
          <w:color w:val="000000"/>
          <w:sz w:val="24"/>
        </w:rPr>
      </w:pPr>
      <w:r w:rsidRPr="002B49FC">
        <w:rPr>
          <w:rFonts w:hint="eastAsia"/>
          <w:color w:val="000000"/>
          <w:sz w:val="24"/>
        </w:rPr>
        <w:t>模拟负载设置过的</w:t>
      </w:r>
      <w:r w:rsidRPr="002B49FC">
        <w:rPr>
          <w:rFonts w:hint="eastAsia"/>
          <w:color w:val="000000"/>
          <w:sz w:val="24"/>
        </w:rPr>
        <w:t>AN</w:t>
      </w:r>
      <w:r w:rsidRPr="002B49FC">
        <w:rPr>
          <w:rFonts w:hint="eastAsia"/>
          <w:color w:val="000000"/>
          <w:sz w:val="24"/>
        </w:rPr>
        <w:t>量、串口遥测数据、精密测温模块对应输出的通道和阻值、多路热敏电阻模拟模块输出的档位或模拟阻值；</w:t>
      </w:r>
    </w:p>
    <w:p w:rsidR="00066CB6" w:rsidRPr="002B49FC" w:rsidRDefault="00066CB6" w:rsidP="00066CB6">
      <w:pPr>
        <w:numPr>
          <w:ilvl w:val="0"/>
          <w:numId w:val="48"/>
        </w:numPr>
        <w:spacing w:line="360" w:lineRule="auto"/>
        <w:rPr>
          <w:rFonts w:hint="eastAsia"/>
          <w:color w:val="000000"/>
          <w:sz w:val="24"/>
        </w:rPr>
      </w:pPr>
      <w:r w:rsidRPr="002B49FC">
        <w:rPr>
          <w:rFonts w:hint="eastAsia"/>
          <w:color w:val="000000"/>
          <w:sz w:val="24"/>
        </w:rPr>
        <w:t>模拟负载接收到的内部指令数量和对应脉宽、串口遥控数据、控温输出占空比或加热时间。</w:t>
      </w:r>
    </w:p>
    <w:p w:rsidR="00066CB6" w:rsidRPr="005446A9" w:rsidRDefault="00066CB6" w:rsidP="00066CB6">
      <w:pPr>
        <w:ind w:firstLineChars="200" w:firstLine="480"/>
        <w:rPr>
          <w:rFonts w:hint="eastAsia"/>
          <w:lang/>
        </w:rPr>
      </w:pPr>
      <w:r>
        <w:rPr>
          <w:rFonts w:hint="eastAsia"/>
          <w:color w:val="000000"/>
          <w:sz w:val="24"/>
        </w:rPr>
        <w:t>单检台可以随时通过窗口调出存储的数据，并可以以曲线的形式显示（可以设置以字节的形式或字的形式）。</w:t>
      </w:r>
    </w:p>
    <w:p w:rsidR="00066CB6" w:rsidRPr="00CD30C9" w:rsidRDefault="00066CB6" w:rsidP="00066CB6">
      <w:pPr>
        <w:pStyle w:val="5012"/>
        <w:rPr>
          <w:rFonts w:hint="eastAsia"/>
        </w:rPr>
      </w:pPr>
      <w:r w:rsidRPr="00CD30C9">
        <w:rPr>
          <w:rFonts w:hint="eastAsia"/>
          <w:lang w:eastAsia="zh-CN"/>
        </w:rPr>
        <w:t>4.</w:t>
      </w:r>
      <w:r>
        <w:rPr>
          <w:rFonts w:hint="eastAsia"/>
          <w:lang w:eastAsia="zh-CN"/>
        </w:rPr>
        <w:t>6</w:t>
      </w:r>
      <w:r w:rsidRPr="00CD30C9">
        <w:rPr>
          <w:rFonts w:hint="eastAsia"/>
        </w:rPr>
        <w:t>性能要求</w:t>
      </w:r>
      <w:bookmarkEnd w:id="10"/>
    </w:p>
    <w:p w:rsidR="00066CB6" w:rsidRDefault="00066CB6" w:rsidP="00066CB6">
      <w:pPr>
        <w:spacing w:line="360" w:lineRule="auto"/>
        <w:ind w:firstLineChars="200" w:firstLine="480"/>
        <w:rPr>
          <w:rFonts w:hint="eastAsia"/>
          <w:kern w:val="0"/>
          <w:sz w:val="24"/>
        </w:rPr>
      </w:pPr>
      <w:r w:rsidRPr="00CD30C9">
        <w:rPr>
          <w:rFonts w:hint="eastAsia"/>
          <w:kern w:val="0"/>
          <w:sz w:val="24"/>
        </w:rPr>
        <w:t xml:space="preserve">a. </w:t>
      </w:r>
      <w:r w:rsidRPr="00CD30C9">
        <w:rPr>
          <w:rFonts w:hint="eastAsia"/>
          <w:kern w:val="0"/>
          <w:sz w:val="24"/>
        </w:rPr>
        <w:t>检测</w:t>
      </w:r>
      <w:r w:rsidRPr="00CD30C9">
        <w:rPr>
          <w:kern w:val="0"/>
          <w:sz w:val="24"/>
        </w:rPr>
        <w:t>一次电源电压、</w:t>
      </w:r>
      <w:r w:rsidRPr="00CD30C9">
        <w:rPr>
          <w:rFonts w:hint="eastAsia"/>
          <w:kern w:val="0"/>
          <w:sz w:val="24"/>
        </w:rPr>
        <w:t>一次电源</w:t>
      </w:r>
      <w:r w:rsidRPr="00CD30C9">
        <w:rPr>
          <w:kern w:val="0"/>
          <w:sz w:val="24"/>
        </w:rPr>
        <w:t>电流</w:t>
      </w:r>
      <w:r w:rsidRPr="00CD30C9">
        <w:rPr>
          <w:rFonts w:hint="eastAsia"/>
          <w:kern w:val="0"/>
          <w:sz w:val="24"/>
        </w:rPr>
        <w:t>的</w:t>
      </w:r>
      <w:r w:rsidRPr="00CD30C9">
        <w:rPr>
          <w:kern w:val="0"/>
          <w:sz w:val="24"/>
        </w:rPr>
        <w:t>采集精度优于</w:t>
      </w:r>
      <w:r w:rsidRPr="00CD30C9">
        <w:rPr>
          <w:kern w:val="0"/>
          <w:sz w:val="24"/>
        </w:rPr>
        <w:t>1%</w:t>
      </w:r>
      <w:r w:rsidRPr="00CD30C9">
        <w:rPr>
          <w:rFonts w:hint="eastAsia"/>
          <w:kern w:val="0"/>
          <w:sz w:val="24"/>
        </w:rPr>
        <w:t>。</w:t>
      </w:r>
    </w:p>
    <w:p w:rsidR="00066CB6" w:rsidRPr="00CD30C9" w:rsidRDefault="00066CB6" w:rsidP="00066CB6">
      <w:pPr>
        <w:spacing w:line="360" w:lineRule="auto"/>
        <w:ind w:firstLineChars="200" w:firstLine="480"/>
        <w:rPr>
          <w:rFonts w:hint="eastAsia"/>
          <w:kern w:val="0"/>
          <w:sz w:val="24"/>
        </w:rPr>
      </w:pPr>
      <w:r>
        <w:rPr>
          <w:rFonts w:hint="eastAsia"/>
          <w:kern w:val="0"/>
          <w:sz w:val="24"/>
        </w:rPr>
        <w:t>b.</w:t>
      </w:r>
      <w:r w:rsidRPr="007C158F">
        <w:rPr>
          <w:rFonts w:hint="eastAsia"/>
          <w:kern w:val="0"/>
          <w:sz w:val="24"/>
        </w:rPr>
        <w:t>一次电源电流超限关机：</w:t>
      </w:r>
      <w:r>
        <w:rPr>
          <w:rFonts w:hint="eastAsia"/>
          <w:kern w:val="0"/>
          <w:sz w:val="24"/>
        </w:rPr>
        <w:t>2</w:t>
      </w:r>
      <w:r>
        <w:rPr>
          <w:rFonts w:hint="eastAsia"/>
          <w:kern w:val="0"/>
          <w:sz w:val="24"/>
        </w:rPr>
        <w:t>路</w:t>
      </w:r>
      <w:r w:rsidRPr="007C158F">
        <w:rPr>
          <w:rFonts w:hint="eastAsia"/>
          <w:kern w:val="0"/>
          <w:sz w:val="24"/>
        </w:rPr>
        <w:t>超限自主关机电流</w:t>
      </w:r>
      <w:r>
        <w:rPr>
          <w:rFonts w:hint="eastAsia"/>
          <w:kern w:val="0"/>
          <w:sz w:val="24"/>
        </w:rPr>
        <w:t>的</w:t>
      </w:r>
      <w:r w:rsidRPr="007C158F">
        <w:rPr>
          <w:rFonts w:hint="eastAsia"/>
          <w:kern w:val="0"/>
          <w:sz w:val="24"/>
        </w:rPr>
        <w:t>默认值</w:t>
      </w:r>
      <w:r>
        <w:rPr>
          <w:rFonts w:hint="eastAsia"/>
          <w:kern w:val="0"/>
          <w:sz w:val="24"/>
        </w:rPr>
        <w:t>为</w:t>
      </w:r>
      <w:r w:rsidRPr="007C158F">
        <w:rPr>
          <w:rFonts w:hint="eastAsia"/>
          <w:kern w:val="0"/>
          <w:sz w:val="24"/>
        </w:rPr>
        <w:t>1A</w:t>
      </w:r>
      <w:r w:rsidRPr="007C158F">
        <w:rPr>
          <w:rFonts w:hint="eastAsia"/>
          <w:kern w:val="0"/>
          <w:sz w:val="24"/>
        </w:rPr>
        <w:t>和</w:t>
      </w:r>
      <w:r w:rsidRPr="007C158F">
        <w:rPr>
          <w:rFonts w:hint="eastAsia"/>
          <w:kern w:val="0"/>
          <w:sz w:val="24"/>
        </w:rPr>
        <w:t>10A</w:t>
      </w:r>
      <w:r>
        <w:rPr>
          <w:rFonts w:hint="eastAsia"/>
          <w:kern w:val="0"/>
          <w:sz w:val="24"/>
        </w:rPr>
        <w:t>，</w:t>
      </w:r>
      <w:r w:rsidRPr="007C158F">
        <w:rPr>
          <w:rFonts w:hint="eastAsia"/>
          <w:kern w:val="0"/>
          <w:sz w:val="24"/>
        </w:rPr>
        <w:t>设置值以</w:t>
      </w:r>
      <w:r w:rsidRPr="007C158F">
        <w:rPr>
          <w:rFonts w:hint="eastAsia"/>
          <w:kern w:val="0"/>
          <w:sz w:val="24"/>
        </w:rPr>
        <w:t>A</w:t>
      </w:r>
      <w:r w:rsidRPr="007C158F">
        <w:rPr>
          <w:rFonts w:hint="eastAsia"/>
          <w:kern w:val="0"/>
          <w:sz w:val="24"/>
        </w:rPr>
        <w:t>为单位，</w:t>
      </w:r>
      <w:r>
        <w:rPr>
          <w:rFonts w:hint="eastAsia"/>
          <w:kern w:val="0"/>
          <w:sz w:val="24"/>
        </w:rPr>
        <w:t>电流</w:t>
      </w:r>
      <w:r>
        <w:rPr>
          <w:rFonts w:hint="eastAsia"/>
          <w:kern w:val="0"/>
          <w:sz w:val="24"/>
        </w:rPr>
        <w:t>1</w:t>
      </w:r>
      <w:r>
        <w:rPr>
          <w:rFonts w:hint="eastAsia"/>
          <w:kern w:val="0"/>
          <w:sz w:val="24"/>
        </w:rPr>
        <w:t>的设置</w:t>
      </w:r>
      <w:r w:rsidRPr="007C158F">
        <w:rPr>
          <w:rFonts w:hint="eastAsia"/>
          <w:kern w:val="0"/>
          <w:sz w:val="24"/>
        </w:rPr>
        <w:t>范围为</w:t>
      </w:r>
      <w:r w:rsidRPr="007C158F">
        <w:rPr>
          <w:rFonts w:hint="eastAsia"/>
          <w:kern w:val="0"/>
          <w:sz w:val="24"/>
        </w:rPr>
        <w:t>1~</w:t>
      </w:r>
      <w:r>
        <w:rPr>
          <w:rFonts w:hint="eastAsia"/>
          <w:kern w:val="0"/>
          <w:sz w:val="24"/>
        </w:rPr>
        <w:t>5</w:t>
      </w:r>
      <w:r w:rsidRPr="007C158F">
        <w:rPr>
          <w:rFonts w:hint="eastAsia"/>
          <w:kern w:val="0"/>
          <w:sz w:val="24"/>
        </w:rPr>
        <w:t>，</w:t>
      </w:r>
      <w:r w:rsidRPr="002B49FC">
        <w:rPr>
          <w:rFonts w:hint="eastAsia"/>
          <w:kern w:val="0"/>
          <w:sz w:val="24"/>
        </w:rPr>
        <w:t>电流</w:t>
      </w:r>
      <w:r w:rsidRPr="002B49FC">
        <w:rPr>
          <w:rFonts w:hint="eastAsia"/>
          <w:kern w:val="0"/>
          <w:sz w:val="24"/>
        </w:rPr>
        <w:t>2</w:t>
      </w:r>
      <w:r w:rsidRPr="002B49FC">
        <w:rPr>
          <w:rFonts w:hint="eastAsia"/>
          <w:kern w:val="0"/>
          <w:sz w:val="24"/>
        </w:rPr>
        <w:t>的设置范围为</w:t>
      </w:r>
      <w:r w:rsidRPr="002B49FC">
        <w:rPr>
          <w:rFonts w:hint="eastAsia"/>
          <w:kern w:val="0"/>
          <w:sz w:val="24"/>
        </w:rPr>
        <w:t>1~50</w:t>
      </w:r>
      <w:r w:rsidRPr="002B49FC">
        <w:rPr>
          <w:rFonts w:hint="eastAsia"/>
          <w:kern w:val="0"/>
          <w:sz w:val="24"/>
        </w:rPr>
        <w:t>。</w:t>
      </w:r>
    </w:p>
    <w:p w:rsidR="00066CB6" w:rsidRPr="00CD30C9" w:rsidRDefault="00066CB6" w:rsidP="00066CB6">
      <w:pPr>
        <w:spacing w:line="360" w:lineRule="auto"/>
        <w:ind w:firstLineChars="200" w:firstLine="480"/>
        <w:rPr>
          <w:rFonts w:hint="eastAsia"/>
          <w:kern w:val="0"/>
          <w:sz w:val="24"/>
        </w:rPr>
      </w:pPr>
      <w:r>
        <w:rPr>
          <w:rFonts w:hint="eastAsia"/>
          <w:kern w:val="0"/>
          <w:sz w:val="24"/>
        </w:rPr>
        <w:t>c</w:t>
      </w:r>
      <w:r w:rsidRPr="00CD30C9">
        <w:rPr>
          <w:rFonts w:hint="eastAsia"/>
          <w:kern w:val="0"/>
          <w:sz w:val="24"/>
        </w:rPr>
        <w:t>.</w:t>
      </w:r>
      <w:r w:rsidRPr="00CD30C9">
        <w:rPr>
          <w:rFonts w:hint="eastAsia"/>
          <w:szCs w:val="21"/>
        </w:rPr>
        <w:t xml:space="preserve"> </w:t>
      </w:r>
      <w:r w:rsidRPr="00CD30C9">
        <w:rPr>
          <w:rFonts w:hint="eastAsia"/>
          <w:kern w:val="0"/>
          <w:sz w:val="24"/>
        </w:rPr>
        <w:t>直接指令脉宽可调精度不小于</w:t>
      </w:r>
      <w:r w:rsidRPr="00CD30C9">
        <w:rPr>
          <w:rFonts w:hint="eastAsia"/>
          <w:kern w:val="0"/>
          <w:sz w:val="24"/>
        </w:rPr>
        <w:t>100us</w:t>
      </w:r>
      <w:r w:rsidRPr="00CD30C9">
        <w:rPr>
          <w:rFonts w:hint="eastAsia"/>
          <w:kern w:val="0"/>
          <w:sz w:val="24"/>
        </w:rPr>
        <w:t>。</w:t>
      </w:r>
    </w:p>
    <w:p w:rsidR="00066CB6" w:rsidRPr="00CD30C9" w:rsidRDefault="00066CB6" w:rsidP="00066CB6">
      <w:pPr>
        <w:spacing w:line="360" w:lineRule="auto"/>
        <w:ind w:firstLineChars="200" w:firstLine="480"/>
        <w:rPr>
          <w:rFonts w:hint="eastAsia"/>
          <w:kern w:val="0"/>
          <w:sz w:val="24"/>
        </w:rPr>
      </w:pPr>
      <w:r>
        <w:rPr>
          <w:rFonts w:hint="eastAsia"/>
          <w:kern w:val="0"/>
          <w:sz w:val="24"/>
        </w:rPr>
        <w:t>d</w:t>
      </w:r>
      <w:r w:rsidRPr="00CD30C9">
        <w:rPr>
          <w:rFonts w:hint="eastAsia"/>
          <w:kern w:val="0"/>
          <w:sz w:val="24"/>
        </w:rPr>
        <w:t xml:space="preserve">. </w:t>
      </w:r>
      <w:r w:rsidRPr="00CD30C9">
        <w:rPr>
          <w:rFonts w:hint="eastAsia"/>
          <w:kern w:val="0"/>
          <w:sz w:val="24"/>
        </w:rPr>
        <w:t>直接遥测</w:t>
      </w:r>
      <w:r w:rsidRPr="00CD30C9">
        <w:rPr>
          <w:rFonts w:hint="eastAsia"/>
          <w:kern w:val="0"/>
          <w:sz w:val="24"/>
        </w:rPr>
        <w:t>AN</w:t>
      </w:r>
      <w:r w:rsidRPr="00CD30C9">
        <w:rPr>
          <w:rFonts w:hint="eastAsia"/>
          <w:kern w:val="0"/>
          <w:sz w:val="24"/>
        </w:rPr>
        <w:t>量量化精度不小于</w:t>
      </w:r>
      <w:r w:rsidRPr="00CD30C9">
        <w:rPr>
          <w:rFonts w:hint="eastAsia"/>
          <w:kern w:val="0"/>
          <w:sz w:val="24"/>
        </w:rPr>
        <w:t>8bit</w:t>
      </w:r>
      <w:r w:rsidRPr="00CD30C9">
        <w:rPr>
          <w:rFonts w:hint="eastAsia"/>
          <w:kern w:val="0"/>
          <w:sz w:val="24"/>
        </w:rPr>
        <w:t>。</w:t>
      </w:r>
    </w:p>
    <w:p w:rsidR="00066CB6" w:rsidRPr="00CD30C9" w:rsidRDefault="00066CB6" w:rsidP="00066CB6">
      <w:pPr>
        <w:spacing w:line="360" w:lineRule="auto"/>
        <w:ind w:firstLineChars="200" w:firstLine="480"/>
        <w:rPr>
          <w:rFonts w:hint="eastAsia"/>
          <w:kern w:val="0"/>
          <w:sz w:val="24"/>
        </w:rPr>
      </w:pPr>
      <w:r>
        <w:rPr>
          <w:rFonts w:hint="eastAsia"/>
          <w:kern w:val="0"/>
          <w:sz w:val="24"/>
        </w:rPr>
        <w:t>e</w:t>
      </w:r>
      <w:r w:rsidRPr="00CD30C9">
        <w:rPr>
          <w:rFonts w:hint="eastAsia"/>
          <w:kern w:val="0"/>
          <w:sz w:val="24"/>
        </w:rPr>
        <w:t xml:space="preserve">. </w:t>
      </w:r>
      <w:r w:rsidRPr="00CD30C9">
        <w:rPr>
          <w:rFonts w:hint="eastAsia"/>
          <w:kern w:val="0"/>
          <w:sz w:val="24"/>
        </w:rPr>
        <w:t>星务</w:t>
      </w:r>
      <w:r w:rsidRPr="00CD30C9">
        <w:rPr>
          <w:rFonts w:hint="eastAsia"/>
          <w:kern w:val="0"/>
          <w:sz w:val="24"/>
        </w:rPr>
        <w:t>CAN</w:t>
      </w:r>
      <w:r w:rsidRPr="00CD30C9">
        <w:rPr>
          <w:rFonts w:hint="eastAsia"/>
          <w:kern w:val="0"/>
          <w:sz w:val="24"/>
        </w:rPr>
        <w:t>总线和内部二级</w:t>
      </w:r>
      <w:r w:rsidRPr="00CD30C9">
        <w:rPr>
          <w:rFonts w:hint="eastAsia"/>
          <w:kern w:val="0"/>
          <w:sz w:val="24"/>
        </w:rPr>
        <w:t>CAN</w:t>
      </w:r>
      <w:r w:rsidRPr="00CD30C9">
        <w:rPr>
          <w:rFonts w:hint="eastAsia"/>
          <w:kern w:val="0"/>
          <w:sz w:val="24"/>
        </w:rPr>
        <w:t>总线通信速率不小于</w:t>
      </w:r>
      <w:r w:rsidRPr="00CD30C9">
        <w:rPr>
          <w:rFonts w:hint="eastAsia"/>
          <w:kern w:val="0"/>
          <w:sz w:val="24"/>
        </w:rPr>
        <w:t>1Mbps</w:t>
      </w:r>
      <w:r>
        <w:rPr>
          <w:rFonts w:hint="eastAsia"/>
          <w:kern w:val="0"/>
          <w:sz w:val="24"/>
        </w:rPr>
        <w:t>，设置</w:t>
      </w:r>
      <w:r>
        <w:rPr>
          <w:rFonts w:hint="eastAsia"/>
          <w:kern w:val="0"/>
          <w:sz w:val="24"/>
        </w:rPr>
        <w:t>500K</w:t>
      </w:r>
      <w:r>
        <w:rPr>
          <w:rFonts w:hint="eastAsia"/>
          <w:kern w:val="0"/>
          <w:sz w:val="24"/>
        </w:rPr>
        <w:t>、</w:t>
      </w:r>
      <w:r>
        <w:rPr>
          <w:rFonts w:hint="eastAsia"/>
          <w:kern w:val="0"/>
          <w:sz w:val="24"/>
        </w:rPr>
        <w:t>307.2kbps</w:t>
      </w:r>
      <w:r>
        <w:rPr>
          <w:rFonts w:hint="eastAsia"/>
          <w:kern w:val="0"/>
          <w:sz w:val="24"/>
        </w:rPr>
        <w:t>可选</w:t>
      </w:r>
      <w:r w:rsidRPr="00CD30C9">
        <w:rPr>
          <w:rFonts w:hint="eastAsia"/>
          <w:kern w:val="0"/>
          <w:sz w:val="24"/>
        </w:rPr>
        <w:t>。</w:t>
      </w:r>
    </w:p>
    <w:p w:rsidR="00066CB6" w:rsidRPr="00CD30C9" w:rsidRDefault="00066CB6" w:rsidP="00066CB6">
      <w:pPr>
        <w:spacing w:line="360" w:lineRule="auto"/>
        <w:ind w:firstLineChars="200" w:firstLine="480"/>
        <w:rPr>
          <w:rFonts w:hint="eastAsia"/>
          <w:kern w:val="0"/>
          <w:sz w:val="24"/>
        </w:rPr>
      </w:pPr>
      <w:r>
        <w:rPr>
          <w:rFonts w:hint="eastAsia"/>
          <w:kern w:val="0"/>
          <w:sz w:val="24"/>
        </w:rPr>
        <w:t>f</w:t>
      </w:r>
      <w:r w:rsidRPr="00CD30C9">
        <w:rPr>
          <w:rFonts w:hint="eastAsia"/>
          <w:kern w:val="0"/>
          <w:sz w:val="24"/>
        </w:rPr>
        <w:t xml:space="preserve">. </w:t>
      </w:r>
      <w:r w:rsidRPr="00CD30C9">
        <w:rPr>
          <w:rFonts w:hint="eastAsia"/>
          <w:kern w:val="0"/>
          <w:sz w:val="24"/>
        </w:rPr>
        <w:t>输出的星务秒脉冲脉宽精度优于</w:t>
      </w:r>
      <w:r w:rsidRPr="00CD30C9">
        <w:rPr>
          <w:rFonts w:hint="eastAsia"/>
          <w:kern w:val="0"/>
          <w:sz w:val="24"/>
        </w:rPr>
        <w:t>100us</w:t>
      </w:r>
      <w:r w:rsidRPr="00CD30C9">
        <w:rPr>
          <w:rFonts w:hint="eastAsia"/>
          <w:kern w:val="0"/>
          <w:sz w:val="24"/>
        </w:rPr>
        <w:t>。</w:t>
      </w:r>
    </w:p>
    <w:p w:rsidR="00066CB6" w:rsidRPr="00CD30C9" w:rsidRDefault="00066CB6" w:rsidP="00066CB6">
      <w:pPr>
        <w:spacing w:line="360" w:lineRule="auto"/>
        <w:ind w:firstLineChars="200" w:firstLine="480"/>
        <w:rPr>
          <w:rFonts w:hint="eastAsia"/>
          <w:kern w:val="0"/>
          <w:sz w:val="24"/>
        </w:rPr>
      </w:pPr>
      <w:r w:rsidRPr="00CD30C9">
        <w:rPr>
          <w:rFonts w:hint="eastAsia"/>
          <w:kern w:val="0"/>
          <w:sz w:val="24"/>
        </w:rPr>
        <w:t xml:space="preserve">f. </w:t>
      </w:r>
      <w:r w:rsidRPr="00CD30C9">
        <w:rPr>
          <w:rFonts w:hint="eastAsia"/>
          <w:kern w:val="0"/>
          <w:sz w:val="24"/>
        </w:rPr>
        <w:t>内部秒脉冲宽度和延时的检测精度优于</w:t>
      </w:r>
      <w:r w:rsidRPr="00CD30C9">
        <w:rPr>
          <w:rFonts w:hint="eastAsia"/>
          <w:kern w:val="0"/>
          <w:sz w:val="24"/>
        </w:rPr>
        <w:t>1us</w:t>
      </w:r>
      <w:r w:rsidRPr="00CD30C9">
        <w:rPr>
          <w:rFonts w:hint="eastAsia"/>
          <w:kern w:val="0"/>
          <w:sz w:val="24"/>
        </w:rPr>
        <w:t>。</w:t>
      </w:r>
      <w:r w:rsidRPr="00CD30C9">
        <w:rPr>
          <w:rFonts w:hint="eastAsia"/>
          <w:kern w:val="0"/>
          <w:sz w:val="24"/>
        </w:rPr>
        <w:t xml:space="preserve"> </w:t>
      </w:r>
    </w:p>
    <w:p w:rsidR="00066CB6" w:rsidRPr="00CD30C9" w:rsidRDefault="00066CB6" w:rsidP="00066CB6">
      <w:pPr>
        <w:spacing w:line="360" w:lineRule="auto"/>
        <w:ind w:firstLineChars="200" w:firstLine="480"/>
        <w:rPr>
          <w:rFonts w:hint="eastAsia"/>
          <w:kern w:val="0"/>
          <w:sz w:val="24"/>
        </w:rPr>
      </w:pPr>
      <w:r w:rsidRPr="00CD30C9">
        <w:rPr>
          <w:rFonts w:hint="eastAsia"/>
          <w:kern w:val="0"/>
          <w:sz w:val="24"/>
        </w:rPr>
        <w:t xml:space="preserve">h. </w:t>
      </w:r>
      <w:r w:rsidRPr="00CD30C9">
        <w:rPr>
          <w:rFonts w:hint="eastAsia"/>
          <w:kern w:val="0"/>
          <w:sz w:val="24"/>
        </w:rPr>
        <w:t>内部开关指令检测精度优于</w:t>
      </w:r>
      <w:r w:rsidRPr="00CD30C9">
        <w:rPr>
          <w:rFonts w:hint="eastAsia"/>
          <w:kern w:val="0"/>
          <w:sz w:val="24"/>
        </w:rPr>
        <w:t>100us</w:t>
      </w:r>
      <w:r w:rsidRPr="00CD30C9">
        <w:rPr>
          <w:rFonts w:hint="eastAsia"/>
          <w:kern w:val="0"/>
          <w:sz w:val="24"/>
        </w:rPr>
        <w:t>。</w:t>
      </w:r>
    </w:p>
    <w:p w:rsidR="00066CB6" w:rsidRPr="00CD30C9" w:rsidRDefault="00066CB6" w:rsidP="00066CB6">
      <w:pPr>
        <w:spacing w:line="360" w:lineRule="auto"/>
        <w:ind w:firstLineChars="200" w:firstLine="480"/>
        <w:rPr>
          <w:rFonts w:hint="eastAsia"/>
          <w:szCs w:val="21"/>
        </w:rPr>
      </w:pPr>
      <w:r w:rsidRPr="00CD30C9">
        <w:rPr>
          <w:rFonts w:hint="eastAsia"/>
          <w:kern w:val="0"/>
          <w:sz w:val="24"/>
        </w:rPr>
        <w:t xml:space="preserve">i. </w:t>
      </w:r>
      <w:r w:rsidRPr="00CD30C9">
        <w:rPr>
          <w:rFonts w:hint="eastAsia"/>
          <w:kern w:val="0"/>
          <w:sz w:val="24"/>
        </w:rPr>
        <w:t>本地</w:t>
      </w:r>
      <w:r w:rsidRPr="00CD30C9">
        <w:rPr>
          <w:rFonts w:hint="eastAsia"/>
          <w:kern w:val="0"/>
          <w:sz w:val="24"/>
        </w:rPr>
        <w:t>AN</w:t>
      </w:r>
      <w:r w:rsidRPr="00CD30C9">
        <w:rPr>
          <w:rFonts w:hint="eastAsia"/>
          <w:kern w:val="0"/>
          <w:sz w:val="24"/>
        </w:rPr>
        <w:t>量遥测模拟信号的输出阻抗</w:t>
      </w:r>
      <w:r w:rsidRPr="00CD30C9">
        <w:rPr>
          <w:rFonts w:hint="eastAsia"/>
          <w:kern w:val="0"/>
          <w:sz w:val="24"/>
        </w:rPr>
        <w:t>&lt;2K</w:t>
      </w:r>
      <w:r w:rsidRPr="00CD30C9">
        <w:rPr>
          <w:kern w:val="0"/>
          <w:sz w:val="24"/>
        </w:rPr>
        <w:t>Ω</w:t>
      </w:r>
      <w:r w:rsidRPr="00CD30C9">
        <w:rPr>
          <w:rFonts w:hint="eastAsia"/>
          <w:kern w:val="0"/>
          <w:sz w:val="24"/>
        </w:rPr>
        <w:t>，输出电压范围</w:t>
      </w:r>
      <w:r w:rsidRPr="00CD30C9">
        <w:rPr>
          <w:rFonts w:hint="eastAsia"/>
          <w:kern w:val="0"/>
          <w:sz w:val="24"/>
        </w:rPr>
        <w:t>0~5V</w:t>
      </w:r>
      <w:r w:rsidRPr="00CD30C9">
        <w:rPr>
          <w:rFonts w:hint="eastAsia"/>
          <w:kern w:val="0"/>
          <w:sz w:val="24"/>
        </w:rPr>
        <w:t>，调节档位大于</w:t>
      </w:r>
      <w:r w:rsidRPr="00CD30C9">
        <w:rPr>
          <w:rFonts w:hint="eastAsia"/>
          <w:kern w:val="0"/>
          <w:sz w:val="24"/>
        </w:rPr>
        <w:t>100</w:t>
      </w:r>
      <w:r w:rsidRPr="00CD30C9">
        <w:rPr>
          <w:rFonts w:hint="eastAsia"/>
          <w:kern w:val="0"/>
          <w:sz w:val="24"/>
        </w:rPr>
        <w:t>档。</w:t>
      </w:r>
    </w:p>
    <w:p w:rsidR="00066CB6" w:rsidRPr="00CD30C9" w:rsidRDefault="00066CB6" w:rsidP="00066CB6">
      <w:pPr>
        <w:spacing w:line="360" w:lineRule="auto"/>
        <w:ind w:firstLineChars="200" w:firstLine="480"/>
        <w:rPr>
          <w:rFonts w:hint="eastAsia"/>
          <w:kern w:val="0"/>
          <w:sz w:val="24"/>
        </w:rPr>
      </w:pPr>
      <w:r w:rsidRPr="00CD30C9">
        <w:rPr>
          <w:rFonts w:hint="eastAsia"/>
          <w:kern w:val="0"/>
          <w:sz w:val="24"/>
        </w:rPr>
        <w:t xml:space="preserve">j. </w:t>
      </w:r>
      <w:r w:rsidRPr="00CD30C9">
        <w:rPr>
          <w:rFonts w:hint="eastAsia"/>
          <w:kern w:val="0"/>
          <w:sz w:val="24"/>
        </w:rPr>
        <w:t>内部开关指令模拟负载的负载阻值应大于</w:t>
      </w:r>
      <w:r w:rsidRPr="00CD30C9">
        <w:rPr>
          <w:rFonts w:hint="eastAsia"/>
          <w:kern w:val="0"/>
          <w:sz w:val="24"/>
        </w:rPr>
        <w:t>170</w:t>
      </w:r>
      <w:r w:rsidRPr="00CD30C9">
        <w:rPr>
          <w:kern w:val="0"/>
          <w:sz w:val="24"/>
        </w:rPr>
        <w:t>Ω</w:t>
      </w:r>
      <w:r w:rsidRPr="00CD30C9">
        <w:rPr>
          <w:rFonts w:hint="eastAsia"/>
          <w:kern w:val="0"/>
          <w:sz w:val="24"/>
        </w:rPr>
        <w:t>，可耐受</w:t>
      </w:r>
      <w:r w:rsidRPr="00CD30C9">
        <w:rPr>
          <w:rFonts w:hint="eastAsia"/>
          <w:kern w:val="0"/>
          <w:sz w:val="24"/>
        </w:rPr>
        <w:t>+50V</w:t>
      </w:r>
      <w:r w:rsidRPr="00CD30C9">
        <w:rPr>
          <w:rFonts w:hint="eastAsia"/>
          <w:kern w:val="0"/>
          <w:sz w:val="24"/>
        </w:rPr>
        <w:t>电压，可检</w:t>
      </w:r>
      <w:r w:rsidRPr="00CD30C9">
        <w:rPr>
          <w:rFonts w:hint="eastAsia"/>
          <w:kern w:val="0"/>
          <w:sz w:val="24"/>
        </w:rPr>
        <w:lastRenderedPageBreak/>
        <w:t>测脉冲宽度不小于</w:t>
      </w:r>
      <w:r w:rsidRPr="00CD30C9">
        <w:rPr>
          <w:rFonts w:hint="eastAsia"/>
          <w:kern w:val="0"/>
          <w:sz w:val="24"/>
        </w:rPr>
        <w:t>100us</w:t>
      </w:r>
      <w:r w:rsidRPr="00CD30C9">
        <w:rPr>
          <w:rFonts w:hint="eastAsia"/>
          <w:kern w:val="0"/>
          <w:sz w:val="24"/>
        </w:rPr>
        <w:t>的指令脉冲。</w:t>
      </w:r>
    </w:p>
    <w:p w:rsidR="00066CB6" w:rsidRPr="00CD30C9" w:rsidRDefault="00066CB6" w:rsidP="00066CB6">
      <w:pPr>
        <w:spacing w:line="360" w:lineRule="auto"/>
        <w:ind w:firstLineChars="200" w:firstLine="480"/>
        <w:rPr>
          <w:rFonts w:hint="eastAsia"/>
          <w:kern w:val="0"/>
          <w:sz w:val="24"/>
        </w:rPr>
      </w:pPr>
      <w:r w:rsidRPr="00CD30C9">
        <w:rPr>
          <w:rFonts w:hint="eastAsia"/>
          <w:kern w:val="0"/>
          <w:sz w:val="24"/>
        </w:rPr>
        <w:t>k</w:t>
      </w:r>
      <w:r w:rsidRPr="00CD30C9">
        <w:rPr>
          <w:rFonts w:hint="eastAsia"/>
          <w:kern w:val="0"/>
          <w:sz w:val="24"/>
        </w:rPr>
        <w:t>．精密测温</w:t>
      </w:r>
      <w:r>
        <w:rPr>
          <w:rFonts w:hint="eastAsia"/>
          <w:kern w:val="0"/>
          <w:sz w:val="24"/>
        </w:rPr>
        <w:t>TH</w:t>
      </w:r>
      <w:r w:rsidRPr="00CD30C9">
        <w:rPr>
          <w:rFonts w:hint="eastAsia"/>
          <w:kern w:val="0"/>
          <w:sz w:val="24"/>
        </w:rPr>
        <w:t>量输出电压精度优于±</w:t>
      </w:r>
      <w:r w:rsidRPr="00CD30C9">
        <w:rPr>
          <w:rFonts w:hint="eastAsia"/>
          <w:kern w:val="0"/>
          <w:sz w:val="24"/>
        </w:rPr>
        <w:t>0.001V</w:t>
      </w:r>
      <w:r w:rsidRPr="00CD30C9">
        <w:rPr>
          <w:rFonts w:hint="eastAsia"/>
          <w:kern w:val="0"/>
          <w:sz w:val="24"/>
        </w:rPr>
        <w:t>，常规测温</w:t>
      </w:r>
      <w:r>
        <w:rPr>
          <w:rFonts w:hint="eastAsia"/>
          <w:kern w:val="0"/>
          <w:sz w:val="24"/>
        </w:rPr>
        <w:t>TH</w:t>
      </w:r>
      <w:r w:rsidRPr="00CD30C9">
        <w:rPr>
          <w:rFonts w:hint="eastAsia"/>
          <w:kern w:val="0"/>
          <w:sz w:val="24"/>
        </w:rPr>
        <w:t>量输出电压精度优于±</w:t>
      </w:r>
      <w:r w:rsidRPr="00CD30C9">
        <w:rPr>
          <w:rFonts w:hint="eastAsia"/>
          <w:kern w:val="0"/>
          <w:sz w:val="24"/>
        </w:rPr>
        <w:t>0.01V</w:t>
      </w:r>
      <w:r w:rsidRPr="00CD30C9">
        <w:rPr>
          <w:rFonts w:hint="eastAsia"/>
          <w:kern w:val="0"/>
          <w:sz w:val="24"/>
        </w:rPr>
        <w:t>。</w:t>
      </w:r>
    </w:p>
    <w:p w:rsidR="00066CB6" w:rsidRPr="00CD30C9" w:rsidRDefault="00066CB6" w:rsidP="00066CB6">
      <w:pPr>
        <w:spacing w:line="360" w:lineRule="auto"/>
        <w:ind w:firstLineChars="200" w:firstLine="480"/>
        <w:rPr>
          <w:rFonts w:hint="eastAsia"/>
          <w:kern w:val="0"/>
          <w:sz w:val="24"/>
        </w:rPr>
      </w:pPr>
      <w:r w:rsidRPr="00CD30C9">
        <w:rPr>
          <w:rFonts w:hint="eastAsia"/>
          <w:kern w:val="0"/>
          <w:sz w:val="24"/>
        </w:rPr>
        <w:t xml:space="preserve">l. </w:t>
      </w:r>
      <w:r w:rsidRPr="00CD30C9">
        <w:rPr>
          <w:rFonts w:hint="eastAsia"/>
          <w:kern w:val="0"/>
          <w:sz w:val="24"/>
        </w:rPr>
        <w:t>控温驱动信号脉宽检测精度优于</w:t>
      </w:r>
      <w:r w:rsidRPr="00CD30C9">
        <w:rPr>
          <w:rFonts w:hint="eastAsia"/>
          <w:kern w:val="0"/>
          <w:sz w:val="24"/>
        </w:rPr>
        <w:t>100us</w:t>
      </w:r>
      <w:r w:rsidRPr="00CD30C9">
        <w:rPr>
          <w:rFonts w:hint="eastAsia"/>
          <w:kern w:val="0"/>
          <w:sz w:val="24"/>
        </w:rPr>
        <w:t>，其统计占空比或加热时间的分辨率优于</w:t>
      </w:r>
      <w:r w:rsidRPr="00CD30C9">
        <w:rPr>
          <w:rFonts w:hint="eastAsia"/>
          <w:kern w:val="0"/>
          <w:sz w:val="24"/>
        </w:rPr>
        <w:t>1.6ms</w:t>
      </w:r>
      <w:r w:rsidRPr="00CD30C9">
        <w:rPr>
          <w:rFonts w:hint="eastAsia"/>
          <w:kern w:val="0"/>
          <w:sz w:val="24"/>
        </w:rPr>
        <w:t>。</w:t>
      </w:r>
    </w:p>
    <w:p w:rsidR="00066CB6" w:rsidRPr="00CD30C9" w:rsidRDefault="00066CB6" w:rsidP="00066CB6">
      <w:pPr>
        <w:spacing w:line="360" w:lineRule="auto"/>
        <w:ind w:firstLineChars="200" w:firstLine="480"/>
        <w:rPr>
          <w:rFonts w:hint="eastAsia"/>
          <w:kern w:val="0"/>
          <w:sz w:val="24"/>
        </w:rPr>
      </w:pPr>
      <w:r w:rsidRPr="00CD30C9">
        <w:rPr>
          <w:rFonts w:hint="eastAsia"/>
          <w:kern w:val="0"/>
          <w:sz w:val="24"/>
        </w:rPr>
        <w:t xml:space="preserve">m. </w:t>
      </w:r>
      <w:r w:rsidRPr="00CD30C9">
        <w:rPr>
          <w:rFonts w:hint="eastAsia"/>
          <w:kern w:val="0"/>
          <w:sz w:val="24"/>
        </w:rPr>
        <w:t>电位计</w:t>
      </w:r>
      <w:r w:rsidRPr="00CD30C9">
        <w:rPr>
          <w:rFonts w:hint="eastAsia"/>
          <w:kern w:val="0"/>
          <w:sz w:val="24"/>
        </w:rPr>
        <w:t>AN</w:t>
      </w:r>
      <w:r w:rsidRPr="00CD30C9">
        <w:rPr>
          <w:rFonts w:hint="eastAsia"/>
          <w:kern w:val="0"/>
          <w:sz w:val="24"/>
        </w:rPr>
        <w:t>量输出电压精度优于±</w:t>
      </w:r>
      <w:r w:rsidRPr="00CD30C9">
        <w:rPr>
          <w:rFonts w:hint="eastAsia"/>
          <w:kern w:val="0"/>
          <w:sz w:val="24"/>
        </w:rPr>
        <w:t>0.01V</w:t>
      </w:r>
      <w:r w:rsidRPr="00CD30C9">
        <w:rPr>
          <w:rFonts w:hint="eastAsia"/>
          <w:kern w:val="0"/>
          <w:sz w:val="24"/>
        </w:rPr>
        <w:t>。</w:t>
      </w:r>
    </w:p>
    <w:p w:rsidR="00066CB6" w:rsidRPr="00CD30C9" w:rsidRDefault="00066CB6" w:rsidP="00066CB6">
      <w:pPr>
        <w:spacing w:line="360" w:lineRule="auto"/>
        <w:ind w:firstLineChars="200" w:firstLine="480"/>
        <w:rPr>
          <w:kern w:val="0"/>
          <w:sz w:val="24"/>
        </w:rPr>
      </w:pPr>
      <w:r w:rsidRPr="00CD30C9">
        <w:rPr>
          <w:rFonts w:hint="eastAsia"/>
          <w:kern w:val="0"/>
          <w:sz w:val="24"/>
        </w:rPr>
        <w:t xml:space="preserve">o. </w:t>
      </w:r>
      <w:r>
        <w:rPr>
          <w:rFonts w:hint="eastAsia"/>
          <w:kern w:val="0"/>
          <w:sz w:val="24"/>
        </w:rPr>
        <w:t>单检台</w:t>
      </w:r>
      <w:r w:rsidRPr="00CD30C9">
        <w:rPr>
          <w:rFonts w:hint="eastAsia"/>
          <w:kern w:val="0"/>
          <w:sz w:val="24"/>
        </w:rPr>
        <w:t>所有组件的接口，</w:t>
      </w:r>
      <w:r w:rsidRPr="00CD30C9">
        <w:rPr>
          <w:rFonts w:hint="eastAsia"/>
          <w:noProof/>
          <w:sz w:val="24"/>
        </w:rPr>
        <w:t>未使用时均可可悬空，且不影响其他功能模块的使用。</w:t>
      </w:r>
    </w:p>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bookmarkStart w:id="11" w:name="_Toc498092206"/>
      <w:r w:rsidRPr="00CD30C9">
        <w:rPr>
          <w:rFonts w:hint="eastAsia"/>
          <w:lang w:eastAsia="zh-CN"/>
        </w:rPr>
        <w:t>接口要求</w:t>
      </w:r>
      <w:bookmarkEnd w:id="11"/>
    </w:p>
    <w:p w:rsidR="00066CB6" w:rsidRPr="00CD30C9" w:rsidRDefault="00066CB6" w:rsidP="00066CB6">
      <w:pPr>
        <w:pStyle w:val="5012"/>
        <w:rPr>
          <w:rFonts w:hint="eastAsia"/>
          <w:lang w:eastAsia="zh-CN"/>
        </w:rPr>
      </w:pPr>
      <w:r w:rsidRPr="00CD30C9">
        <w:rPr>
          <w:rFonts w:hint="eastAsia"/>
          <w:lang w:eastAsia="zh-CN"/>
        </w:rPr>
        <w:t>5.1一次电源接口</w:t>
      </w:r>
    </w:p>
    <w:p w:rsidR="00066CB6" w:rsidRPr="00CD30C9" w:rsidRDefault="00066CB6" w:rsidP="00066CB6">
      <w:pPr>
        <w:pStyle w:val="YF"/>
        <w:ind w:firstLine="480"/>
        <w:rPr>
          <w:rFonts w:hint="eastAsia"/>
        </w:rPr>
      </w:pPr>
      <w:r>
        <w:rPr>
          <w:rFonts w:hint="eastAsia"/>
        </w:rPr>
        <w:t>单检台</w:t>
      </w:r>
      <w:r w:rsidRPr="00CD30C9">
        <w:rPr>
          <w:rFonts w:hint="eastAsia"/>
        </w:rPr>
        <w:t>模拟星上电源功能，为水色仪综合电子提供一次电源。</w:t>
      </w:r>
    </w:p>
    <w:p w:rsidR="00066CB6" w:rsidRPr="00CD30C9" w:rsidRDefault="00066CB6" w:rsidP="00066CB6">
      <w:pPr>
        <w:pStyle w:val="YF"/>
        <w:ind w:firstLine="480"/>
      </w:pPr>
      <w:r w:rsidRPr="00CD30C9">
        <w:t>电压及调节精度：</w:t>
      </w:r>
      <w:r w:rsidRPr="00CD30C9">
        <w:rPr>
          <w:rFonts w:hint="eastAsia"/>
          <w:szCs w:val="24"/>
        </w:rPr>
        <w:t>范围包含</w:t>
      </w:r>
      <w:r w:rsidRPr="00CD30C9">
        <w:rPr>
          <w:rFonts w:hint="eastAsia"/>
          <w:szCs w:val="24"/>
        </w:rPr>
        <w:t>0V~</w:t>
      </w:r>
      <w:r>
        <w:rPr>
          <w:rFonts w:hint="eastAsia"/>
          <w:szCs w:val="24"/>
        </w:rPr>
        <w:t>50</w:t>
      </w:r>
      <w:r w:rsidRPr="00CD30C9">
        <w:rPr>
          <w:szCs w:val="24"/>
        </w:rPr>
        <w:t>V</w:t>
      </w:r>
      <w:r w:rsidRPr="00CD30C9">
        <w:rPr>
          <w:rFonts w:hint="eastAsia"/>
          <w:szCs w:val="24"/>
        </w:rPr>
        <w:t>，可调</w:t>
      </w:r>
      <w:r w:rsidRPr="00CD30C9">
        <w:rPr>
          <w:rFonts w:hint="eastAsia"/>
        </w:rPr>
        <w:t>。</w:t>
      </w:r>
    </w:p>
    <w:p w:rsidR="00066CB6" w:rsidRPr="00CD30C9" w:rsidRDefault="00066CB6" w:rsidP="00066CB6">
      <w:pPr>
        <w:pStyle w:val="YF"/>
        <w:ind w:firstLine="480"/>
        <w:rPr>
          <w:rFonts w:hint="eastAsia"/>
          <w:caps/>
        </w:rPr>
      </w:pPr>
      <w:r w:rsidRPr="00CD30C9">
        <w:rPr>
          <w:rFonts w:hint="eastAsia"/>
        </w:rPr>
        <w:t>输出</w:t>
      </w:r>
      <w:r w:rsidRPr="00CD30C9">
        <w:t>电压纹波不大于</w:t>
      </w:r>
      <w:r w:rsidRPr="00CD30C9">
        <w:t>600mV</w:t>
      </w:r>
      <w:r w:rsidRPr="00CD30C9">
        <w:t>（</w:t>
      </w:r>
      <w:r w:rsidRPr="00CD30C9">
        <w:t>Vp-p</w:t>
      </w:r>
      <w:r w:rsidRPr="00CD30C9">
        <w:t>）</w:t>
      </w:r>
      <w:r>
        <w:rPr>
          <w:rFonts w:hint="eastAsia"/>
        </w:rPr>
        <w:t>，</w:t>
      </w:r>
      <w:r w:rsidRPr="005053BE">
        <w:t>(</w:t>
      </w:r>
      <w:r w:rsidRPr="005053BE">
        <w:rPr>
          <w:rFonts w:hint="eastAsia"/>
        </w:rPr>
        <w:t>满载，</w:t>
      </w:r>
      <w:r w:rsidRPr="005053BE">
        <w:t>4</w:t>
      </w:r>
      <w:r>
        <w:rPr>
          <w:rFonts w:hint="eastAsia"/>
        </w:rPr>
        <w:t>5.5</w:t>
      </w:r>
      <w:r w:rsidRPr="005053BE">
        <w:t>V</w:t>
      </w:r>
      <w:r w:rsidRPr="005053BE">
        <w:rPr>
          <w:rFonts w:hint="eastAsia"/>
        </w:rPr>
        <w:t>电源输出端，测量带宽：</w:t>
      </w:r>
      <w:r w:rsidRPr="005053BE">
        <w:t>DC</w:t>
      </w:r>
      <w:r w:rsidRPr="005053BE">
        <w:rPr>
          <w:rFonts w:hint="eastAsia"/>
        </w:rPr>
        <w:t>～</w:t>
      </w:r>
      <w:r w:rsidRPr="005053BE">
        <w:t>20MHz)</w:t>
      </w:r>
      <w:r w:rsidRPr="00CD30C9">
        <w:rPr>
          <w:rFonts w:hint="eastAsia"/>
        </w:rPr>
        <w:t>。</w:t>
      </w:r>
    </w:p>
    <w:p w:rsidR="00066CB6" w:rsidRPr="00CD30C9" w:rsidRDefault="00066CB6" w:rsidP="00066CB6">
      <w:pPr>
        <w:spacing w:line="360" w:lineRule="auto"/>
        <w:ind w:firstLineChars="200" w:firstLine="480"/>
        <w:rPr>
          <w:kern w:val="0"/>
          <w:sz w:val="24"/>
        </w:rPr>
      </w:pPr>
      <w:r w:rsidRPr="00CD30C9">
        <w:rPr>
          <w:kern w:val="0"/>
          <w:sz w:val="24"/>
        </w:rPr>
        <w:t>瞬态时，偏离母线电压中心值</w:t>
      </w:r>
      <w:r w:rsidRPr="00CD30C9">
        <w:rPr>
          <w:kern w:val="0"/>
          <w:sz w:val="24"/>
        </w:rPr>
        <w:t>≤±2.0V</w:t>
      </w:r>
      <w:r w:rsidRPr="00CD30C9">
        <w:rPr>
          <w:kern w:val="0"/>
          <w:sz w:val="24"/>
        </w:rPr>
        <w:t>、稳定时间</w:t>
      </w:r>
      <w:r w:rsidRPr="00CD30C9">
        <w:rPr>
          <w:kern w:val="0"/>
          <w:sz w:val="24"/>
        </w:rPr>
        <w:t>≤2 ms</w:t>
      </w:r>
      <w:r w:rsidRPr="00CD30C9">
        <w:rPr>
          <w:rFonts w:hint="eastAsia"/>
          <w:kern w:val="0"/>
          <w:sz w:val="24"/>
        </w:rPr>
        <w:t>。</w:t>
      </w:r>
    </w:p>
    <w:p w:rsidR="00066CB6" w:rsidRPr="00CD30C9" w:rsidRDefault="00066CB6" w:rsidP="00066CB6">
      <w:pPr>
        <w:pStyle w:val="YF"/>
        <w:ind w:firstLine="480"/>
        <w:rPr>
          <w:rFonts w:hint="eastAsia"/>
        </w:rPr>
      </w:pPr>
      <w:r w:rsidRPr="00CC52C0">
        <w:rPr>
          <w:rFonts w:hint="eastAsia"/>
        </w:rPr>
        <w:t>2</w:t>
      </w:r>
      <w:r w:rsidRPr="00CC52C0">
        <w:rPr>
          <w:rFonts w:hint="eastAsia"/>
        </w:rPr>
        <w:t>路电源总功率不小于</w:t>
      </w:r>
      <w:r w:rsidRPr="00CC52C0">
        <w:rPr>
          <w:rFonts w:hint="eastAsia"/>
        </w:rPr>
        <w:t>2500</w:t>
      </w:r>
      <w:r w:rsidRPr="00CC52C0">
        <w:t>W</w:t>
      </w:r>
      <w:r w:rsidRPr="00CD30C9">
        <w:rPr>
          <w:rFonts w:hint="eastAsia"/>
        </w:rPr>
        <w:t>。</w:t>
      </w:r>
    </w:p>
    <w:p w:rsidR="00066CB6" w:rsidRPr="00CD30C9" w:rsidRDefault="00066CB6" w:rsidP="00066CB6">
      <w:pPr>
        <w:pStyle w:val="5012"/>
        <w:rPr>
          <w:rFonts w:hint="eastAsia"/>
          <w:lang w:eastAsia="zh-CN"/>
        </w:rPr>
      </w:pPr>
      <w:r w:rsidRPr="00CD30C9">
        <w:rPr>
          <w:rFonts w:hint="eastAsia"/>
          <w:lang w:eastAsia="zh-CN"/>
        </w:rPr>
        <w:t>5.2直接指令接口</w:t>
      </w:r>
    </w:p>
    <w:p w:rsidR="00066CB6" w:rsidRPr="00CD30C9" w:rsidRDefault="00066CB6" w:rsidP="00066CB6">
      <w:pPr>
        <w:pStyle w:val="ad"/>
        <w:spacing w:before="156"/>
        <w:ind w:firstLineChars="200" w:firstLine="480"/>
        <w:rPr>
          <w:rFonts w:hint="eastAsia"/>
          <w:lang w:eastAsia="zh-CN"/>
        </w:rPr>
      </w:pPr>
      <w:r>
        <w:rPr>
          <w:rFonts w:hint="eastAsia"/>
        </w:rPr>
        <w:t>单检台</w:t>
      </w:r>
      <w:r w:rsidRPr="00CD30C9">
        <w:rPr>
          <w:rFonts w:hint="eastAsia"/>
        </w:rPr>
        <w:t>模拟星务</w:t>
      </w:r>
      <w:r w:rsidRPr="00CD30C9">
        <w:rPr>
          <w:rFonts w:hint="eastAsia"/>
          <w:lang w:eastAsia="zh-CN"/>
        </w:rPr>
        <w:t>平台功能，</w:t>
      </w:r>
      <w:r w:rsidRPr="00CD30C9">
        <w:rPr>
          <w:rFonts w:hint="eastAsia"/>
        </w:rPr>
        <w:t>向</w:t>
      </w:r>
      <w:r w:rsidRPr="00CD30C9">
        <w:rPr>
          <w:rFonts w:hint="eastAsia"/>
          <w:lang w:eastAsia="zh-CN"/>
        </w:rPr>
        <w:t>水色仪综合电子发送</w:t>
      </w:r>
      <w:r w:rsidRPr="00CD30C9">
        <w:rPr>
          <w:rFonts w:hint="eastAsia"/>
        </w:rPr>
        <w:t>4</w:t>
      </w:r>
      <w:r w:rsidRPr="00CD30C9">
        <w:rPr>
          <w:rFonts w:hint="eastAsia"/>
        </w:rPr>
        <w:t>条直接</w:t>
      </w:r>
      <w:r w:rsidRPr="00CD30C9">
        <w:t>指令</w:t>
      </w:r>
      <w:r w:rsidRPr="00CD30C9">
        <w:rPr>
          <w:rFonts w:hint="eastAsia"/>
          <w:lang w:eastAsia="zh-CN"/>
        </w:rPr>
        <w:t>，以及</w:t>
      </w:r>
      <w:r w:rsidRPr="00CD30C9">
        <w:rPr>
          <w:rFonts w:hint="eastAsia"/>
          <w:lang w:eastAsia="zh-CN"/>
        </w:rPr>
        <w:t>1</w:t>
      </w:r>
      <w:r w:rsidRPr="00CD30C9">
        <w:rPr>
          <w:rFonts w:hint="eastAsia"/>
          <w:lang w:eastAsia="zh-CN"/>
        </w:rPr>
        <w:t>路直接指令电源</w:t>
      </w:r>
      <w:r w:rsidRPr="00CD30C9">
        <w:rPr>
          <w:rFonts w:hint="eastAsia"/>
        </w:rPr>
        <w:t>。</w:t>
      </w:r>
    </w:p>
    <w:p w:rsidR="00066CB6" w:rsidRPr="00CD30C9" w:rsidRDefault="00066CB6" w:rsidP="00066CB6">
      <w:pPr>
        <w:pStyle w:val="ad"/>
        <w:spacing w:before="156"/>
        <w:ind w:firstLineChars="200" w:firstLine="480"/>
        <w:rPr>
          <w:rFonts w:hint="eastAsia"/>
          <w:lang w:eastAsia="zh-CN"/>
        </w:rPr>
      </w:pPr>
      <w:r w:rsidRPr="00CD30C9">
        <w:rPr>
          <w:rFonts w:hint="eastAsia"/>
          <w:caps/>
          <w:lang w:eastAsia="zh-CN"/>
        </w:rPr>
        <w:t>直接</w:t>
      </w:r>
      <w:r w:rsidRPr="00CD30C9">
        <w:rPr>
          <w:rFonts w:hint="eastAsia"/>
          <w:caps/>
        </w:rPr>
        <w:t>指令为</w:t>
      </w:r>
      <w:r w:rsidRPr="00CD30C9">
        <w:rPr>
          <w:caps/>
        </w:rPr>
        <w:t>OC</w:t>
      </w:r>
      <w:r w:rsidRPr="00CD30C9">
        <w:rPr>
          <w:rFonts w:hint="eastAsia"/>
          <w:caps/>
        </w:rPr>
        <w:t>门输出，</w:t>
      </w:r>
      <w:r w:rsidRPr="00CD30C9">
        <w:rPr>
          <w:rFonts w:hint="eastAsia"/>
          <w:caps/>
          <w:lang w:eastAsia="zh-CN"/>
        </w:rPr>
        <w:t>负脉冲，</w:t>
      </w:r>
      <w:r w:rsidRPr="00CD30C9">
        <w:rPr>
          <w:rFonts w:hint="eastAsia"/>
          <w:lang w:eastAsia="zh-CN"/>
        </w:rPr>
        <w:t>默认</w:t>
      </w:r>
      <w:r w:rsidRPr="00CD30C9">
        <w:rPr>
          <w:rFonts w:hint="eastAsia"/>
          <w:caps/>
          <w:lang w:eastAsia="zh-CN"/>
        </w:rPr>
        <w:t>脉宽</w:t>
      </w:r>
      <w:r w:rsidRPr="00CD30C9">
        <w:rPr>
          <w:rFonts w:hint="eastAsia"/>
          <w:lang w:eastAsia="zh-CN"/>
        </w:rPr>
        <w:t>16</w:t>
      </w:r>
      <w:r w:rsidRPr="00CD30C9">
        <w:t>0ms±10ms</w:t>
      </w:r>
      <w:r w:rsidRPr="00CD30C9">
        <w:rPr>
          <w:rFonts w:hint="eastAsia"/>
          <w:lang w:eastAsia="zh-CN"/>
        </w:rPr>
        <w:t>，</w:t>
      </w:r>
      <w:r w:rsidRPr="00CD30C9">
        <w:rPr>
          <w:rFonts w:hint="eastAsia"/>
          <w:caps/>
          <w:lang w:eastAsia="zh-CN"/>
        </w:rPr>
        <w:t>可调</w:t>
      </w:r>
      <w:r w:rsidRPr="00CD30C9">
        <w:rPr>
          <w:rFonts w:hint="eastAsia"/>
          <w:caps/>
        </w:rPr>
        <w:t>，</w:t>
      </w:r>
      <w:r w:rsidRPr="00CD30C9">
        <w:rPr>
          <w:rFonts w:hint="eastAsia"/>
          <w:lang w:eastAsia="zh-CN"/>
        </w:rPr>
        <w:t>指令回线需</w:t>
      </w:r>
      <w:r w:rsidRPr="00CD30C9">
        <w:t>采取隔地设计措施</w:t>
      </w:r>
      <w:r w:rsidRPr="00CD30C9">
        <w:rPr>
          <w:rFonts w:hint="eastAsia"/>
        </w:rPr>
        <w:t>。</w:t>
      </w:r>
    </w:p>
    <w:p w:rsidR="00066CB6" w:rsidRPr="00CD30C9" w:rsidRDefault="00066CB6" w:rsidP="00066CB6">
      <w:pPr>
        <w:pStyle w:val="ad"/>
        <w:spacing w:before="156"/>
        <w:ind w:firstLineChars="200" w:firstLine="480"/>
        <w:rPr>
          <w:rFonts w:hint="eastAsia"/>
          <w:lang w:eastAsia="zh-CN"/>
        </w:rPr>
      </w:pPr>
      <w:r w:rsidRPr="00CD30C9">
        <w:rPr>
          <w:rFonts w:hint="eastAsia"/>
          <w:caps/>
          <w:lang w:eastAsia="zh-CN"/>
        </w:rPr>
        <w:t>直接</w:t>
      </w:r>
      <w:r w:rsidRPr="00CD30C9">
        <w:rPr>
          <w:rFonts w:hint="eastAsia"/>
          <w:caps/>
        </w:rPr>
        <w:t>指令电源</w:t>
      </w:r>
      <w:r w:rsidRPr="00CD30C9">
        <w:rPr>
          <w:rFonts w:hint="eastAsia"/>
          <w:color w:val="000000"/>
          <w:lang w:eastAsia="zh-CN"/>
        </w:rPr>
        <w:t>电压</w:t>
      </w:r>
      <w:r w:rsidRPr="00CD30C9">
        <w:rPr>
          <w:rFonts w:hint="eastAsia"/>
          <w:color w:val="000000"/>
          <w:lang w:eastAsia="zh-CN"/>
        </w:rPr>
        <w:t>30V</w:t>
      </w:r>
      <w:r w:rsidRPr="00CD30C9">
        <w:rPr>
          <w:rFonts w:hint="eastAsia"/>
          <w:color w:val="000000"/>
          <w:lang w:eastAsia="zh-CN"/>
        </w:rPr>
        <w:t>±</w:t>
      </w:r>
      <w:r w:rsidRPr="00CD30C9">
        <w:rPr>
          <w:color w:val="000000"/>
          <w:lang w:eastAsia="zh-CN"/>
        </w:rPr>
        <w:t>1V</w:t>
      </w:r>
      <w:r w:rsidRPr="00CD30C9">
        <w:rPr>
          <w:rFonts w:hint="eastAsia"/>
          <w:color w:val="000000"/>
          <w:lang w:eastAsia="zh-CN"/>
        </w:rPr>
        <w:t>。为适应不同星务平台，要求</w:t>
      </w:r>
      <w:r w:rsidRPr="00CD30C9">
        <w:rPr>
          <w:rFonts w:hint="eastAsia"/>
          <w:caps/>
        </w:rPr>
        <w:t>指令电源</w:t>
      </w:r>
      <w:r w:rsidRPr="00CD30C9">
        <w:rPr>
          <w:rFonts w:hint="eastAsia"/>
          <w:color w:val="000000"/>
          <w:lang w:eastAsia="zh-CN"/>
        </w:rPr>
        <w:t>可以通过一次电源，或者单独</w:t>
      </w:r>
      <w:r w:rsidRPr="00CD30C9">
        <w:rPr>
          <w:rFonts w:hint="eastAsia"/>
          <w:color w:val="000000"/>
          <w:lang w:eastAsia="zh-CN"/>
        </w:rPr>
        <w:t>1</w:t>
      </w:r>
      <w:r w:rsidRPr="00CD30C9">
        <w:rPr>
          <w:rFonts w:hint="eastAsia"/>
          <w:color w:val="000000"/>
          <w:lang w:eastAsia="zh-CN"/>
        </w:rPr>
        <w:t>路外接电源（</w:t>
      </w:r>
      <w:r w:rsidRPr="00CD30C9">
        <w:rPr>
          <w:rFonts w:hint="eastAsia"/>
          <w:color w:val="000000"/>
          <w:lang w:eastAsia="zh-CN"/>
        </w:rPr>
        <w:t>30V</w:t>
      </w:r>
      <w:r w:rsidRPr="00CD30C9">
        <w:rPr>
          <w:rFonts w:hint="eastAsia"/>
          <w:color w:val="000000"/>
          <w:lang w:eastAsia="zh-CN"/>
        </w:rPr>
        <w:t>±</w:t>
      </w:r>
      <w:r w:rsidRPr="00CD30C9">
        <w:rPr>
          <w:color w:val="000000"/>
          <w:lang w:eastAsia="zh-CN"/>
        </w:rPr>
        <w:t>1V</w:t>
      </w:r>
      <w:r w:rsidRPr="00CD30C9">
        <w:rPr>
          <w:rFonts w:hint="eastAsia"/>
          <w:color w:val="000000"/>
          <w:lang w:eastAsia="zh-CN"/>
        </w:rPr>
        <w:t>）选择提供。</w:t>
      </w:r>
      <w:r w:rsidRPr="00CD30C9">
        <w:rPr>
          <w:rFonts w:hint="eastAsia"/>
          <w:lang w:eastAsia="zh-CN"/>
        </w:rPr>
        <w:t>水色仪综合电子</w:t>
      </w:r>
      <w:r w:rsidRPr="00CD30C9">
        <w:rPr>
          <w:rFonts w:hint="eastAsia"/>
          <w:color w:val="000000"/>
          <w:lang w:eastAsia="zh-CN"/>
        </w:rPr>
        <w:t>使用时，可以从中任意选择一路作为直接指令电源</w:t>
      </w:r>
      <w:r w:rsidRPr="00CD30C9">
        <w:rPr>
          <w:rFonts w:hint="eastAsia"/>
          <w:lang w:eastAsia="zh-CN"/>
        </w:rPr>
        <w:t>。</w:t>
      </w:r>
    </w:p>
    <w:p w:rsidR="00066CB6" w:rsidRPr="00CD30C9" w:rsidRDefault="00066CB6" w:rsidP="00066CB6">
      <w:pPr>
        <w:spacing w:afterLines="50" w:line="360" w:lineRule="auto"/>
        <w:jc w:val="center"/>
        <w:rPr>
          <w:sz w:val="24"/>
        </w:rPr>
      </w:pPr>
      <w:r>
        <w:rPr>
          <w:noProof/>
        </w:rPr>
        <w:lastRenderedPageBreak/>
        <w:drawing>
          <wp:inline distT="0" distB="0" distL="0" distR="0">
            <wp:extent cx="3154680" cy="20878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54680" cy="2087880"/>
                    </a:xfrm>
                    <a:prstGeom prst="rect">
                      <a:avLst/>
                    </a:prstGeom>
                    <a:noFill/>
                    <a:ln w="9525">
                      <a:noFill/>
                      <a:miter lim="800000"/>
                      <a:headEnd/>
                      <a:tailEnd/>
                    </a:ln>
                  </pic:spPr>
                </pic:pic>
              </a:graphicData>
            </a:graphic>
          </wp:inline>
        </w:drawing>
      </w:r>
    </w:p>
    <w:p w:rsidR="00066CB6" w:rsidRPr="00CD30C9" w:rsidRDefault="00066CB6" w:rsidP="00066CB6">
      <w:pPr>
        <w:spacing w:afterLines="50" w:line="360" w:lineRule="auto"/>
        <w:jc w:val="center"/>
        <w:rPr>
          <w:rFonts w:eastAsia="黑体"/>
          <w:noProof/>
          <w:sz w:val="24"/>
        </w:rPr>
      </w:pPr>
      <w:r w:rsidRPr="00CD30C9">
        <w:rPr>
          <w:rFonts w:eastAsia="黑体" w:hint="eastAsia"/>
          <w:noProof/>
          <w:sz w:val="24"/>
        </w:rPr>
        <w:t>图</w:t>
      </w:r>
      <w:r w:rsidRPr="00CD30C9">
        <w:rPr>
          <w:rFonts w:eastAsia="黑体" w:hint="eastAsia"/>
          <w:noProof/>
          <w:sz w:val="24"/>
        </w:rPr>
        <w:t xml:space="preserve">5-1 </w:t>
      </w:r>
      <w:r w:rsidRPr="00CD30C9">
        <w:rPr>
          <w:rFonts w:eastAsia="黑体" w:hint="eastAsia"/>
          <w:noProof/>
          <w:sz w:val="24"/>
        </w:rPr>
        <w:t>典型指令接口电路原理图</w:t>
      </w:r>
    </w:p>
    <w:p w:rsidR="00066CB6" w:rsidRPr="00CD30C9" w:rsidRDefault="00066CB6" w:rsidP="00066CB6">
      <w:pPr>
        <w:widowControl/>
        <w:spacing w:line="360" w:lineRule="auto"/>
        <w:ind w:left="840"/>
        <w:jc w:val="left"/>
        <w:rPr>
          <w:b/>
          <w:sz w:val="24"/>
          <w:szCs w:val="24"/>
        </w:rPr>
      </w:pPr>
      <w:r w:rsidRPr="00CD30C9">
        <w:rPr>
          <w:rFonts w:hint="eastAsia"/>
          <w:b/>
          <w:sz w:val="24"/>
          <w:szCs w:val="24"/>
        </w:rPr>
        <w:t>直接指令特性：</w:t>
      </w:r>
    </w:p>
    <w:p w:rsidR="00066CB6" w:rsidRPr="00CD30C9" w:rsidRDefault="00066CB6" w:rsidP="00066CB6">
      <w:pPr>
        <w:pStyle w:val="ad"/>
        <w:widowControl/>
        <w:numPr>
          <w:ilvl w:val="0"/>
          <w:numId w:val="23"/>
        </w:numPr>
        <w:spacing w:beforeLines="0"/>
        <w:jc w:val="left"/>
        <w:rPr>
          <w:rFonts w:hint="eastAsia"/>
        </w:rPr>
      </w:pPr>
      <w:r w:rsidRPr="00CD30C9">
        <w:rPr>
          <w:rFonts w:hint="eastAsia"/>
        </w:rPr>
        <w:t>指令脉冲输出电压幅度：</w:t>
      </w:r>
      <w:r w:rsidRPr="00CD30C9">
        <w:rPr>
          <w:rFonts w:hint="eastAsia"/>
          <w:lang w:eastAsia="zh-CN"/>
        </w:rPr>
        <w:t>30V</w:t>
      </w:r>
      <w:r w:rsidRPr="00CD30C9">
        <w:rPr>
          <w:rFonts w:hint="eastAsia"/>
          <w:lang w:eastAsia="zh-CN"/>
        </w:rPr>
        <w:t>±</w:t>
      </w:r>
      <w:r w:rsidRPr="00CD30C9">
        <w:rPr>
          <w:lang w:eastAsia="zh-CN"/>
        </w:rPr>
        <w:t>1V</w:t>
      </w:r>
      <w:r w:rsidRPr="00CD30C9">
        <w:rPr>
          <w:rFonts w:hint="eastAsia"/>
          <w:lang w:eastAsia="zh-CN"/>
        </w:rPr>
        <w:t>。</w:t>
      </w:r>
    </w:p>
    <w:p w:rsidR="00066CB6" w:rsidRPr="00CD30C9" w:rsidRDefault="00066CB6" w:rsidP="00066CB6">
      <w:pPr>
        <w:pStyle w:val="ad"/>
        <w:widowControl/>
        <w:numPr>
          <w:ilvl w:val="0"/>
          <w:numId w:val="23"/>
        </w:numPr>
        <w:spacing w:beforeLines="0"/>
        <w:jc w:val="left"/>
        <w:rPr>
          <w:rFonts w:hint="eastAsia"/>
        </w:rPr>
      </w:pPr>
      <w:r w:rsidRPr="00CD30C9">
        <w:rPr>
          <w:rFonts w:hint="eastAsia"/>
          <w:lang w:eastAsia="zh-CN"/>
        </w:rPr>
        <w:t>负</w:t>
      </w:r>
      <w:r w:rsidRPr="00CD30C9">
        <w:rPr>
          <w:rFonts w:hint="eastAsia"/>
        </w:rPr>
        <w:t>脉冲宽度：</w:t>
      </w:r>
      <w:r w:rsidRPr="00CD30C9">
        <w:rPr>
          <w:rFonts w:hint="eastAsia"/>
          <w:lang w:eastAsia="zh-CN"/>
        </w:rPr>
        <w:t>默认</w:t>
      </w:r>
      <w:r w:rsidRPr="00CD30C9">
        <w:rPr>
          <w:rFonts w:hint="eastAsia"/>
          <w:lang w:eastAsia="zh-CN"/>
        </w:rPr>
        <w:t>160</w:t>
      </w:r>
      <w:r w:rsidRPr="00CD30C9">
        <w:t>ms±10ms</w:t>
      </w:r>
      <w:r w:rsidRPr="00CD30C9">
        <w:rPr>
          <w:rFonts w:hint="eastAsia"/>
          <w:lang w:eastAsia="zh-CN"/>
        </w:rPr>
        <w:t>，可调</w:t>
      </w:r>
      <w:r w:rsidRPr="00CD30C9">
        <w:rPr>
          <w:rFonts w:hint="eastAsia"/>
        </w:rPr>
        <w:t>。</w:t>
      </w:r>
    </w:p>
    <w:p w:rsidR="00066CB6" w:rsidRPr="00CD30C9" w:rsidRDefault="00066CB6" w:rsidP="00066CB6">
      <w:pPr>
        <w:pStyle w:val="ad"/>
        <w:widowControl/>
        <w:numPr>
          <w:ilvl w:val="0"/>
          <w:numId w:val="23"/>
        </w:numPr>
        <w:spacing w:beforeLines="0"/>
        <w:jc w:val="left"/>
        <w:rPr>
          <w:rFonts w:hint="eastAsia"/>
        </w:rPr>
      </w:pPr>
      <w:r w:rsidRPr="00CD30C9">
        <w:rPr>
          <w:rFonts w:hint="eastAsia"/>
        </w:rPr>
        <w:t>开关断开时泄漏电流：≤</w:t>
      </w:r>
      <w:r w:rsidRPr="00CD30C9">
        <w:rPr>
          <w:rFonts w:hint="eastAsia"/>
        </w:rPr>
        <w:t>200</w:t>
      </w:r>
      <w:r w:rsidRPr="00CD30C9">
        <w:t>μ</w:t>
      </w:r>
      <w:r w:rsidRPr="00CD30C9">
        <w:rPr>
          <w:rFonts w:hint="eastAsia"/>
        </w:rPr>
        <w:t>A</w:t>
      </w:r>
      <w:r w:rsidRPr="00CD30C9">
        <w:rPr>
          <w:rFonts w:hint="eastAsia"/>
        </w:rPr>
        <w:t>。</w:t>
      </w:r>
    </w:p>
    <w:p w:rsidR="00066CB6" w:rsidRPr="00CD30C9" w:rsidRDefault="00066CB6" w:rsidP="00066CB6">
      <w:pPr>
        <w:pStyle w:val="ad"/>
        <w:widowControl/>
        <w:numPr>
          <w:ilvl w:val="0"/>
          <w:numId w:val="23"/>
        </w:numPr>
        <w:spacing w:beforeLines="0"/>
        <w:jc w:val="left"/>
        <w:rPr>
          <w:rFonts w:hint="eastAsia"/>
        </w:rPr>
      </w:pPr>
      <w:r w:rsidRPr="00CD30C9">
        <w:t>吸收电流能力：</w:t>
      </w:r>
      <w:r w:rsidRPr="00CD30C9">
        <w:tab/>
      </w:r>
      <w:r w:rsidRPr="00CD30C9">
        <w:t>不大于</w:t>
      </w:r>
      <w:r w:rsidRPr="00CD30C9">
        <w:t>200mA</w:t>
      </w:r>
      <w:r w:rsidRPr="00CD30C9">
        <w:rPr>
          <w:rFonts w:hint="eastAsia"/>
          <w:lang w:eastAsia="zh-CN"/>
        </w:rPr>
        <w:t>。</w:t>
      </w:r>
    </w:p>
    <w:p w:rsidR="00066CB6" w:rsidRPr="00CD30C9" w:rsidRDefault="00066CB6" w:rsidP="00066CB6">
      <w:pPr>
        <w:pStyle w:val="ad"/>
        <w:widowControl/>
        <w:numPr>
          <w:ilvl w:val="0"/>
          <w:numId w:val="23"/>
        </w:numPr>
        <w:spacing w:beforeLines="0"/>
        <w:jc w:val="left"/>
        <w:rPr>
          <w:rFonts w:hint="eastAsia"/>
        </w:rPr>
      </w:pPr>
      <w:r w:rsidRPr="00CD30C9">
        <w:rPr>
          <w:rFonts w:hint="eastAsia"/>
        </w:rPr>
        <w:t>限流保护功能：一旦外部负载短路，指令作用期间指令输出电路能进入限流保护状态，极限输出电流应不大于</w:t>
      </w:r>
      <w:r w:rsidRPr="00CD30C9">
        <w:rPr>
          <w:rFonts w:hint="eastAsia"/>
        </w:rPr>
        <w:t>350 mA</w:t>
      </w:r>
      <w:r w:rsidRPr="00CD30C9">
        <w:rPr>
          <w:rFonts w:hint="eastAsia"/>
          <w:lang w:eastAsia="zh-CN"/>
        </w:rPr>
        <w:t>。</w:t>
      </w:r>
    </w:p>
    <w:p w:rsidR="00066CB6" w:rsidRPr="00CD30C9" w:rsidRDefault="00066CB6" w:rsidP="00066CB6">
      <w:pPr>
        <w:pStyle w:val="ad"/>
        <w:widowControl/>
        <w:numPr>
          <w:ilvl w:val="0"/>
          <w:numId w:val="23"/>
        </w:numPr>
        <w:spacing w:beforeLines="0"/>
        <w:jc w:val="left"/>
      </w:pPr>
      <w:r w:rsidRPr="00CD30C9">
        <w:rPr>
          <w:rFonts w:hint="eastAsia"/>
        </w:rPr>
        <w:t>可靠性设计：无单点失效的故障模式。</w:t>
      </w:r>
    </w:p>
    <w:p w:rsidR="00066CB6" w:rsidRPr="00CD30C9" w:rsidRDefault="00066CB6" w:rsidP="00066CB6">
      <w:pPr>
        <w:spacing w:line="360" w:lineRule="auto"/>
        <w:ind w:firstLineChars="200" w:firstLine="480"/>
        <w:rPr>
          <w:rFonts w:hAnsi="宋体" w:hint="eastAsia"/>
          <w:sz w:val="24"/>
          <w:szCs w:val="24"/>
        </w:rPr>
      </w:pPr>
      <w:r w:rsidRPr="00CD30C9">
        <w:rPr>
          <w:rFonts w:hAnsi="宋体" w:hint="eastAsia"/>
          <w:sz w:val="24"/>
          <w:szCs w:val="24"/>
        </w:rPr>
        <w:t>直接指令定义如下表所示。</w:t>
      </w:r>
    </w:p>
    <w:p w:rsidR="00066CB6" w:rsidRPr="00CD30C9" w:rsidRDefault="00066CB6" w:rsidP="00066CB6">
      <w:pPr>
        <w:pStyle w:val="a7"/>
        <w:spacing w:line="360" w:lineRule="auto"/>
        <w:jc w:val="center"/>
        <w:rPr>
          <w:rFonts w:ascii="Times New Roman" w:hAnsi="Times New Roman" w:hint="eastAsia"/>
          <w:b/>
          <w:bCs/>
          <w:sz w:val="21"/>
          <w:szCs w:val="21"/>
        </w:rPr>
      </w:pPr>
      <w:r w:rsidRPr="00CD30C9">
        <w:rPr>
          <w:rFonts w:ascii="Times New Roman" w:hAnsi="Times New Roman" w:hint="eastAsia"/>
          <w:b/>
          <w:bCs/>
          <w:sz w:val="21"/>
          <w:szCs w:val="21"/>
        </w:rPr>
        <w:t>表</w:t>
      </w:r>
      <w:r w:rsidRPr="00CD30C9">
        <w:rPr>
          <w:rFonts w:ascii="Times New Roman" w:hAnsi="Times New Roman" w:hint="eastAsia"/>
          <w:b/>
          <w:bCs/>
          <w:sz w:val="21"/>
          <w:szCs w:val="21"/>
          <w:lang w:eastAsia="zh-CN"/>
        </w:rPr>
        <w:t>5-1</w:t>
      </w:r>
      <w:r w:rsidRPr="00CD30C9">
        <w:rPr>
          <w:rFonts w:ascii="Times New Roman" w:hAnsi="Times New Roman" w:hint="eastAsia"/>
          <w:b/>
          <w:bCs/>
          <w:sz w:val="21"/>
          <w:szCs w:val="21"/>
        </w:rPr>
        <w:t xml:space="preserve"> </w:t>
      </w:r>
      <w:r w:rsidRPr="00CD30C9">
        <w:rPr>
          <w:rFonts w:ascii="Times New Roman" w:hAnsi="Times New Roman" w:hint="eastAsia"/>
          <w:b/>
          <w:bCs/>
          <w:sz w:val="21"/>
          <w:szCs w:val="21"/>
        </w:rPr>
        <w:t>直接指令列表</w:t>
      </w:r>
    </w:p>
    <w:tbl>
      <w:tblPr>
        <w:tblW w:w="4012"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1016"/>
        <w:gridCol w:w="2473"/>
        <w:gridCol w:w="680"/>
        <w:gridCol w:w="1128"/>
        <w:gridCol w:w="1541"/>
      </w:tblGrid>
      <w:tr w:rsidR="00066CB6" w:rsidRPr="00CD30C9" w:rsidTr="00D455ED">
        <w:trPr>
          <w:jc w:val="center"/>
        </w:trPr>
        <w:tc>
          <w:tcPr>
            <w:tcW w:w="743"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snapToGrid w:val="0"/>
              <w:jc w:val="center"/>
              <w:rPr>
                <w:rFonts w:ascii="宋体" w:hAnsi="宋体"/>
                <w:b/>
                <w:szCs w:val="21"/>
              </w:rPr>
            </w:pPr>
            <w:r w:rsidRPr="00CD30C9">
              <w:rPr>
                <w:rFonts w:ascii="宋体" w:hAnsi="宋体"/>
                <w:b/>
                <w:szCs w:val="21"/>
              </w:rPr>
              <w:t>代号</w:t>
            </w:r>
          </w:p>
        </w:tc>
        <w:tc>
          <w:tcPr>
            <w:tcW w:w="1808"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snapToGrid w:val="0"/>
              <w:jc w:val="center"/>
              <w:rPr>
                <w:rFonts w:ascii="宋体" w:hAnsi="宋体"/>
                <w:b/>
                <w:szCs w:val="21"/>
              </w:rPr>
            </w:pPr>
            <w:r w:rsidRPr="00CD30C9">
              <w:rPr>
                <w:rFonts w:ascii="宋体" w:hAnsi="宋体"/>
                <w:b/>
                <w:szCs w:val="21"/>
              </w:rPr>
              <w:t>名称</w:t>
            </w:r>
          </w:p>
        </w:tc>
        <w:tc>
          <w:tcPr>
            <w:tcW w:w="497"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snapToGrid w:val="0"/>
              <w:jc w:val="center"/>
              <w:rPr>
                <w:rFonts w:ascii="宋体" w:hAnsi="宋体"/>
                <w:b/>
                <w:szCs w:val="21"/>
              </w:rPr>
            </w:pPr>
            <w:r w:rsidRPr="00CD30C9">
              <w:rPr>
                <w:rFonts w:ascii="宋体" w:hAnsi="宋体"/>
                <w:b/>
                <w:szCs w:val="21"/>
              </w:rPr>
              <w:t>类型</w:t>
            </w:r>
          </w:p>
        </w:tc>
        <w:tc>
          <w:tcPr>
            <w:tcW w:w="825"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snapToGrid w:val="0"/>
              <w:jc w:val="center"/>
              <w:rPr>
                <w:rFonts w:ascii="宋体" w:hAnsi="宋体"/>
                <w:b/>
                <w:szCs w:val="21"/>
              </w:rPr>
            </w:pPr>
            <w:r w:rsidRPr="00CD30C9">
              <w:rPr>
                <w:rFonts w:ascii="宋体" w:hAnsi="宋体" w:hint="eastAsia"/>
                <w:b/>
                <w:szCs w:val="21"/>
              </w:rPr>
              <w:t>负载类型</w:t>
            </w:r>
          </w:p>
        </w:tc>
        <w:tc>
          <w:tcPr>
            <w:tcW w:w="1127"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snapToGrid w:val="0"/>
              <w:jc w:val="center"/>
              <w:rPr>
                <w:rFonts w:ascii="宋体" w:hAnsi="宋体"/>
                <w:b/>
                <w:szCs w:val="21"/>
              </w:rPr>
            </w:pPr>
            <w:r w:rsidRPr="00CD30C9">
              <w:rPr>
                <w:rFonts w:ascii="宋体" w:hAnsi="宋体" w:hint="eastAsia"/>
                <w:b/>
                <w:szCs w:val="21"/>
              </w:rPr>
              <w:t>默认指令宽度</w:t>
            </w:r>
          </w:p>
        </w:tc>
      </w:tr>
      <w:tr w:rsidR="00066CB6" w:rsidRPr="00CD30C9" w:rsidTr="00D455ED">
        <w:trPr>
          <w:jc w:val="center"/>
        </w:trPr>
        <w:tc>
          <w:tcPr>
            <w:tcW w:w="743"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p>
        </w:tc>
        <w:tc>
          <w:tcPr>
            <w:tcW w:w="1808"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水色仪综合电子主份加电</w:t>
            </w:r>
          </w:p>
        </w:tc>
        <w:tc>
          <w:tcPr>
            <w:tcW w:w="497"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OC</w:t>
            </w:r>
          </w:p>
        </w:tc>
        <w:tc>
          <w:tcPr>
            <w:tcW w:w="825"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继电器</w:t>
            </w:r>
          </w:p>
        </w:tc>
        <w:tc>
          <w:tcPr>
            <w:tcW w:w="1127" w:type="pct"/>
            <w:tcBorders>
              <w:top w:val="single" w:sz="2" w:space="0" w:color="auto"/>
              <w:left w:val="single" w:sz="2" w:space="0" w:color="auto"/>
              <w:bottom w:val="single" w:sz="4" w:space="0" w:color="auto"/>
              <w:right w:val="single" w:sz="2" w:space="0" w:color="auto"/>
            </w:tcBorders>
            <w:vAlign w:val="center"/>
          </w:tcPr>
          <w:p w:rsidR="00066CB6" w:rsidRPr="00CD30C9" w:rsidRDefault="00066CB6" w:rsidP="00D455ED">
            <w:pPr>
              <w:jc w:val="center"/>
              <w:rPr>
                <w:rFonts w:hint="eastAsia"/>
              </w:rPr>
            </w:pPr>
            <w:r w:rsidRPr="00CD30C9">
              <w:rPr>
                <w:rFonts w:hint="eastAsia"/>
              </w:rPr>
              <w:t>160ms</w:t>
            </w:r>
            <w:r w:rsidRPr="00CD30C9">
              <w:rPr>
                <w:rFonts w:hint="eastAsia"/>
              </w:rPr>
              <w:t>±</w:t>
            </w:r>
            <w:r w:rsidRPr="00CD30C9">
              <w:rPr>
                <w:rFonts w:hint="eastAsia"/>
              </w:rPr>
              <w:t>10ms</w:t>
            </w:r>
          </w:p>
        </w:tc>
      </w:tr>
      <w:tr w:rsidR="00066CB6" w:rsidRPr="00CD30C9" w:rsidTr="00D455ED">
        <w:trPr>
          <w:jc w:val="center"/>
        </w:trPr>
        <w:tc>
          <w:tcPr>
            <w:tcW w:w="743"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p>
        </w:tc>
        <w:tc>
          <w:tcPr>
            <w:tcW w:w="1808"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水色仪综合电子主份断电</w:t>
            </w:r>
          </w:p>
        </w:tc>
        <w:tc>
          <w:tcPr>
            <w:tcW w:w="497"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OC</w:t>
            </w:r>
          </w:p>
        </w:tc>
        <w:tc>
          <w:tcPr>
            <w:tcW w:w="825"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继电器</w:t>
            </w:r>
          </w:p>
        </w:tc>
        <w:tc>
          <w:tcPr>
            <w:tcW w:w="1127" w:type="pct"/>
            <w:tcBorders>
              <w:top w:val="single" w:sz="4" w:space="0" w:color="auto"/>
              <w:left w:val="single" w:sz="2" w:space="0" w:color="auto"/>
              <w:bottom w:val="single" w:sz="2" w:space="0" w:color="auto"/>
              <w:right w:val="single" w:sz="2" w:space="0" w:color="auto"/>
            </w:tcBorders>
            <w:vAlign w:val="center"/>
          </w:tcPr>
          <w:p w:rsidR="00066CB6" w:rsidRPr="00CD30C9" w:rsidRDefault="00066CB6" w:rsidP="00D455ED">
            <w:pPr>
              <w:jc w:val="center"/>
              <w:rPr>
                <w:rFonts w:hint="eastAsia"/>
              </w:rPr>
            </w:pPr>
            <w:r w:rsidRPr="00CD30C9">
              <w:rPr>
                <w:rFonts w:hint="eastAsia"/>
              </w:rPr>
              <w:t>160ms</w:t>
            </w:r>
            <w:r w:rsidRPr="00CD30C9">
              <w:rPr>
                <w:rFonts w:hint="eastAsia"/>
              </w:rPr>
              <w:t>±</w:t>
            </w:r>
            <w:r w:rsidRPr="00CD30C9">
              <w:rPr>
                <w:rFonts w:hint="eastAsia"/>
              </w:rPr>
              <w:t>10ms</w:t>
            </w:r>
          </w:p>
        </w:tc>
      </w:tr>
      <w:tr w:rsidR="00066CB6" w:rsidRPr="00CD30C9" w:rsidTr="00D455ED">
        <w:trPr>
          <w:jc w:val="center"/>
        </w:trPr>
        <w:tc>
          <w:tcPr>
            <w:tcW w:w="743"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p>
        </w:tc>
        <w:tc>
          <w:tcPr>
            <w:tcW w:w="1808"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水色仪综合电子备份加电</w:t>
            </w:r>
          </w:p>
        </w:tc>
        <w:tc>
          <w:tcPr>
            <w:tcW w:w="497"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OC</w:t>
            </w:r>
          </w:p>
        </w:tc>
        <w:tc>
          <w:tcPr>
            <w:tcW w:w="825"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继电器</w:t>
            </w:r>
          </w:p>
        </w:tc>
        <w:tc>
          <w:tcPr>
            <w:tcW w:w="1127"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rPr>
                <w:rFonts w:hint="eastAsia"/>
              </w:rPr>
            </w:pPr>
            <w:r w:rsidRPr="00CD30C9">
              <w:rPr>
                <w:rFonts w:hint="eastAsia"/>
              </w:rPr>
              <w:t>160ms</w:t>
            </w:r>
            <w:r w:rsidRPr="00CD30C9">
              <w:rPr>
                <w:rFonts w:hint="eastAsia"/>
              </w:rPr>
              <w:t>±</w:t>
            </w:r>
            <w:r w:rsidRPr="00CD30C9">
              <w:rPr>
                <w:rFonts w:hint="eastAsia"/>
              </w:rPr>
              <w:t>10ms</w:t>
            </w:r>
          </w:p>
        </w:tc>
      </w:tr>
      <w:tr w:rsidR="00066CB6" w:rsidRPr="00CD30C9" w:rsidTr="00D455ED">
        <w:trPr>
          <w:jc w:val="center"/>
        </w:trPr>
        <w:tc>
          <w:tcPr>
            <w:tcW w:w="743"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p>
        </w:tc>
        <w:tc>
          <w:tcPr>
            <w:tcW w:w="1808"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水色仪综合电子备份断电</w:t>
            </w:r>
          </w:p>
        </w:tc>
        <w:tc>
          <w:tcPr>
            <w:tcW w:w="497"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OC</w:t>
            </w:r>
          </w:p>
        </w:tc>
        <w:tc>
          <w:tcPr>
            <w:tcW w:w="825"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pPr>
            <w:r w:rsidRPr="00CD30C9">
              <w:rPr>
                <w:rFonts w:hint="eastAsia"/>
              </w:rPr>
              <w:t>继电器</w:t>
            </w:r>
          </w:p>
        </w:tc>
        <w:tc>
          <w:tcPr>
            <w:tcW w:w="1127" w:type="pct"/>
            <w:tcBorders>
              <w:top w:val="single" w:sz="2" w:space="0" w:color="auto"/>
              <w:left w:val="single" w:sz="2" w:space="0" w:color="auto"/>
              <w:bottom w:val="single" w:sz="2" w:space="0" w:color="auto"/>
              <w:right w:val="single" w:sz="2" w:space="0" w:color="auto"/>
            </w:tcBorders>
            <w:vAlign w:val="center"/>
          </w:tcPr>
          <w:p w:rsidR="00066CB6" w:rsidRPr="00CD30C9" w:rsidRDefault="00066CB6" w:rsidP="00D455ED">
            <w:pPr>
              <w:jc w:val="center"/>
              <w:rPr>
                <w:rFonts w:hint="eastAsia"/>
              </w:rPr>
            </w:pPr>
            <w:r w:rsidRPr="00CD30C9">
              <w:rPr>
                <w:rFonts w:hint="eastAsia"/>
              </w:rPr>
              <w:t>160ms</w:t>
            </w:r>
            <w:r w:rsidRPr="00CD30C9">
              <w:rPr>
                <w:rFonts w:hint="eastAsia"/>
              </w:rPr>
              <w:t>±</w:t>
            </w:r>
            <w:r w:rsidRPr="00CD30C9">
              <w:rPr>
                <w:rFonts w:hint="eastAsia"/>
              </w:rPr>
              <w:t>10ms</w:t>
            </w:r>
          </w:p>
        </w:tc>
      </w:tr>
    </w:tbl>
    <w:p w:rsidR="00066CB6" w:rsidRPr="00CD30C9" w:rsidRDefault="00066CB6" w:rsidP="00066CB6">
      <w:pPr>
        <w:pStyle w:val="5012"/>
        <w:rPr>
          <w:rFonts w:hint="eastAsia"/>
          <w:lang w:eastAsia="zh-CN"/>
        </w:rPr>
      </w:pPr>
      <w:r w:rsidRPr="00CD30C9">
        <w:rPr>
          <w:rFonts w:hint="eastAsia"/>
          <w:lang w:eastAsia="zh-CN"/>
        </w:rPr>
        <w:t>5.3直接遥测AN量接口</w:t>
      </w:r>
    </w:p>
    <w:p w:rsidR="00066CB6" w:rsidRPr="00CD30C9" w:rsidRDefault="00066CB6" w:rsidP="00066CB6">
      <w:pPr>
        <w:spacing w:line="360" w:lineRule="auto"/>
        <w:ind w:firstLineChars="200" w:firstLine="480"/>
        <w:rPr>
          <w:rFonts w:hAnsi="宋体"/>
          <w:sz w:val="24"/>
          <w:szCs w:val="24"/>
        </w:rPr>
      </w:pPr>
      <w:r>
        <w:rPr>
          <w:rFonts w:hAnsi="宋体" w:hint="eastAsia"/>
          <w:sz w:val="24"/>
          <w:szCs w:val="24"/>
        </w:rPr>
        <w:t>单检台</w:t>
      </w:r>
      <w:r w:rsidRPr="00CD30C9">
        <w:rPr>
          <w:rFonts w:hAnsi="宋体" w:hint="eastAsia"/>
          <w:sz w:val="24"/>
          <w:szCs w:val="24"/>
        </w:rPr>
        <w:t>模拟星务平台功能，接收</w:t>
      </w:r>
      <w:r w:rsidRPr="00CD30C9">
        <w:rPr>
          <w:rFonts w:hAnsi="宋体"/>
          <w:sz w:val="24"/>
          <w:szCs w:val="24"/>
        </w:rPr>
        <w:t>水色仪综合电子输出</w:t>
      </w:r>
      <w:r w:rsidRPr="00CD30C9">
        <w:rPr>
          <w:rFonts w:hAnsi="宋体" w:hint="eastAsia"/>
          <w:sz w:val="24"/>
          <w:szCs w:val="24"/>
        </w:rPr>
        <w:t>的</w:t>
      </w:r>
      <w:r w:rsidRPr="00CD30C9">
        <w:rPr>
          <w:rFonts w:hAnsi="宋体" w:hint="eastAsia"/>
          <w:sz w:val="24"/>
          <w:szCs w:val="24"/>
        </w:rPr>
        <w:t>7</w:t>
      </w:r>
      <w:r w:rsidRPr="00CD30C9">
        <w:rPr>
          <w:rFonts w:hAnsi="宋体"/>
          <w:sz w:val="24"/>
          <w:szCs w:val="24"/>
        </w:rPr>
        <w:t>条直接遥测</w:t>
      </w:r>
      <w:r w:rsidRPr="00CD30C9">
        <w:rPr>
          <w:rFonts w:hAnsi="宋体" w:hint="eastAsia"/>
          <w:sz w:val="24"/>
          <w:szCs w:val="24"/>
        </w:rPr>
        <w:t>AN</w:t>
      </w:r>
      <w:r w:rsidRPr="00CD30C9">
        <w:rPr>
          <w:rFonts w:hAnsi="宋体"/>
          <w:sz w:val="24"/>
          <w:szCs w:val="24"/>
        </w:rPr>
        <w:t>量</w:t>
      </w:r>
      <w:r w:rsidRPr="00CD30C9">
        <w:rPr>
          <w:rFonts w:hAnsi="宋体" w:hint="eastAsia"/>
          <w:sz w:val="24"/>
          <w:szCs w:val="24"/>
        </w:rPr>
        <w:t>。</w:t>
      </w:r>
    </w:p>
    <w:p w:rsidR="00066CB6" w:rsidRPr="00CD30C9" w:rsidRDefault="00066CB6" w:rsidP="00066CB6">
      <w:pPr>
        <w:spacing w:line="360" w:lineRule="auto"/>
        <w:ind w:firstLineChars="200" w:firstLine="480"/>
        <w:rPr>
          <w:rFonts w:hAnsi="宋体" w:hint="eastAsia"/>
          <w:sz w:val="24"/>
          <w:szCs w:val="24"/>
        </w:rPr>
      </w:pPr>
      <w:r w:rsidRPr="00CD30C9">
        <w:rPr>
          <w:rFonts w:hAnsi="宋体"/>
          <w:sz w:val="24"/>
          <w:szCs w:val="24"/>
        </w:rPr>
        <w:t>直接遥测</w:t>
      </w:r>
      <w:r w:rsidRPr="00CD30C9">
        <w:rPr>
          <w:rFonts w:hAnsi="宋体" w:hint="eastAsia"/>
          <w:sz w:val="24"/>
          <w:szCs w:val="24"/>
        </w:rPr>
        <w:t>AN</w:t>
      </w:r>
      <w:r w:rsidRPr="00CD30C9">
        <w:rPr>
          <w:rFonts w:hAnsi="宋体"/>
          <w:sz w:val="24"/>
          <w:szCs w:val="24"/>
        </w:rPr>
        <w:t>量</w:t>
      </w:r>
      <w:r w:rsidRPr="00CD30C9">
        <w:rPr>
          <w:rFonts w:hAnsi="宋体" w:hint="eastAsia"/>
          <w:sz w:val="24"/>
          <w:szCs w:val="24"/>
        </w:rPr>
        <w:t>接口</w:t>
      </w:r>
      <w:r w:rsidRPr="00CD30C9">
        <w:rPr>
          <w:rFonts w:hAnsi="宋体"/>
          <w:sz w:val="24"/>
          <w:szCs w:val="24"/>
        </w:rPr>
        <w:t>由二条线组成，一条称为信号线</w:t>
      </w:r>
      <w:r w:rsidRPr="00CD30C9">
        <w:rPr>
          <w:rFonts w:hAnsi="宋体"/>
          <w:sz w:val="24"/>
          <w:szCs w:val="24"/>
        </w:rPr>
        <w:t>(</w:t>
      </w:r>
      <w:r w:rsidRPr="00CD30C9">
        <w:rPr>
          <w:rFonts w:hAnsi="宋体"/>
          <w:sz w:val="24"/>
          <w:szCs w:val="24"/>
        </w:rPr>
        <w:t>高线</w:t>
      </w:r>
      <w:r w:rsidRPr="00CD30C9">
        <w:rPr>
          <w:rFonts w:hAnsi="宋体"/>
          <w:sz w:val="24"/>
          <w:szCs w:val="24"/>
        </w:rPr>
        <w:t>)</w:t>
      </w:r>
      <w:r w:rsidRPr="00CD30C9">
        <w:rPr>
          <w:rFonts w:hAnsi="宋体"/>
          <w:sz w:val="24"/>
          <w:szCs w:val="24"/>
        </w:rPr>
        <w:t>，另一条称为回</w:t>
      </w:r>
      <w:r w:rsidRPr="00CD30C9">
        <w:rPr>
          <w:rFonts w:hAnsi="宋体"/>
          <w:sz w:val="24"/>
          <w:szCs w:val="24"/>
        </w:rPr>
        <w:lastRenderedPageBreak/>
        <w:t>线</w:t>
      </w:r>
      <w:r w:rsidRPr="00CD30C9">
        <w:rPr>
          <w:rFonts w:hAnsi="宋体"/>
          <w:sz w:val="24"/>
          <w:szCs w:val="24"/>
        </w:rPr>
        <w:t>(</w:t>
      </w:r>
      <w:r w:rsidRPr="00CD30C9">
        <w:rPr>
          <w:rFonts w:hAnsi="宋体"/>
          <w:sz w:val="24"/>
          <w:szCs w:val="24"/>
        </w:rPr>
        <w:t>低线</w:t>
      </w:r>
      <w:r w:rsidRPr="00CD30C9">
        <w:rPr>
          <w:rFonts w:hAnsi="宋体"/>
          <w:sz w:val="24"/>
          <w:szCs w:val="24"/>
        </w:rPr>
        <w:t>)</w:t>
      </w:r>
      <w:r w:rsidRPr="00CD30C9">
        <w:rPr>
          <w:rFonts w:hAnsi="宋体"/>
          <w:sz w:val="24"/>
          <w:szCs w:val="24"/>
        </w:rPr>
        <w:t>。接收端（</w:t>
      </w:r>
      <w:r w:rsidRPr="00CD30C9">
        <w:rPr>
          <w:kern w:val="0"/>
          <w:sz w:val="24"/>
          <w:szCs w:val="24"/>
          <w:lang w:val="zh-CN"/>
        </w:rPr>
        <w:t>综合电子分系统</w:t>
      </w:r>
      <w:r w:rsidRPr="00CD30C9">
        <w:rPr>
          <w:rFonts w:hAnsi="宋体"/>
          <w:sz w:val="24"/>
          <w:szCs w:val="24"/>
        </w:rPr>
        <w:t>）测量取高线和低线之间的电位差，</w:t>
      </w:r>
      <w:r>
        <w:rPr>
          <w:rFonts w:hAnsi="宋体" w:hint="eastAsia"/>
          <w:sz w:val="24"/>
          <w:szCs w:val="24"/>
        </w:rPr>
        <w:t>单检台</w:t>
      </w:r>
      <w:r w:rsidRPr="00CD30C9">
        <w:rPr>
          <w:rFonts w:hAnsi="宋体"/>
          <w:sz w:val="24"/>
          <w:szCs w:val="24"/>
        </w:rPr>
        <w:t>对输入信号进行</w:t>
      </w:r>
      <w:r w:rsidRPr="00CD30C9">
        <w:rPr>
          <w:rFonts w:hAnsi="宋体" w:hint="eastAsia"/>
          <w:sz w:val="24"/>
          <w:szCs w:val="24"/>
        </w:rPr>
        <w:t>不小于</w:t>
      </w:r>
      <w:r w:rsidRPr="00CD30C9">
        <w:rPr>
          <w:rFonts w:hint="eastAsia"/>
          <w:sz w:val="24"/>
          <w:szCs w:val="24"/>
        </w:rPr>
        <w:t>8</w:t>
      </w:r>
      <w:r w:rsidRPr="00CD30C9">
        <w:rPr>
          <w:rFonts w:hAnsi="宋体"/>
          <w:sz w:val="24"/>
          <w:szCs w:val="24"/>
        </w:rPr>
        <w:t>比特量化。</w:t>
      </w:r>
    </w:p>
    <w:p w:rsidR="00066CB6" w:rsidRPr="00CD30C9" w:rsidRDefault="00066CB6" w:rsidP="00066CB6">
      <w:pPr>
        <w:numPr>
          <w:ilvl w:val="0"/>
          <w:numId w:val="1"/>
        </w:numPr>
        <w:spacing w:line="360" w:lineRule="auto"/>
        <w:rPr>
          <w:sz w:val="24"/>
          <w:szCs w:val="24"/>
        </w:rPr>
      </w:pPr>
      <w:r w:rsidRPr="00CD30C9">
        <w:rPr>
          <w:rFonts w:hAnsi="宋体"/>
          <w:sz w:val="24"/>
          <w:szCs w:val="24"/>
        </w:rPr>
        <w:t>直接遥测</w:t>
      </w:r>
      <w:r w:rsidRPr="00CD30C9">
        <w:rPr>
          <w:rFonts w:hAnsi="宋体" w:hint="eastAsia"/>
          <w:sz w:val="24"/>
          <w:szCs w:val="24"/>
        </w:rPr>
        <w:t>AN</w:t>
      </w:r>
      <w:r w:rsidRPr="00CD30C9">
        <w:rPr>
          <w:rFonts w:hAnsi="宋体"/>
          <w:sz w:val="24"/>
          <w:szCs w:val="24"/>
        </w:rPr>
        <w:t>量参数接收通道源特性</w:t>
      </w:r>
    </w:p>
    <w:p w:rsidR="00066CB6" w:rsidRPr="00CD30C9" w:rsidRDefault="00066CB6" w:rsidP="00066CB6">
      <w:pPr>
        <w:numPr>
          <w:ilvl w:val="0"/>
          <w:numId w:val="2"/>
        </w:numPr>
        <w:spacing w:line="360" w:lineRule="auto"/>
        <w:rPr>
          <w:rFonts w:hint="eastAsia"/>
          <w:sz w:val="24"/>
          <w:szCs w:val="24"/>
        </w:rPr>
      </w:pPr>
      <w:r w:rsidRPr="00CD30C9">
        <w:rPr>
          <w:rFonts w:hAnsi="宋体"/>
          <w:sz w:val="24"/>
          <w:szCs w:val="24"/>
        </w:rPr>
        <w:t>输出正常电压范围：</w:t>
      </w:r>
      <w:r w:rsidRPr="00CD30C9">
        <w:rPr>
          <w:sz w:val="24"/>
          <w:szCs w:val="24"/>
        </w:rPr>
        <w:t xml:space="preserve">0 V </w:t>
      </w:r>
      <w:r w:rsidRPr="00CD30C9">
        <w:rPr>
          <w:sz w:val="24"/>
          <w:szCs w:val="24"/>
        </w:rPr>
        <w:sym w:font="Symbol" w:char="F07E"/>
      </w:r>
      <w:r w:rsidRPr="00CD30C9">
        <w:rPr>
          <w:sz w:val="24"/>
          <w:szCs w:val="24"/>
        </w:rPr>
        <w:t>+5.0V</w:t>
      </w:r>
      <w:r w:rsidRPr="00CD30C9">
        <w:rPr>
          <w:rFonts w:hAnsi="宋体" w:hint="eastAsia"/>
          <w:sz w:val="24"/>
          <w:szCs w:val="24"/>
        </w:rPr>
        <w:t>。</w:t>
      </w:r>
    </w:p>
    <w:p w:rsidR="00066CB6" w:rsidRPr="00CD30C9" w:rsidRDefault="00066CB6" w:rsidP="00066CB6">
      <w:pPr>
        <w:numPr>
          <w:ilvl w:val="0"/>
          <w:numId w:val="2"/>
        </w:numPr>
        <w:spacing w:line="360" w:lineRule="auto"/>
        <w:rPr>
          <w:sz w:val="24"/>
          <w:szCs w:val="24"/>
        </w:rPr>
      </w:pPr>
      <w:r w:rsidRPr="00CD30C9">
        <w:rPr>
          <w:rFonts w:hAnsi="宋体"/>
          <w:sz w:val="24"/>
          <w:szCs w:val="24"/>
        </w:rPr>
        <w:t>输</w:t>
      </w:r>
      <w:r>
        <w:rPr>
          <w:rFonts w:hAnsi="宋体" w:hint="eastAsia"/>
          <w:sz w:val="24"/>
          <w:szCs w:val="24"/>
        </w:rPr>
        <w:t>入</w:t>
      </w:r>
      <w:r w:rsidRPr="00CD30C9">
        <w:rPr>
          <w:rFonts w:hAnsi="宋体"/>
          <w:sz w:val="24"/>
          <w:szCs w:val="24"/>
        </w:rPr>
        <w:t>阻抗</w:t>
      </w:r>
      <w:r w:rsidRPr="00CD30C9">
        <w:rPr>
          <w:rFonts w:ascii="宋体" w:hAnsi="宋体"/>
          <w:sz w:val="24"/>
          <w:szCs w:val="24"/>
        </w:rPr>
        <w:t>：</w:t>
      </w:r>
      <w:r w:rsidRPr="00DA32E1">
        <w:rPr>
          <w:rFonts w:hint="eastAsia"/>
          <w:caps/>
        </w:rPr>
        <w:t>不小于</w:t>
      </w:r>
      <w:r w:rsidRPr="00DA32E1">
        <w:rPr>
          <w:caps/>
        </w:rPr>
        <w:t>1MΩ</w:t>
      </w:r>
      <w:r w:rsidRPr="00DA32E1">
        <w:rPr>
          <w:rFonts w:hint="eastAsia"/>
          <w:caps/>
        </w:rPr>
        <w:t>；</w:t>
      </w:r>
      <w:r w:rsidRPr="00CD30C9">
        <w:rPr>
          <w:rFonts w:hAnsi="宋体" w:hint="eastAsia"/>
          <w:sz w:val="24"/>
          <w:szCs w:val="24"/>
        </w:rPr>
        <w:t>。</w:t>
      </w:r>
    </w:p>
    <w:p w:rsidR="00066CB6" w:rsidRPr="00CD30C9" w:rsidRDefault="00066CB6" w:rsidP="00066CB6">
      <w:pPr>
        <w:numPr>
          <w:ilvl w:val="0"/>
          <w:numId w:val="2"/>
        </w:numPr>
        <w:spacing w:line="360" w:lineRule="auto"/>
        <w:rPr>
          <w:sz w:val="24"/>
          <w:szCs w:val="24"/>
        </w:rPr>
      </w:pPr>
      <w:r w:rsidRPr="00CD30C9">
        <w:rPr>
          <w:rFonts w:hAnsi="宋体"/>
          <w:sz w:val="24"/>
          <w:szCs w:val="24"/>
        </w:rPr>
        <w:t>模拟源输出回线：为源端电路地</w:t>
      </w:r>
      <w:r w:rsidRPr="00CD30C9">
        <w:rPr>
          <w:rFonts w:hAnsi="宋体" w:hint="eastAsia"/>
          <w:sz w:val="24"/>
          <w:szCs w:val="24"/>
        </w:rPr>
        <w:t>。</w:t>
      </w:r>
    </w:p>
    <w:p w:rsidR="00066CB6" w:rsidRPr="00CD30C9" w:rsidRDefault="00066CB6" w:rsidP="00066CB6">
      <w:pPr>
        <w:numPr>
          <w:ilvl w:val="0"/>
          <w:numId w:val="2"/>
        </w:numPr>
        <w:adjustRightInd w:val="0"/>
        <w:spacing w:after="50" w:line="360" w:lineRule="auto"/>
        <w:rPr>
          <w:rFonts w:hint="eastAsia"/>
          <w:sz w:val="24"/>
        </w:rPr>
      </w:pPr>
      <w:r>
        <w:rPr>
          <w:rFonts w:hint="eastAsia"/>
          <w:sz w:val="24"/>
        </w:rPr>
        <w:t>输入</w:t>
      </w:r>
      <w:r w:rsidRPr="00CD30C9">
        <w:rPr>
          <w:rFonts w:hint="eastAsia"/>
          <w:sz w:val="24"/>
        </w:rPr>
        <w:t>过压</w:t>
      </w:r>
      <w:r>
        <w:rPr>
          <w:rFonts w:hint="eastAsia"/>
          <w:sz w:val="24"/>
        </w:rPr>
        <w:t>保护</w:t>
      </w:r>
      <w:r w:rsidRPr="00CD30C9">
        <w:rPr>
          <w:rFonts w:hint="eastAsia"/>
          <w:sz w:val="24"/>
        </w:rPr>
        <w:t>：</w:t>
      </w:r>
      <w:r w:rsidRPr="00DA32E1">
        <w:rPr>
          <w:rFonts w:hint="eastAsia"/>
          <w:caps/>
        </w:rPr>
        <w:t>串入不小于</w:t>
      </w:r>
      <w:r w:rsidRPr="00DA32E1">
        <w:rPr>
          <w:rFonts w:hint="eastAsia"/>
          <w:caps/>
        </w:rPr>
        <w:t>40K</w:t>
      </w:r>
      <w:r w:rsidRPr="00DA32E1">
        <w:rPr>
          <w:caps/>
        </w:rPr>
        <w:t>Ω</w:t>
      </w:r>
      <w:r w:rsidRPr="00DA32E1">
        <w:rPr>
          <w:rFonts w:hint="eastAsia"/>
          <w:caps/>
        </w:rPr>
        <w:t>电阻限流</w:t>
      </w:r>
      <w:r>
        <w:rPr>
          <w:rFonts w:hint="eastAsia"/>
          <w:caps/>
        </w:rPr>
        <w:t>。</w:t>
      </w:r>
    </w:p>
    <w:p w:rsidR="00066CB6" w:rsidRPr="00A006E6" w:rsidRDefault="00066CB6" w:rsidP="00066CB6">
      <w:pPr>
        <w:numPr>
          <w:ilvl w:val="0"/>
          <w:numId w:val="2"/>
        </w:numPr>
        <w:spacing w:line="360" w:lineRule="auto"/>
        <w:rPr>
          <w:rFonts w:hint="eastAsia"/>
          <w:sz w:val="24"/>
          <w:szCs w:val="24"/>
        </w:rPr>
      </w:pPr>
      <w:r w:rsidRPr="00CD30C9">
        <w:rPr>
          <w:rFonts w:hAnsi="宋体"/>
          <w:sz w:val="24"/>
          <w:szCs w:val="24"/>
        </w:rPr>
        <w:t>短路保护：输出对地短路，不应引起任何永久性损坏，也不应影响设备其它部分的性能。</w:t>
      </w:r>
    </w:p>
    <w:p w:rsidR="00066CB6" w:rsidRPr="00A006E6" w:rsidRDefault="00066CB6" w:rsidP="00066CB6">
      <w:pPr>
        <w:numPr>
          <w:ilvl w:val="0"/>
          <w:numId w:val="2"/>
        </w:numPr>
        <w:spacing w:line="360" w:lineRule="auto"/>
        <w:rPr>
          <w:rFonts w:hAnsi="宋体" w:hint="eastAsia"/>
          <w:sz w:val="24"/>
          <w:szCs w:val="24"/>
        </w:rPr>
      </w:pPr>
      <w:r w:rsidRPr="00A006E6">
        <w:rPr>
          <w:rFonts w:hAnsi="宋体" w:hint="eastAsia"/>
          <w:sz w:val="24"/>
          <w:szCs w:val="24"/>
        </w:rPr>
        <w:t>输入保护：在每个模拟量信号的输入端设置抗干扰滤波网络，防止外界干扰引起</w:t>
      </w:r>
      <w:r w:rsidRPr="00A006E6">
        <w:rPr>
          <w:rFonts w:hAnsi="宋体"/>
          <w:sz w:val="24"/>
          <w:szCs w:val="24"/>
        </w:rPr>
        <w:t>CMOS</w:t>
      </w:r>
      <w:r w:rsidRPr="00A006E6">
        <w:rPr>
          <w:rFonts w:hAnsi="宋体" w:hint="eastAsia"/>
          <w:sz w:val="24"/>
          <w:szCs w:val="24"/>
        </w:rPr>
        <w:t>采样门的闩锁效应。</w:t>
      </w:r>
    </w:p>
    <w:p w:rsidR="00066CB6" w:rsidRPr="00A006E6" w:rsidRDefault="00066CB6" w:rsidP="00066CB6">
      <w:pPr>
        <w:numPr>
          <w:ilvl w:val="0"/>
          <w:numId w:val="2"/>
        </w:numPr>
        <w:spacing w:line="360" w:lineRule="auto"/>
        <w:rPr>
          <w:rFonts w:hAnsi="宋体" w:hint="eastAsia"/>
          <w:sz w:val="24"/>
          <w:szCs w:val="24"/>
        </w:rPr>
      </w:pPr>
      <w:r w:rsidRPr="00A006E6">
        <w:rPr>
          <w:rFonts w:hAnsi="宋体" w:hint="eastAsia"/>
          <w:sz w:val="24"/>
          <w:szCs w:val="24"/>
        </w:rPr>
        <w:t>在每个输入端加隔离保护措施，当设备内部发生短路时，不影响源端的正常工作</w:t>
      </w:r>
      <w:r>
        <w:rPr>
          <w:rFonts w:hAnsi="宋体" w:hint="eastAsia"/>
          <w:sz w:val="24"/>
          <w:szCs w:val="24"/>
        </w:rPr>
        <w:t>。</w:t>
      </w:r>
    </w:p>
    <w:p w:rsidR="00066CB6" w:rsidRPr="00CD30C9" w:rsidRDefault="00066CB6" w:rsidP="00066CB6">
      <w:pPr>
        <w:spacing w:afterLines="50" w:line="360" w:lineRule="auto"/>
        <w:ind w:firstLineChars="200" w:firstLine="480"/>
        <w:rPr>
          <w:rFonts w:hint="eastAsia"/>
          <w:noProof/>
          <w:sz w:val="24"/>
        </w:rPr>
      </w:pPr>
      <w:r w:rsidRPr="00CD30C9">
        <w:rPr>
          <w:rFonts w:hint="eastAsia"/>
          <w:noProof/>
          <w:sz w:val="24"/>
        </w:rPr>
        <w:t>直接遥测定义如下表所示：</w:t>
      </w:r>
    </w:p>
    <w:p w:rsidR="00066CB6" w:rsidRPr="00CD30C9" w:rsidRDefault="00066CB6" w:rsidP="00066CB6">
      <w:pPr>
        <w:pStyle w:val="a7"/>
        <w:spacing w:line="360" w:lineRule="auto"/>
        <w:jc w:val="center"/>
        <w:rPr>
          <w:rFonts w:ascii="Times New Roman" w:hAnsi="Times New Roman" w:hint="eastAsia"/>
          <w:b/>
          <w:bCs/>
          <w:sz w:val="21"/>
          <w:szCs w:val="21"/>
          <w:lang w:eastAsia="zh-CN"/>
        </w:rPr>
      </w:pPr>
      <w:r w:rsidRPr="00CD30C9">
        <w:rPr>
          <w:rFonts w:ascii="Times New Roman" w:hAnsi="Times New Roman" w:hint="eastAsia"/>
          <w:b/>
          <w:bCs/>
          <w:sz w:val="21"/>
          <w:szCs w:val="21"/>
        </w:rPr>
        <w:t>表</w:t>
      </w:r>
      <w:r w:rsidRPr="00CD30C9">
        <w:rPr>
          <w:rFonts w:ascii="Times New Roman" w:hAnsi="Times New Roman" w:hint="eastAsia"/>
          <w:b/>
          <w:bCs/>
          <w:sz w:val="21"/>
          <w:szCs w:val="21"/>
          <w:lang w:eastAsia="zh-CN"/>
        </w:rPr>
        <w:t>5-2</w:t>
      </w:r>
      <w:r w:rsidRPr="00CD30C9">
        <w:rPr>
          <w:rFonts w:ascii="Times New Roman" w:hAnsi="Times New Roman" w:hint="eastAsia"/>
          <w:b/>
          <w:bCs/>
          <w:sz w:val="21"/>
          <w:szCs w:val="21"/>
        </w:rPr>
        <w:t xml:space="preserve">  </w:t>
      </w:r>
      <w:r w:rsidRPr="00CD30C9">
        <w:rPr>
          <w:rFonts w:ascii="Times New Roman" w:hAnsi="Times New Roman" w:hint="eastAsia"/>
          <w:b/>
          <w:bCs/>
          <w:sz w:val="21"/>
          <w:szCs w:val="21"/>
        </w:rPr>
        <w:t>直接遥测列表</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926"/>
        <w:gridCol w:w="1979"/>
        <w:gridCol w:w="653"/>
        <w:gridCol w:w="1591"/>
        <w:gridCol w:w="971"/>
        <w:gridCol w:w="1143"/>
        <w:gridCol w:w="1259"/>
      </w:tblGrid>
      <w:tr w:rsidR="00066CB6" w:rsidRPr="00CD30C9" w:rsidTr="00D455ED">
        <w:trPr>
          <w:jc w:val="center"/>
        </w:trPr>
        <w:tc>
          <w:tcPr>
            <w:tcW w:w="1126" w:type="dxa"/>
            <w:vAlign w:val="center"/>
          </w:tcPr>
          <w:p w:rsidR="00066CB6" w:rsidRPr="00CD30C9" w:rsidRDefault="00066CB6" w:rsidP="00D455ED">
            <w:pPr>
              <w:spacing w:line="360" w:lineRule="auto"/>
              <w:jc w:val="center"/>
              <w:rPr>
                <w:b/>
                <w:sz w:val="24"/>
                <w:szCs w:val="24"/>
              </w:rPr>
            </w:pPr>
            <w:r w:rsidRPr="00CD30C9">
              <w:rPr>
                <w:b/>
                <w:sz w:val="24"/>
                <w:szCs w:val="24"/>
              </w:rPr>
              <w:t>代号</w:t>
            </w:r>
          </w:p>
        </w:tc>
        <w:tc>
          <w:tcPr>
            <w:tcW w:w="2526" w:type="dxa"/>
            <w:vAlign w:val="center"/>
          </w:tcPr>
          <w:p w:rsidR="00066CB6" w:rsidRPr="00CD30C9" w:rsidRDefault="00066CB6" w:rsidP="00D455ED">
            <w:pPr>
              <w:spacing w:line="360" w:lineRule="auto"/>
              <w:jc w:val="center"/>
              <w:rPr>
                <w:b/>
                <w:sz w:val="24"/>
                <w:szCs w:val="24"/>
              </w:rPr>
            </w:pPr>
            <w:r w:rsidRPr="00CD30C9">
              <w:rPr>
                <w:b/>
                <w:sz w:val="24"/>
                <w:szCs w:val="24"/>
              </w:rPr>
              <w:t>参数名称</w:t>
            </w:r>
          </w:p>
        </w:tc>
        <w:tc>
          <w:tcPr>
            <w:tcW w:w="709" w:type="dxa"/>
            <w:vAlign w:val="center"/>
          </w:tcPr>
          <w:p w:rsidR="00066CB6" w:rsidRPr="00CD30C9" w:rsidRDefault="00066CB6" w:rsidP="00D455ED">
            <w:pPr>
              <w:spacing w:line="360" w:lineRule="auto"/>
              <w:jc w:val="center"/>
              <w:rPr>
                <w:b/>
                <w:sz w:val="24"/>
                <w:szCs w:val="24"/>
              </w:rPr>
            </w:pPr>
            <w:r w:rsidRPr="00CD30C9">
              <w:rPr>
                <w:b/>
                <w:sz w:val="24"/>
                <w:szCs w:val="24"/>
              </w:rPr>
              <w:t>类型</w:t>
            </w:r>
          </w:p>
        </w:tc>
        <w:tc>
          <w:tcPr>
            <w:tcW w:w="1843" w:type="dxa"/>
            <w:vAlign w:val="center"/>
          </w:tcPr>
          <w:p w:rsidR="00066CB6" w:rsidRPr="00CD30C9" w:rsidRDefault="00066CB6" w:rsidP="00D455ED">
            <w:pPr>
              <w:spacing w:line="360" w:lineRule="auto"/>
              <w:jc w:val="center"/>
              <w:rPr>
                <w:rFonts w:hint="eastAsia"/>
                <w:b/>
                <w:sz w:val="24"/>
                <w:szCs w:val="24"/>
              </w:rPr>
            </w:pPr>
            <w:r w:rsidRPr="00CD30C9">
              <w:rPr>
                <w:b/>
                <w:sz w:val="24"/>
                <w:szCs w:val="24"/>
              </w:rPr>
              <w:t>参数描述</w:t>
            </w:r>
          </w:p>
        </w:tc>
        <w:tc>
          <w:tcPr>
            <w:tcW w:w="1134" w:type="dxa"/>
            <w:vAlign w:val="center"/>
          </w:tcPr>
          <w:p w:rsidR="00066CB6" w:rsidRPr="00CD30C9" w:rsidRDefault="00066CB6" w:rsidP="00D455ED">
            <w:pPr>
              <w:spacing w:line="360" w:lineRule="auto"/>
              <w:jc w:val="center"/>
              <w:rPr>
                <w:b/>
                <w:sz w:val="24"/>
                <w:szCs w:val="24"/>
              </w:rPr>
            </w:pPr>
            <w:r w:rsidRPr="00CD30C9">
              <w:rPr>
                <w:b/>
                <w:sz w:val="24"/>
                <w:szCs w:val="24"/>
              </w:rPr>
              <w:t>输出</w:t>
            </w:r>
          </w:p>
        </w:tc>
        <w:tc>
          <w:tcPr>
            <w:tcW w:w="1275" w:type="dxa"/>
            <w:vAlign w:val="center"/>
          </w:tcPr>
          <w:p w:rsidR="00066CB6" w:rsidRPr="00CD30C9" w:rsidRDefault="00066CB6" w:rsidP="00D455ED">
            <w:pPr>
              <w:spacing w:line="360" w:lineRule="auto"/>
              <w:jc w:val="center"/>
              <w:rPr>
                <w:b/>
                <w:sz w:val="24"/>
                <w:szCs w:val="24"/>
              </w:rPr>
            </w:pPr>
            <w:r w:rsidRPr="00CD30C9">
              <w:rPr>
                <w:b/>
                <w:sz w:val="24"/>
                <w:szCs w:val="24"/>
              </w:rPr>
              <w:t>输出阻抗</w:t>
            </w:r>
          </w:p>
        </w:tc>
        <w:tc>
          <w:tcPr>
            <w:tcW w:w="1524" w:type="dxa"/>
            <w:vAlign w:val="center"/>
          </w:tcPr>
          <w:p w:rsidR="00066CB6" w:rsidRPr="00CD30C9" w:rsidRDefault="00066CB6" w:rsidP="00D455ED">
            <w:pPr>
              <w:spacing w:line="360" w:lineRule="auto"/>
              <w:jc w:val="center"/>
              <w:rPr>
                <w:b/>
                <w:sz w:val="24"/>
                <w:szCs w:val="24"/>
              </w:rPr>
            </w:pPr>
            <w:r w:rsidRPr="00CD30C9">
              <w:rPr>
                <w:rFonts w:hint="eastAsia"/>
                <w:b/>
                <w:sz w:val="24"/>
                <w:szCs w:val="24"/>
              </w:rPr>
              <w:t>备注</w:t>
            </w:r>
          </w:p>
        </w:tc>
      </w:tr>
      <w:tr w:rsidR="00066CB6" w:rsidRPr="00CD30C9" w:rsidTr="00D455ED">
        <w:trPr>
          <w:jc w:val="center"/>
        </w:trPr>
        <w:tc>
          <w:tcPr>
            <w:tcW w:w="1126" w:type="dxa"/>
            <w:vAlign w:val="center"/>
          </w:tcPr>
          <w:p w:rsidR="00066CB6" w:rsidRPr="00CD30C9" w:rsidRDefault="00066CB6" w:rsidP="00D455ED">
            <w:pPr>
              <w:jc w:val="center"/>
            </w:pPr>
            <w:r>
              <w:rPr>
                <w:rFonts w:hint="eastAsia"/>
              </w:rPr>
              <w:t>1</w:t>
            </w:r>
          </w:p>
        </w:tc>
        <w:tc>
          <w:tcPr>
            <w:tcW w:w="2526" w:type="dxa"/>
            <w:vAlign w:val="center"/>
          </w:tcPr>
          <w:p w:rsidR="00066CB6" w:rsidRPr="00CD30C9" w:rsidRDefault="00066CB6" w:rsidP="00D455ED">
            <w:pPr>
              <w:jc w:val="center"/>
              <w:rPr>
                <w:rFonts w:hint="eastAsia"/>
              </w:rPr>
            </w:pPr>
            <w:r w:rsidRPr="00CD30C9">
              <w:rPr>
                <w:rFonts w:hint="eastAsia"/>
              </w:rPr>
              <w:t>综合电子主份</w:t>
            </w:r>
            <w:r w:rsidRPr="00CD30C9">
              <w:rPr>
                <w:rFonts w:hint="eastAsia"/>
              </w:rPr>
              <w:t>+5V</w:t>
            </w:r>
            <w:r w:rsidRPr="00CD30C9">
              <w:rPr>
                <w:rFonts w:hint="eastAsia"/>
              </w:rPr>
              <w:t>遥测</w:t>
            </w:r>
          </w:p>
        </w:tc>
        <w:tc>
          <w:tcPr>
            <w:tcW w:w="709" w:type="dxa"/>
            <w:vAlign w:val="center"/>
          </w:tcPr>
          <w:p w:rsidR="00066CB6" w:rsidRPr="00CD30C9" w:rsidRDefault="00066CB6" w:rsidP="00D455ED">
            <w:pPr>
              <w:spacing w:line="360" w:lineRule="auto"/>
              <w:jc w:val="center"/>
              <w:rPr>
                <w:szCs w:val="21"/>
              </w:rPr>
            </w:pPr>
            <w:r w:rsidRPr="00CD30C9">
              <w:rPr>
                <w:szCs w:val="21"/>
              </w:rPr>
              <w:t>AN</w:t>
            </w:r>
          </w:p>
        </w:tc>
        <w:tc>
          <w:tcPr>
            <w:tcW w:w="1843" w:type="dxa"/>
            <w:vAlign w:val="center"/>
          </w:tcPr>
          <w:p w:rsidR="00066CB6" w:rsidRPr="00CD30C9" w:rsidRDefault="00066CB6" w:rsidP="00D455ED">
            <w:pPr>
              <w:jc w:val="center"/>
              <w:rPr>
                <w:rFonts w:hint="eastAsia"/>
                <w:szCs w:val="21"/>
              </w:rPr>
            </w:pPr>
            <w:r w:rsidRPr="00CD30C9">
              <w:rPr>
                <w:szCs w:val="21"/>
              </w:rPr>
              <w:t>加电：</w:t>
            </w:r>
            <w:r w:rsidRPr="00CD30C9">
              <w:rPr>
                <w:szCs w:val="21"/>
              </w:rPr>
              <w:t>3.5V~5V</w:t>
            </w:r>
          </w:p>
          <w:p w:rsidR="00066CB6" w:rsidRPr="00CD30C9" w:rsidRDefault="00066CB6" w:rsidP="00D455ED">
            <w:pPr>
              <w:jc w:val="center"/>
              <w:rPr>
                <w:rFonts w:hint="eastAsia"/>
              </w:rPr>
            </w:pPr>
            <w:r w:rsidRPr="00CD30C9">
              <w:rPr>
                <w:szCs w:val="21"/>
              </w:rPr>
              <w:t>断电：</w:t>
            </w:r>
            <w:r w:rsidRPr="00CD30C9">
              <w:rPr>
                <w:szCs w:val="21"/>
              </w:rPr>
              <w:t>0~0.5V</w:t>
            </w:r>
          </w:p>
        </w:tc>
        <w:tc>
          <w:tcPr>
            <w:tcW w:w="1134" w:type="dxa"/>
            <w:vAlign w:val="center"/>
          </w:tcPr>
          <w:p w:rsidR="00066CB6" w:rsidRPr="00CD30C9" w:rsidRDefault="00066CB6" w:rsidP="00D455ED">
            <w:pPr>
              <w:jc w:val="center"/>
            </w:pPr>
            <w:r w:rsidRPr="00CD30C9">
              <w:t>0 V ~5V</w:t>
            </w:r>
          </w:p>
        </w:tc>
        <w:tc>
          <w:tcPr>
            <w:tcW w:w="1275" w:type="dxa"/>
            <w:vAlign w:val="center"/>
          </w:tcPr>
          <w:p w:rsidR="00066CB6" w:rsidRPr="00CD30C9" w:rsidRDefault="00066CB6" w:rsidP="00D455ED">
            <w:pPr>
              <w:spacing w:line="360" w:lineRule="auto"/>
              <w:jc w:val="center"/>
              <w:rPr>
                <w:sz w:val="24"/>
                <w:szCs w:val="24"/>
              </w:rPr>
            </w:pPr>
            <w:r w:rsidRPr="00CD30C9">
              <w:rPr>
                <w:sz w:val="24"/>
                <w:szCs w:val="24"/>
              </w:rPr>
              <w:t>≤5K</w:t>
            </w:r>
            <w:r w:rsidRPr="00CD30C9">
              <w:rPr>
                <w:b/>
                <w:sz w:val="24"/>
                <w:szCs w:val="24"/>
              </w:rPr>
              <w:t>Ω</w:t>
            </w:r>
          </w:p>
        </w:tc>
        <w:tc>
          <w:tcPr>
            <w:tcW w:w="1524" w:type="dxa"/>
            <w:vMerge w:val="restart"/>
            <w:vAlign w:val="center"/>
          </w:tcPr>
          <w:p w:rsidR="00066CB6" w:rsidRPr="00CD30C9" w:rsidRDefault="00066CB6" w:rsidP="00D455ED">
            <w:pPr>
              <w:spacing w:line="360" w:lineRule="auto"/>
              <w:jc w:val="center"/>
              <w:rPr>
                <w:sz w:val="24"/>
                <w:szCs w:val="24"/>
              </w:rPr>
            </w:pPr>
            <w:r w:rsidRPr="00CD30C9">
              <w:rPr>
                <w:rFonts w:hint="eastAsia"/>
                <w:szCs w:val="21"/>
              </w:rPr>
              <w:t>输出可选：直接电压和转换电压，转换公式另文给出</w:t>
            </w:r>
          </w:p>
        </w:tc>
      </w:tr>
      <w:tr w:rsidR="00066CB6" w:rsidRPr="00CD30C9" w:rsidTr="00D455ED">
        <w:trPr>
          <w:jc w:val="center"/>
        </w:trPr>
        <w:tc>
          <w:tcPr>
            <w:tcW w:w="1126" w:type="dxa"/>
            <w:vAlign w:val="center"/>
          </w:tcPr>
          <w:p w:rsidR="00066CB6" w:rsidRPr="00CD30C9" w:rsidRDefault="00066CB6" w:rsidP="00D455ED">
            <w:pPr>
              <w:jc w:val="center"/>
            </w:pPr>
            <w:r>
              <w:rPr>
                <w:rFonts w:hint="eastAsia"/>
              </w:rPr>
              <w:t>2</w:t>
            </w:r>
          </w:p>
        </w:tc>
        <w:tc>
          <w:tcPr>
            <w:tcW w:w="2526" w:type="dxa"/>
            <w:vAlign w:val="center"/>
          </w:tcPr>
          <w:p w:rsidR="00066CB6" w:rsidRPr="00CD30C9" w:rsidRDefault="00066CB6" w:rsidP="00D455ED">
            <w:pPr>
              <w:jc w:val="center"/>
              <w:rPr>
                <w:rFonts w:hint="eastAsia"/>
              </w:rPr>
            </w:pPr>
            <w:r w:rsidRPr="00CD30C9">
              <w:rPr>
                <w:rFonts w:hint="eastAsia"/>
              </w:rPr>
              <w:t>综合电子主份</w:t>
            </w:r>
            <w:r w:rsidRPr="00CD30C9">
              <w:rPr>
                <w:rFonts w:hint="eastAsia"/>
              </w:rPr>
              <w:t>+15V</w:t>
            </w:r>
            <w:r w:rsidRPr="00CD30C9">
              <w:rPr>
                <w:rFonts w:hint="eastAsia"/>
              </w:rPr>
              <w:t>遥测</w:t>
            </w:r>
          </w:p>
        </w:tc>
        <w:tc>
          <w:tcPr>
            <w:tcW w:w="709" w:type="dxa"/>
            <w:vAlign w:val="center"/>
          </w:tcPr>
          <w:p w:rsidR="00066CB6" w:rsidRPr="00CD30C9" w:rsidRDefault="00066CB6" w:rsidP="00D455ED">
            <w:pPr>
              <w:spacing w:line="360" w:lineRule="auto"/>
              <w:jc w:val="center"/>
              <w:rPr>
                <w:szCs w:val="21"/>
              </w:rPr>
            </w:pPr>
            <w:r w:rsidRPr="00CD30C9">
              <w:rPr>
                <w:szCs w:val="21"/>
              </w:rPr>
              <w:t>AN</w:t>
            </w:r>
          </w:p>
        </w:tc>
        <w:tc>
          <w:tcPr>
            <w:tcW w:w="1843" w:type="dxa"/>
            <w:vAlign w:val="center"/>
          </w:tcPr>
          <w:p w:rsidR="00066CB6" w:rsidRPr="00CD30C9" w:rsidRDefault="00066CB6" w:rsidP="00D455ED">
            <w:pPr>
              <w:jc w:val="center"/>
              <w:rPr>
                <w:rFonts w:hint="eastAsia"/>
                <w:szCs w:val="21"/>
              </w:rPr>
            </w:pPr>
            <w:r w:rsidRPr="00CD30C9">
              <w:rPr>
                <w:szCs w:val="21"/>
              </w:rPr>
              <w:t>加电：</w:t>
            </w:r>
            <w:r w:rsidRPr="00CD30C9">
              <w:rPr>
                <w:szCs w:val="21"/>
              </w:rPr>
              <w:t>3.5V~5V</w:t>
            </w:r>
          </w:p>
          <w:p w:rsidR="00066CB6" w:rsidRPr="00CD30C9" w:rsidRDefault="00066CB6" w:rsidP="00D455ED">
            <w:pPr>
              <w:jc w:val="center"/>
              <w:rPr>
                <w:rFonts w:hint="eastAsia"/>
              </w:rPr>
            </w:pPr>
            <w:r w:rsidRPr="00CD30C9">
              <w:rPr>
                <w:szCs w:val="21"/>
              </w:rPr>
              <w:t>断电：</w:t>
            </w:r>
            <w:r w:rsidRPr="00CD30C9">
              <w:rPr>
                <w:szCs w:val="21"/>
              </w:rPr>
              <w:t>0~0.5V</w:t>
            </w:r>
          </w:p>
        </w:tc>
        <w:tc>
          <w:tcPr>
            <w:tcW w:w="1134" w:type="dxa"/>
            <w:vAlign w:val="center"/>
          </w:tcPr>
          <w:p w:rsidR="00066CB6" w:rsidRPr="00CD30C9" w:rsidRDefault="00066CB6" w:rsidP="00D455ED">
            <w:pPr>
              <w:jc w:val="center"/>
            </w:pPr>
            <w:r w:rsidRPr="00CD30C9">
              <w:t>0 V ~5V</w:t>
            </w:r>
          </w:p>
        </w:tc>
        <w:tc>
          <w:tcPr>
            <w:tcW w:w="1275" w:type="dxa"/>
            <w:vAlign w:val="center"/>
          </w:tcPr>
          <w:p w:rsidR="00066CB6" w:rsidRPr="00CD30C9" w:rsidRDefault="00066CB6" w:rsidP="00D455ED">
            <w:pPr>
              <w:spacing w:line="360" w:lineRule="auto"/>
              <w:jc w:val="center"/>
              <w:rPr>
                <w:sz w:val="24"/>
                <w:szCs w:val="24"/>
              </w:rPr>
            </w:pPr>
            <w:r w:rsidRPr="00CD30C9">
              <w:rPr>
                <w:sz w:val="24"/>
                <w:szCs w:val="24"/>
              </w:rPr>
              <w:t>≤5K</w:t>
            </w:r>
            <w:r w:rsidRPr="00CD30C9">
              <w:rPr>
                <w:b/>
                <w:sz w:val="24"/>
                <w:szCs w:val="24"/>
              </w:rPr>
              <w:t>Ω</w:t>
            </w:r>
          </w:p>
        </w:tc>
        <w:tc>
          <w:tcPr>
            <w:tcW w:w="1524" w:type="dxa"/>
            <w:vMerge/>
            <w:vAlign w:val="center"/>
          </w:tcPr>
          <w:p w:rsidR="00066CB6" w:rsidRPr="00CD30C9" w:rsidRDefault="00066CB6" w:rsidP="00D455ED">
            <w:pPr>
              <w:spacing w:line="360" w:lineRule="auto"/>
              <w:jc w:val="center"/>
              <w:rPr>
                <w:sz w:val="24"/>
                <w:szCs w:val="24"/>
              </w:rPr>
            </w:pPr>
          </w:p>
        </w:tc>
      </w:tr>
      <w:tr w:rsidR="00066CB6" w:rsidRPr="00CD30C9" w:rsidTr="00D455ED">
        <w:trPr>
          <w:jc w:val="center"/>
        </w:trPr>
        <w:tc>
          <w:tcPr>
            <w:tcW w:w="1126" w:type="dxa"/>
            <w:vAlign w:val="center"/>
          </w:tcPr>
          <w:p w:rsidR="00066CB6" w:rsidRPr="00CD30C9" w:rsidRDefault="00066CB6" w:rsidP="00D455ED">
            <w:pPr>
              <w:jc w:val="center"/>
            </w:pPr>
            <w:r>
              <w:rPr>
                <w:rFonts w:hint="eastAsia"/>
              </w:rPr>
              <w:t>3</w:t>
            </w:r>
          </w:p>
        </w:tc>
        <w:tc>
          <w:tcPr>
            <w:tcW w:w="2526" w:type="dxa"/>
            <w:vAlign w:val="center"/>
          </w:tcPr>
          <w:p w:rsidR="00066CB6" w:rsidRPr="00CD30C9" w:rsidRDefault="00066CB6" w:rsidP="00D455ED">
            <w:pPr>
              <w:jc w:val="center"/>
              <w:rPr>
                <w:rFonts w:hint="eastAsia"/>
              </w:rPr>
            </w:pPr>
            <w:r w:rsidRPr="00CD30C9">
              <w:rPr>
                <w:rFonts w:hint="eastAsia"/>
              </w:rPr>
              <w:t>综合电子备份</w:t>
            </w:r>
            <w:r w:rsidRPr="00CD30C9">
              <w:rPr>
                <w:rFonts w:hint="eastAsia"/>
              </w:rPr>
              <w:t>+5V</w:t>
            </w:r>
            <w:r w:rsidRPr="00CD30C9">
              <w:rPr>
                <w:rFonts w:hint="eastAsia"/>
              </w:rPr>
              <w:t>遥测</w:t>
            </w:r>
          </w:p>
        </w:tc>
        <w:tc>
          <w:tcPr>
            <w:tcW w:w="709" w:type="dxa"/>
            <w:vAlign w:val="center"/>
          </w:tcPr>
          <w:p w:rsidR="00066CB6" w:rsidRPr="00CD30C9" w:rsidRDefault="00066CB6" w:rsidP="00D455ED">
            <w:pPr>
              <w:spacing w:line="360" w:lineRule="auto"/>
              <w:jc w:val="center"/>
              <w:rPr>
                <w:szCs w:val="21"/>
              </w:rPr>
            </w:pPr>
            <w:r w:rsidRPr="00CD30C9">
              <w:rPr>
                <w:szCs w:val="21"/>
              </w:rPr>
              <w:t>AN</w:t>
            </w:r>
          </w:p>
        </w:tc>
        <w:tc>
          <w:tcPr>
            <w:tcW w:w="1843" w:type="dxa"/>
            <w:vAlign w:val="center"/>
          </w:tcPr>
          <w:p w:rsidR="00066CB6" w:rsidRPr="00CD30C9" w:rsidRDefault="00066CB6" w:rsidP="00D455ED">
            <w:pPr>
              <w:jc w:val="center"/>
              <w:rPr>
                <w:rFonts w:hint="eastAsia"/>
                <w:szCs w:val="21"/>
              </w:rPr>
            </w:pPr>
            <w:r w:rsidRPr="00CD30C9">
              <w:rPr>
                <w:szCs w:val="21"/>
              </w:rPr>
              <w:t>加电：</w:t>
            </w:r>
            <w:r w:rsidRPr="00CD30C9">
              <w:rPr>
                <w:szCs w:val="21"/>
              </w:rPr>
              <w:t>3.5V~5V</w:t>
            </w:r>
          </w:p>
          <w:p w:rsidR="00066CB6" w:rsidRPr="00CD30C9" w:rsidRDefault="00066CB6" w:rsidP="00D455ED">
            <w:pPr>
              <w:jc w:val="center"/>
              <w:rPr>
                <w:rFonts w:hint="eastAsia"/>
              </w:rPr>
            </w:pPr>
            <w:r w:rsidRPr="00CD30C9">
              <w:rPr>
                <w:szCs w:val="21"/>
              </w:rPr>
              <w:t>断电：</w:t>
            </w:r>
            <w:r w:rsidRPr="00CD30C9">
              <w:rPr>
                <w:szCs w:val="21"/>
              </w:rPr>
              <w:t>0~0.5V</w:t>
            </w:r>
          </w:p>
        </w:tc>
        <w:tc>
          <w:tcPr>
            <w:tcW w:w="1134" w:type="dxa"/>
            <w:vAlign w:val="center"/>
          </w:tcPr>
          <w:p w:rsidR="00066CB6" w:rsidRPr="00CD30C9" w:rsidRDefault="00066CB6" w:rsidP="00D455ED">
            <w:pPr>
              <w:jc w:val="center"/>
            </w:pPr>
            <w:r w:rsidRPr="00CD30C9">
              <w:t>0 V ~5V</w:t>
            </w:r>
          </w:p>
        </w:tc>
        <w:tc>
          <w:tcPr>
            <w:tcW w:w="1275" w:type="dxa"/>
            <w:vAlign w:val="center"/>
          </w:tcPr>
          <w:p w:rsidR="00066CB6" w:rsidRPr="00CD30C9" w:rsidRDefault="00066CB6" w:rsidP="00D455ED">
            <w:pPr>
              <w:spacing w:line="360" w:lineRule="auto"/>
              <w:jc w:val="center"/>
              <w:rPr>
                <w:sz w:val="24"/>
                <w:szCs w:val="24"/>
              </w:rPr>
            </w:pPr>
            <w:r w:rsidRPr="00CD30C9">
              <w:rPr>
                <w:sz w:val="24"/>
                <w:szCs w:val="24"/>
              </w:rPr>
              <w:t>≤5K</w:t>
            </w:r>
            <w:r w:rsidRPr="00CD30C9">
              <w:rPr>
                <w:b/>
                <w:sz w:val="24"/>
                <w:szCs w:val="24"/>
              </w:rPr>
              <w:t>Ω</w:t>
            </w:r>
          </w:p>
        </w:tc>
        <w:tc>
          <w:tcPr>
            <w:tcW w:w="1524" w:type="dxa"/>
            <w:vMerge/>
            <w:vAlign w:val="center"/>
          </w:tcPr>
          <w:p w:rsidR="00066CB6" w:rsidRPr="00CD30C9" w:rsidRDefault="00066CB6" w:rsidP="00D455ED">
            <w:pPr>
              <w:spacing w:line="360" w:lineRule="auto"/>
              <w:jc w:val="center"/>
              <w:rPr>
                <w:sz w:val="24"/>
                <w:szCs w:val="24"/>
              </w:rPr>
            </w:pPr>
          </w:p>
        </w:tc>
      </w:tr>
      <w:tr w:rsidR="00066CB6" w:rsidRPr="00CD30C9" w:rsidTr="00D455ED">
        <w:trPr>
          <w:jc w:val="center"/>
        </w:trPr>
        <w:tc>
          <w:tcPr>
            <w:tcW w:w="1126" w:type="dxa"/>
            <w:vAlign w:val="center"/>
          </w:tcPr>
          <w:p w:rsidR="00066CB6" w:rsidRPr="00CD30C9" w:rsidRDefault="00066CB6" w:rsidP="00D455ED">
            <w:pPr>
              <w:jc w:val="center"/>
            </w:pPr>
            <w:r>
              <w:rPr>
                <w:rFonts w:hint="eastAsia"/>
              </w:rPr>
              <w:t>4</w:t>
            </w:r>
          </w:p>
        </w:tc>
        <w:tc>
          <w:tcPr>
            <w:tcW w:w="2526" w:type="dxa"/>
            <w:vAlign w:val="center"/>
          </w:tcPr>
          <w:p w:rsidR="00066CB6" w:rsidRPr="00CD30C9" w:rsidRDefault="00066CB6" w:rsidP="00D455ED">
            <w:pPr>
              <w:jc w:val="center"/>
              <w:rPr>
                <w:rFonts w:hint="eastAsia"/>
              </w:rPr>
            </w:pPr>
            <w:r w:rsidRPr="00CD30C9">
              <w:rPr>
                <w:rFonts w:hint="eastAsia"/>
              </w:rPr>
              <w:t>综合电子备份</w:t>
            </w:r>
            <w:r w:rsidRPr="00CD30C9">
              <w:rPr>
                <w:rFonts w:hint="eastAsia"/>
              </w:rPr>
              <w:t>+15V</w:t>
            </w:r>
            <w:r w:rsidRPr="00CD30C9">
              <w:rPr>
                <w:rFonts w:hint="eastAsia"/>
              </w:rPr>
              <w:t>遥测</w:t>
            </w:r>
          </w:p>
        </w:tc>
        <w:tc>
          <w:tcPr>
            <w:tcW w:w="709" w:type="dxa"/>
            <w:vAlign w:val="center"/>
          </w:tcPr>
          <w:p w:rsidR="00066CB6" w:rsidRPr="00CD30C9" w:rsidRDefault="00066CB6" w:rsidP="00D455ED">
            <w:pPr>
              <w:spacing w:line="360" w:lineRule="auto"/>
              <w:jc w:val="center"/>
              <w:rPr>
                <w:szCs w:val="21"/>
              </w:rPr>
            </w:pPr>
            <w:r w:rsidRPr="00CD30C9">
              <w:rPr>
                <w:szCs w:val="21"/>
              </w:rPr>
              <w:t>AN</w:t>
            </w:r>
          </w:p>
        </w:tc>
        <w:tc>
          <w:tcPr>
            <w:tcW w:w="1843" w:type="dxa"/>
            <w:vAlign w:val="center"/>
          </w:tcPr>
          <w:p w:rsidR="00066CB6" w:rsidRPr="00CD30C9" w:rsidRDefault="00066CB6" w:rsidP="00D455ED">
            <w:pPr>
              <w:jc w:val="center"/>
              <w:rPr>
                <w:rFonts w:hint="eastAsia"/>
                <w:szCs w:val="21"/>
              </w:rPr>
            </w:pPr>
            <w:r w:rsidRPr="00CD30C9">
              <w:rPr>
                <w:szCs w:val="21"/>
              </w:rPr>
              <w:t>加电：</w:t>
            </w:r>
            <w:r w:rsidRPr="00CD30C9">
              <w:rPr>
                <w:szCs w:val="21"/>
              </w:rPr>
              <w:t>3.5V~5V</w:t>
            </w:r>
          </w:p>
          <w:p w:rsidR="00066CB6" w:rsidRPr="00CD30C9" w:rsidRDefault="00066CB6" w:rsidP="00D455ED">
            <w:pPr>
              <w:jc w:val="center"/>
              <w:rPr>
                <w:rFonts w:hint="eastAsia"/>
              </w:rPr>
            </w:pPr>
            <w:r w:rsidRPr="00CD30C9">
              <w:rPr>
                <w:szCs w:val="21"/>
              </w:rPr>
              <w:t>断电：</w:t>
            </w:r>
            <w:r w:rsidRPr="00CD30C9">
              <w:rPr>
                <w:szCs w:val="21"/>
              </w:rPr>
              <w:t>0~0.5V</w:t>
            </w:r>
          </w:p>
        </w:tc>
        <w:tc>
          <w:tcPr>
            <w:tcW w:w="1134" w:type="dxa"/>
            <w:vAlign w:val="center"/>
          </w:tcPr>
          <w:p w:rsidR="00066CB6" w:rsidRPr="00CD30C9" w:rsidRDefault="00066CB6" w:rsidP="00D455ED">
            <w:pPr>
              <w:jc w:val="center"/>
            </w:pPr>
            <w:r w:rsidRPr="00CD30C9">
              <w:t>0 V ~5V</w:t>
            </w:r>
          </w:p>
        </w:tc>
        <w:tc>
          <w:tcPr>
            <w:tcW w:w="1275" w:type="dxa"/>
            <w:vAlign w:val="center"/>
          </w:tcPr>
          <w:p w:rsidR="00066CB6" w:rsidRPr="00CD30C9" w:rsidRDefault="00066CB6" w:rsidP="00D455ED">
            <w:pPr>
              <w:spacing w:line="360" w:lineRule="auto"/>
              <w:jc w:val="center"/>
              <w:rPr>
                <w:sz w:val="24"/>
                <w:szCs w:val="24"/>
              </w:rPr>
            </w:pPr>
            <w:r w:rsidRPr="00CD30C9">
              <w:rPr>
                <w:sz w:val="24"/>
                <w:szCs w:val="24"/>
              </w:rPr>
              <w:t>≤5K</w:t>
            </w:r>
            <w:r w:rsidRPr="00CD30C9">
              <w:rPr>
                <w:b/>
                <w:sz w:val="24"/>
                <w:szCs w:val="24"/>
              </w:rPr>
              <w:t>Ω</w:t>
            </w:r>
          </w:p>
        </w:tc>
        <w:tc>
          <w:tcPr>
            <w:tcW w:w="1524" w:type="dxa"/>
            <w:vMerge/>
            <w:vAlign w:val="center"/>
          </w:tcPr>
          <w:p w:rsidR="00066CB6" w:rsidRPr="00CD30C9" w:rsidRDefault="00066CB6" w:rsidP="00D455ED">
            <w:pPr>
              <w:spacing w:line="360" w:lineRule="auto"/>
              <w:jc w:val="center"/>
              <w:rPr>
                <w:sz w:val="24"/>
                <w:szCs w:val="24"/>
              </w:rPr>
            </w:pPr>
          </w:p>
        </w:tc>
      </w:tr>
      <w:tr w:rsidR="00066CB6" w:rsidRPr="00CD30C9" w:rsidTr="00D455ED">
        <w:trPr>
          <w:jc w:val="center"/>
        </w:trPr>
        <w:tc>
          <w:tcPr>
            <w:tcW w:w="1126" w:type="dxa"/>
            <w:vAlign w:val="center"/>
          </w:tcPr>
          <w:p w:rsidR="00066CB6" w:rsidRPr="00CD30C9" w:rsidRDefault="00066CB6" w:rsidP="00D455ED">
            <w:pPr>
              <w:jc w:val="center"/>
            </w:pPr>
            <w:r>
              <w:rPr>
                <w:rFonts w:hint="eastAsia"/>
              </w:rPr>
              <w:t>5</w:t>
            </w:r>
          </w:p>
        </w:tc>
        <w:tc>
          <w:tcPr>
            <w:tcW w:w="2526" w:type="dxa"/>
            <w:vAlign w:val="center"/>
          </w:tcPr>
          <w:p w:rsidR="00066CB6" w:rsidRPr="00CD30C9" w:rsidRDefault="00066CB6" w:rsidP="00D455ED">
            <w:pPr>
              <w:jc w:val="center"/>
              <w:rPr>
                <w:rFonts w:hint="eastAsia"/>
              </w:rPr>
            </w:pPr>
            <w:r w:rsidRPr="00CD30C9">
              <w:rPr>
                <w:rFonts w:hint="eastAsia"/>
              </w:rPr>
              <w:t>综合电子主份</w:t>
            </w:r>
            <w:r w:rsidRPr="00CD30C9">
              <w:rPr>
                <w:rFonts w:hint="eastAsia"/>
              </w:rPr>
              <w:t>+30V</w:t>
            </w:r>
            <w:r w:rsidRPr="00CD30C9">
              <w:rPr>
                <w:rFonts w:hint="eastAsia"/>
              </w:rPr>
              <w:t>遥测</w:t>
            </w:r>
          </w:p>
        </w:tc>
        <w:tc>
          <w:tcPr>
            <w:tcW w:w="709" w:type="dxa"/>
            <w:vAlign w:val="center"/>
          </w:tcPr>
          <w:p w:rsidR="00066CB6" w:rsidRPr="00CD30C9" w:rsidRDefault="00066CB6" w:rsidP="00D455ED">
            <w:pPr>
              <w:spacing w:line="360" w:lineRule="auto"/>
              <w:jc w:val="center"/>
              <w:rPr>
                <w:szCs w:val="21"/>
              </w:rPr>
            </w:pPr>
            <w:r w:rsidRPr="00CD30C9">
              <w:rPr>
                <w:szCs w:val="21"/>
              </w:rPr>
              <w:t>AN</w:t>
            </w:r>
          </w:p>
        </w:tc>
        <w:tc>
          <w:tcPr>
            <w:tcW w:w="1843" w:type="dxa"/>
            <w:vAlign w:val="center"/>
          </w:tcPr>
          <w:p w:rsidR="00066CB6" w:rsidRPr="00CD30C9" w:rsidRDefault="00066CB6" w:rsidP="00D455ED">
            <w:pPr>
              <w:jc w:val="center"/>
              <w:rPr>
                <w:rFonts w:hint="eastAsia"/>
                <w:szCs w:val="21"/>
              </w:rPr>
            </w:pPr>
            <w:r w:rsidRPr="00CD30C9">
              <w:rPr>
                <w:szCs w:val="21"/>
              </w:rPr>
              <w:t>加电：</w:t>
            </w:r>
            <w:r w:rsidRPr="00CD30C9">
              <w:rPr>
                <w:szCs w:val="21"/>
              </w:rPr>
              <w:t>3.5V~5V</w:t>
            </w:r>
          </w:p>
          <w:p w:rsidR="00066CB6" w:rsidRPr="00CD30C9" w:rsidRDefault="00066CB6" w:rsidP="00D455ED">
            <w:pPr>
              <w:jc w:val="center"/>
              <w:rPr>
                <w:rFonts w:hint="eastAsia"/>
              </w:rPr>
            </w:pPr>
            <w:r w:rsidRPr="00CD30C9">
              <w:rPr>
                <w:szCs w:val="21"/>
              </w:rPr>
              <w:t>断电：</w:t>
            </w:r>
            <w:r w:rsidRPr="00CD30C9">
              <w:rPr>
                <w:szCs w:val="21"/>
              </w:rPr>
              <w:t>0~0.5V</w:t>
            </w:r>
          </w:p>
        </w:tc>
        <w:tc>
          <w:tcPr>
            <w:tcW w:w="1134" w:type="dxa"/>
            <w:vAlign w:val="center"/>
          </w:tcPr>
          <w:p w:rsidR="00066CB6" w:rsidRPr="00CD30C9" w:rsidRDefault="00066CB6" w:rsidP="00D455ED">
            <w:pPr>
              <w:jc w:val="center"/>
            </w:pPr>
            <w:r w:rsidRPr="00CD30C9">
              <w:t>0 V ~5V</w:t>
            </w:r>
          </w:p>
        </w:tc>
        <w:tc>
          <w:tcPr>
            <w:tcW w:w="1275" w:type="dxa"/>
            <w:vAlign w:val="center"/>
          </w:tcPr>
          <w:p w:rsidR="00066CB6" w:rsidRPr="00CD30C9" w:rsidRDefault="00066CB6" w:rsidP="00D455ED">
            <w:pPr>
              <w:spacing w:line="360" w:lineRule="auto"/>
              <w:jc w:val="center"/>
              <w:rPr>
                <w:sz w:val="24"/>
                <w:szCs w:val="24"/>
              </w:rPr>
            </w:pPr>
            <w:r w:rsidRPr="00CD30C9">
              <w:rPr>
                <w:sz w:val="24"/>
                <w:szCs w:val="24"/>
              </w:rPr>
              <w:t>≤5K</w:t>
            </w:r>
            <w:r w:rsidRPr="00CD30C9">
              <w:rPr>
                <w:b/>
                <w:sz w:val="24"/>
                <w:szCs w:val="24"/>
              </w:rPr>
              <w:t>Ω</w:t>
            </w:r>
          </w:p>
        </w:tc>
        <w:tc>
          <w:tcPr>
            <w:tcW w:w="1524" w:type="dxa"/>
            <w:vMerge/>
            <w:vAlign w:val="center"/>
          </w:tcPr>
          <w:p w:rsidR="00066CB6" w:rsidRPr="00CD30C9" w:rsidRDefault="00066CB6" w:rsidP="00D455ED">
            <w:pPr>
              <w:spacing w:line="360" w:lineRule="auto"/>
              <w:jc w:val="center"/>
              <w:rPr>
                <w:sz w:val="24"/>
                <w:szCs w:val="24"/>
              </w:rPr>
            </w:pPr>
          </w:p>
        </w:tc>
      </w:tr>
      <w:tr w:rsidR="00066CB6" w:rsidRPr="00CD30C9" w:rsidTr="00D455ED">
        <w:trPr>
          <w:jc w:val="center"/>
        </w:trPr>
        <w:tc>
          <w:tcPr>
            <w:tcW w:w="1126" w:type="dxa"/>
            <w:vAlign w:val="center"/>
          </w:tcPr>
          <w:p w:rsidR="00066CB6" w:rsidRPr="00CD30C9" w:rsidRDefault="00066CB6" w:rsidP="00D455ED">
            <w:pPr>
              <w:jc w:val="center"/>
            </w:pPr>
            <w:r>
              <w:rPr>
                <w:rFonts w:hint="eastAsia"/>
              </w:rPr>
              <w:t>6</w:t>
            </w:r>
          </w:p>
        </w:tc>
        <w:tc>
          <w:tcPr>
            <w:tcW w:w="2526" w:type="dxa"/>
            <w:vAlign w:val="center"/>
          </w:tcPr>
          <w:p w:rsidR="00066CB6" w:rsidRPr="00CD30C9" w:rsidRDefault="00066CB6" w:rsidP="00D455ED">
            <w:pPr>
              <w:jc w:val="center"/>
              <w:rPr>
                <w:rFonts w:hint="eastAsia"/>
              </w:rPr>
            </w:pPr>
            <w:r w:rsidRPr="00CD30C9">
              <w:rPr>
                <w:rFonts w:hint="eastAsia"/>
              </w:rPr>
              <w:t>综合电子备份</w:t>
            </w:r>
            <w:r w:rsidRPr="00CD30C9">
              <w:rPr>
                <w:rFonts w:hint="eastAsia"/>
              </w:rPr>
              <w:t>+30V</w:t>
            </w:r>
            <w:r w:rsidRPr="00CD30C9">
              <w:rPr>
                <w:rFonts w:hint="eastAsia"/>
              </w:rPr>
              <w:t>遥测</w:t>
            </w:r>
          </w:p>
        </w:tc>
        <w:tc>
          <w:tcPr>
            <w:tcW w:w="709" w:type="dxa"/>
            <w:vAlign w:val="center"/>
          </w:tcPr>
          <w:p w:rsidR="00066CB6" w:rsidRPr="00CD30C9" w:rsidRDefault="00066CB6" w:rsidP="00D455ED">
            <w:pPr>
              <w:spacing w:line="360" w:lineRule="auto"/>
              <w:jc w:val="center"/>
              <w:rPr>
                <w:szCs w:val="21"/>
              </w:rPr>
            </w:pPr>
            <w:r w:rsidRPr="00CD30C9">
              <w:rPr>
                <w:szCs w:val="21"/>
              </w:rPr>
              <w:t>AN</w:t>
            </w:r>
          </w:p>
        </w:tc>
        <w:tc>
          <w:tcPr>
            <w:tcW w:w="1843" w:type="dxa"/>
            <w:vAlign w:val="center"/>
          </w:tcPr>
          <w:p w:rsidR="00066CB6" w:rsidRPr="00CD30C9" w:rsidRDefault="00066CB6" w:rsidP="00D455ED">
            <w:pPr>
              <w:jc w:val="center"/>
              <w:rPr>
                <w:rFonts w:hint="eastAsia"/>
                <w:szCs w:val="21"/>
              </w:rPr>
            </w:pPr>
            <w:r w:rsidRPr="00CD30C9">
              <w:rPr>
                <w:szCs w:val="21"/>
              </w:rPr>
              <w:t>加电：</w:t>
            </w:r>
            <w:r w:rsidRPr="00CD30C9">
              <w:rPr>
                <w:szCs w:val="21"/>
              </w:rPr>
              <w:t>3.5V~5V</w:t>
            </w:r>
          </w:p>
          <w:p w:rsidR="00066CB6" w:rsidRPr="00CD30C9" w:rsidRDefault="00066CB6" w:rsidP="00D455ED">
            <w:pPr>
              <w:jc w:val="center"/>
              <w:rPr>
                <w:rFonts w:hint="eastAsia"/>
              </w:rPr>
            </w:pPr>
            <w:r w:rsidRPr="00CD30C9">
              <w:rPr>
                <w:szCs w:val="21"/>
              </w:rPr>
              <w:t>断电：</w:t>
            </w:r>
            <w:r w:rsidRPr="00CD30C9">
              <w:rPr>
                <w:szCs w:val="21"/>
              </w:rPr>
              <w:t>0~0.5V</w:t>
            </w:r>
          </w:p>
        </w:tc>
        <w:tc>
          <w:tcPr>
            <w:tcW w:w="1134" w:type="dxa"/>
            <w:vAlign w:val="center"/>
          </w:tcPr>
          <w:p w:rsidR="00066CB6" w:rsidRPr="00CD30C9" w:rsidRDefault="00066CB6" w:rsidP="00D455ED">
            <w:pPr>
              <w:jc w:val="center"/>
            </w:pPr>
            <w:r w:rsidRPr="00CD30C9">
              <w:t>0 V ~5V</w:t>
            </w:r>
          </w:p>
        </w:tc>
        <w:tc>
          <w:tcPr>
            <w:tcW w:w="1275" w:type="dxa"/>
            <w:vAlign w:val="center"/>
          </w:tcPr>
          <w:p w:rsidR="00066CB6" w:rsidRPr="00CD30C9" w:rsidRDefault="00066CB6" w:rsidP="00D455ED">
            <w:pPr>
              <w:spacing w:line="360" w:lineRule="auto"/>
              <w:jc w:val="center"/>
              <w:rPr>
                <w:sz w:val="24"/>
                <w:szCs w:val="24"/>
              </w:rPr>
            </w:pPr>
            <w:r w:rsidRPr="00CD30C9">
              <w:rPr>
                <w:sz w:val="24"/>
                <w:szCs w:val="24"/>
              </w:rPr>
              <w:t>≤5K</w:t>
            </w:r>
            <w:r w:rsidRPr="00CD30C9">
              <w:rPr>
                <w:b/>
                <w:sz w:val="24"/>
                <w:szCs w:val="24"/>
              </w:rPr>
              <w:t>Ω</w:t>
            </w:r>
          </w:p>
        </w:tc>
        <w:tc>
          <w:tcPr>
            <w:tcW w:w="1524" w:type="dxa"/>
            <w:vMerge/>
            <w:vAlign w:val="center"/>
          </w:tcPr>
          <w:p w:rsidR="00066CB6" w:rsidRPr="00CD30C9" w:rsidRDefault="00066CB6" w:rsidP="00D455ED">
            <w:pPr>
              <w:spacing w:line="360" w:lineRule="auto"/>
              <w:jc w:val="center"/>
              <w:rPr>
                <w:sz w:val="24"/>
                <w:szCs w:val="24"/>
              </w:rPr>
            </w:pPr>
          </w:p>
        </w:tc>
      </w:tr>
      <w:tr w:rsidR="00066CB6" w:rsidRPr="00CD30C9" w:rsidTr="00D455ED">
        <w:trPr>
          <w:jc w:val="center"/>
        </w:trPr>
        <w:tc>
          <w:tcPr>
            <w:tcW w:w="1126" w:type="dxa"/>
            <w:vAlign w:val="center"/>
          </w:tcPr>
          <w:p w:rsidR="00066CB6" w:rsidRPr="00CD30C9" w:rsidRDefault="00066CB6" w:rsidP="00D455ED">
            <w:pPr>
              <w:jc w:val="center"/>
            </w:pPr>
            <w:r>
              <w:rPr>
                <w:rFonts w:hint="eastAsia"/>
              </w:rPr>
              <w:t>7</w:t>
            </w:r>
          </w:p>
        </w:tc>
        <w:tc>
          <w:tcPr>
            <w:tcW w:w="2526" w:type="dxa"/>
            <w:vAlign w:val="center"/>
          </w:tcPr>
          <w:p w:rsidR="00066CB6" w:rsidRPr="00CD30C9" w:rsidRDefault="00066CB6" w:rsidP="00D455ED">
            <w:pPr>
              <w:jc w:val="center"/>
            </w:pPr>
            <w:r w:rsidRPr="00CD30C9">
              <w:rPr>
                <w:rFonts w:hint="eastAsia"/>
              </w:rPr>
              <w:t>综合电子工作电流遥测</w:t>
            </w:r>
          </w:p>
        </w:tc>
        <w:tc>
          <w:tcPr>
            <w:tcW w:w="709" w:type="dxa"/>
            <w:vAlign w:val="center"/>
          </w:tcPr>
          <w:p w:rsidR="00066CB6" w:rsidRPr="00CD30C9" w:rsidRDefault="00066CB6" w:rsidP="00D455ED">
            <w:pPr>
              <w:spacing w:line="360" w:lineRule="auto"/>
              <w:jc w:val="center"/>
              <w:rPr>
                <w:szCs w:val="21"/>
              </w:rPr>
            </w:pPr>
            <w:r w:rsidRPr="00CD30C9">
              <w:rPr>
                <w:szCs w:val="21"/>
              </w:rPr>
              <w:t>AN</w:t>
            </w:r>
          </w:p>
        </w:tc>
        <w:tc>
          <w:tcPr>
            <w:tcW w:w="1843" w:type="dxa"/>
            <w:vAlign w:val="center"/>
          </w:tcPr>
          <w:p w:rsidR="00066CB6" w:rsidRPr="00CD30C9" w:rsidRDefault="00066CB6" w:rsidP="00D455ED">
            <w:pPr>
              <w:jc w:val="center"/>
            </w:pPr>
            <w:r w:rsidRPr="00CD30C9">
              <w:rPr>
                <w:rFonts w:hint="eastAsia"/>
              </w:rPr>
              <w:t>单机工作电流</w:t>
            </w:r>
          </w:p>
        </w:tc>
        <w:tc>
          <w:tcPr>
            <w:tcW w:w="1134" w:type="dxa"/>
            <w:vAlign w:val="center"/>
          </w:tcPr>
          <w:p w:rsidR="00066CB6" w:rsidRPr="00CD30C9" w:rsidRDefault="00066CB6" w:rsidP="00D455ED">
            <w:pPr>
              <w:jc w:val="center"/>
            </w:pPr>
            <w:r w:rsidRPr="00CD30C9">
              <w:t>0 V ~5V</w:t>
            </w:r>
          </w:p>
        </w:tc>
        <w:tc>
          <w:tcPr>
            <w:tcW w:w="1275" w:type="dxa"/>
            <w:vAlign w:val="center"/>
          </w:tcPr>
          <w:p w:rsidR="00066CB6" w:rsidRPr="00CD30C9" w:rsidRDefault="00066CB6" w:rsidP="00D455ED">
            <w:pPr>
              <w:spacing w:line="360" w:lineRule="auto"/>
              <w:jc w:val="center"/>
              <w:rPr>
                <w:sz w:val="24"/>
                <w:szCs w:val="24"/>
              </w:rPr>
            </w:pPr>
            <w:r w:rsidRPr="00CD30C9">
              <w:rPr>
                <w:sz w:val="24"/>
                <w:szCs w:val="24"/>
              </w:rPr>
              <w:t>≤5K</w:t>
            </w:r>
            <w:r w:rsidRPr="00CD30C9">
              <w:rPr>
                <w:b/>
                <w:sz w:val="24"/>
                <w:szCs w:val="24"/>
              </w:rPr>
              <w:t>Ω</w:t>
            </w:r>
          </w:p>
        </w:tc>
        <w:tc>
          <w:tcPr>
            <w:tcW w:w="1524" w:type="dxa"/>
            <w:vMerge/>
            <w:vAlign w:val="center"/>
          </w:tcPr>
          <w:p w:rsidR="00066CB6" w:rsidRPr="00CD30C9" w:rsidRDefault="00066CB6" w:rsidP="00D455ED">
            <w:pPr>
              <w:spacing w:line="360" w:lineRule="auto"/>
              <w:jc w:val="center"/>
              <w:rPr>
                <w:sz w:val="24"/>
                <w:szCs w:val="24"/>
              </w:rPr>
            </w:pPr>
          </w:p>
        </w:tc>
      </w:tr>
    </w:tbl>
    <w:p w:rsidR="00066CB6" w:rsidRPr="00CD30C9" w:rsidRDefault="00066CB6" w:rsidP="00066CB6">
      <w:pPr>
        <w:pStyle w:val="5012"/>
        <w:rPr>
          <w:rFonts w:hint="eastAsia"/>
          <w:lang w:eastAsia="zh-CN"/>
        </w:rPr>
      </w:pPr>
      <w:r w:rsidRPr="00CD30C9">
        <w:rPr>
          <w:rFonts w:hint="eastAsia"/>
          <w:lang w:eastAsia="zh-CN"/>
        </w:rPr>
        <w:lastRenderedPageBreak/>
        <w:t>5.4星务CAN总线接口</w:t>
      </w:r>
    </w:p>
    <w:p w:rsidR="00066CB6" w:rsidRPr="00CD30C9" w:rsidRDefault="00066CB6" w:rsidP="00066CB6">
      <w:pPr>
        <w:spacing w:afterLines="50" w:line="360" w:lineRule="auto"/>
        <w:ind w:firstLineChars="200" w:firstLine="480"/>
        <w:rPr>
          <w:rFonts w:hint="eastAsia"/>
          <w:noProof/>
          <w:sz w:val="24"/>
        </w:rPr>
      </w:pPr>
      <w:bookmarkStart w:id="12" w:name="OLE_LINK6"/>
      <w:r>
        <w:rPr>
          <w:rFonts w:hint="eastAsia"/>
          <w:noProof/>
          <w:sz w:val="24"/>
        </w:rPr>
        <w:t>单检台</w:t>
      </w:r>
      <w:r w:rsidRPr="00CD30C9">
        <w:rPr>
          <w:rFonts w:hint="eastAsia"/>
          <w:noProof/>
          <w:sz w:val="24"/>
        </w:rPr>
        <w:t>模拟星务平台功能，通过星务</w:t>
      </w:r>
      <w:r w:rsidRPr="00CD30C9">
        <w:rPr>
          <w:rFonts w:hint="eastAsia"/>
          <w:noProof/>
          <w:sz w:val="24"/>
        </w:rPr>
        <w:t>CAN</w:t>
      </w:r>
      <w:r w:rsidRPr="00CD30C9">
        <w:rPr>
          <w:rFonts w:hint="eastAsia"/>
          <w:noProof/>
          <w:sz w:val="24"/>
        </w:rPr>
        <w:t>总线与水色仪综合电子进行通讯。星务</w:t>
      </w:r>
      <w:r w:rsidRPr="00CD30C9">
        <w:rPr>
          <w:rFonts w:hint="eastAsia"/>
          <w:noProof/>
          <w:sz w:val="24"/>
        </w:rPr>
        <w:t>CAN</w:t>
      </w:r>
      <w:r w:rsidRPr="00CD30C9">
        <w:rPr>
          <w:rFonts w:hint="eastAsia"/>
          <w:noProof/>
          <w:sz w:val="24"/>
        </w:rPr>
        <w:t>总线采用</w:t>
      </w:r>
      <w:r w:rsidRPr="00CD30C9">
        <w:rPr>
          <w:rFonts w:hint="eastAsia"/>
          <w:noProof/>
          <w:sz w:val="24"/>
        </w:rPr>
        <w:t>A</w:t>
      </w:r>
      <w:r w:rsidRPr="00CD30C9">
        <w:rPr>
          <w:rFonts w:hint="eastAsia"/>
          <w:noProof/>
          <w:sz w:val="24"/>
        </w:rPr>
        <w:t>、</w:t>
      </w:r>
      <w:r w:rsidRPr="00CD30C9">
        <w:rPr>
          <w:rFonts w:hint="eastAsia"/>
          <w:noProof/>
          <w:sz w:val="24"/>
        </w:rPr>
        <w:t>B</w:t>
      </w:r>
      <w:r w:rsidRPr="00CD30C9">
        <w:rPr>
          <w:rFonts w:hint="eastAsia"/>
          <w:noProof/>
          <w:sz w:val="24"/>
        </w:rPr>
        <w:t>双冗余总线结构，</w:t>
      </w:r>
      <w:r>
        <w:rPr>
          <w:rFonts w:hint="eastAsia"/>
          <w:noProof/>
          <w:sz w:val="24"/>
        </w:rPr>
        <w:t>单检台</w:t>
      </w:r>
      <w:r w:rsidRPr="00CD30C9">
        <w:rPr>
          <w:rFonts w:hint="eastAsia"/>
          <w:noProof/>
          <w:sz w:val="24"/>
        </w:rPr>
        <w:t>为主节点，水色仪综合电子为从节点。</w:t>
      </w:r>
      <w:bookmarkEnd w:id="12"/>
      <w:r w:rsidRPr="00CD30C9">
        <w:rPr>
          <w:rFonts w:hint="eastAsia"/>
          <w:noProof/>
          <w:sz w:val="24"/>
        </w:rPr>
        <w:t>星务</w:t>
      </w:r>
      <w:r w:rsidRPr="00CD30C9">
        <w:rPr>
          <w:rFonts w:hint="eastAsia"/>
          <w:noProof/>
          <w:sz w:val="24"/>
        </w:rPr>
        <w:t>CAN</w:t>
      </w:r>
      <w:r w:rsidRPr="00CD30C9">
        <w:rPr>
          <w:rFonts w:hint="eastAsia"/>
          <w:noProof/>
          <w:sz w:val="24"/>
        </w:rPr>
        <w:t>总线接口拓扑结构如下图所示：</w:t>
      </w:r>
    </w:p>
    <w:p w:rsidR="00066CB6" w:rsidRPr="00CD30C9" w:rsidRDefault="00066CB6" w:rsidP="00066CB6">
      <w:pPr>
        <w:spacing w:afterLines="50" w:line="360" w:lineRule="auto"/>
        <w:jc w:val="center"/>
        <w:rPr>
          <w:rFonts w:hint="eastAsia"/>
          <w:noProof/>
          <w:sz w:val="24"/>
        </w:rPr>
      </w:pPr>
      <w:r w:rsidRPr="00CD30C9">
        <w:object w:dxaOrig="11961" w:dyaOrig="9166">
          <v:shape id="_x0000_i1026" type="#_x0000_t75" style="width:412.2pt;height:315.6pt" o:ole="">
            <v:imagedata r:id="rId8" o:title=""/>
          </v:shape>
          <o:OLEObject Type="Embed" ProgID="Visio.Drawing.11" ShapeID="_x0000_i1026" DrawAspect="Content" ObjectID="_1627800364" r:id="rId9"/>
        </w:object>
      </w:r>
    </w:p>
    <w:p w:rsidR="00066CB6" w:rsidRPr="00CD30C9" w:rsidRDefault="00066CB6" w:rsidP="00066CB6">
      <w:pPr>
        <w:spacing w:afterLines="50" w:line="360" w:lineRule="auto"/>
        <w:jc w:val="center"/>
        <w:rPr>
          <w:rFonts w:ascii="宋体" w:hAnsi="宋体" w:hint="eastAsia"/>
          <w:b/>
          <w:szCs w:val="21"/>
        </w:rPr>
      </w:pPr>
      <w:r w:rsidRPr="00CD30C9">
        <w:rPr>
          <w:rFonts w:ascii="宋体" w:hAnsi="宋体" w:hint="eastAsia"/>
          <w:b/>
          <w:szCs w:val="21"/>
        </w:rPr>
        <w:t>图5-2 星务CAN总线接口示意图</w:t>
      </w:r>
    </w:p>
    <w:p w:rsidR="00066CB6" w:rsidRPr="00CD30C9" w:rsidRDefault="00066CB6" w:rsidP="00066CB6">
      <w:pPr>
        <w:spacing w:afterLines="50" w:line="360" w:lineRule="auto"/>
        <w:ind w:firstLineChars="200" w:firstLine="480"/>
        <w:rPr>
          <w:rFonts w:hint="eastAsia"/>
          <w:noProof/>
          <w:sz w:val="24"/>
        </w:rPr>
      </w:pPr>
      <w:r w:rsidRPr="00CD30C9">
        <w:rPr>
          <w:rFonts w:hint="eastAsia"/>
          <w:noProof/>
          <w:sz w:val="24"/>
        </w:rPr>
        <w:t>如上图所示，星务</w:t>
      </w:r>
      <w:r w:rsidRPr="00CD30C9">
        <w:rPr>
          <w:rFonts w:hint="eastAsia"/>
          <w:noProof/>
          <w:sz w:val="24"/>
        </w:rPr>
        <w:t>CAN</w:t>
      </w:r>
      <w:r w:rsidRPr="00CD30C9">
        <w:rPr>
          <w:rFonts w:hint="eastAsia"/>
          <w:noProof/>
          <w:sz w:val="24"/>
        </w:rPr>
        <w:t>总线</w:t>
      </w:r>
      <w:r w:rsidRPr="00CD30C9">
        <w:rPr>
          <w:rFonts w:hint="eastAsia"/>
          <w:noProof/>
          <w:sz w:val="24"/>
        </w:rPr>
        <w:t>120</w:t>
      </w:r>
      <w:r w:rsidRPr="00CD30C9">
        <w:rPr>
          <w:rFonts w:hint="eastAsia"/>
          <w:noProof/>
          <w:sz w:val="24"/>
        </w:rPr>
        <w:t>Ω匹配电阻分别放在</w:t>
      </w:r>
      <w:r>
        <w:rPr>
          <w:rFonts w:hint="eastAsia"/>
          <w:noProof/>
          <w:sz w:val="24"/>
        </w:rPr>
        <w:t>单检台</w:t>
      </w:r>
      <w:r w:rsidRPr="00CD30C9">
        <w:rPr>
          <w:rFonts w:hint="eastAsia"/>
          <w:noProof/>
          <w:sz w:val="24"/>
        </w:rPr>
        <w:t>和水色仪综合电子终端，水色仪综合电子内部可通过电缆可实现主、备份电路的总线级联。</w:t>
      </w:r>
    </w:p>
    <w:p w:rsidR="00066CB6" w:rsidRPr="00CD30C9" w:rsidRDefault="00066CB6" w:rsidP="00066CB6">
      <w:pPr>
        <w:pStyle w:val="5012"/>
        <w:rPr>
          <w:rFonts w:hint="eastAsia"/>
          <w:lang w:eastAsia="zh-CN"/>
        </w:rPr>
      </w:pPr>
      <w:r w:rsidRPr="00CD30C9">
        <w:rPr>
          <w:rFonts w:hint="eastAsia"/>
          <w:lang w:eastAsia="zh-CN"/>
        </w:rPr>
        <w:t>5.5秒脉冲接口</w:t>
      </w:r>
    </w:p>
    <w:p w:rsidR="00066CB6" w:rsidRPr="00CD30C9" w:rsidRDefault="00066CB6" w:rsidP="00066CB6">
      <w:pPr>
        <w:spacing w:afterLines="50" w:line="360" w:lineRule="auto"/>
        <w:ind w:firstLineChars="200" w:firstLine="480"/>
        <w:rPr>
          <w:rFonts w:hint="eastAsia"/>
          <w:noProof/>
          <w:sz w:val="24"/>
        </w:rPr>
      </w:pPr>
      <w:r>
        <w:rPr>
          <w:rFonts w:hint="eastAsia"/>
          <w:noProof/>
          <w:sz w:val="24"/>
        </w:rPr>
        <w:t>单检台</w:t>
      </w:r>
      <w:r w:rsidRPr="00CD30C9">
        <w:rPr>
          <w:rFonts w:hint="eastAsia"/>
          <w:noProof/>
          <w:sz w:val="24"/>
        </w:rPr>
        <w:t>秒脉冲接口，分为星务秒脉冲接口和内部秒脉冲接口。星务模拟组件模拟星务平台，通过</w:t>
      </w:r>
      <w:r w:rsidRPr="00CD30C9">
        <w:rPr>
          <w:rFonts w:hint="eastAsia"/>
          <w:noProof/>
          <w:sz w:val="24"/>
        </w:rPr>
        <w:t>422</w:t>
      </w:r>
      <w:r w:rsidRPr="00CD30C9">
        <w:rPr>
          <w:rFonts w:hint="eastAsia"/>
          <w:noProof/>
          <w:sz w:val="24"/>
        </w:rPr>
        <w:t>接口向综合电子发送</w:t>
      </w:r>
      <w:r w:rsidRPr="00CD30C9">
        <w:rPr>
          <w:rFonts w:hint="eastAsia"/>
          <w:noProof/>
          <w:sz w:val="24"/>
        </w:rPr>
        <w:t>4</w:t>
      </w:r>
      <w:r w:rsidRPr="00CD30C9">
        <w:rPr>
          <w:rFonts w:hint="eastAsia"/>
          <w:noProof/>
          <w:sz w:val="24"/>
        </w:rPr>
        <w:t>路可独立控制的星务秒脉冲信号。</w:t>
      </w:r>
      <w:r w:rsidRPr="00CD30C9">
        <w:rPr>
          <w:rFonts w:hint="eastAsia"/>
          <w:noProof/>
          <w:sz w:val="24"/>
        </w:rPr>
        <w:t>CPU</w:t>
      </w:r>
      <w:r w:rsidRPr="00CD30C9">
        <w:rPr>
          <w:rFonts w:hint="eastAsia"/>
          <w:noProof/>
          <w:sz w:val="24"/>
        </w:rPr>
        <w:t>电路负载模拟组件模拟视频单机，接收综合电子转发的</w:t>
      </w:r>
      <w:r w:rsidRPr="00CD30C9">
        <w:rPr>
          <w:rFonts w:hint="eastAsia"/>
          <w:noProof/>
          <w:sz w:val="24"/>
        </w:rPr>
        <w:t>8</w:t>
      </w:r>
      <w:r w:rsidRPr="00CD30C9">
        <w:rPr>
          <w:rFonts w:hint="eastAsia"/>
          <w:noProof/>
          <w:sz w:val="24"/>
        </w:rPr>
        <w:t>路独立可控的内部秒脉冲信号。</w:t>
      </w:r>
      <w:r>
        <w:rPr>
          <w:rFonts w:hint="eastAsia"/>
          <w:noProof/>
          <w:sz w:val="24"/>
        </w:rPr>
        <w:t>单检台</w:t>
      </w:r>
      <w:r w:rsidRPr="00CD30C9">
        <w:rPr>
          <w:rFonts w:hint="eastAsia"/>
          <w:noProof/>
          <w:sz w:val="24"/>
        </w:rPr>
        <w:t>秒脉冲接口需具备形成闭环自检测测试功能，</w:t>
      </w:r>
      <w:r>
        <w:rPr>
          <w:rFonts w:hint="eastAsia"/>
          <w:noProof/>
          <w:sz w:val="24"/>
        </w:rPr>
        <w:t>单检台</w:t>
      </w:r>
      <w:r w:rsidRPr="00CD30C9">
        <w:rPr>
          <w:rFonts w:hint="eastAsia"/>
          <w:noProof/>
          <w:sz w:val="24"/>
        </w:rPr>
        <w:t>可自动检测接收的内部秒脉冲信号，并依据约定的判据给出测试结果。秒脉冲接口的</w:t>
      </w:r>
      <w:r w:rsidRPr="00CD30C9">
        <w:rPr>
          <w:rFonts w:hint="eastAsia"/>
          <w:noProof/>
          <w:sz w:val="24"/>
        </w:rPr>
        <w:lastRenderedPageBreak/>
        <w:t>连接关系示意如下图所示。</w:t>
      </w:r>
    </w:p>
    <w:p w:rsidR="00066CB6" w:rsidRPr="00CD30C9" w:rsidRDefault="00066CB6" w:rsidP="00066CB6">
      <w:pPr>
        <w:pStyle w:val="ae"/>
        <w:rPr>
          <w:rFonts w:hint="eastAsia"/>
        </w:rPr>
      </w:pPr>
      <w:r w:rsidRPr="00CD30C9">
        <w:object w:dxaOrig="14228" w:dyaOrig="6575">
          <v:shape id="_x0000_i1027" type="#_x0000_t75" style="width:495.6pt;height:229.2pt" o:ole="">
            <v:imagedata r:id="rId10" o:title=""/>
          </v:shape>
          <o:OLEObject Type="Embed" ProgID="Visio.Drawing.11" ShapeID="_x0000_i1027" DrawAspect="Content" ObjectID="_1627800365" r:id="rId11"/>
        </w:object>
      </w:r>
    </w:p>
    <w:p w:rsidR="00066CB6" w:rsidRPr="00CD30C9" w:rsidRDefault="00066CB6" w:rsidP="00066CB6">
      <w:pPr>
        <w:pStyle w:val="a7"/>
        <w:spacing w:line="360" w:lineRule="auto"/>
        <w:ind w:firstLine="23"/>
        <w:jc w:val="center"/>
        <w:rPr>
          <w:rFonts w:ascii="宋体" w:hAnsi="宋体" w:hint="eastAsia"/>
          <w:b/>
          <w:sz w:val="21"/>
          <w:szCs w:val="21"/>
          <w:lang w:eastAsia="zh-CN"/>
        </w:rPr>
      </w:pPr>
      <w:bookmarkStart w:id="13" w:name="_Ref317604132"/>
      <w:bookmarkStart w:id="14" w:name="_Toc352146282"/>
      <w:r w:rsidRPr="00CD30C9">
        <w:rPr>
          <w:rFonts w:ascii="宋体" w:hAnsi="宋体" w:hint="eastAsia"/>
          <w:b/>
          <w:sz w:val="21"/>
          <w:szCs w:val="21"/>
          <w:lang w:eastAsia="zh-CN"/>
        </w:rPr>
        <w:t>图</w:t>
      </w:r>
      <w:bookmarkEnd w:id="13"/>
      <w:r w:rsidRPr="00CD30C9">
        <w:rPr>
          <w:rFonts w:ascii="宋体" w:hAnsi="宋体" w:hint="eastAsia"/>
          <w:b/>
          <w:sz w:val="21"/>
          <w:szCs w:val="21"/>
          <w:lang w:eastAsia="zh-CN"/>
        </w:rPr>
        <w:t xml:space="preserve">5-2 </w:t>
      </w:r>
      <w:r w:rsidRPr="00CD30C9">
        <w:rPr>
          <w:rFonts w:ascii="宋体" w:hAnsi="宋体" w:hint="eastAsia"/>
          <w:b/>
          <w:sz w:val="21"/>
          <w:szCs w:val="21"/>
          <w:lang w:eastAsia="zh-CN"/>
        </w:rPr>
        <w:t>秒脉冲接口示意图</w:t>
      </w:r>
      <w:bookmarkEnd w:id="14"/>
    </w:p>
    <w:p w:rsidR="00066CB6" w:rsidRPr="00CD30C9" w:rsidRDefault="00066CB6" w:rsidP="00066CB6">
      <w:pPr>
        <w:spacing w:line="360" w:lineRule="auto"/>
        <w:ind w:firstLineChars="200" w:firstLine="480"/>
        <w:rPr>
          <w:rFonts w:hint="eastAsia"/>
          <w:sz w:val="24"/>
          <w:szCs w:val="24"/>
          <w:lang/>
        </w:rPr>
      </w:pPr>
      <w:r>
        <w:rPr>
          <w:rFonts w:hint="eastAsia"/>
          <w:sz w:val="24"/>
          <w:szCs w:val="24"/>
          <w:lang/>
        </w:rPr>
        <w:t>单检台</w:t>
      </w:r>
      <w:r w:rsidRPr="00CD30C9">
        <w:rPr>
          <w:rFonts w:hint="eastAsia"/>
          <w:sz w:val="24"/>
          <w:szCs w:val="24"/>
          <w:lang/>
        </w:rPr>
        <w:t>需具备内部秒脉冲信号与星务秒脉冲信号闭环自动测试功能，上位机软件依据约定的通信协议，自动比对发送的星秒脉冲信号与接收到的内部秒脉冲信号，可输出测试报告。</w:t>
      </w:r>
    </w:p>
    <w:p w:rsidR="00066CB6" w:rsidRPr="00CD30C9" w:rsidRDefault="00066CB6" w:rsidP="00066CB6">
      <w:pPr>
        <w:spacing w:line="360" w:lineRule="auto"/>
        <w:ind w:firstLineChars="200" w:firstLine="480"/>
        <w:rPr>
          <w:rFonts w:hint="eastAsia"/>
          <w:sz w:val="24"/>
          <w:szCs w:val="24"/>
        </w:rPr>
      </w:pPr>
      <w:r w:rsidRPr="00CD30C9">
        <w:rPr>
          <w:rFonts w:hint="eastAsia"/>
          <w:sz w:val="24"/>
          <w:szCs w:val="24"/>
        </w:rPr>
        <w:t>星务秒脉冲发出时刻如图</w:t>
      </w:r>
      <w:r w:rsidRPr="00CD30C9">
        <w:rPr>
          <w:rFonts w:hint="eastAsia"/>
          <w:sz w:val="24"/>
          <w:szCs w:val="24"/>
        </w:rPr>
        <w:t>4</w:t>
      </w:r>
      <w:r w:rsidRPr="00CD30C9">
        <w:rPr>
          <w:rFonts w:hint="eastAsia"/>
          <w:sz w:val="24"/>
          <w:szCs w:val="24"/>
        </w:rPr>
        <w:t>所示，即在整秒时刻发出一个脉冲信号，脉冲信号宽度为</w:t>
      </w:r>
      <w:r w:rsidRPr="00CD30C9">
        <w:rPr>
          <w:rFonts w:hint="eastAsia"/>
          <w:sz w:val="24"/>
          <w:szCs w:val="24"/>
        </w:rPr>
        <w:t>1ms</w:t>
      </w:r>
      <w:r w:rsidRPr="00CD30C9">
        <w:rPr>
          <w:rFonts w:hint="eastAsia"/>
          <w:sz w:val="24"/>
          <w:szCs w:val="24"/>
        </w:rPr>
        <w:t>，时间基准为秒脉冲前沿（下降沿），具体波形</w:t>
      </w:r>
      <w:fldSimple w:instr=" REF _Ref317604522  \* MERGEFORMAT ">
        <w:r w:rsidRPr="00CD30C9">
          <w:rPr>
            <w:rFonts w:hint="eastAsia"/>
            <w:sz w:val="24"/>
            <w:szCs w:val="24"/>
          </w:rPr>
          <w:t>图</w:t>
        </w:r>
        <w:r w:rsidRPr="00CD30C9">
          <w:rPr>
            <w:rFonts w:hint="eastAsia"/>
            <w:sz w:val="24"/>
            <w:szCs w:val="24"/>
          </w:rPr>
          <w:t xml:space="preserve"> </w:t>
        </w:r>
      </w:fldSimple>
      <w:r w:rsidRPr="00CD30C9">
        <w:rPr>
          <w:rFonts w:hint="eastAsia"/>
          <w:sz w:val="24"/>
          <w:szCs w:val="24"/>
        </w:rPr>
        <w:t>5</w:t>
      </w:r>
      <w:r w:rsidRPr="00CD30C9">
        <w:rPr>
          <w:rFonts w:hint="eastAsia"/>
          <w:sz w:val="24"/>
          <w:szCs w:val="24"/>
        </w:rPr>
        <w:t>所示。</w:t>
      </w:r>
    </w:p>
    <w:p w:rsidR="00066CB6" w:rsidRPr="00CD30C9" w:rsidRDefault="00066CB6" w:rsidP="00066CB6">
      <w:pPr>
        <w:spacing w:line="360" w:lineRule="auto"/>
        <w:jc w:val="center"/>
        <w:rPr>
          <w:rFonts w:hint="eastAsia"/>
          <w:sz w:val="24"/>
          <w:szCs w:val="24"/>
        </w:rPr>
      </w:pPr>
      <w:r w:rsidRPr="00CD30C9">
        <w:rPr>
          <w:color w:val="000000"/>
        </w:rPr>
        <w:object w:dxaOrig="6553" w:dyaOrig="2632">
          <v:shape id="_x0000_i1028" type="#_x0000_t75" style="width:214.8pt;height:86.4pt" o:ole="">
            <v:imagedata r:id="rId12" o:title=""/>
          </v:shape>
          <o:OLEObject Type="Embed" ProgID="Visio.Drawing.11" ShapeID="_x0000_i1028" DrawAspect="Content" ObjectID="_1627800366" r:id="rId13"/>
        </w:object>
      </w:r>
    </w:p>
    <w:p w:rsidR="00066CB6" w:rsidRPr="00CD30C9" w:rsidRDefault="00066CB6" w:rsidP="00066CB6">
      <w:pPr>
        <w:spacing w:line="360" w:lineRule="auto"/>
        <w:jc w:val="center"/>
        <w:rPr>
          <w:sz w:val="24"/>
          <w:szCs w:val="24"/>
        </w:rPr>
      </w:pPr>
      <w:bookmarkStart w:id="15" w:name="_Ref317604518"/>
      <w:bookmarkStart w:id="16" w:name="_Toc352146283"/>
      <w:r w:rsidRPr="00CD30C9">
        <w:rPr>
          <w:rFonts w:hint="eastAsia"/>
          <w:sz w:val="24"/>
          <w:szCs w:val="24"/>
        </w:rPr>
        <w:t>图</w:t>
      </w:r>
      <w:bookmarkEnd w:id="15"/>
      <w:r w:rsidRPr="00CD30C9">
        <w:rPr>
          <w:rFonts w:hint="eastAsia"/>
          <w:sz w:val="24"/>
          <w:szCs w:val="24"/>
        </w:rPr>
        <w:t xml:space="preserve">5-3 </w:t>
      </w:r>
      <w:r w:rsidRPr="00CD30C9">
        <w:rPr>
          <w:rFonts w:hint="eastAsia"/>
          <w:sz w:val="24"/>
          <w:szCs w:val="24"/>
        </w:rPr>
        <w:t>星务秒脉冲信号发出时刻</w:t>
      </w:r>
      <w:bookmarkEnd w:id="16"/>
    </w:p>
    <w:p w:rsidR="00066CB6" w:rsidRPr="00CD30C9" w:rsidRDefault="00066CB6" w:rsidP="00066CB6">
      <w:pPr>
        <w:spacing w:line="360" w:lineRule="auto"/>
        <w:jc w:val="center"/>
        <w:rPr>
          <w:sz w:val="24"/>
          <w:szCs w:val="24"/>
        </w:rPr>
      </w:pPr>
      <w:r w:rsidRPr="00CD30C9">
        <w:rPr>
          <w:sz w:val="24"/>
          <w:szCs w:val="24"/>
        </w:rPr>
        <w:object w:dxaOrig="6858" w:dyaOrig="2378">
          <v:shape id="_x0000_i1029" type="#_x0000_t75" style="width:276.6pt;height:102pt" o:ole="">
            <v:imagedata r:id="rId14" o:title=""/>
          </v:shape>
          <o:OLEObject Type="Embed" ProgID="Visio.Drawing.11" ShapeID="_x0000_i1029" DrawAspect="Content" ObjectID="_1627800367" r:id="rId15"/>
        </w:object>
      </w:r>
    </w:p>
    <w:p w:rsidR="00066CB6" w:rsidRPr="00CD30C9" w:rsidRDefault="00066CB6" w:rsidP="00066CB6">
      <w:pPr>
        <w:spacing w:line="360" w:lineRule="auto"/>
        <w:jc w:val="center"/>
        <w:rPr>
          <w:sz w:val="24"/>
          <w:szCs w:val="24"/>
        </w:rPr>
      </w:pPr>
      <w:bookmarkStart w:id="17" w:name="_Ref317604522"/>
      <w:bookmarkStart w:id="18" w:name="_Toc352146284"/>
      <w:r w:rsidRPr="00CD30C9">
        <w:rPr>
          <w:rFonts w:hint="eastAsia"/>
          <w:sz w:val="24"/>
          <w:szCs w:val="24"/>
        </w:rPr>
        <w:t>图</w:t>
      </w:r>
      <w:bookmarkEnd w:id="17"/>
      <w:r w:rsidRPr="00CD30C9">
        <w:rPr>
          <w:rFonts w:hint="eastAsia"/>
          <w:sz w:val="24"/>
          <w:szCs w:val="24"/>
        </w:rPr>
        <w:t xml:space="preserve">5-4  </w:t>
      </w:r>
      <w:r w:rsidRPr="00CD30C9">
        <w:rPr>
          <w:rFonts w:hint="eastAsia"/>
          <w:sz w:val="24"/>
          <w:szCs w:val="24"/>
        </w:rPr>
        <w:t>星务秒脉冲波形</w:t>
      </w:r>
      <w:bookmarkEnd w:id="18"/>
    </w:p>
    <w:p w:rsidR="00066CB6" w:rsidRPr="00CD30C9" w:rsidRDefault="00066CB6" w:rsidP="00066CB6">
      <w:pPr>
        <w:spacing w:line="360" w:lineRule="auto"/>
        <w:ind w:firstLineChars="200" w:firstLine="480"/>
        <w:rPr>
          <w:rFonts w:hint="eastAsia"/>
          <w:sz w:val="24"/>
          <w:szCs w:val="24"/>
        </w:rPr>
      </w:pPr>
      <w:r w:rsidRPr="00CD30C9">
        <w:rPr>
          <w:rFonts w:hint="eastAsia"/>
          <w:sz w:val="24"/>
          <w:szCs w:val="24"/>
        </w:rPr>
        <w:lastRenderedPageBreak/>
        <w:t>同时，在</w:t>
      </w:r>
      <w:r w:rsidRPr="00CD30C9">
        <w:rPr>
          <w:rFonts w:hint="eastAsia"/>
          <w:sz w:val="24"/>
          <w:szCs w:val="24"/>
        </w:rPr>
        <w:t>200</w:t>
      </w:r>
      <w:r w:rsidRPr="00CD30C9">
        <w:rPr>
          <w:rFonts w:hint="eastAsia"/>
          <w:sz w:val="24"/>
          <w:szCs w:val="24"/>
        </w:rPr>
        <w:t>毫秒内</w:t>
      </w:r>
      <w:r>
        <w:rPr>
          <w:rFonts w:hint="eastAsia"/>
          <w:sz w:val="24"/>
          <w:szCs w:val="24"/>
        </w:rPr>
        <w:t>单检台</w:t>
      </w:r>
      <w:r w:rsidRPr="00CD30C9">
        <w:rPr>
          <w:rFonts w:hint="eastAsia"/>
          <w:sz w:val="24"/>
          <w:szCs w:val="24"/>
        </w:rPr>
        <w:t>星务模拟组件向星务</w:t>
      </w:r>
      <w:r w:rsidRPr="00CD30C9">
        <w:rPr>
          <w:rFonts w:hint="eastAsia"/>
          <w:sz w:val="24"/>
          <w:szCs w:val="24"/>
        </w:rPr>
        <w:t>CAN</w:t>
      </w:r>
      <w:r w:rsidRPr="00CD30C9">
        <w:rPr>
          <w:rFonts w:hint="eastAsia"/>
          <w:sz w:val="24"/>
          <w:szCs w:val="24"/>
        </w:rPr>
        <w:t>总线主动发送和上述时刻对应的基准时间广播。</w:t>
      </w:r>
    </w:p>
    <w:p w:rsidR="00066CB6" w:rsidRPr="00CD30C9" w:rsidRDefault="00066CB6" w:rsidP="00066CB6">
      <w:pPr>
        <w:pStyle w:val="5012"/>
        <w:rPr>
          <w:rFonts w:hint="eastAsia"/>
          <w:lang w:eastAsia="zh-CN"/>
        </w:rPr>
      </w:pPr>
      <w:r w:rsidRPr="00CD30C9">
        <w:rPr>
          <w:rFonts w:hint="eastAsia"/>
          <w:lang w:eastAsia="zh-CN"/>
        </w:rPr>
        <w:t>5.7内部二级CAN总线接口</w:t>
      </w:r>
    </w:p>
    <w:p w:rsidR="00066CB6" w:rsidRPr="00CD30C9" w:rsidRDefault="00066CB6" w:rsidP="00066CB6">
      <w:pPr>
        <w:spacing w:line="360" w:lineRule="auto"/>
        <w:ind w:firstLineChars="200" w:firstLine="480"/>
        <w:rPr>
          <w:rFonts w:hint="eastAsia"/>
          <w:sz w:val="24"/>
        </w:rPr>
      </w:pPr>
      <w:r>
        <w:rPr>
          <w:rFonts w:hint="eastAsia"/>
          <w:noProof/>
          <w:sz w:val="24"/>
        </w:rPr>
        <w:t>单检台</w:t>
      </w:r>
      <w:r w:rsidRPr="00CD30C9">
        <w:rPr>
          <w:rFonts w:hint="eastAsia"/>
          <w:noProof/>
          <w:sz w:val="24"/>
        </w:rPr>
        <w:t>模拟视频单机功能，通过内部二级</w:t>
      </w:r>
      <w:r w:rsidRPr="00CD30C9">
        <w:rPr>
          <w:rFonts w:hint="eastAsia"/>
          <w:noProof/>
          <w:sz w:val="24"/>
        </w:rPr>
        <w:t>CAN</w:t>
      </w:r>
      <w:r w:rsidRPr="00CD30C9">
        <w:rPr>
          <w:rFonts w:hint="eastAsia"/>
          <w:noProof/>
          <w:sz w:val="24"/>
        </w:rPr>
        <w:t>总线与水色仪综合电子进行通讯。内部二级</w:t>
      </w:r>
      <w:r w:rsidRPr="00CD30C9">
        <w:rPr>
          <w:rFonts w:hint="eastAsia"/>
          <w:noProof/>
          <w:sz w:val="24"/>
        </w:rPr>
        <w:t>CAN</w:t>
      </w:r>
      <w:r w:rsidRPr="00CD30C9">
        <w:rPr>
          <w:rFonts w:hint="eastAsia"/>
          <w:noProof/>
          <w:sz w:val="24"/>
        </w:rPr>
        <w:t>总线采用</w:t>
      </w:r>
      <w:r w:rsidRPr="00CD30C9">
        <w:rPr>
          <w:rFonts w:hint="eastAsia"/>
          <w:noProof/>
          <w:sz w:val="24"/>
        </w:rPr>
        <w:t>A</w:t>
      </w:r>
      <w:r w:rsidRPr="00CD30C9">
        <w:rPr>
          <w:rFonts w:hint="eastAsia"/>
          <w:noProof/>
          <w:sz w:val="24"/>
        </w:rPr>
        <w:t>、</w:t>
      </w:r>
      <w:r w:rsidRPr="00CD30C9">
        <w:rPr>
          <w:rFonts w:hint="eastAsia"/>
          <w:noProof/>
          <w:sz w:val="24"/>
        </w:rPr>
        <w:t>B</w:t>
      </w:r>
      <w:r w:rsidRPr="00CD30C9">
        <w:rPr>
          <w:rFonts w:hint="eastAsia"/>
          <w:noProof/>
          <w:sz w:val="24"/>
        </w:rPr>
        <w:t>双冗余总线结构，</w:t>
      </w:r>
      <w:r>
        <w:rPr>
          <w:rFonts w:hint="eastAsia"/>
          <w:noProof/>
          <w:sz w:val="24"/>
        </w:rPr>
        <w:t>单检台</w:t>
      </w:r>
      <w:r w:rsidRPr="00CD30C9">
        <w:rPr>
          <w:rFonts w:hint="eastAsia"/>
          <w:noProof/>
          <w:sz w:val="24"/>
        </w:rPr>
        <w:t>为从节点，水色仪综合电子为主节点。内部二级</w:t>
      </w:r>
      <w:r w:rsidRPr="00CD30C9">
        <w:rPr>
          <w:rFonts w:hint="eastAsia"/>
          <w:noProof/>
          <w:sz w:val="24"/>
        </w:rPr>
        <w:t>CAN</w:t>
      </w:r>
      <w:r w:rsidRPr="00CD30C9">
        <w:rPr>
          <w:rFonts w:hint="eastAsia"/>
          <w:noProof/>
          <w:sz w:val="24"/>
        </w:rPr>
        <w:t>总线接口拓扑结构如下图所示：</w:t>
      </w:r>
    </w:p>
    <w:p w:rsidR="00066CB6" w:rsidRPr="00CD30C9" w:rsidRDefault="00066CB6" w:rsidP="00066CB6">
      <w:pPr>
        <w:autoSpaceDE w:val="0"/>
        <w:autoSpaceDN w:val="0"/>
        <w:spacing w:line="360" w:lineRule="auto"/>
        <w:jc w:val="center"/>
        <w:rPr>
          <w:rFonts w:hint="eastAsia"/>
          <w:sz w:val="24"/>
        </w:rPr>
      </w:pPr>
      <w:r w:rsidRPr="00CD30C9">
        <w:object w:dxaOrig="10543" w:dyaOrig="9166">
          <v:shape id="_x0000_i1030" type="#_x0000_t75" style="width:377.4pt;height:328.2pt" o:ole="">
            <v:imagedata r:id="rId16" o:title=""/>
          </v:shape>
          <o:OLEObject Type="Embed" ProgID="Visio.Drawing.11" ShapeID="_x0000_i1030" DrawAspect="Content" ObjectID="_1627800368" r:id="rId17"/>
        </w:object>
      </w:r>
    </w:p>
    <w:p w:rsidR="00066CB6" w:rsidRPr="00CD30C9" w:rsidRDefault="00066CB6" w:rsidP="00066CB6">
      <w:pPr>
        <w:adjustRightInd w:val="0"/>
        <w:snapToGrid w:val="0"/>
        <w:ind w:firstLineChars="200" w:firstLine="420"/>
        <w:jc w:val="center"/>
        <w:rPr>
          <w:rFonts w:ascii="黑体" w:eastAsia="黑体" w:hint="eastAsia"/>
          <w:szCs w:val="21"/>
        </w:rPr>
      </w:pPr>
      <w:bookmarkStart w:id="19" w:name="_Ref512182077"/>
      <w:bookmarkStart w:id="20" w:name="_Toc513710130"/>
      <w:bookmarkStart w:id="21" w:name="_Toc516923448"/>
      <w:r w:rsidRPr="00CD30C9">
        <w:rPr>
          <w:rFonts w:ascii="黑体" w:eastAsia="黑体"/>
          <w:szCs w:val="21"/>
        </w:rPr>
        <w:t>图</w:t>
      </w:r>
      <w:bookmarkEnd w:id="19"/>
      <w:r w:rsidRPr="00CD30C9">
        <w:rPr>
          <w:rFonts w:ascii="黑体" w:eastAsia="黑体" w:hint="eastAsia"/>
          <w:szCs w:val="21"/>
        </w:rPr>
        <w:t>5-6</w:t>
      </w:r>
      <w:r w:rsidRPr="00CD30C9">
        <w:rPr>
          <w:rFonts w:ascii="黑体" w:eastAsia="黑体"/>
          <w:szCs w:val="21"/>
        </w:rPr>
        <w:t xml:space="preserve"> </w:t>
      </w:r>
      <w:r w:rsidRPr="00CD30C9">
        <w:rPr>
          <w:rFonts w:ascii="黑体" w:eastAsia="黑体" w:hint="eastAsia"/>
          <w:szCs w:val="21"/>
        </w:rPr>
        <w:t>内部二级</w:t>
      </w:r>
      <w:r w:rsidRPr="00CD30C9">
        <w:rPr>
          <w:rFonts w:ascii="黑体" w:eastAsia="黑体"/>
          <w:szCs w:val="21"/>
        </w:rPr>
        <w:t>CAN总线接口连接方式</w:t>
      </w:r>
      <w:bookmarkEnd w:id="20"/>
      <w:bookmarkEnd w:id="21"/>
    </w:p>
    <w:p w:rsidR="00066CB6" w:rsidRPr="00CD30C9" w:rsidRDefault="00066CB6" w:rsidP="00066CB6">
      <w:pPr>
        <w:spacing w:line="360" w:lineRule="auto"/>
        <w:ind w:firstLineChars="200" w:firstLine="480"/>
        <w:rPr>
          <w:rFonts w:hint="eastAsia"/>
          <w:sz w:val="24"/>
          <w:szCs w:val="24"/>
          <w:lang/>
        </w:rPr>
      </w:pPr>
      <w:r w:rsidRPr="00CD30C9">
        <w:rPr>
          <w:rFonts w:hint="eastAsia"/>
          <w:noProof/>
          <w:sz w:val="24"/>
        </w:rPr>
        <w:t>如上图所示，内部二级</w:t>
      </w:r>
      <w:r w:rsidRPr="00CD30C9">
        <w:rPr>
          <w:rFonts w:hint="eastAsia"/>
          <w:noProof/>
          <w:sz w:val="24"/>
        </w:rPr>
        <w:t>CAN</w:t>
      </w:r>
      <w:r w:rsidRPr="00CD30C9">
        <w:rPr>
          <w:rFonts w:hint="eastAsia"/>
          <w:noProof/>
          <w:sz w:val="24"/>
        </w:rPr>
        <w:t>总线</w:t>
      </w:r>
      <w:r w:rsidRPr="00CD30C9">
        <w:rPr>
          <w:rFonts w:hint="eastAsia"/>
          <w:noProof/>
          <w:sz w:val="24"/>
        </w:rPr>
        <w:t>120</w:t>
      </w:r>
      <w:r w:rsidRPr="00CD30C9">
        <w:rPr>
          <w:rFonts w:hint="eastAsia"/>
          <w:noProof/>
          <w:sz w:val="24"/>
        </w:rPr>
        <w:t>Ω匹配电阻均放在水色仪综合电子终端，</w:t>
      </w:r>
      <w:r>
        <w:rPr>
          <w:rFonts w:hint="eastAsia"/>
          <w:noProof/>
          <w:sz w:val="24"/>
        </w:rPr>
        <w:t>单检台</w:t>
      </w:r>
      <w:r w:rsidRPr="00CD30C9">
        <w:rPr>
          <w:rFonts w:hint="eastAsia"/>
          <w:noProof/>
          <w:sz w:val="24"/>
        </w:rPr>
        <w:t>留出可以接入</w:t>
      </w:r>
      <w:r w:rsidRPr="00CD30C9">
        <w:rPr>
          <w:rFonts w:hint="eastAsia"/>
          <w:noProof/>
          <w:sz w:val="24"/>
        </w:rPr>
        <w:t>120</w:t>
      </w:r>
      <w:r w:rsidRPr="00CD30C9">
        <w:rPr>
          <w:rFonts w:hint="eastAsia"/>
          <w:noProof/>
          <w:sz w:val="24"/>
        </w:rPr>
        <w:t>Ω匹配电的位置。</w:t>
      </w:r>
    </w:p>
    <w:p w:rsidR="00066CB6" w:rsidRPr="00CD30C9" w:rsidRDefault="00066CB6" w:rsidP="00066CB6">
      <w:pPr>
        <w:spacing w:line="360" w:lineRule="auto"/>
        <w:ind w:firstLineChars="200" w:firstLine="480"/>
        <w:rPr>
          <w:rFonts w:hint="eastAsia"/>
          <w:sz w:val="24"/>
          <w:szCs w:val="24"/>
          <w:lang/>
        </w:rPr>
      </w:pPr>
      <w:r>
        <w:rPr>
          <w:rFonts w:hint="eastAsia"/>
          <w:sz w:val="24"/>
          <w:szCs w:val="24"/>
          <w:lang/>
        </w:rPr>
        <w:t>单检台</w:t>
      </w:r>
      <w:r w:rsidRPr="00CD30C9">
        <w:rPr>
          <w:rFonts w:hint="eastAsia"/>
          <w:sz w:val="24"/>
          <w:szCs w:val="24"/>
          <w:lang/>
        </w:rPr>
        <w:t>需具备内部二级</w:t>
      </w:r>
      <w:r w:rsidRPr="00CD30C9">
        <w:rPr>
          <w:rFonts w:hint="eastAsia"/>
          <w:sz w:val="24"/>
          <w:szCs w:val="24"/>
          <w:lang/>
        </w:rPr>
        <w:t>CAN</w:t>
      </w:r>
      <w:r w:rsidRPr="00CD30C9">
        <w:rPr>
          <w:rFonts w:hint="eastAsia"/>
          <w:sz w:val="24"/>
          <w:szCs w:val="24"/>
          <w:lang/>
        </w:rPr>
        <w:t>总线与星务</w:t>
      </w:r>
      <w:r w:rsidRPr="00CD30C9">
        <w:rPr>
          <w:rFonts w:hint="eastAsia"/>
          <w:sz w:val="24"/>
          <w:szCs w:val="24"/>
          <w:lang/>
        </w:rPr>
        <w:t>CAN</w:t>
      </w:r>
      <w:r w:rsidRPr="00CD30C9">
        <w:rPr>
          <w:rFonts w:hint="eastAsia"/>
          <w:sz w:val="24"/>
          <w:szCs w:val="24"/>
          <w:lang/>
        </w:rPr>
        <w:t>总线闭环自动测试功能，上位机软件依据约定的总线通信协议，自动比对星务</w:t>
      </w:r>
      <w:r w:rsidRPr="00CD30C9">
        <w:rPr>
          <w:rFonts w:hint="eastAsia"/>
          <w:sz w:val="24"/>
          <w:szCs w:val="24"/>
          <w:lang/>
        </w:rPr>
        <w:t>CAN</w:t>
      </w:r>
      <w:r w:rsidRPr="00CD30C9">
        <w:rPr>
          <w:rFonts w:hint="eastAsia"/>
          <w:sz w:val="24"/>
          <w:szCs w:val="24"/>
          <w:lang/>
        </w:rPr>
        <w:t>总线发送指令与内部二级</w:t>
      </w:r>
      <w:r w:rsidRPr="00CD30C9">
        <w:rPr>
          <w:rFonts w:hint="eastAsia"/>
          <w:sz w:val="24"/>
          <w:szCs w:val="24"/>
          <w:lang/>
        </w:rPr>
        <w:t>CAN</w:t>
      </w:r>
      <w:r w:rsidRPr="00CD30C9">
        <w:rPr>
          <w:rFonts w:hint="eastAsia"/>
          <w:sz w:val="24"/>
          <w:szCs w:val="24"/>
          <w:lang/>
        </w:rPr>
        <w:t>总线接收到的指令或数据内容，可输出测试报告。</w:t>
      </w:r>
    </w:p>
    <w:p w:rsidR="00066CB6" w:rsidRPr="00CD30C9" w:rsidRDefault="00066CB6" w:rsidP="00066CB6">
      <w:pPr>
        <w:pStyle w:val="5012"/>
        <w:rPr>
          <w:rFonts w:hint="eastAsia"/>
          <w:lang w:eastAsia="zh-CN"/>
        </w:rPr>
      </w:pPr>
      <w:r w:rsidRPr="00CD30C9">
        <w:rPr>
          <w:rFonts w:hint="eastAsia"/>
          <w:lang w:eastAsia="zh-CN"/>
        </w:rPr>
        <w:lastRenderedPageBreak/>
        <w:t>5.8内部SPI总线接口</w:t>
      </w:r>
    </w:p>
    <w:p w:rsidR="00066CB6" w:rsidRPr="00CD30C9" w:rsidRDefault="00066CB6" w:rsidP="00066CB6">
      <w:pPr>
        <w:spacing w:line="360" w:lineRule="auto"/>
        <w:ind w:firstLineChars="200" w:firstLine="480"/>
        <w:rPr>
          <w:rFonts w:hint="eastAsia"/>
          <w:sz w:val="24"/>
          <w:szCs w:val="24"/>
          <w:lang/>
        </w:rPr>
      </w:pPr>
      <w:r>
        <w:rPr>
          <w:rFonts w:hint="eastAsia"/>
          <w:sz w:val="24"/>
          <w:szCs w:val="24"/>
          <w:lang/>
        </w:rPr>
        <w:t>单检台</w:t>
      </w:r>
      <w:r w:rsidRPr="00CD30C9">
        <w:rPr>
          <w:rFonts w:hint="eastAsia"/>
          <w:sz w:val="24"/>
          <w:szCs w:val="24"/>
          <w:lang/>
        </w:rPr>
        <w:t>分别模拟内部</w:t>
      </w:r>
      <w:r w:rsidRPr="00CD30C9">
        <w:rPr>
          <w:rFonts w:hint="eastAsia"/>
          <w:sz w:val="24"/>
          <w:szCs w:val="24"/>
          <w:lang/>
        </w:rPr>
        <w:t>SPI</w:t>
      </w:r>
      <w:r w:rsidRPr="00CD30C9">
        <w:rPr>
          <w:rFonts w:hint="eastAsia"/>
          <w:sz w:val="24"/>
          <w:szCs w:val="24"/>
          <w:lang/>
        </w:rPr>
        <w:t>总线的主节点和从节点与水色仪综合电子通讯。</w:t>
      </w:r>
      <w:r w:rsidRPr="00CD30C9">
        <w:rPr>
          <w:rFonts w:hint="eastAsia"/>
          <w:sz w:val="24"/>
          <w:szCs w:val="24"/>
          <w:lang/>
        </w:rPr>
        <w:t>CPU</w:t>
      </w:r>
      <w:r w:rsidRPr="00CD30C9">
        <w:rPr>
          <w:rFonts w:hint="eastAsia"/>
          <w:sz w:val="24"/>
          <w:szCs w:val="24"/>
          <w:lang/>
        </w:rPr>
        <w:t>电路负载模拟组件模拟综合电子内部单板，接收</w:t>
      </w:r>
      <w:r w:rsidRPr="00CD30C9">
        <w:rPr>
          <w:rFonts w:hint="eastAsia"/>
          <w:sz w:val="24"/>
          <w:szCs w:val="24"/>
          <w:lang/>
        </w:rPr>
        <w:t>CPU</w:t>
      </w:r>
      <w:r w:rsidRPr="00CD30C9">
        <w:rPr>
          <w:rFonts w:hint="eastAsia"/>
          <w:sz w:val="24"/>
          <w:szCs w:val="24"/>
          <w:lang/>
        </w:rPr>
        <w:t>电路发送的内部</w:t>
      </w:r>
      <w:r w:rsidRPr="00CD30C9">
        <w:rPr>
          <w:rFonts w:hint="eastAsia"/>
          <w:sz w:val="24"/>
          <w:szCs w:val="24"/>
          <w:lang/>
        </w:rPr>
        <w:t>SPI</w:t>
      </w:r>
      <w:r w:rsidRPr="00CD30C9">
        <w:rPr>
          <w:rFonts w:hint="eastAsia"/>
          <w:sz w:val="24"/>
          <w:szCs w:val="24"/>
          <w:lang/>
        </w:rPr>
        <w:t>控制信号，返回遥测数据，遥测数据的值可通过上位机软件界面设置。</w:t>
      </w:r>
    </w:p>
    <w:p w:rsidR="00066CB6" w:rsidRPr="00CD30C9" w:rsidRDefault="00066CB6" w:rsidP="00066CB6">
      <w:pPr>
        <w:spacing w:line="360" w:lineRule="auto"/>
        <w:ind w:firstLineChars="200" w:firstLine="480"/>
        <w:rPr>
          <w:rFonts w:hint="eastAsia"/>
          <w:sz w:val="24"/>
          <w:szCs w:val="24"/>
          <w:lang/>
        </w:rPr>
      </w:pPr>
      <w:r w:rsidRPr="00CD30C9">
        <w:rPr>
          <w:rFonts w:hint="eastAsia"/>
          <w:sz w:val="24"/>
          <w:szCs w:val="24"/>
          <w:lang/>
        </w:rPr>
        <w:t>指令遥测电路负载模拟组件模拟</w:t>
      </w:r>
      <w:r w:rsidRPr="00CD30C9">
        <w:rPr>
          <w:rFonts w:hint="eastAsia"/>
          <w:sz w:val="24"/>
          <w:szCs w:val="24"/>
          <w:lang/>
        </w:rPr>
        <w:t>CPU</w:t>
      </w:r>
      <w:r w:rsidRPr="00CD30C9">
        <w:rPr>
          <w:rFonts w:hint="eastAsia"/>
          <w:sz w:val="24"/>
          <w:szCs w:val="24"/>
          <w:lang/>
        </w:rPr>
        <w:t>电路，发送内部</w:t>
      </w:r>
      <w:r w:rsidRPr="00CD30C9">
        <w:rPr>
          <w:rFonts w:hint="eastAsia"/>
          <w:sz w:val="24"/>
          <w:szCs w:val="24"/>
          <w:lang/>
        </w:rPr>
        <w:t>SPI</w:t>
      </w:r>
      <w:r w:rsidRPr="00CD30C9">
        <w:rPr>
          <w:rFonts w:hint="eastAsia"/>
          <w:sz w:val="24"/>
          <w:szCs w:val="24"/>
          <w:lang/>
        </w:rPr>
        <w:t>总线指令，接收并判读返回的遥测数据。</w:t>
      </w:r>
    </w:p>
    <w:p w:rsidR="00066CB6" w:rsidRPr="00CD30C9" w:rsidRDefault="00066CB6" w:rsidP="00066CB6">
      <w:pPr>
        <w:spacing w:line="360" w:lineRule="auto"/>
        <w:ind w:firstLineChars="200" w:firstLine="480"/>
        <w:rPr>
          <w:rFonts w:hint="eastAsia"/>
          <w:sz w:val="24"/>
          <w:szCs w:val="24"/>
          <w:lang/>
        </w:rPr>
      </w:pPr>
      <w:r>
        <w:rPr>
          <w:rFonts w:hint="eastAsia"/>
          <w:sz w:val="24"/>
          <w:szCs w:val="24"/>
          <w:lang/>
        </w:rPr>
        <w:t>单检台</w:t>
      </w:r>
      <w:r w:rsidRPr="00CD30C9">
        <w:rPr>
          <w:rFonts w:hint="eastAsia"/>
          <w:sz w:val="24"/>
          <w:szCs w:val="24"/>
          <w:lang/>
        </w:rPr>
        <w:t>需要模拟内部</w:t>
      </w:r>
      <w:r w:rsidRPr="00CD30C9">
        <w:rPr>
          <w:rFonts w:hint="eastAsia"/>
          <w:sz w:val="24"/>
          <w:szCs w:val="24"/>
          <w:lang/>
        </w:rPr>
        <w:t>SPI</w:t>
      </w:r>
      <w:r w:rsidRPr="00CD30C9">
        <w:rPr>
          <w:rFonts w:hint="eastAsia"/>
          <w:sz w:val="24"/>
          <w:szCs w:val="24"/>
          <w:lang/>
        </w:rPr>
        <w:t>总线主、从两端节点，接口形式如下图所示：</w:t>
      </w:r>
    </w:p>
    <w:p w:rsidR="00066CB6" w:rsidRPr="00CD30C9" w:rsidRDefault="00066CB6" w:rsidP="00066CB6">
      <w:pPr>
        <w:spacing w:line="360" w:lineRule="auto"/>
        <w:jc w:val="center"/>
        <w:rPr>
          <w:rFonts w:hint="eastAsia"/>
          <w:sz w:val="24"/>
          <w:szCs w:val="24"/>
          <w:lang/>
        </w:rPr>
      </w:pPr>
      <w:r w:rsidRPr="00CD30C9">
        <w:object w:dxaOrig="10333" w:dyaOrig="7122">
          <v:shape id="_x0000_i1031" type="#_x0000_t75" style="width:403.2pt;height:278.4pt" o:ole="">
            <v:imagedata r:id="rId18" o:title=""/>
          </v:shape>
          <o:OLEObject Type="Embed" ProgID="Visio.Drawing.11" ShapeID="_x0000_i1031" DrawAspect="Content" ObjectID="_1627800369" r:id="rId19"/>
        </w:object>
      </w:r>
    </w:p>
    <w:p w:rsidR="00066CB6" w:rsidRPr="00CD30C9" w:rsidRDefault="00066CB6" w:rsidP="00066CB6">
      <w:pPr>
        <w:spacing w:line="360" w:lineRule="auto"/>
        <w:jc w:val="center"/>
        <w:rPr>
          <w:rFonts w:hint="eastAsia"/>
          <w:sz w:val="24"/>
          <w:szCs w:val="24"/>
          <w:lang/>
        </w:rPr>
      </w:pPr>
      <w:r w:rsidRPr="00CD30C9">
        <w:rPr>
          <w:rFonts w:hint="eastAsia"/>
          <w:sz w:val="24"/>
          <w:szCs w:val="24"/>
          <w:lang/>
        </w:rPr>
        <w:t>图</w:t>
      </w:r>
      <w:r w:rsidRPr="00CD30C9">
        <w:rPr>
          <w:rFonts w:hint="eastAsia"/>
          <w:sz w:val="24"/>
          <w:szCs w:val="24"/>
          <w:lang/>
        </w:rPr>
        <w:t xml:space="preserve">5-8 </w:t>
      </w:r>
      <w:r w:rsidRPr="00CD30C9">
        <w:rPr>
          <w:rFonts w:hint="eastAsia"/>
          <w:sz w:val="24"/>
          <w:szCs w:val="24"/>
          <w:lang/>
        </w:rPr>
        <w:t>内部</w:t>
      </w:r>
      <w:r w:rsidRPr="00CD30C9">
        <w:rPr>
          <w:rFonts w:hint="eastAsia"/>
          <w:sz w:val="24"/>
          <w:szCs w:val="24"/>
          <w:lang/>
        </w:rPr>
        <w:t>SPI</w:t>
      </w:r>
      <w:r w:rsidRPr="00CD30C9">
        <w:rPr>
          <w:rFonts w:hint="eastAsia"/>
          <w:sz w:val="24"/>
          <w:szCs w:val="24"/>
          <w:lang/>
        </w:rPr>
        <w:t>总线结构示意图</w:t>
      </w:r>
    </w:p>
    <w:p w:rsidR="00066CB6" w:rsidRPr="00CD30C9" w:rsidRDefault="00066CB6" w:rsidP="00066CB6">
      <w:pPr>
        <w:spacing w:line="360" w:lineRule="auto"/>
        <w:ind w:firstLineChars="200" w:firstLine="480"/>
        <w:rPr>
          <w:rFonts w:hint="eastAsia"/>
          <w:sz w:val="24"/>
          <w:szCs w:val="24"/>
          <w:lang/>
        </w:rPr>
      </w:pPr>
      <w:r>
        <w:rPr>
          <w:rFonts w:hint="eastAsia"/>
          <w:sz w:val="24"/>
          <w:szCs w:val="24"/>
          <w:lang/>
        </w:rPr>
        <w:t>单检台</w:t>
      </w:r>
      <w:r w:rsidRPr="00CD30C9">
        <w:rPr>
          <w:rFonts w:hint="eastAsia"/>
          <w:sz w:val="24"/>
          <w:szCs w:val="24"/>
          <w:lang/>
        </w:rPr>
        <w:t>需具备内部</w:t>
      </w:r>
      <w:r w:rsidRPr="00CD30C9">
        <w:rPr>
          <w:rFonts w:hint="eastAsia"/>
          <w:sz w:val="24"/>
          <w:szCs w:val="24"/>
          <w:lang/>
        </w:rPr>
        <w:t>SPI</w:t>
      </w:r>
      <w:r w:rsidRPr="00CD30C9">
        <w:rPr>
          <w:rFonts w:hint="eastAsia"/>
          <w:sz w:val="24"/>
          <w:szCs w:val="24"/>
          <w:lang/>
        </w:rPr>
        <w:t>总线与星务</w:t>
      </w:r>
      <w:r w:rsidRPr="00CD30C9">
        <w:rPr>
          <w:rFonts w:hint="eastAsia"/>
          <w:sz w:val="24"/>
          <w:szCs w:val="24"/>
          <w:lang/>
        </w:rPr>
        <w:t>CAN</w:t>
      </w:r>
      <w:r w:rsidRPr="00CD30C9">
        <w:rPr>
          <w:rFonts w:hint="eastAsia"/>
          <w:sz w:val="24"/>
          <w:szCs w:val="24"/>
          <w:lang/>
        </w:rPr>
        <w:t>总线闭环自动测试功能。</w:t>
      </w:r>
      <w:r>
        <w:rPr>
          <w:rFonts w:hint="eastAsia"/>
          <w:sz w:val="24"/>
          <w:szCs w:val="24"/>
          <w:lang/>
        </w:rPr>
        <w:t>单检台</w:t>
      </w:r>
      <w:r w:rsidRPr="00CD30C9">
        <w:rPr>
          <w:rFonts w:hint="eastAsia"/>
          <w:sz w:val="24"/>
          <w:szCs w:val="24"/>
          <w:lang/>
        </w:rPr>
        <w:t>作为内部</w:t>
      </w:r>
      <w:r w:rsidRPr="00CD30C9">
        <w:rPr>
          <w:rFonts w:hint="eastAsia"/>
          <w:sz w:val="24"/>
          <w:szCs w:val="24"/>
          <w:lang/>
        </w:rPr>
        <w:t>SPI</w:t>
      </w:r>
      <w:r w:rsidRPr="00CD30C9">
        <w:rPr>
          <w:rFonts w:hint="eastAsia"/>
          <w:sz w:val="24"/>
          <w:szCs w:val="24"/>
          <w:lang/>
        </w:rPr>
        <w:t>总线主节点时，上位机软件依据约定的总线通信协议，自动比对星务</w:t>
      </w:r>
      <w:r w:rsidRPr="00CD30C9">
        <w:rPr>
          <w:rFonts w:hint="eastAsia"/>
          <w:sz w:val="24"/>
          <w:szCs w:val="24"/>
          <w:lang/>
        </w:rPr>
        <w:t>CAN</w:t>
      </w:r>
      <w:r w:rsidRPr="00CD30C9">
        <w:rPr>
          <w:rFonts w:hint="eastAsia"/>
          <w:sz w:val="24"/>
          <w:szCs w:val="24"/>
          <w:lang/>
        </w:rPr>
        <w:t>总线发送指令与内部</w:t>
      </w:r>
      <w:r w:rsidRPr="00CD30C9">
        <w:rPr>
          <w:rFonts w:hint="eastAsia"/>
          <w:sz w:val="24"/>
          <w:szCs w:val="24"/>
          <w:lang/>
        </w:rPr>
        <w:t>SPI</w:t>
      </w:r>
      <w:r w:rsidRPr="00CD30C9">
        <w:rPr>
          <w:rFonts w:hint="eastAsia"/>
          <w:sz w:val="24"/>
          <w:szCs w:val="24"/>
          <w:lang/>
        </w:rPr>
        <w:t>总线接收到的数据内容，并可输出测试报告。</w:t>
      </w:r>
      <w:r>
        <w:rPr>
          <w:rFonts w:hint="eastAsia"/>
          <w:sz w:val="24"/>
          <w:szCs w:val="24"/>
          <w:lang/>
        </w:rPr>
        <w:t>单检台</w:t>
      </w:r>
      <w:r w:rsidRPr="00CD30C9">
        <w:rPr>
          <w:rFonts w:hint="eastAsia"/>
          <w:sz w:val="24"/>
          <w:szCs w:val="24"/>
          <w:lang/>
        </w:rPr>
        <w:t>作为内部</w:t>
      </w:r>
      <w:r w:rsidRPr="00CD30C9">
        <w:rPr>
          <w:rFonts w:hint="eastAsia"/>
          <w:sz w:val="24"/>
          <w:szCs w:val="24"/>
          <w:lang/>
        </w:rPr>
        <w:t>SPI</w:t>
      </w:r>
      <w:r w:rsidRPr="00CD30C9">
        <w:rPr>
          <w:rFonts w:hint="eastAsia"/>
          <w:sz w:val="24"/>
          <w:szCs w:val="24"/>
          <w:lang/>
        </w:rPr>
        <w:t>总线从节点时，上位机软件依据约定的总线通信协议，自动比对星务</w:t>
      </w:r>
      <w:r w:rsidRPr="00CD30C9">
        <w:rPr>
          <w:rFonts w:hint="eastAsia"/>
          <w:sz w:val="24"/>
          <w:szCs w:val="24"/>
          <w:lang/>
        </w:rPr>
        <w:t>CAN</w:t>
      </w:r>
      <w:r w:rsidRPr="00CD30C9">
        <w:rPr>
          <w:rFonts w:hint="eastAsia"/>
          <w:sz w:val="24"/>
          <w:szCs w:val="24"/>
          <w:lang/>
        </w:rPr>
        <w:t>总线发送指令与内部</w:t>
      </w:r>
      <w:r w:rsidRPr="00CD30C9">
        <w:rPr>
          <w:rFonts w:hint="eastAsia"/>
          <w:sz w:val="24"/>
          <w:szCs w:val="24"/>
          <w:lang/>
        </w:rPr>
        <w:t>SPI</w:t>
      </w:r>
      <w:r w:rsidRPr="00CD30C9">
        <w:rPr>
          <w:rFonts w:hint="eastAsia"/>
          <w:sz w:val="24"/>
          <w:szCs w:val="24"/>
          <w:lang/>
        </w:rPr>
        <w:t>总线接收到的指令或数据内容，并可输出测试报告。</w:t>
      </w:r>
    </w:p>
    <w:p w:rsidR="00066CB6" w:rsidRPr="00CD30C9" w:rsidRDefault="00066CB6" w:rsidP="00066CB6">
      <w:pPr>
        <w:pStyle w:val="5012"/>
        <w:rPr>
          <w:rFonts w:hint="eastAsia"/>
          <w:lang w:eastAsia="zh-CN"/>
        </w:rPr>
      </w:pPr>
      <w:r w:rsidRPr="00CD30C9">
        <w:rPr>
          <w:rFonts w:hint="eastAsia"/>
          <w:lang w:eastAsia="zh-CN"/>
        </w:rPr>
        <w:t>5.9内部开关指令接口</w:t>
      </w:r>
    </w:p>
    <w:p w:rsidR="00066CB6" w:rsidRPr="00CD30C9" w:rsidRDefault="00066CB6" w:rsidP="00066CB6">
      <w:pPr>
        <w:spacing w:line="360" w:lineRule="auto"/>
        <w:ind w:firstLineChars="200" w:firstLine="480"/>
        <w:rPr>
          <w:rFonts w:hint="eastAsia"/>
          <w:sz w:val="24"/>
          <w:szCs w:val="24"/>
          <w:lang/>
        </w:rPr>
      </w:pPr>
      <w:r>
        <w:rPr>
          <w:rFonts w:hint="eastAsia"/>
          <w:sz w:val="24"/>
          <w:szCs w:val="24"/>
          <w:lang/>
        </w:rPr>
        <w:t>单检台</w:t>
      </w:r>
      <w:r w:rsidRPr="00CD30C9">
        <w:rPr>
          <w:rFonts w:hint="eastAsia"/>
          <w:sz w:val="24"/>
          <w:szCs w:val="24"/>
          <w:lang/>
        </w:rPr>
        <w:t>模拟视频单机的二次电源与水色仪综合电子通讯，水色仪综合电子提</w:t>
      </w:r>
      <w:r w:rsidRPr="00CD30C9">
        <w:rPr>
          <w:rFonts w:hint="eastAsia"/>
          <w:sz w:val="24"/>
          <w:szCs w:val="24"/>
          <w:lang/>
        </w:rPr>
        <w:lastRenderedPageBreak/>
        <w:t>供内部开关指令电源，指令回线需采取隔地设计措施。</w:t>
      </w:r>
    </w:p>
    <w:p w:rsidR="00066CB6" w:rsidRPr="00CD30C9" w:rsidRDefault="00066CB6" w:rsidP="00066CB6">
      <w:pPr>
        <w:spacing w:line="360" w:lineRule="auto"/>
        <w:jc w:val="center"/>
        <w:rPr>
          <w:rFonts w:hint="eastAsia"/>
        </w:rPr>
      </w:pPr>
      <w:r w:rsidRPr="00CD30C9">
        <w:object w:dxaOrig="10259" w:dyaOrig="7283">
          <v:shape id="_x0000_i1032" type="#_x0000_t75" style="width:399pt;height:283.8pt" o:ole="">
            <v:imagedata r:id="rId20" o:title=""/>
          </v:shape>
          <o:OLEObject Type="Embed" ProgID="Visio.Drawing.11" ShapeID="_x0000_i1032" DrawAspect="Content" ObjectID="_1627800370" r:id="rId21"/>
        </w:object>
      </w:r>
    </w:p>
    <w:p w:rsidR="00066CB6" w:rsidRPr="00CD30C9" w:rsidRDefault="00066CB6" w:rsidP="00066CB6">
      <w:pPr>
        <w:spacing w:line="360" w:lineRule="auto"/>
        <w:jc w:val="center"/>
        <w:rPr>
          <w:rFonts w:hint="eastAsia"/>
          <w:sz w:val="24"/>
          <w:szCs w:val="24"/>
          <w:lang/>
        </w:rPr>
      </w:pPr>
      <w:r w:rsidRPr="00CD30C9">
        <w:rPr>
          <w:rFonts w:hint="eastAsia"/>
          <w:sz w:val="24"/>
          <w:szCs w:val="24"/>
          <w:lang/>
        </w:rPr>
        <w:t>图</w:t>
      </w:r>
      <w:r w:rsidRPr="00CD30C9">
        <w:rPr>
          <w:rFonts w:hint="eastAsia"/>
          <w:sz w:val="24"/>
          <w:szCs w:val="24"/>
          <w:lang/>
        </w:rPr>
        <w:t xml:space="preserve">5-8 </w:t>
      </w:r>
      <w:r w:rsidRPr="00CD30C9">
        <w:rPr>
          <w:rFonts w:hint="eastAsia"/>
          <w:sz w:val="24"/>
          <w:szCs w:val="24"/>
          <w:lang/>
        </w:rPr>
        <w:t>内部开关指令接口示意图</w:t>
      </w:r>
    </w:p>
    <w:p w:rsidR="00066CB6" w:rsidRPr="00CD30C9" w:rsidRDefault="00066CB6" w:rsidP="00066CB6">
      <w:pPr>
        <w:spacing w:line="360" w:lineRule="auto"/>
        <w:ind w:firstLineChars="200" w:firstLine="480"/>
        <w:rPr>
          <w:rFonts w:hint="eastAsia"/>
          <w:sz w:val="24"/>
          <w:szCs w:val="24"/>
          <w:lang/>
        </w:rPr>
      </w:pPr>
      <w:r w:rsidRPr="00CD30C9">
        <w:rPr>
          <w:rFonts w:hint="eastAsia"/>
          <w:sz w:val="24"/>
          <w:szCs w:val="24"/>
          <w:lang/>
        </w:rPr>
        <w:t>内部开关指令为</w:t>
      </w:r>
      <w:r w:rsidRPr="00CD30C9">
        <w:rPr>
          <w:rFonts w:hint="eastAsia"/>
          <w:sz w:val="24"/>
          <w:szCs w:val="24"/>
          <w:lang/>
        </w:rPr>
        <w:t>OC</w:t>
      </w:r>
      <w:r w:rsidRPr="00CD30C9">
        <w:rPr>
          <w:rFonts w:hint="eastAsia"/>
          <w:sz w:val="24"/>
          <w:szCs w:val="24"/>
          <w:lang/>
        </w:rPr>
        <w:t>输出，负脉冲有效。</w:t>
      </w:r>
    </w:p>
    <w:p w:rsidR="00066CB6" w:rsidRPr="00CD30C9" w:rsidRDefault="00066CB6" w:rsidP="00066CB6">
      <w:pPr>
        <w:spacing w:line="360" w:lineRule="auto"/>
        <w:ind w:firstLineChars="200" w:firstLine="480"/>
        <w:rPr>
          <w:rFonts w:hint="eastAsia"/>
          <w:sz w:val="24"/>
          <w:szCs w:val="24"/>
          <w:lang/>
        </w:rPr>
      </w:pPr>
      <w:r w:rsidRPr="00CD30C9">
        <w:rPr>
          <w:rFonts w:hint="eastAsia"/>
          <w:sz w:val="24"/>
          <w:szCs w:val="24"/>
          <w:lang/>
        </w:rPr>
        <w:t>内部开关指令电源电压：</w:t>
      </w:r>
      <w:r w:rsidRPr="00CD30C9">
        <w:rPr>
          <w:rFonts w:hint="eastAsia"/>
          <w:sz w:val="24"/>
          <w:szCs w:val="24"/>
          <w:lang/>
        </w:rPr>
        <w:tab/>
        <w:t>30</w:t>
      </w:r>
      <w:r w:rsidRPr="00CD30C9">
        <w:rPr>
          <w:rFonts w:hint="eastAsia"/>
          <w:sz w:val="24"/>
          <w:szCs w:val="24"/>
          <w:lang/>
        </w:rPr>
        <w:t>±</w:t>
      </w:r>
      <w:r w:rsidRPr="00CD30C9">
        <w:rPr>
          <w:rFonts w:hint="eastAsia"/>
          <w:sz w:val="24"/>
          <w:szCs w:val="24"/>
          <w:lang/>
        </w:rPr>
        <w:t>1V</w:t>
      </w:r>
    </w:p>
    <w:p w:rsidR="00066CB6" w:rsidRPr="00CD30C9" w:rsidRDefault="00066CB6" w:rsidP="00066CB6">
      <w:pPr>
        <w:spacing w:line="360" w:lineRule="auto"/>
        <w:ind w:firstLineChars="200" w:firstLine="480"/>
        <w:rPr>
          <w:rFonts w:hint="eastAsia"/>
          <w:sz w:val="24"/>
          <w:szCs w:val="24"/>
          <w:lang/>
        </w:rPr>
      </w:pPr>
      <w:r w:rsidRPr="00CD30C9">
        <w:rPr>
          <w:rFonts w:hint="eastAsia"/>
          <w:sz w:val="24"/>
          <w:szCs w:val="24"/>
          <w:lang/>
        </w:rPr>
        <w:t>脉冲宽度：</w:t>
      </w:r>
      <w:r w:rsidRPr="00CD30C9">
        <w:rPr>
          <w:rFonts w:hint="eastAsia"/>
          <w:sz w:val="24"/>
          <w:szCs w:val="24"/>
          <w:lang/>
        </w:rPr>
        <w:tab/>
      </w:r>
      <w:r w:rsidRPr="00CD30C9">
        <w:rPr>
          <w:rFonts w:hint="eastAsia"/>
          <w:sz w:val="24"/>
          <w:szCs w:val="24"/>
          <w:lang/>
        </w:rPr>
        <w:tab/>
      </w:r>
      <w:r w:rsidRPr="00CD30C9">
        <w:rPr>
          <w:rFonts w:hint="eastAsia"/>
          <w:sz w:val="24"/>
          <w:szCs w:val="24"/>
          <w:lang/>
        </w:rPr>
        <w:tab/>
        <w:t>80</w:t>
      </w:r>
      <w:r w:rsidRPr="00CD30C9">
        <w:rPr>
          <w:rFonts w:hint="eastAsia"/>
          <w:sz w:val="24"/>
          <w:szCs w:val="24"/>
          <w:lang/>
        </w:rPr>
        <w:t>±</w:t>
      </w:r>
      <w:r w:rsidRPr="00CD30C9">
        <w:rPr>
          <w:rFonts w:hint="eastAsia"/>
          <w:sz w:val="24"/>
          <w:szCs w:val="24"/>
          <w:lang/>
        </w:rPr>
        <w:t>10ms</w:t>
      </w:r>
    </w:p>
    <w:p w:rsidR="00066CB6" w:rsidRPr="00CD30C9" w:rsidRDefault="00066CB6" w:rsidP="00066CB6">
      <w:pPr>
        <w:spacing w:line="360" w:lineRule="auto"/>
        <w:ind w:firstLineChars="200" w:firstLine="480"/>
        <w:rPr>
          <w:rFonts w:hint="eastAsia"/>
          <w:sz w:val="24"/>
          <w:szCs w:val="24"/>
          <w:lang/>
        </w:rPr>
      </w:pPr>
      <w:r w:rsidRPr="00CD30C9">
        <w:rPr>
          <w:rFonts w:hint="eastAsia"/>
          <w:sz w:val="24"/>
          <w:szCs w:val="24"/>
          <w:lang/>
        </w:rPr>
        <w:t>吸收电流能力：</w:t>
      </w:r>
      <w:r w:rsidRPr="00CD30C9">
        <w:rPr>
          <w:rFonts w:hint="eastAsia"/>
          <w:sz w:val="24"/>
          <w:szCs w:val="24"/>
          <w:lang/>
        </w:rPr>
        <w:tab/>
      </w:r>
      <w:r w:rsidRPr="00CD30C9">
        <w:rPr>
          <w:rFonts w:hint="eastAsia"/>
          <w:sz w:val="24"/>
          <w:szCs w:val="24"/>
          <w:lang/>
        </w:rPr>
        <w:t>不大于</w:t>
      </w:r>
      <w:r w:rsidRPr="00CD30C9">
        <w:rPr>
          <w:rFonts w:hint="eastAsia"/>
          <w:sz w:val="24"/>
          <w:szCs w:val="24"/>
          <w:lang/>
        </w:rPr>
        <w:t>200mA</w:t>
      </w:r>
    </w:p>
    <w:p w:rsidR="00066CB6" w:rsidRPr="00CD30C9" w:rsidRDefault="00066CB6" w:rsidP="00066CB6">
      <w:pPr>
        <w:spacing w:line="360" w:lineRule="auto"/>
        <w:ind w:firstLineChars="200" w:firstLine="480"/>
        <w:rPr>
          <w:rFonts w:hint="eastAsia"/>
          <w:sz w:val="24"/>
          <w:szCs w:val="24"/>
          <w:lang/>
        </w:rPr>
      </w:pPr>
      <w:r w:rsidRPr="00CD30C9">
        <w:rPr>
          <w:rFonts w:hint="eastAsia"/>
          <w:sz w:val="24"/>
          <w:szCs w:val="24"/>
          <w:lang/>
        </w:rPr>
        <w:t>截止漏电流：</w:t>
      </w:r>
      <w:r w:rsidRPr="00CD30C9">
        <w:rPr>
          <w:rFonts w:hint="eastAsia"/>
          <w:sz w:val="24"/>
          <w:szCs w:val="24"/>
          <w:lang/>
        </w:rPr>
        <w:tab/>
      </w:r>
      <w:r w:rsidRPr="00CD30C9">
        <w:rPr>
          <w:rFonts w:hint="eastAsia"/>
          <w:sz w:val="24"/>
          <w:szCs w:val="24"/>
          <w:lang/>
        </w:rPr>
        <w:tab/>
      </w:r>
      <w:r w:rsidRPr="00CD30C9">
        <w:rPr>
          <w:rFonts w:hint="eastAsia"/>
          <w:sz w:val="24"/>
          <w:szCs w:val="24"/>
          <w:lang/>
        </w:rPr>
        <w:t>不大于</w:t>
      </w:r>
      <w:r w:rsidRPr="00CD30C9">
        <w:rPr>
          <w:rFonts w:hint="eastAsia"/>
          <w:sz w:val="24"/>
          <w:szCs w:val="24"/>
          <w:lang/>
        </w:rPr>
        <w:t>0.1mA</w:t>
      </w:r>
    </w:p>
    <w:p w:rsidR="00066CB6" w:rsidRPr="00CD30C9" w:rsidRDefault="00066CB6" w:rsidP="00066CB6">
      <w:pPr>
        <w:spacing w:line="360" w:lineRule="auto"/>
        <w:ind w:firstLineChars="200" w:firstLine="480"/>
        <w:rPr>
          <w:rFonts w:hint="eastAsia"/>
          <w:sz w:val="24"/>
          <w:szCs w:val="24"/>
          <w:lang/>
        </w:rPr>
      </w:pPr>
      <w:r w:rsidRPr="00CD30C9">
        <w:rPr>
          <w:rFonts w:hint="eastAsia"/>
          <w:sz w:val="24"/>
          <w:szCs w:val="24"/>
          <w:lang/>
        </w:rPr>
        <w:t>模拟负载阻值：</w:t>
      </w:r>
      <w:r w:rsidRPr="00CD30C9">
        <w:rPr>
          <w:rFonts w:hint="eastAsia"/>
          <w:sz w:val="24"/>
          <w:szCs w:val="24"/>
          <w:lang/>
        </w:rPr>
        <w:tab/>
      </w:r>
      <w:r w:rsidRPr="00CD30C9">
        <w:rPr>
          <w:rFonts w:hint="eastAsia"/>
          <w:sz w:val="24"/>
          <w:szCs w:val="24"/>
          <w:lang/>
        </w:rPr>
        <w:t>大于</w:t>
      </w:r>
      <w:r w:rsidRPr="00CD30C9">
        <w:rPr>
          <w:sz w:val="24"/>
          <w:szCs w:val="24"/>
          <w:lang/>
        </w:rPr>
        <w:t>170Ω</w:t>
      </w:r>
    </w:p>
    <w:p w:rsidR="00066CB6" w:rsidRPr="00CD30C9" w:rsidRDefault="00066CB6" w:rsidP="00066CB6">
      <w:pPr>
        <w:spacing w:line="360" w:lineRule="auto"/>
        <w:ind w:firstLineChars="200" w:firstLine="480"/>
        <w:rPr>
          <w:rFonts w:hint="eastAsia"/>
          <w:sz w:val="24"/>
          <w:szCs w:val="24"/>
          <w:lang/>
        </w:rPr>
      </w:pPr>
      <w:r w:rsidRPr="00CD30C9">
        <w:rPr>
          <w:rFonts w:hint="eastAsia"/>
          <w:sz w:val="24"/>
          <w:szCs w:val="24"/>
          <w:lang/>
        </w:rPr>
        <w:t>内部开关指令电源与相机二次电源共地，不得与卫星一次电源和卫星指令电源共地。</w:t>
      </w:r>
    </w:p>
    <w:p w:rsidR="00066CB6" w:rsidRPr="00CD30C9" w:rsidRDefault="00066CB6" w:rsidP="00066CB6">
      <w:pPr>
        <w:spacing w:line="360" w:lineRule="auto"/>
        <w:ind w:firstLineChars="200" w:firstLine="480"/>
        <w:rPr>
          <w:rFonts w:hint="eastAsia"/>
          <w:sz w:val="24"/>
          <w:szCs w:val="24"/>
          <w:lang/>
        </w:rPr>
      </w:pPr>
      <w:r w:rsidRPr="00CD30C9">
        <w:rPr>
          <w:rFonts w:hint="eastAsia"/>
          <w:sz w:val="24"/>
          <w:szCs w:val="24"/>
          <w:lang/>
        </w:rPr>
        <w:t>具备内部开关指令信号检测功能，检测脉宽不小于</w:t>
      </w:r>
      <w:r w:rsidRPr="00CD30C9">
        <w:rPr>
          <w:rFonts w:hint="eastAsia"/>
          <w:sz w:val="24"/>
          <w:szCs w:val="24"/>
          <w:lang/>
        </w:rPr>
        <w:t>100us</w:t>
      </w:r>
      <w:r w:rsidRPr="00CD30C9">
        <w:rPr>
          <w:rFonts w:hint="eastAsia"/>
          <w:sz w:val="24"/>
          <w:szCs w:val="24"/>
          <w:lang/>
        </w:rPr>
        <w:t>。</w:t>
      </w:r>
    </w:p>
    <w:p w:rsidR="00066CB6" w:rsidRPr="00CD30C9" w:rsidRDefault="00066CB6" w:rsidP="00066CB6">
      <w:pPr>
        <w:pStyle w:val="5012"/>
        <w:rPr>
          <w:rFonts w:hint="eastAsia"/>
          <w:lang w:eastAsia="zh-CN"/>
        </w:rPr>
      </w:pPr>
      <w:r w:rsidRPr="00CD30C9">
        <w:rPr>
          <w:rFonts w:hint="eastAsia"/>
          <w:lang w:eastAsia="zh-CN"/>
        </w:rPr>
        <w:t>5.10本地AN量遥测接口</w:t>
      </w:r>
    </w:p>
    <w:p w:rsidR="00066CB6" w:rsidRPr="00CD30C9" w:rsidRDefault="00066CB6" w:rsidP="00066CB6">
      <w:pPr>
        <w:spacing w:line="360" w:lineRule="auto"/>
        <w:ind w:firstLineChars="200" w:firstLine="480"/>
        <w:rPr>
          <w:rFonts w:hint="eastAsia"/>
          <w:sz w:val="24"/>
          <w:szCs w:val="24"/>
          <w:lang/>
        </w:rPr>
      </w:pPr>
      <w:r w:rsidRPr="00CD30C9">
        <w:rPr>
          <w:rFonts w:hint="eastAsia"/>
          <w:sz w:val="24"/>
          <w:szCs w:val="24"/>
          <w:lang/>
        </w:rPr>
        <w:t>本地</w:t>
      </w:r>
      <w:r w:rsidRPr="00CD30C9">
        <w:rPr>
          <w:rFonts w:hint="eastAsia"/>
          <w:sz w:val="24"/>
          <w:szCs w:val="24"/>
          <w:lang/>
        </w:rPr>
        <w:t>AN</w:t>
      </w:r>
      <w:r w:rsidRPr="00CD30C9">
        <w:rPr>
          <w:rFonts w:hint="eastAsia"/>
          <w:sz w:val="24"/>
          <w:szCs w:val="24"/>
          <w:lang/>
        </w:rPr>
        <w:t>量遥测</w:t>
      </w:r>
      <w:bookmarkStart w:id="22" w:name="_Toc521009217"/>
      <w:r w:rsidRPr="00CD30C9">
        <w:rPr>
          <w:rFonts w:hint="eastAsia"/>
          <w:sz w:val="24"/>
          <w:szCs w:val="24"/>
          <w:lang/>
        </w:rPr>
        <w:t>输出</w:t>
      </w:r>
      <w:r w:rsidRPr="00CD30C9">
        <w:rPr>
          <w:sz w:val="24"/>
          <w:szCs w:val="24"/>
          <w:lang/>
        </w:rPr>
        <w:t>模拟量特性</w:t>
      </w:r>
      <w:bookmarkEnd w:id="22"/>
      <w:r w:rsidRPr="00CD30C9">
        <w:rPr>
          <w:rFonts w:hint="eastAsia"/>
          <w:sz w:val="24"/>
          <w:szCs w:val="24"/>
          <w:lang/>
        </w:rPr>
        <w:t>如下：</w:t>
      </w:r>
    </w:p>
    <w:p w:rsidR="00066CB6" w:rsidRPr="00CD30C9" w:rsidRDefault="00066CB6" w:rsidP="00066CB6">
      <w:pPr>
        <w:pStyle w:val="YF"/>
        <w:ind w:firstLine="480"/>
        <w:rPr>
          <w:caps/>
        </w:rPr>
      </w:pPr>
      <w:r w:rsidRPr="00CD30C9">
        <w:rPr>
          <w:caps/>
        </w:rPr>
        <w:t>1</w:t>
      </w:r>
      <w:r w:rsidRPr="00CD30C9">
        <w:rPr>
          <w:caps/>
        </w:rPr>
        <w:t>）模拟量输</w:t>
      </w:r>
      <w:r w:rsidRPr="00CD30C9">
        <w:rPr>
          <w:rFonts w:hint="eastAsia"/>
          <w:caps/>
        </w:rPr>
        <w:t>出</w:t>
      </w:r>
      <w:r w:rsidRPr="00CD30C9">
        <w:rPr>
          <w:caps/>
        </w:rPr>
        <w:t>阻抗：不小于</w:t>
      </w:r>
      <w:r w:rsidRPr="00CD30C9">
        <w:rPr>
          <w:caps/>
        </w:rPr>
        <w:t>1MΩ</w:t>
      </w:r>
      <w:r w:rsidRPr="00CD30C9">
        <w:rPr>
          <w:caps/>
        </w:rPr>
        <w:t>；</w:t>
      </w:r>
    </w:p>
    <w:p w:rsidR="00066CB6" w:rsidRPr="00CD30C9" w:rsidRDefault="00066CB6" w:rsidP="00066CB6">
      <w:pPr>
        <w:pStyle w:val="YF"/>
        <w:ind w:firstLine="480"/>
        <w:rPr>
          <w:caps/>
        </w:rPr>
      </w:pPr>
      <w:r w:rsidRPr="00CD30C9">
        <w:rPr>
          <w:caps/>
        </w:rPr>
        <w:t>2</w:t>
      </w:r>
      <w:r w:rsidRPr="00CD30C9">
        <w:rPr>
          <w:caps/>
        </w:rPr>
        <w:t>）正常测量电压范围</w:t>
      </w:r>
      <w:r w:rsidRPr="00CD30C9">
        <w:rPr>
          <w:caps/>
        </w:rPr>
        <w:t>0</w:t>
      </w:r>
      <w:r w:rsidRPr="00CD30C9">
        <w:rPr>
          <w:rFonts w:hint="eastAsia"/>
          <w:caps/>
        </w:rPr>
        <w:t>V</w:t>
      </w:r>
      <w:r w:rsidRPr="00CD30C9">
        <w:rPr>
          <w:caps/>
        </w:rPr>
        <w:t>～</w:t>
      </w:r>
      <w:r w:rsidRPr="00CD30C9">
        <w:rPr>
          <w:caps/>
        </w:rPr>
        <w:t>5.</w:t>
      </w:r>
      <w:r w:rsidRPr="00CD30C9">
        <w:rPr>
          <w:rFonts w:hint="eastAsia"/>
          <w:caps/>
        </w:rPr>
        <w:t>1</w:t>
      </w:r>
      <w:r w:rsidRPr="00CD30C9">
        <w:rPr>
          <w:caps/>
        </w:rPr>
        <w:t>V</w:t>
      </w:r>
      <w:r w:rsidRPr="00CD30C9">
        <w:rPr>
          <w:caps/>
        </w:rPr>
        <w:t>；</w:t>
      </w:r>
    </w:p>
    <w:p w:rsidR="00066CB6" w:rsidRPr="00CD30C9" w:rsidRDefault="00066CB6" w:rsidP="00066CB6">
      <w:pPr>
        <w:pStyle w:val="YF"/>
        <w:ind w:firstLine="480"/>
        <w:rPr>
          <w:caps/>
        </w:rPr>
      </w:pPr>
      <w:r w:rsidRPr="00CD30C9">
        <w:rPr>
          <w:caps/>
        </w:rPr>
        <w:lastRenderedPageBreak/>
        <w:t>3</w:t>
      </w:r>
      <w:r w:rsidRPr="00CD30C9">
        <w:rPr>
          <w:caps/>
        </w:rPr>
        <w:t>）安全输入电压范围：</w:t>
      </w:r>
      <w:r w:rsidRPr="00CD30C9">
        <w:rPr>
          <w:caps/>
        </w:rPr>
        <w:t>-0.5</w:t>
      </w:r>
      <w:r w:rsidRPr="00CD30C9">
        <w:rPr>
          <w:rFonts w:hint="eastAsia"/>
          <w:caps/>
        </w:rPr>
        <w:t>V</w:t>
      </w:r>
      <w:r w:rsidRPr="00CD30C9">
        <w:rPr>
          <w:caps/>
        </w:rPr>
        <w:t>～</w:t>
      </w:r>
      <w:r w:rsidRPr="00CD30C9">
        <w:rPr>
          <w:caps/>
        </w:rPr>
        <w:t>+10V</w:t>
      </w:r>
      <w:r w:rsidRPr="00CD30C9">
        <w:rPr>
          <w:caps/>
        </w:rPr>
        <w:t>，（在此安全电压范围内，不影响对其它遥测信道的正常采集，也不发生永久性故障）；</w:t>
      </w:r>
    </w:p>
    <w:p w:rsidR="00066CB6" w:rsidRPr="00CD30C9" w:rsidRDefault="00066CB6" w:rsidP="00066CB6">
      <w:pPr>
        <w:pStyle w:val="YF"/>
        <w:ind w:firstLine="480"/>
        <w:rPr>
          <w:caps/>
        </w:rPr>
      </w:pPr>
      <w:r w:rsidRPr="00CD30C9">
        <w:rPr>
          <w:caps/>
        </w:rPr>
        <w:t>4</w:t>
      </w:r>
      <w:r w:rsidRPr="00CD30C9">
        <w:rPr>
          <w:caps/>
        </w:rPr>
        <w:t>）输入隔离：在每个输入端加隔离保护措施，当设备内部发生短路时，不影响源端的正常工作；</w:t>
      </w:r>
    </w:p>
    <w:p w:rsidR="00066CB6" w:rsidRPr="00CD30C9" w:rsidRDefault="00066CB6" w:rsidP="00066CB6">
      <w:pPr>
        <w:pStyle w:val="YF"/>
        <w:ind w:firstLine="480"/>
        <w:rPr>
          <w:caps/>
        </w:rPr>
      </w:pPr>
      <w:r w:rsidRPr="00CD30C9">
        <w:rPr>
          <w:caps/>
        </w:rPr>
        <w:t>5</w:t>
      </w:r>
      <w:r w:rsidRPr="00CD30C9">
        <w:rPr>
          <w:caps/>
        </w:rPr>
        <w:t>）输入保护：在每个模拟量信号的输入端设置抗干扰滤波网络，防止外界干扰引起</w:t>
      </w:r>
      <w:r w:rsidRPr="00CD30C9">
        <w:rPr>
          <w:caps/>
        </w:rPr>
        <w:t>CMOS</w:t>
      </w:r>
      <w:r w:rsidRPr="00CD30C9">
        <w:rPr>
          <w:caps/>
        </w:rPr>
        <w:t>采样门的闩锁效应；</w:t>
      </w:r>
    </w:p>
    <w:p w:rsidR="00066CB6" w:rsidRPr="00CD30C9" w:rsidRDefault="00066CB6" w:rsidP="00066CB6">
      <w:pPr>
        <w:pStyle w:val="YF"/>
        <w:ind w:firstLine="480"/>
        <w:rPr>
          <w:rFonts w:hint="eastAsia"/>
          <w:caps/>
        </w:rPr>
      </w:pPr>
      <w:r w:rsidRPr="00CD30C9">
        <w:rPr>
          <w:caps/>
        </w:rPr>
        <w:t>6</w:t>
      </w:r>
      <w:r w:rsidRPr="00CD30C9">
        <w:rPr>
          <w:caps/>
        </w:rPr>
        <w:t>）输入过压保护：在每个模拟量信号的输入端设置过压保护（稳压二极管）。</w:t>
      </w:r>
    </w:p>
    <w:p w:rsidR="00066CB6" w:rsidRPr="00CD30C9" w:rsidRDefault="00066CB6" w:rsidP="00066CB6">
      <w:pPr>
        <w:pStyle w:val="YF"/>
        <w:ind w:firstLine="480"/>
        <w:rPr>
          <w:rFonts w:hint="eastAsia"/>
          <w:caps/>
        </w:rPr>
      </w:pPr>
      <w:r>
        <w:rPr>
          <w:rFonts w:hint="eastAsia"/>
          <w:caps/>
        </w:rPr>
        <w:t>单检台</w:t>
      </w:r>
      <w:r w:rsidRPr="00CD30C9">
        <w:rPr>
          <w:rFonts w:hint="eastAsia"/>
          <w:caps/>
        </w:rPr>
        <w:t>AN</w:t>
      </w:r>
      <w:r w:rsidRPr="00CD30C9">
        <w:rPr>
          <w:rFonts w:hint="eastAsia"/>
          <w:caps/>
        </w:rPr>
        <w:t>量遥测接口为可变模拟信号源，模拟信号幅值可通过上位机软件界面设置，且具备连续变化功能。</w:t>
      </w:r>
    </w:p>
    <w:p w:rsidR="00066CB6" w:rsidRPr="00CD30C9" w:rsidRDefault="00066CB6" w:rsidP="00066CB6">
      <w:pPr>
        <w:pStyle w:val="YF"/>
        <w:ind w:firstLineChars="0" w:firstLine="0"/>
        <w:jc w:val="center"/>
        <w:rPr>
          <w:rFonts w:hint="eastAsia"/>
          <w:caps/>
        </w:rPr>
      </w:pPr>
      <w:r w:rsidRPr="00CD30C9">
        <w:object w:dxaOrig="9551" w:dyaOrig="5299">
          <v:shape id="_x0000_i1033" type="#_x0000_t75" style="width:388.8pt;height:215.4pt" o:ole="">
            <v:imagedata r:id="rId22" o:title=""/>
          </v:shape>
          <o:OLEObject Type="Embed" ProgID="Visio.Drawing.11" ShapeID="_x0000_i1033" DrawAspect="Content" ObjectID="_1627800371" r:id="rId23"/>
        </w:object>
      </w:r>
    </w:p>
    <w:p w:rsidR="00066CB6" w:rsidRPr="00CD30C9" w:rsidRDefault="00066CB6" w:rsidP="00066CB6">
      <w:pPr>
        <w:pStyle w:val="YF"/>
        <w:ind w:firstLineChars="0" w:firstLine="0"/>
        <w:jc w:val="center"/>
        <w:rPr>
          <w:rFonts w:hint="eastAsia"/>
          <w:caps/>
        </w:rPr>
      </w:pPr>
      <w:r w:rsidRPr="00CD30C9">
        <w:rPr>
          <w:rFonts w:hint="eastAsia"/>
          <w:szCs w:val="24"/>
          <w:lang/>
        </w:rPr>
        <w:t>图</w:t>
      </w:r>
      <w:r w:rsidRPr="00CD30C9">
        <w:rPr>
          <w:rFonts w:hint="eastAsia"/>
          <w:szCs w:val="24"/>
          <w:lang/>
        </w:rPr>
        <w:t xml:space="preserve">5-8 </w:t>
      </w:r>
      <w:r w:rsidRPr="00CD30C9">
        <w:rPr>
          <w:rFonts w:hint="eastAsia"/>
          <w:szCs w:val="24"/>
          <w:lang/>
        </w:rPr>
        <w:t>本地</w:t>
      </w:r>
      <w:r w:rsidRPr="00CD30C9">
        <w:rPr>
          <w:rFonts w:hint="eastAsia"/>
          <w:szCs w:val="24"/>
          <w:lang/>
        </w:rPr>
        <w:t>AN</w:t>
      </w:r>
      <w:r w:rsidRPr="00CD30C9">
        <w:rPr>
          <w:rFonts w:hint="eastAsia"/>
          <w:szCs w:val="24"/>
          <w:lang/>
        </w:rPr>
        <w:t>量遥测接口示意图</w:t>
      </w:r>
    </w:p>
    <w:p w:rsidR="00066CB6" w:rsidRPr="00CD30C9" w:rsidRDefault="00066CB6" w:rsidP="00066CB6">
      <w:pPr>
        <w:jc w:val="center"/>
        <w:rPr>
          <w:rFonts w:hint="eastAsia"/>
        </w:rPr>
      </w:pPr>
    </w:p>
    <w:p w:rsidR="00066CB6" w:rsidRPr="00CD30C9" w:rsidRDefault="00066CB6" w:rsidP="00066CB6">
      <w:pPr>
        <w:pStyle w:val="10"/>
        <w:numPr>
          <w:ilvl w:val="0"/>
          <w:numId w:val="3"/>
        </w:numPr>
        <w:tabs>
          <w:tab w:val="clear" w:pos="284"/>
          <w:tab w:val="num" w:pos="426"/>
        </w:tabs>
        <w:spacing w:beforeLines="100" w:afterLines="100"/>
        <w:ind w:left="998" w:hanging="856"/>
        <w:jc w:val="left"/>
        <w:rPr>
          <w:rFonts w:hint="eastAsia"/>
          <w:lang w:eastAsia="zh-CN"/>
        </w:rPr>
      </w:pPr>
      <w:bookmarkStart w:id="23" w:name="_Toc498092207"/>
      <w:r w:rsidRPr="00CD30C9">
        <w:rPr>
          <w:rFonts w:hint="eastAsia"/>
          <w:lang w:eastAsia="zh-CN"/>
        </w:rPr>
        <w:t>总线通讯协议及数据约定</w:t>
      </w:r>
      <w:bookmarkEnd w:id="23"/>
    </w:p>
    <w:p w:rsidR="00066CB6" w:rsidRPr="00CD30C9" w:rsidRDefault="00066CB6" w:rsidP="00066CB6">
      <w:pPr>
        <w:autoSpaceDE w:val="0"/>
        <w:autoSpaceDN w:val="0"/>
        <w:adjustRightInd w:val="0"/>
        <w:spacing w:line="360" w:lineRule="auto"/>
        <w:ind w:firstLineChars="200" w:firstLine="480"/>
        <w:rPr>
          <w:rFonts w:hint="eastAsia"/>
          <w:sz w:val="24"/>
          <w:szCs w:val="24"/>
        </w:rPr>
      </w:pPr>
      <w:bookmarkStart w:id="24" w:name="OLE_LINK8"/>
      <w:bookmarkStart w:id="25" w:name="OLE_LINK9"/>
      <w:r w:rsidRPr="00CD30C9">
        <w:rPr>
          <w:rFonts w:hint="eastAsia"/>
          <w:sz w:val="24"/>
          <w:szCs w:val="24"/>
          <w:lang w:val="en-GB"/>
        </w:rPr>
        <w:t>本部分内容</w:t>
      </w:r>
      <w:r w:rsidRPr="00CD30C9">
        <w:rPr>
          <w:sz w:val="24"/>
          <w:szCs w:val="24"/>
        </w:rPr>
        <w:t>详见《</w:t>
      </w:r>
      <w:r w:rsidRPr="00CD30C9">
        <w:rPr>
          <w:rFonts w:hint="eastAsia"/>
          <w:bCs/>
          <w:sz w:val="24"/>
        </w:rPr>
        <w:t>HY-3</w:t>
      </w:r>
      <w:r w:rsidRPr="00CD30C9">
        <w:rPr>
          <w:rFonts w:hint="eastAsia"/>
          <w:bCs/>
          <w:sz w:val="24"/>
        </w:rPr>
        <w:t>卫星星务与水色仪综合电子的数据约定</w:t>
      </w:r>
      <w:r w:rsidRPr="00CD30C9">
        <w:rPr>
          <w:sz w:val="24"/>
          <w:szCs w:val="24"/>
        </w:rPr>
        <w:t>》</w:t>
      </w:r>
      <w:r>
        <w:rPr>
          <w:rFonts w:hint="eastAsia"/>
          <w:sz w:val="24"/>
          <w:szCs w:val="24"/>
        </w:rPr>
        <w:t>、《内部二级</w:t>
      </w:r>
      <w:r>
        <w:rPr>
          <w:rFonts w:hint="eastAsia"/>
          <w:sz w:val="24"/>
          <w:szCs w:val="24"/>
        </w:rPr>
        <w:t>CAN</w:t>
      </w:r>
      <w:r>
        <w:rPr>
          <w:rFonts w:hint="eastAsia"/>
          <w:sz w:val="24"/>
          <w:szCs w:val="24"/>
        </w:rPr>
        <w:t>总线通信协议》</w:t>
      </w:r>
      <w:r w:rsidRPr="00CD30C9">
        <w:rPr>
          <w:rFonts w:hint="eastAsia"/>
          <w:sz w:val="24"/>
          <w:szCs w:val="24"/>
        </w:rPr>
        <w:t>。</w:t>
      </w:r>
      <w:bookmarkEnd w:id="24"/>
      <w:bookmarkEnd w:id="25"/>
    </w:p>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bookmarkStart w:id="26" w:name="_Toc498092208"/>
      <w:r w:rsidRPr="00CD30C9">
        <w:rPr>
          <w:rFonts w:hint="eastAsia"/>
          <w:lang w:eastAsia="zh-CN"/>
        </w:rPr>
        <w:t>屏幕显示要求</w:t>
      </w:r>
      <w:bookmarkEnd w:id="26"/>
    </w:p>
    <w:p w:rsidR="00066CB6" w:rsidRPr="00CD30C9" w:rsidRDefault="00066CB6" w:rsidP="00066CB6">
      <w:pPr>
        <w:numPr>
          <w:ilvl w:val="0"/>
          <w:numId w:val="14"/>
        </w:numPr>
        <w:spacing w:line="360" w:lineRule="auto"/>
        <w:ind w:left="1701" w:hanging="1134"/>
        <w:rPr>
          <w:rFonts w:ascii="宋体" w:hAnsi="宋体" w:hint="eastAsia"/>
          <w:kern w:val="28"/>
          <w:sz w:val="24"/>
          <w:szCs w:val="24"/>
        </w:rPr>
      </w:pPr>
      <w:r w:rsidRPr="00CD30C9">
        <w:rPr>
          <w:rFonts w:ascii="宋体" w:hAnsi="宋体" w:hint="eastAsia"/>
          <w:kern w:val="28"/>
          <w:sz w:val="24"/>
          <w:szCs w:val="24"/>
        </w:rPr>
        <w:t>数据量：</w:t>
      </w:r>
    </w:p>
    <w:p w:rsidR="00066CB6" w:rsidRPr="00CD30C9" w:rsidRDefault="00066CB6" w:rsidP="00066CB6">
      <w:pPr>
        <w:numPr>
          <w:ilvl w:val="0"/>
          <w:numId w:val="15"/>
        </w:numPr>
        <w:spacing w:line="360" w:lineRule="auto"/>
        <w:rPr>
          <w:rFonts w:ascii="宋体" w:hAnsi="宋体" w:hint="eastAsia"/>
          <w:kern w:val="28"/>
          <w:sz w:val="24"/>
          <w:szCs w:val="24"/>
        </w:rPr>
      </w:pPr>
      <w:r w:rsidRPr="00CD30C9">
        <w:rPr>
          <w:rFonts w:ascii="宋体" w:hAnsi="宋体" w:hint="eastAsia"/>
          <w:kern w:val="28"/>
          <w:sz w:val="24"/>
          <w:szCs w:val="24"/>
        </w:rPr>
        <w:t>所有参量都能够在十六进制和十进制之间切换显示；</w:t>
      </w:r>
    </w:p>
    <w:p w:rsidR="00066CB6" w:rsidRPr="00CD30C9" w:rsidRDefault="00066CB6" w:rsidP="00066CB6">
      <w:pPr>
        <w:numPr>
          <w:ilvl w:val="0"/>
          <w:numId w:val="15"/>
        </w:numPr>
        <w:spacing w:line="360" w:lineRule="auto"/>
        <w:rPr>
          <w:rFonts w:ascii="宋体" w:hAnsi="宋体" w:hint="eastAsia"/>
          <w:kern w:val="28"/>
          <w:sz w:val="24"/>
          <w:szCs w:val="24"/>
        </w:rPr>
      </w:pPr>
      <w:r w:rsidRPr="00CD30C9">
        <w:rPr>
          <w:rFonts w:ascii="宋体" w:hAnsi="宋体" w:hint="eastAsia"/>
          <w:kern w:val="28"/>
          <w:sz w:val="24"/>
          <w:szCs w:val="24"/>
        </w:rPr>
        <w:lastRenderedPageBreak/>
        <w:t>十六进制显示时，参数的源码；</w:t>
      </w:r>
    </w:p>
    <w:p w:rsidR="00066CB6" w:rsidRPr="00CD30C9" w:rsidRDefault="00066CB6" w:rsidP="00066CB6">
      <w:pPr>
        <w:numPr>
          <w:ilvl w:val="0"/>
          <w:numId w:val="15"/>
        </w:numPr>
        <w:spacing w:line="360" w:lineRule="auto"/>
        <w:rPr>
          <w:rFonts w:ascii="宋体" w:hAnsi="宋体" w:hint="eastAsia"/>
          <w:kern w:val="28"/>
          <w:sz w:val="24"/>
          <w:szCs w:val="24"/>
        </w:rPr>
      </w:pPr>
      <w:r w:rsidRPr="00CD30C9">
        <w:rPr>
          <w:rFonts w:ascii="宋体" w:hAnsi="宋体" w:hint="eastAsia"/>
          <w:kern w:val="28"/>
          <w:sz w:val="24"/>
          <w:szCs w:val="24"/>
        </w:rPr>
        <w:t>十进制显示时，提供计算公式的参量需要显示计算后的内容；没有提供计算公式的遥测参数，直接用十进制显示源码；</w:t>
      </w:r>
    </w:p>
    <w:p w:rsidR="00066CB6" w:rsidRPr="00CD30C9" w:rsidRDefault="00066CB6" w:rsidP="00066CB6">
      <w:pPr>
        <w:numPr>
          <w:ilvl w:val="0"/>
          <w:numId w:val="14"/>
        </w:numPr>
        <w:spacing w:line="360" w:lineRule="auto"/>
        <w:ind w:left="1701" w:hanging="1134"/>
        <w:rPr>
          <w:rFonts w:ascii="宋体" w:hAnsi="宋体" w:hint="eastAsia"/>
          <w:kern w:val="28"/>
          <w:sz w:val="24"/>
          <w:szCs w:val="24"/>
        </w:rPr>
      </w:pPr>
      <w:r w:rsidRPr="00CD30C9">
        <w:rPr>
          <w:rFonts w:ascii="宋体" w:hAnsi="宋体" w:hint="eastAsia"/>
          <w:kern w:val="28"/>
          <w:sz w:val="24"/>
          <w:szCs w:val="24"/>
        </w:rPr>
        <w:t>状态量：可在按字节显示和按bit显示间切换。按bit显示时，按数据的逻辑（“1”或“0”）显示状态，“1”点亮灯；“0”熄灭灯。</w:t>
      </w:r>
    </w:p>
    <w:p w:rsidR="00066CB6" w:rsidRPr="00CD30C9" w:rsidRDefault="00066CB6" w:rsidP="00066CB6">
      <w:pPr>
        <w:numPr>
          <w:ilvl w:val="0"/>
          <w:numId w:val="14"/>
        </w:numPr>
        <w:spacing w:line="360" w:lineRule="auto"/>
        <w:ind w:left="1701" w:hanging="1134"/>
        <w:rPr>
          <w:rFonts w:ascii="宋体" w:hAnsi="宋体" w:hint="eastAsia"/>
          <w:kern w:val="28"/>
          <w:sz w:val="24"/>
          <w:szCs w:val="24"/>
        </w:rPr>
      </w:pPr>
      <w:r w:rsidRPr="00CD30C9">
        <w:rPr>
          <w:rFonts w:ascii="宋体" w:hAnsi="宋体" w:hint="eastAsia"/>
          <w:kern w:val="28"/>
          <w:sz w:val="24"/>
          <w:szCs w:val="24"/>
        </w:rPr>
        <w:t>具备两种显示模式：单显示器和双显示器显示模式。单显示器显示即前后视遥测显示在一台显示器，显示屏左右两部分分别显示前后视遥测数据；双显示器显示模式即前后视遥测分别显示在两个显示器上。</w:t>
      </w:r>
    </w:p>
    <w:p w:rsidR="00066CB6" w:rsidRPr="00CD30C9" w:rsidRDefault="00066CB6" w:rsidP="00066CB6">
      <w:pPr>
        <w:autoSpaceDE w:val="0"/>
        <w:autoSpaceDN w:val="0"/>
        <w:adjustRightInd w:val="0"/>
        <w:spacing w:line="360" w:lineRule="auto"/>
        <w:ind w:firstLine="420"/>
        <w:rPr>
          <w:rFonts w:hint="eastAsia"/>
          <w:sz w:val="24"/>
          <w:szCs w:val="24"/>
        </w:rPr>
      </w:pPr>
      <w:r w:rsidRPr="00CD30C9">
        <w:rPr>
          <w:rFonts w:ascii="宋体" w:hAnsi="宋体" w:hint="eastAsia"/>
          <w:kern w:val="28"/>
          <w:sz w:val="24"/>
          <w:szCs w:val="24"/>
        </w:rPr>
        <w:t>遥测界面排布参考</w:t>
      </w:r>
      <w:r w:rsidRPr="00CD30C9">
        <w:rPr>
          <w:sz w:val="24"/>
          <w:szCs w:val="24"/>
        </w:rPr>
        <w:t>见《</w:t>
      </w:r>
      <w:r w:rsidRPr="00CD30C9">
        <w:rPr>
          <w:rFonts w:hint="eastAsia"/>
          <w:sz w:val="24"/>
          <w:szCs w:val="24"/>
        </w:rPr>
        <w:t>分系统</w:t>
      </w:r>
      <w:r w:rsidRPr="00CD30C9">
        <w:rPr>
          <w:rFonts w:hint="eastAsia"/>
          <w:sz w:val="24"/>
          <w:szCs w:val="24"/>
        </w:rPr>
        <w:t>CAN</w:t>
      </w:r>
      <w:r w:rsidRPr="00CD30C9">
        <w:rPr>
          <w:rFonts w:hint="eastAsia"/>
          <w:sz w:val="24"/>
          <w:szCs w:val="24"/>
        </w:rPr>
        <w:t>总线数据约定</w:t>
      </w:r>
      <w:r w:rsidRPr="00CD30C9">
        <w:rPr>
          <w:sz w:val="24"/>
          <w:szCs w:val="24"/>
        </w:rPr>
        <w:t>》</w:t>
      </w:r>
      <w:r w:rsidRPr="00CD30C9">
        <w:rPr>
          <w:rFonts w:hint="eastAsia"/>
          <w:sz w:val="24"/>
          <w:szCs w:val="24"/>
        </w:rPr>
        <w:t>。</w:t>
      </w:r>
    </w:p>
    <w:p w:rsidR="00066CB6" w:rsidRDefault="00066CB6" w:rsidP="00066CB6">
      <w:pPr>
        <w:pStyle w:val="10"/>
        <w:numPr>
          <w:ilvl w:val="0"/>
          <w:numId w:val="3"/>
        </w:numPr>
        <w:tabs>
          <w:tab w:val="clear" w:pos="284"/>
          <w:tab w:val="num" w:pos="426"/>
        </w:tabs>
        <w:spacing w:beforeLines="100" w:afterLines="100"/>
        <w:ind w:left="998" w:hanging="856"/>
        <w:jc w:val="left"/>
        <w:rPr>
          <w:rFonts w:hint="eastAsia"/>
          <w:lang w:eastAsia="zh-CN"/>
        </w:rPr>
      </w:pPr>
      <w:bookmarkStart w:id="27" w:name="_Toc498092209"/>
      <w:r w:rsidRPr="009A7A62">
        <w:rPr>
          <w:sz w:val="24"/>
          <w:szCs w:val="24"/>
        </w:rPr>
        <w:t>其他要求</w:t>
      </w:r>
    </w:p>
    <w:p w:rsidR="00066CB6" w:rsidRDefault="00066CB6" w:rsidP="00066CB6">
      <w:pPr>
        <w:numPr>
          <w:ilvl w:val="0"/>
          <w:numId w:val="49"/>
        </w:numPr>
        <w:spacing w:line="360" w:lineRule="auto"/>
        <w:rPr>
          <w:rFonts w:hint="eastAsia"/>
          <w:sz w:val="24"/>
        </w:rPr>
      </w:pPr>
      <w:r w:rsidRPr="00560FB1">
        <w:rPr>
          <w:rFonts w:ascii="宋体" w:cs="宋体" w:hint="eastAsia"/>
          <w:color w:val="000000"/>
          <w:sz w:val="24"/>
          <w:lang w:val="zh-CN"/>
        </w:rPr>
        <w:t>控制一次电源通断，并监控其电压、电流</w:t>
      </w:r>
      <w:r w:rsidRPr="007F2DE4">
        <w:rPr>
          <w:rFonts w:ascii="宋体" w:cs="宋体" w:hint="eastAsia"/>
          <w:color w:val="000000"/>
          <w:sz w:val="24"/>
          <w:lang w:val="zh-CN"/>
        </w:rPr>
        <w:t>（提供自动断电功能，断电电流阈值可设置，默认值3A）</w:t>
      </w:r>
      <w:r>
        <w:rPr>
          <w:rFonts w:ascii="宋体" w:cs="宋体" w:hint="eastAsia"/>
          <w:color w:val="000000"/>
          <w:sz w:val="24"/>
          <w:lang w:val="zh-CN"/>
        </w:rPr>
        <w:t>；</w:t>
      </w:r>
    </w:p>
    <w:p w:rsidR="00066CB6" w:rsidRPr="009A7A62" w:rsidRDefault="00066CB6" w:rsidP="00066CB6">
      <w:pPr>
        <w:numPr>
          <w:ilvl w:val="0"/>
          <w:numId w:val="49"/>
        </w:numPr>
        <w:spacing w:line="360" w:lineRule="auto"/>
        <w:rPr>
          <w:sz w:val="24"/>
        </w:rPr>
      </w:pPr>
      <w:r w:rsidRPr="009A7A62">
        <w:rPr>
          <w:sz w:val="24"/>
        </w:rPr>
        <w:t>具有指令计数功能；</w:t>
      </w:r>
    </w:p>
    <w:p w:rsidR="00066CB6" w:rsidRPr="009A7A62" w:rsidRDefault="00066CB6" w:rsidP="00066CB6">
      <w:pPr>
        <w:numPr>
          <w:ilvl w:val="0"/>
          <w:numId w:val="49"/>
        </w:numPr>
        <w:spacing w:line="360" w:lineRule="auto"/>
        <w:rPr>
          <w:sz w:val="24"/>
        </w:rPr>
      </w:pPr>
      <w:r w:rsidRPr="009A7A62">
        <w:rPr>
          <w:sz w:val="24"/>
        </w:rPr>
        <w:t>具有</w:t>
      </w:r>
      <w:r>
        <w:rPr>
          <w:rFonts w:hint="eastAsia"/>
          <w:sz w:val="24"/>
        </w:rPr>
        <w:t>自动连续</w:t>
      </w:r>
      <w:r w:rsidRPr="009A7A62">
        <w:rPr>
          <w:sz w:val="24"/>
        </w:rPr>
        <w:t>存储、</w:t>
      </w:r>
      <w:r w:rsidRPr="009A7A62">
        <w:rPr>
          <w:rFonts w:hint="eastAsia"/>
          <w:sz w:val="24"/>
        </w:rPr>
        <w:t>查看遥控</w:t>
      </w:r>
      <w:r w:rsidRPr="009A7A62">
        <w:rPr>
          <w:sz w:val="24"/>
        </w:rPr>
        <w:t>遥测数据功能；</w:t>
      </w:r>
    </w:p>
    <w:p w:rsidR="00066CB6" w:rsidRPr="009A7A62" w:rsidRDefault="00066CB6" w:rsidP="00066CB6">
      <w:pPr>
        <w:numPr>
          <w:ilvl w:val="0"/>
          <w:numId w:val="49"/>
        </w:numPr>
        <w:spacing w:line="360" w:lineRule="auto"/>
        <w:rPr>
          <w:sz w:val="24"/>
        </w:rPr>
      </w:pPr>
      <w:r w:rsidRPr="009A7A62">
        <w:rPr>
          <w:sz w:val="24"/>
        </w:rPr>
        <w:t>具有将遥测量转换成物理量的功能，既可原码显示</w:t>
      </w:r>
      <w:r>
        <w:rPr>
          <w:rFonts w:hint="eastAsia"/>
          <w:sz w:val="24"/>
        </w:rPr>
        <w:t>（</w:t>
      </w:r>
      <w:r w:rsidRPr="005B5606">
        <w:rPr>
          <w:rFonts w:ascii="宋体" w:hAnsi="宋体" w:hint="eastAsia"/>
          <w:kern w:val="28"/>
          <w:sz w:val="24"/>
          <w:szCs w:val="24"/>
        </w:rPr>
        <w:t>十六进制和十进制之间切换显示</w:t>
      </w:r>
      <w:r>
        <w:rPr>
          <w:rFonts w:hint="eastAsia"/>
          <w:sz w:val="24"/>
        </w:rPr>
        <w:t>）</w:t>
      </w:r>
      <w:r w:rsidRPr="009A7A62">
        <w:rPr>
          <w:sz w:val="24"/>
        </w:rPr>
        <w:t>，又可显示成物理量，可在两者之间切换</w:t>
      </w:r>
      <w:r>
        <w:rPr>
          <w:rFonts w:hint="eastAsia"/>
          <w:sz w:val="24"/>
        </w:rPr>
        <w:t>或同时显示</w:t>
      </w:r>
      <w:r w:rsidRPr="009A7A62">
        <w:rPr>
          <w:sz w:val="24"/>
        </w:rPr>
        <w:t>；</w:t>
      </w:r>
    </w:p>
    <w:p w:rsidR="00066CB6" w:rsidRDefault="00066CB6" w:rsidP="00066CB6">
      <w:pPr>
        <w:numPr>
          <w:ilvl w:val="0"/>
          <w:numId w:val="49"/>
        </w:numPr>
        <w:spacing w:line="360" w:lineRule="auto"/>
        <w:rPr>
          <w:rFonts w:hint="eastAsia"/>
          <w:sz w:val="24"/>
        </w:rPr>
      </w:pPr>
      <w:r>
        <w:rPr>
          <w:rFonts w:hint="eastAsia"/>
          <w:sz w:val="24"/>
        </w:rPr>
        <w:t>具有实时遥测数据生成曲线的功能，当前遥测的物理量显示和曲线显示两个功能可以通过按钮选择。</w:t>
      </w:r>
    </w:p>
    <w:p w:rsidR="00066CB6" w:rsidRPr="009A7A62" w:rsidRDefault="00066CB6" w:rsidP="00066CB6">
      <w:pPr>
        <w:numPr>
          <w:ilvl w:val="0"/>
          <w:numId w:val="49"/>
        </w:numPr>
        <w:spacing w:line="360" w:lineRule="auto"/>
        <w:rPr>
          <w:rFonts w:hint="eastAsia"/>
          <w:sz w:val="24"/>
        </w:rPr>
      </w:pPr>
      <w:r>
        <w:rPr>
          <w:rFonts w:hint="eastAsia"/>
          <w:sz w:val="24"/>
        </w:rPr>
        <w:t>单检台测试</w:t>
      </w:r>
      <w:r w:rsidRPr="009A7A62">
        <w:rPr>
          <w:sz w:val="24"/>
        </w:rPr>
        <w:t>软件人机界面操作方便、灵活，有可扩展能力</w:t>
      </w:r>
      <w:r w:rsidRPr="009A7A62">
        <w:rPr>
          <w:rFonts w:hint="eastAsia"/>
          <w:sz w:val="24"/>
        </w:rPr>
        <w:t>；</w:t>
      </w:r>
    </w:p>
    <w:p w:rsidR="00066CB6" w:rsidRDefault="00066CB6" w:rsidP="00066CB6">
      <w:pPr>
        <w:numPr>
          <w:ilvl w:val="0"/>
          <w:numId w:val="49"/>
        </w:numPr>
        <w:spacing w:line="360" w:lineRule="auto"/>
        <w:rPr>
          <w:rFonts w:hint="eastAsia"/>
          <w:sz w:val="24"/>
        </w:rPr>
      </w:pPr>
      <w:r w:rsidRPr="009A7A62">
        <w:rPr>
          <w:rFonts w:hint="eastAsia"/>
          <w:sz w:val="24"/>
        </w:rPr>
        <w:t>开启软件后，要求电源板中关指令按钮关状态为锁定（即不能使用），开指令按钮为可以使用状态</w:t>
      </w:r>
      <w:r>
        <w:rPr>
          <w:rFonts w:hint="eastAsia"/>
          <w:sz w:val="24"/>
        </w:rPr>
        <w:t>。当开指令发送后，只有相应的关指令为可用，其它按钮为锁定状态</w:t>
      </w:r>
      <w:r w:rsidRPr="009A7A62">
        <w:rPr>
          <w:rFonts w:hint="eastAsia"/>
          <w:sz w:val="24"/>
        </w:rPr>
        <w:t>；</w:t>
      </w:r>
    </w:p>
    <w:p w:rsidR="00066CB6" w:rsidRDefault="00066CB6" w:rsidP="00066CB6">
      <w:pPr>
        <w:numPr>
          <w:ilvl w:val="0"/>
          <w:numId w:val="49"/>
        </w:numPr>
        <w:spacing w:line="360" w:lineRule="auto"/>
        <w:rPr>
          <w:rFonts w:hint="eastAsia"/>
        </w:rPr>
      </w:pPr>
      <w:r>
        <w:rPr>
          <w:rFonts w:hint="eastAsia"/>
          <w:sz w:val="24"/>
        </w:rPr>
        <w:t>具备数据自闭环功能，即可以根据总线指令自主判断执行结果或遥测量是否正确等。</w:t>
      </w:r>
    </w:p>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r w:rsidRPr="00CD30C9">
        <w:rPr>
          <w:rFonts w:hint="eastAsia"/>
          <w:lang w:eastAsia="zh-CN"/>
        </w:rPr>
        <w:lastRenderedPageBreak/>
        <w:t>环境要求</w:t>
      </w:r>
      <w:bookmarkEnd w:id="27"/>
    </w:p>
    <w:p w:rsidR="00066CB6" w:rsidRPr="00CD30C9" w:rsidRDefault="00066CB6" w:rsidP="00066CB6">
      <w:pPr>
        <w:pStyle w:val="a9"/>
        <w:widowControl w:val="0"/>
        <w:numPr>
          <w:ilvl w:val="0"/>
          <w:numId w:val="7"/>
        </w:numPr>
        <w:tabs>
          <w:tab w:val="center" w:pos="993"/>
        </w:tabs>
        <w:spacing w:line="360" w:lineRule="auto"/>
        <w:ind w:left="0" w:firstLineChars="0" w:firstLine="567"/>
        <w:jc w:val="both"/>
        <w:rPr>
          <w:rFonts w:hint="eastAsia"/>
          <w:sz w:val="24"/>
        </w:rPr>
      </w:pPr>
      <w:r w:rsidRPr="00CD30C9">
        <w:rPr>
          <w:rFonts w:hint="eastAsia"/>
          <w:sz w:val="24"/>
        </w:rPr>
        <w:t>使用环境</w:t>
      </w:r>
    </w:p>
    <w:p w:rsidR="00066CB6" w:rsidRPr="00CD30C9" w:rsidRDefault="00066CB6" w:rsidP="00066CB6">
      <w:pPr>
        <w:widowControl/>
        <w:numPr>
          <w:ilvl w:val="0"/>
          <w:numId w:val="13"/>
        </w:numPr>
        <w:snapToGrid w:val="0"/>
        <w:spacing w:line="360" w:lineRule="auto"/>
        <w:rPr>
          <w:rFonts w:ascii="宋体" w:hAnsi="宋体"/>
          <w:sz w:val="24"/>
          <w:szCs w:val="24"/>
        </w:rPr>
      </w:pPr>
      <w:r w:rsidRPr="00CD30C9">
        <w:rPr>
          <w:rFonts w:ascii="宋体" w:hAnsi="宋体" w:hint="eastAsia"/>
          <w:sz w:val="24"/>
          <w:szCs w:val="24"/>
        </w:rPr>
        <w:t>洁净度：不劣于</w:t>
      </w:r>
      <w:r w:rsidRPr="00CD30C9">
        <w:rPr>
          <w:rFonts w:ascii="宋体" w:hAnsi="宋体"/>
          <w:sz w:val="24"/>
          <w:szCs w:val="24"/>
        </w:rPr>
        <w:t>100000</w:t>
      </w:r>
      <w:r w:rsidRPr="00CD30C9">
        <w:rPr>
          <w:rFonts w:ascii="宋体" w:hAnsi="宋体" w:hint="eastAsia"/>
          <w:sz w:val="24"/>
          <w:szCs w:val="24"/>
        </w:rPr>
        <w:t>级；</w:t>
      </w:r>
    </w:p>
    <w:p w:rsidR="00066CB6" w:rsidRPr="00CD30C9" w:rsidRDefault="00066CB6" w:rsidP="00066CB6">
      <w:pPr>
        <w:widowControl/>
        <w:numPr>
          <w:ilvl w:val="0"/>
          <w:numId w:val="13"/>
        </w:numPr>
        <w:snapToGrid w:val="0"/>
        <w:spacing w:line="360" w:lineRule="auto"/>
        <w:rPr>
          <w:rFonts w:ascii="宋体" w:hAnsi="宋体" w:hint="eastAsia"/>
          <w:sz w:val="24"/>
          <w:szCs w:val="24"/>
        </w:rPr>
      </w:pPr>
      <w:r w:rsidRPr="00CD30C9">
        <w:rPr>
          <w:rFonts w:ascii="宋体" w:hAnsi="宋体" w:hint="eastAsia"/>
          <w:sz w:val="24"/>
          <w:szCs w:val="24"/>
        </w:rPr>
        <w:t>温度：5 º</w:t>
      </w:r>
      <w:r w:rsidRPr="00CD30C9">
        <w:rPr>
          <w:rFonts w:ascii="宋体" w:hAnsi="宋体"/>
          <w:sz w:val="24"/>
          <w:szCs w:val="24"/>
        </w:rPr>
        <w:t>C</w:t>
      </w:r>
      <w:r w:rsidRPr="00CD30C9">
        <w:rPr>
          <w:rFonts w:ascii="宋体" w:hAnsi="宋体" w:hint="eastAsia"/>
          <w:sz w:val="24"/>
          <w:szCs w:val="24"/>
        </w:rPr>
        <w:t>～4</w:t>
      </w:r>
      <w:r w:rsidRPr="00CD30C9">
        <w:rPr>
          <w:rFonts w:ascii="宋体" w:hAnsi="宋体"/>
          <w:sz w:val="24"/>
          <w:szCs w:val="24"/>
        </w:rPr>
        <w:t>5</w:t>
      </w:r>
      <w:r w:rsidRPr="00CD30C9">
        <w:rPr>
          <w:rFonts w:ascii="宋体" w:hAnsi="宋体" w:hint="eastAsia"/>
          <w:sz w:val="24"/>
          <w:szCs w:val="24"/>
        </w:rPr>
        <w:t xml:space="preserve"> º</w:t>
      </w:r>
      <w:r w:rsidRPr="00CD30C9">
        <w:rPr>
          <w:rFonts w:ascii="宋体" w:hAnsi="宋体"/>
          <w:sz w:val="24"/>
          <w:szCs w:val="24"/>
        </w:rPr>
        <w:t>C</w:t>
      </w:r>
      <w:r w:rsidRPr="00CD30C9">
        <w:rPr>
          <w:rFonts w:ascii="宋体" w:hAnsi="宋体" w:hint="eastAsia"/>
          <w:sz w:val="24"/>
          <w:szCs w:val="24"/>
        </w:rPr>
        <w:t>；</w:t>
      </w:r>
    </w:p>
    <w:p w:rsidR="00066CB6" w:rsidRPr="00CD30C9" w:rsidRDefault="00066CB6" w:rsidP="00066CB6">
      <w:pPr>
        <w:widowControl/>
        <w:numPr>
          <w:ilvl w:val="0"/>
          <w:numId w:val="13"/>
        </w:numPr>
        <w:snapToGrid w:val="0"/>
        <w:spacing w:line="360" w:lineRule="auto"/>
        <w:rPr>
          <w:rFonts w:ascii="宋体" w:hAnsi="宋体"/>
          <w:sz w:val="24"/>
          <w:szCs w:val="24"/>
        </w:rPr>
      </w:pPr>
      <w:r w:rsidRPr="00CD30C9">
        <w:rPr>
          <w:rFonts w:ascii="宋体" w:hAnsi="宋体" w:hint="eastAsia"/>
          <w:sz w:val="24"/>
          <w:szCs w:val="24"/>
        </w:rPr>
        <w:t>相对湿度：</w:t>
      </w:r>
      <w:r w:rsidRPr="00CD30C9">
        <w:rPr>
          <w:rFonts w:ascii="宋体" w:hAnsi="宋体"/>
          <w:sz w:val="24"/>
          <w:szCs w:val="24"/>
        </w:rPr>
        <w:t>30%</w:t>
      </w:r>
      <w:r w:rsidRPr="00CD30C9">
        <w:rPr>
          <w:rFonts w:ascii="宋体" w:hAnsi="宋体" w:hint="eastAsia"/>
          <w:sz w:val="24"/>
          <w:szCs w:val="24"/>
        </w:rPr>
        <w:t>～7</w:t>
      </w:r>
      <w:r w:rsidRPr="00CD30C9">
        <w:rPr>
          <w:rFonts w:ascii="宋体" w:hAnsi="宋体"/>
          <w:sz w:val="24"/>
          <w:szCs w:val="24"/>
        </w:rPr>
        <w:t>0%</w:t>
      </w:r>
      <w:r w:rsidRPr="00CD30C9">
        <w:rPr>
          <w:rFonts w:ascii="宋体" w:hAnsi="宋体" w:hint="eastAsia"/>
          <w:sz w:val="24"/>
          <w:szCs w:val="24"/>
        </w:rPr>
        <w:t>；</w:t>
      </w:r>
    </w:p>
    <w:p w:rsidR="00066CB6" w:rsidRPr="00CD30C9" w:rsidRDefault="00066CB6" w:rsidP="00066CB6">
      <w:pPr>
        <w:widowControl/>
        <w:numPr>
          <w:ilvl w:val="0"/>
          <w:numId w:val="13"/>
        </w:numPr>
        <w:snapToGrid w:val="0"/>
        <w:spacing w:line="360" w:lineRule="auto"/>
        <w:rPr>
          <w:rFonts w:ascii="宋体" w:hAnsi="宋体" w:hint="eastAsia"/>
          <w:sz w:val="24"/>
          <w:szCs w:val="24"/>
        </w:rPr>
      </w:pPr>
      <w:r w:rsidRPr="00CD30C9">
        <w:rPr>
          <w:rFonts w:ascii="宋体" w:hAnsi="宋体"/>
          <w:sz w:val="24"/>
          <w:szCs w:val="24"/>
        </w:rPr>
        <w:t>AC220V市电输入</w:t>
      </w:r>
      <w:r w:rsidRPr="00CD30C9">
        <w:rPr>
          <w:rFonts w:ascii="宋体" w:hAnsi="宋体" w:hint="eastAsia"/>
          <w:sz w:val="24"/>
          <w:szCs w:val="24"/>
        </w:rPr>
        <w:t>；</w:t>
      </w:r>
    </w:p>
    <w:p w:rsidR="00066CB6" w:rsidRPr="00CD30C9" w:rsidRDefault="00066CB6" w:rsidP="00066CB6">
      <w:pPr>
        <w:widowControl/>
        <w:numPr>
          <w:ilvl w:val="0"/>
          <w:numId w:val="13"/>
        </w:numPr>
        <w:snapToGrid w:val="0"/>
        <w:spacing w:line="360" w:lineRule="auto"/>
        <w:rPr>
          <w:rFonts w:ascii="宋体" w:hAnsi="宋体" w:hint="eastAsia"/>
          <w:sz w:val="24"/>
          <w:szCs w:val="24"/>
        </w:rPr>
      </w:pPr>
      <w:r w:rsidRPr="00CD30C9">
        <w:rPr>
          <w:rFonts w:ascii="宋体" w:hAnsi="宋体" w:hint="eastAsia"/>
          <w:sz w:val="24"/>
          <w:szCs w:val="24"/>
        </w:rPr>
        <w:t>具有可靠接地点。</w:t>
      </w:r>
    </w:p>
    <w:p w:rsidR="00066CB6" w:rsidRPr="00CD30C9" w:rsidRDefault="00066CB6" w:rsidP="00066CB6">
      <w:pPr>
        <w:pStyle w:val="a9"/>
        <w:widowControl w:val="0"/>
        <w:numPr>
          <w:ilvl w:val="0"/>
          <w:numId w:val="7"/>
        </w:numPr>
        <w:tabs>
          <w:tab w:val="center" w:pos="993"/>
        </w:tabs>
        <w:spacing w:line="360" w:lineRule="auto"/>
        <w:ind w:left="0" w:firstLineChars="0" w:firstLine="567"/>
        <w:jc w:val="both"/>
        <w:rPr>
          <w:rFonts w:hint="eastAsia"/>
          <w:sz w:val="24"/>
        </w:rPr>
      </w:pPr>
      <w:r w:rsidRPr="00CD30C9">
        <w:rPr>
          <w:rFonts w:hint="eastAsia"/>
          <w:sz w:val="24"/>
        </w:rPr>
        <w:t>存放环境</w:t>
      </w:r>
    </w:p>
    <w:p w:rsidR="00066CB6" w:rsidRPr="00CD30C9" w:rsidRDefault="00066CB6" w:rsidP="00066CB6">
      <w:pPr>
        <w:numPr>
          <w:ilvl w:val="0"/>
          <w:numId w:val="12"/>
        </w:numPr>
        <w:spacing w:line="360" w:lineRule="auto"/>
        <w:rPr>
          <w:rFonts w:ascii="宋体" w:hAnsi="宋体"/>
          <w:kern w:val="28"/>
          <w:sz w:val="24"/>
          <w:szCs w:val="24"/>
        </w:rPr>
      </w:pPr>
      <w:r w:rsidRPr="00CD30C9">
        <w:rPr>
          <w:rFonts w:ascii="宋体" w:hAnsi="宋体" w:hint="eastAsia"/>
          <w:kern w:val="28"/>
          <w:sz w:val="24"/>
          <w:szCs w:val="24"/>
        </w:rPr>
        <w:t>温度：0</w:t>
      </w:r>
      <w:r w:rsidRPr="00CD30C9">
        <w:rPr>
          <w:rFonts w:ascii="宋体" w:hAnsi="宋体"/>
          <w:kern w:val="28"/>
          <w:sz w:val="24"/>
          <w:szCs w:val="24"/>
        </w:rPr>
        <w:sym w:font="Symbol" w:char="007E"/>
      </w:r>
      <w:r w:rsidRPr="00CD30C9">
        <w:rPr>
          <w:rFonts w:ascii="宋体" w:hAnsi="宋体" w:hint="eastAsia"/>
          <w:kern w:val="28"/>
          <w:sz w:val="24"/>
          <w:szCs w:val="24"/>
        </w:rPr>
        <w:t>＋</w:t>
      </w:r>
      <w:r w:rsidRPr="00CD30C9">
        <w:rPr>
          <w:rFonts w:ascii="宋体" w:hAnsi="宋体"/>
          <w:kern w:val="28"/>
          <w:sz w:val="24"/>
          <w:szCs w:val="24"/>
        </w:rPr>
        <w:t>5</w:t>
      </w:r>
      <w:r w:rsidRPr="00CD30C9">
        <w:rPr>
          <w:rFonts w:ascii="宋体" w:hAnsi="宋体" w:hint="eastAsia"/>
          <w:kern w:val="28"/>
          <w:sz w:val="24"/>
          <w:szCs w:val="24"/>
        </w:rPr>
        <w:t>0º</w:t>
      </w:r>
      <w:r w:rsidRPr="00CD30C9">
        <w:rPr>
          <w:rFonts w:ascii="宋体" w:hAnsi="宋体"/>
          <w:kern w:val="28"/>
          <w:sz w:val="24"/>
          <w:szCs w:val="24"/>
        </w:rPr>
        <w:t>C</w:t>
      </w:r>
      <w:r w:rsidRPr="00CD30C9">
        <w:rPr>
          <w:rFonts w:ascii="宋体" w:hAnsi="宋体" w:hint="eastAsia"/>
          <w:kern w:val="28"/>
          <w:sz w:val="24"/>
          <w:szCs w:val="24"/>
        </w:rPr>
        <w:t>；</w:t>
      </w:r>
    </w:p>
    <w:p w:rsidR="00066CB6" w:rsidRPr="00CD30C9" w:rsidRDefault="00066CB6" w:rsidP="00066CB6">
      <w:pPr>
        <w:numPr>
          <w:ilvl w:val="0"/>
          <w:numId w:val="12"/>
        </w:numPr>
        <w:spacing w:line="360" w:lineRule="auto"/>
        <w:rPr>
          <w:rFonts w:ascii="宋体" w:hAnsi="宋体" w:hint="eastAsia"/>
          <w:kern w:val="28"/>
          <w:sz w:val="24"/>
          <w:szCs w:val="24"/>
        </w:rPr>
      </w:pPr>
      <w:r w:rsidRPr="00CD30C9">
        <w:rPr>
          <w:rFonts w:ascii="宋体" w:hAnsi="宋体" w:hint="eastAsia"/>
          <w:kern w:val="28"/>
          <w:sz w:val="24"/>
          <w:szCs w:val="24"/>
        </w:rPr>
        <w:t>相对湿度：3</w:t>
      </w:r>
      <w:r w:rsidRPr="00CD30C9">
        <w:rPr>
          <w:rFonts w:ascii="宋体" w:hAnsi="宋体"/>
          <w:kern w:val="28"/>
          <w:sz w:val="24"/>
          <w:szCs w:val="24"/>
        </w:rPr>
        <w:t>0%</w:t>
      </w:r>
      <w:r w:rsidRPr="00CD30C9">
        <w:rPr>
          <w:rFonts w:ascii="宋体" w:hAnsi="宋体" w:hint="eastAsia"/>
          <w:kern w:val="28"/>
          <w:sz w:val="24"/>
          <w:szCs w:val="24"/>
        </w:rPr>
        <w:t>～7</w:t>
      </w:r>
      <w:r w:rsidRPr="00CD30C9">
        <w:rPr>
          <w:rFonts w:ascii="宋体" w:hAnsi="宋体"/>
          <w:kern w:val="28"/>
          <w:sz w:val="24"/>
          <w:szCs w:val="24"/>
        </w:rPr>
        <w:t>0%</w:t>
      </w:r>
      <w:r w:rsidRPr="00CD30C9">
        <w:rPr>
          <w:rFonts w:ascii="宋体" w:hAnsi="宋体" w:hint="eastAsia"/>
          <w:kern w:val="28"/>
          <w:sz w:val="24"/>
          <w:szCs w:val="24"/>
        </w:rPr>
        <w:t>；</w:t>
      </w:r>
    </w:p>
    <w:p w:rsidR="00066CB6" w:rsidRPr="00CD30C9" w:rsidRDefault="00066CB6" w:rsidP="00066CB6">
      <w:pPr>
        <w:numPr>
          <w:ilvl w:val="0"/>
          <w:numId w:val="12"/>
        </w:numPr>
        <w:spacing w:line="360" w:lineRule="auto"/>
        <w:rPr>
          <w:rFonts w:ascii="宋体" w:hAnsi="宋体"/>
          <w:kern w:val="28"/>
          <w:sz w:val="24"/>
          <w:szCs w:val="24"/>
        </w:rPr>
      </w:pPr>
      <w:r w:rsidRPr="00CD30C9">
        <w:rPr>
          <w:rFonts w:ascii="宋体" w:hAnsi="宋体"/>
          <w:kern w:val="28"/>
          <w:sz w:val="24"/>
          <w:szCs w:val="24"/>
        </w:rPr>
        <w:t>设备应放在远离有强电流的电缆或磁性材料的地方；</w:t>
      </w:r>
    </w:p>
    <w:p w:rsidR="00066CB6" w:rsidRPr="00CD30C9" w:rsidRDefault="00066CB6" w:rsidP="00066CB6">
      <w:pPr>
        <w:numPr>
          <w:ilvl w:val="0"/>
          <w:numId w:val="12"/>
        </w:numPr>
        <w:spacing w:line="360" w:lineRule="auto"/>
        <w:rPr>
          <w:rFonts w:ascii="宋体" w:hAnsi="宋体" w:hint="eastAsia"/>
          <w:sz w:val="24"/>
          <w:szCs w:val="24"/>
        </w:rPr>
      </w:pPr>
      <w:r w:rsidRPr="00CD30C9">
        <w:rPr>
          <w:rFonts w:ascii="宋体" w:hAnsi="宋体"/>
          <w:kern w:val="28"/>
          <w:sz w:val="24"/>
          <w:szCs w:val="24"/>
        </w:rPr>
        <w:t>应采用措施避免设备和存放的材料处在直射太阳光处。</w:t>
      </w:r>
    </w:p>
    <w:p w:rsidR="00066CB6" w:rsidRDefault="00066CB6" w:rsidP="00066CB6">
      <w:pPr>
        <w:pStyle w:val="10"/>
        <w:numPr>
          <w:ilvl w:val="0"/>
          <w:numId w:val="3"/>
        </w:numPr>
        <w:tabs>
          <w:tab w:val="clear" w:pos="284"/>
          <w:tab w:val="num" w:pos="426"/>
        </w:tabs>
        <w:spacing w:beforeLines="100" w:afterLines="100"/>
        <w:ind w:left="998" w:hanging="856"/>
        <w:jc w:val="left"/>
        <w:rPr>
          <w:rFonts w:hint="eastAsia"/>
          <w:lang w:eastAsia="zh-CN"/>
        </w:rPr>
      </w:pPr>
      <w:bookmarkStart w:id="28" w:name="_Toc498092210"/>
      <w:r>
        <w:rPr>
          <w:rFonts w:hint="eastAsia"/>
          <w:lang w:eastAsia="zh-CN"/>
        </w:rPr>
        <w:t xml:space="preserve"> </w:t>
      </w:r>
      <w:r>
        <w:rPr>
          <w:rFonts w:hint="eastAsia"/>
          <w:lang w:eastAsia="zh-CN"/>
        </w:rPr>
        <w:t>工艺要求</w:t>
      </w:r>
    </w:p>
    <w:p w:rsidR="00066CB6" w:rsidRPr="009A7A62" w:rsidRDefault="00066CB6" w:rsidP="00066CB6">
      <w:pPr>
        <w:pStyle w:val="2"/>
        <w:numPr>
          <w:ilvl w:val="0"/>
          <w:numId w:val="0"/>
        </w:numPr>
        <w:spacing w:beforeLines="50" w:afterLines="50"/>
        <w:rPr>
          <w:sz w:val="24"/>
          <w:szCs w:val="24"/>
        </w:rPr>
      </w:pPr>
      <w:bookmarkStart w:id="29" w:name="_Toc163533744"/>
      <w:bookmarkStart w:id="30" w:name="_Toc165430626"/>
      <w:bookmarkStart w:id="31" w:name="_Toc222907472"/>
      <w:bookmarkStart w:id="32" w:name="_Toc229804446"/>
      <w:bookmarkStart w:id="33" w:name="_Toc525747003"/>
      <w:r>
        <w:rPr>
          <w:rFonts w:hint="eastAsia"/>
          <w:sz w:val="24"/>
          <w:szCs w:val="24"/>
          <w:lang w:eastAsia="zh-CN"/>
        </w:rPr>
        <w:t>10.1</w:t>
      </w:r>
      <w:r w:rsidRPr="009A7A62">
        <w:rPr>
          <w:sz w:val="24"/>
          <w:szCs w:val="24"/>
        </w:rPr>
        <w:t>接插件要求</w:t>
      </w:r>
      <w:bookmarkEnd w:id="29"/>
      <w:bookmarkEnd w:id="30"/>
      <w:bookmarkEnd w:id="31"/>
      <w:bookmarkEnd w:id="32"/>
      <w:bookmarkEnd w:id="33"/>
    </w:p>
    <w:p w:rsidR="00066CB6" w:rsidRPr="009A7A62" w:rsidRDefault="00066CB6" w:rsidP="00066CB6">
      <w:pPr>
        <w:spacing w:line="360" w:lineRule="auto"/>
        <w:ind w:firstLineChars="200" w:firstLine="480"/>
        <w:rPr>
          <w:kern w:val="28"/>
          <w:sz w:val="24"/>
        </w:rPr>
      </w:pPr>
      <w:r w:rsidRPr="009A7A62">
        <w:rPr>
          <w:kern w:val="28"/>
          <w:sz w:val="24"/>
        </w:rPr>
        <w:t>地面</w:t>
      </w:r>
      <w:r>
        <w:rPr>
          <w:rFonts w:hint="eastAsia"/>
          <w:kern w:val="28"/>
          <w:sz w:val="24"/>
        </w:rPr>
        <w:t>单检台</w:t>
      </w:r>
      <w:r w:rsidRPr="009A7A62">
        <w:rPr>
          <w:kern w:val="28"/>
          <w:sz w:val="24"/>
        </w:rPr>
        <w:t>内部接插件插头应具用锁定装置。</w:t>
      </w:r>
    </w:p>
    <w:p w:rsidR="00066CB6" w:rsidRPr="009A7A62" w:rsidRDefault="00066CB6" w:rsidP="00066CB6">
      <w:pPr>
        <w:pStyle w:val="2"/>
        <w:numPr>
          <w:ilvl w:val="0"/>
          <w:numId w:val="0"/>
        </w:numPr>
        <w:spacing w:beforeLines="50" w:afterLines="50"/>
        <w:rPr>
          <w:sz w:val="24"/>
          <w:szCs w:val="24"/>
        </w:rPr>
      </w:pPr>
      <w:bookmarkStart w:id="34" w:name="_Toc25052060"/>
      <w:bookmarkStart w:id="35" w:name="_Toc25371341"/>
      <w:bookmarkStart w:id="36" w:name="_Toc25372700"/>
      <w:bookmarkStart w:id="37" w:name="_Toc25394301"/>
      <w:bookmarkStart w:id="38" w:name="_Toc147127477"/>
      <w:bookmarkStart w:id="39" w:name="_Toc165430627"/>
      <w:bookmarkStart w:id="40" w:name="_Toc222907473"/>
      <w:bookmarkStart w:id="41" w:name="_Toc229804447"/>
      <w:bookmarkStart w:id="42" w:name="_Toc525747004"/>
      <w:r>
        <w:rPr>
          <w:rFonts w:hint="eastAsia"/>
          <w:sz w:val="24"/>
          <w:szCs w:val="24"/>
          <w:lang w:eastAsia="zh-CN"/>
        </w:rPr>
        <w:t>10.2</w:t>
      </w:r>
      <w:r w:rsidRPr="009A7A62">
        <w:rPr>
          <w:sz w:val="24"/>
          <w:szCs w:val="24"/>
        </w:rPr>
        <w:t>接插件及电缆标识</w:t>
      </w:r>
      <w:bookmarkEnd w:id="34"/>
      <w:bookmarkEnd w:id="35"/>
      <w:bookmarkEnd w:id="36"/>
      <w:bookmarkEnd w:id="37"/>
      <w:bookmarkEnd w:id="38"/>
      <w:r w:rsidRPr="009A7A62">
        <w:rPr>
          <w:sz w:val="24"/>
          <w:szCs w:val="24"/>
        </w:rPr>
        <w:t>要求</w:t>
      </w:r>
      <w:bookmarkEnd w:id="39"/>
      <w:bookmarkEnd w:id="40"/>
      <w:bookmarkEnd w:id="41"/>
      <w:bookmarkEnd w:id="42"/>
    </w:p>
    <w:p w:rsidR="00066CB6" w:rsidRDefault="00066CB6" w:rsidP="00066CB6">
      <w:pPr>
        <w:pStyle w:val="YF"/>
        <w:ind w:firstLine="480"/>
        <w:rPr>
          <w:rFonts w:hint="eastAsia"/>
        </w:rPr>
      </w:pPr>
      <w:r w:rsidRPr="009A7A62">
        <w:rPr>
          <w:kern w:val="28"/>
        </w:rPr>
        <w:t>所有电缆和插头必须明确标记，以便于在装配和测试过程中对相应的电缆进行操作。</w:t>
      </w:r>
    </w:p>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r w:rsidRPr="00CD30C9">
        <w:rPr>
          <w:rFonts w:hint="eastAsia"/>
          <w:lang w:eastAsia="zh-CN"/>
        </w:rPr>
        <w:t>运输要求</w:t>
      </w:r>
      <w:bookmarkEnd w:id="28"/>
    </w:p>
    <w:p w:rsidR="00066CB6" w:rsidRPr="00CD30C9" w:rsidRDefault="00066CB6" w:rsidP="00066CB6">
      <w:pPr>
        <w:spacing w:line="360" w:lineRule="auto"/>
        <w:ind w:firstLine="425"/>
        <w:rPr>
          <w:rFonts w:ascii="宋体" w:hAnsi="宋体"/>
          <w:kern w:val="28"/>
          <w:sz w:val="24"/>
          <w:szCs w:val="24"/>
        </w:rPr>
      </w:pPr>
      <w:r w:rsidRPr="00CD30C9">
        <w:rPr>
          <w:rFonts w:ascii="宋体" w:hAnsi="宋体"/>
          <w:kern w:val="28"/>
          <w:sz w:val="24"/>
          <w:szCs w:val="24"/>
        </w:rPr>
        <w:t>电缆、机箱、配件应放置在特定包装箱内，以便于搬运。设备在各自的包装箱中应能由公路、铁路、飞机进行运输，一般在2级公路上连续运输不小于200公里后确保测试设备开机工作正常。</w:t>
      </w:r>
    </w:p>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bookmarkStart w:id="43" w:name="_Toc498092211"/>
      <w:r w:rsidRPr="00CD30C9">
        <w:rPr>
          <w:rFonts w:hint="eastAsia"/>
          <w:lang w:eastAsia="zh-CN"/>
        </w:rPr>
        <w:lastRenderedPageBreak/>
        <w:t>安全性要求</w:t>
      </w:r>
      <w:bookmarkEnd w:id="43"/>
    </w:p>
    <w:p w:rsidR="00066CB6" w:rsidRPr="00CD30C9" w:rsidRDefault="00066CB6" w:rsidP="00066CB6">
      <w:pPr>
        <w:pStyle w:val="a9"/>
        <w:widowControl w:val="0"/>
        <w:numPr>
          <w:ilvl w:val="0"/>
          <w:numId w:val="8"/>
        </w:numPr>
        <w:tabs>
          <w:tab w:val="center" w:pos="993"/>
        </w:tabs>
        <w:spacing w:line="360" w:lineRule="auto"/>
        <w:ind w:left="0" w:firstLineChars="0" w:firstLine="567"/>
        <w:jc w:val="both"/>
        <w:rPr>
          <w:rFonts w:hint="eastAsia"/>
          <w:sz w:val="24"/>
        </w:rPr>
      </w:pPr>
      <w:r w:rsidRPr="00CD30C9">
        <w:rPr>
          <w:rFonts w:hint="eastAsia"/>
          <w:sz w:val="24"/>
        </w:rPr>
        <w:t>人员安全要求</w:t>
      </w:r>
    </w:p>
    <w:p w:rsidR="00066CB6" w:rsidRPr="00CD30C9" w:rsidRDefault="00066CB6" w:rsidP="00066CB6">
      <w:pPr>
        <w:pStyle w:val="a9"/>
        <w:widowControl w:val="0"/>
        <w:tabs>
          <w:tab w:val="center" w:pos="993"/>
        </w:tabs>
        <w:spacing w:line="360" w:lineRule="auto"/>
        <w:ind w:left="567" w:firstLineChars="0" w:firstLine="0"/>
        <w:jc w:val="both"/>
        <w:rPr>
          <w:sz w:val="24"/>
        </w:rPr>
      </w:pPr>
      <w:r w:rsidRPr="00CD30C9">
        <w:rPr>
          <w:rFonts w:hint="eastAsia"/>
          <w:sz w:val="24"/>
        </w:rPr>
        <w:t>设备不应对操作人员造成危险；</w:t>
      </w:r>
    </w:p>
    <w:p w:rsidR="00066CB6" w:rsidRPr="00CD30C9" w:rsidRDefault="00066CB6" w:rsidP="00066CB6">
      <w:pPr>
        <w:pStyle w:val="a9"/>
        <w:widowControl w:val="0"/>
        <w:numPr>
          <w:ilvl w:val="0"/>
          <w:numId w:val="8"/>
        </w:numPr>
        <w:tabs>
          <w:tab w:val="center" w:pos="993"/>
        </w:tabs>
        <w:spacing w:line="360" w:lineRule="auto"/>
        <w:ind w:left="0" w:firstLineChars="0" w:firstLine="567"/>
        <w:jc w:val="both"/>
        <w:rPr>
          <w:rFonts w:hint="eastAsia"/>
          <w:sz w:val="24"/>
        </w:rPr>
      </w:pPr>
      <w:r w:rsidRPr="00CD30C9">
        <w:rPr>
          <w:rFonts w:hint="eastAsia"/>
          <w:sz w:val="24"/>
        </w:rPr>
        <w:t>应急要求</w:t>
      </w:r>
    </w:p>
    <w:p w:rsidR="00066CB6" w:rsidRPr="00CD30C9" w:rsidRDefault="00066CB6" w:rsidP="00066CB6">
      <w:pPr>
        <w:pStyle w:val="a9"/>
        <w:widowControl w:val="0"/>
        <w:tabs>
          <w:tab w:val="center" w:pos="993"/>
        </w:tabs>
        <w:spacing w:line="360" w:lineRule="auto"/>
        <w:ind w:left="567" w:firstLineChars="0" w:firstLine="0"/>
        <w:jc w:val="both"/>
        <w:rPr>
          <w:sz w:val="24"/>
        </w:rPr>
      </w:pPr>
      <w:r w:rsidRPr="00CD30C9">
        <w:rPr>
          <w:rFonts w:hint="eastAsia"/>
          <w:sz w:val="24"/>
        </w:rPr>
        <w:t>设备应具备应急断电能力，手动操作控制应易于操作人员操作；</w:t>
      </w:r>
    </w:p>
    <w:p w:rsidR="00066CB6" w:rsidRPr="00CD30C9" w:rsidRDefault="00066CB6" w:rsidP="00066CB6">
      <w:pPr>
        <w:pStyle w:val="a9"/>
        <w:widowControl w:val="0"/>
        <w:numPr>
          <w:ilvl w:val="0"/>
          <w:numId w:val="8"/>
        </w:numPr>
        <w:tabs>
          <w:tab w:val="center" w:pos="993"/>
        </w:tabs>
        <w:spacing w:line="360" w:lineRule="auto"/>
        <w:ind w:left="0" w:firstLineChars="0" w:firstLine="567"/>
        <w:jc w:val="both"/>
        <w:rPr>
          <w:rFonts w:hint="eastAsia"/>
          <w:sz w:val="24"/>
        </w:rPr>
      </w:pPr>
      <w:r w:rsidRPr="00CD30C9">
        <w:rPr>
          <w:rFonts w:hint="eastAsia"/>
          <w:sz w:val="24"/>
        </w:rPr>
        <w:t>设备安全要求</w:t>
      </w:r>
    </w:p>
    <w:p w:rsidR="00066CB6" w:rsidRPr="00CD30C9" w:rsidRDefault="00066CB6" w:rsidP="00066CB6">
      <w:pPr>
        <w:pStyle w:val="a9"/>
        <w:widowControl w:val="0"/>
        <w:tabs>
          <w:tab w:val="center" w:pos="993"/>
        </w:tabs>
        <w:spacing w:line="360" w:lineRule="auto"/>
        <w:ind w:left="567" w:firstLineChars="0" w:firstLine="0"/>
        <w:jc w:val="both"/>
        <w:rPr>
          <w:sz w:val="24"/>
        </w:rPr>
      </w:pPr>
      <w:r w:rsidRPr="00CD30C9">
        <w:rPr>
          <w:rFonts w:hint="eastAsia"/>
          <w:sz w:val="24"/>
        </w:rPr>
        <w:t>设备不应在任何时候，对被测设备造成任何损害；</w:t>
      </w:r>
    </w:p>
    <w:p w:rsidR="00066CB6" w:rsidRPr="00CD30C9" w:rsidRDefault="00066CB6" w:rsidP="00066CB6">
      <w:pPr>
        <w:pStyle w:val="a9"/>
        <w:widowControl w:val="0"/>
        <w:numPr>
          <w:ilvl w:val="0"/>
          <w:numId w:val="8"/>
        </w:numPr>
        <w:tabs>
          <w:tab w:val="center" w:pos="993"/>
        </w:tabs>
        <w:spacing w:line="360" w:lineRule="auto"/>
        <w:ind w:left="0" w:firstLineChars="0" w:firstLine="567"/>
        <w:jc w:val="both"/>
        <w:rPr>
          <w:rFonts w:hint="eastAsia"/>
          <w:sz w:val="24"/>
        </w:rPr>
      </w:pPr>
      <w:r w:rsidRPr="00CD30C9">
        <w:rPr>
          <w:rFonts w:hint="eastAsia"/>
          <w:sz w:val="24"/>
        </w:rPr>
        <w:t>设备接地要求</w:t>
      </w:r>
    </w:p>
    <w:p w:rsidR="00066CB6" w:rsidRPr="00CD30C9" w:rsidRDefault="00066CB6" w:rsidP="00066CB6">
      <w:pPr>
        <w:pStyle w:val="a9"/>
        <w:widowControl w:val="0"/>
        <w:tabs>
          <w:tab w:val="center" w:pos="993"/>
        </w:tabs>
        <w:spacing w:line="360" w:lineRule="auto"/>
        <w:ind w:leftChars="270" w:left="567" w:firstLineChars="150" w:firstLine="360"/>
        <w:jc w:val="both"/>
        <w:rPr>
          <w:sz w:val="24"/>
        </w:rPr>
      </w:pPr>
      <w:r w:rsidRPr="00CD30C9">
        <w:rPr>
          <w:rFonts w:hint="eastAsia"/>
          <w:sz w:val="24"/>
        </w:rPr>
        <w:t>对器件、电缆、设备的接地和搭接，通常有如下要求：</w:t>
      </w:r>
    </w:p>
    <w:p w:rsidR="00066CB6" w:rsidRPr="00CD30C9" w:rsidRDefault="00066CB6" w:rsidP="00066CB6">
      <w:pPr>
        <w:widowControl/>
        <w:numPr>
          <w:ilvl w:val="1"/>
          <w:numId w:val="11"/>
        </w:numPr>
        <w:snapToGrid w:val="0"/>
        <w:spacing w:line="360" w:lineRule="auto"/>
        <w:rPr>
          <w:sz w:val="24"/>
          <w:szCs w:val="24"/>
        </w:rPr>
      </w:pPr>
      <w:r w:rsidRPr="00CD30C9">
        <w:rPr>
          <w:rFonts w:hAnsi="宋体" w:hint="eastAsia"/>
          <w:sz w:val="24"/>
          <w:szCs w:val="24"/>
        </w:rPr>
        <w:t>当设备机架暴露在一个高电位电场中时，要防止由于内部设备损坏或感应场造成故障；</w:t>
      </w:r>
    </w:p>
    <w:p w:rsidR="00066CB6" w:rsidRPr="00CD30C9" w:rsidRDefault="00066CB6" w:rsidP="00066CB6">
      <w:pPr>
        <w:widowControl/>
        <w:numPr>
          <w:ilvl w:val="1"/>
          <w:numId w:val="11"/>
        </w:numPr>
        <w:snapToGrid w:val="0"/>
        <w:spacing w:line="360" w:lineRule="auto"/>
        <w:rPr>
          <w:sz w:val="24"/>
          <w:szCs w:val="24"/>
        </w:rPr>
      </w:pPr>
      <w:r w:rsidRPr="00CD30C9">
        <w:rPr>
          <w:rFonts w:hAnsi="宋体" w:hint="eastAsia"/>
          <w:sz w:val="24"/>
          <w:szCs w:val="24"/>
        </w:rPr>
        <w:t>防止产生静电场；</w:t>
      </w:r>
    </w:p>
    <w:p w:rsidR="00066CB6" w:rsidRPr="00CD30C9" w:rsidRDefault="00066CB6" w:rsidP="00066CB6">
      <w:pPr>
        <w:widowControl/>
        <w:numPr>
          <w:ilvl w:val="1"/>
          <w:numId w:val="11"/>
        </w:numPr>
        <w:snapToGrid w:val="0"/>
        <w:spacing w:line="360" w:lineRule="auto"/>
        <w:rPr>
          <w:rFonts w:hint="eastAsia"/>
          <w:sz w:val="24"/>
          <w:szCs w:val="24"/>
        </w:rPr>
      </w:pPr>
      <w:r w:rsidRPr="00CD30C9">
        <w:rPr>
          <w:rFonts w:hAnsi="宋体" w:hint="eastAsia"/>
          <w:sz w:val="24"/>
          <w:szCs w:val="24"/>
        </w:rPr>
        <w:t>降低由电场或其它形式的相互耦合造成的电磁干扰；</w:t>
      </w:r>
    </w:p>
    <w:p w:rsidR="00066CB6" w:rsidRPr="00CD30C9" w:rsidRDefault="00066CB6" w:rsidP="00066CB6">
      <w:pPr>
        <w:widowControl/>
        <w:numPr>
          <w:ilvl w:val="1"/>
          <w:numId w:val="11"/>
        </w:numPr>
        <w:snapToGrid w:val="0"/>
        <w:spacing w:line="360" w:lineRule="auto"/>
        <w:rPr>
          <w:rFonts w:hint="eastAsia"/>
          <w:sz w:val="24"/>
          <w:szCs w:val="24"/>
        </w:rPr>
      </w:pPr>
      <w:r w:rsidRPr="00CD30C9">
        <w:rPr>
          <w:rFonts w:hAnsi="宋体" w:hint="eastAsia"/>
          <w:sz w:val="24"/>
          <w:szCs w:val="24"/>
        </w:rPr>
        <w:t>机壳与电路绝缘，机壳单独接地；</w:t>
      </w:r>
    </w:p>
    <w:p w:rsidR="00066CB6" w:rsidRPr="00CD30C9" w:rsidRDefault="00066CB6" w:rsidP="00066CB6">
      <w:pPr>
        <w:widowControl/>
        <w:numPr>
          <w:ilvl w:val="1"/>
          <w:numId w:val="11"/>
        </w:numPr>
        <w:snapToGrid w:val="0"/>
        <w:spacing w:line="360" w:lineRule="auto"/>
        <w:rPr>
          <w:sz w:val="24"/>
          <w:szCs w:val="24"/>
        </w:rPr>
      </w:pPr>
      <w:r w:rsidRPr="00CD30C9">
        <w:rPr>
          <w:rFonts w:ascii="宋体" w:hAnsi="宋体" w:hint="eastAsia"/>
          <w:color w:val="000000"/>
          <w:kern w:val="28"/>
          <w:sz w:val="24"/>
          <w:szCs w:val="24"/>
        </w:rPr>
        <w:t>一次电源、接地方式按照相机</w:t>
      </w:r>
      <w:r w:rsidRPr="00CD30C9">
        <w:rPr>
          <w:rFonts w:ascii="宋体" w:hAnsi="宋体" w:cs="Arial" w:hint="eastAsia"/>
          <w:color w:val="000000"/>
          <w:sz w:val="24"/>
          <w:szCs w:val="24"/>
        </w:rPr>
        <w:t>相关建造规范规定进行，保持与星上设备状态一致并在机柜上单独引出接地点。</w:t>
      </w:r>
    </w:p>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bookmarkStart w:id="44" w:name="_Toc498092212"/>
      <w:r w:rsidRPr="00CD30C9">
        <w:rPr>
          <w:rFonts w:hint="eastAsia"/>
          <w:lang w:eastAsia="zh-CN"/>
        </w:rPr>
        <w:t>可靠性和可用性要求</w:t>
      </w:r>
      <w:bookmarkEnd w:id="44"/>
    </w:p>
    <w:p w:rsidR="00066CB6" w:rsidRPr="00CD30C9" w:rsidRDefault="00066CB6" w:rsidP="00066CB6">
      <w:pPr>
        <w:spacing w:line="360" w:lineRule="auto"/>
        <w:ind w:firstLineChars="200" w:firstLine="480"/>
        <w:rPr>
          <w:rFonts w:hAnsi="宋体" w:hint="eastAsia"/>
          <w:color w:val="000000"/>
          <w:sz w:val="24"/>
          <w:szCs w:val="24"/>
          <w:lang w:val="en-GB"/>
        </w:rPr>
      </w:pPr>
      <w:r w:rsidRPr="00CD30C9">
        <w:rPr>
          <w:rFonts w:hAnsi="宋体"/>
          <w:color w:val="000000"/>
          <w:sz w:val="24"/>
          <w:szCs w:val="24"/>
          <w:lang w:val="en-GB"/>
        </w:rPr>
        <w:t>设备应能稳定无故障运行</w:t>
      </w:r>
      <w:r w:rsidRPr="00CD30C9">
        <w:rPr>
          <w:color w:val="000000"/>
          <w:sz w:val="24"/>
          <w:szCs w:val="24"/>
          <w:lang w:val="en-GB"/>
        </w:rPr>
        <w:t>1000</w:t>
      </w:r>
      <w:r w:rsidRPr="00CD30C9">
        <w:rPr>
          <w:rFonts w:hint="eastAsia"/>
          <w:color w:val="000000"/>
          <w:sz w:val="24"/>
          <w:szCs w:val="24"/>
          <w:lang w:val="en-GB"/>
        </w:rPr>
        <w:t>0</w:t>
      </w:r>
      <w:r w:rsidRPr="00CD30C9">
        <w:rPr>
          <w:rFonts w:hAnsi="宋体"/>
          <w:color w:val="000000"/>
          <w:sz w:val="24"/>
          <w:szCs w:val="24"/>
          <w:lang w:val="en-GB"/>
        </w:rPr>
        <w:t>小时以上，单次开机稳定无故障运行时间不少于</w:t>
      </w:r>
      <w:r w:rsidRPr="00CD30C9">
        <w:rPr>
          <w:color w:val="000000"/>
          <w:sz w:val="24"/>
          <w:szCs w:val="24"/>
          <w:lang w:val="en-GB"/>
        </w:rPr>
        <w:t>24</w:t>
      </w:r>
      <w:r w:rsidRPr="00CD30C9">
        <w:rPr>
          <w:rFonts w:hAnsi="宋体"/>
          <w:color w:val="000000"/>
          <w:sz w:val="24"/>
          <w:szCs w:val="24"/>
          <w:lang w:val="en-GB"/>
        </w:rPr>
        <w:t>小时。</w:t>
      </w:r>
    </w:p>
    <w:p w:rsidR="00066CB6" w:rsidRPr="00CD30C9" w:rsidRDefault="00066CB6" w:rsidP="00066CB6">
      <w:pPr>
        <w:widowControl/>
        <w:snapToGrid w:val="0"/>
        <w:spacing w:line="360" w:lineRule="auto"/>
        <w:ind w:firstLineChars="200" w:firstLine="480"/>
        <w:rPr>
          <w:sz w:val="24"/>
          <w:szCs w:val="24"/>
        </w:rPr>
      </w:pPr>
      <w:r w:rsidRPr="00CD30C9">
        <w:rPr>
          <w:rFonts w:hAnsi="宋体" w:hint="eastAsia"/>
          <w:sz w:val="24"/>
          <w:szCs w:val="24"/>
        </w:rPr>
        <w:t>设备的设计应该有利于维修、装配</w:t>
      </w:r>
      <w:r w:rsidRPr="00CD30C9">
        <w:rPr>
          <w:sz w:val="24"/>
          <w:szCs w:val="24"/>
        </w:rPr>
        <w:t>/</w:t>
      </w:r>
      <w:r w:rsidRPr="00CD30C9">
        <w:rPr>
          <w:rFonts w:hAnsi="宋体" w:hint="eastAsia"/>
          <w:sz w:val="24"/>
          <w:szCs w:val="24"/>
        </w:rPr>
        <w:t>拆除、重要功能的检查、组件和部件的装配、更换和代替等，关键部分应有备份。</w:t>
      </w:r>
    </w:p>
    <w:p w:rsidR="00066CB6" w:rsidRPr="00CD30C9" w:rsidRDefault="00066CB6" w:rsidP="00066CB6">
      <w:pPr>
        <w:widowControl/>
        <w:snapToGrid w:val="0"/>
        <w:spacing w:line="360" w:lineRule="auto"/>
        <w:ind w:firstLineChars="200" w:firstLine="480"/>
        <w:rPr>
          <w:rFonts w:hAnsi="宋体" w:hint="eastAsia"/>
          <w:sz w:val="24"/>
          <w:szCs w:val="24"/>
        </w:rPr>
      </w:pPr>
      <w:r w:rsidRPr="00CD30C9">
        <w:rPr>
          <w:rFonts w:hAnsi="宋体" w:hint="eastAsia"/>
          <w:sz w:val="24"/>
          <w:szCs w:val="24"/>
        </w:rPr>
        <w:t>为有助于达到上述要求，特规定如下：</w:t>
      </w:r>
    </w:p>
    <w:p w:rsidR="00066CB6" w:rsidRPr="00CD30C9" w:rsidRDefault="00066CB6" w:rsidP="00066CB6">
      <w:pPr>
        <w:widowControl/>
        <w:numPr>
          <w:ilvl w:val="1"/>
          <w:numId w:val="10"/>
        </w:numPr>
        <w:snapToGrid w:val="0"/>
        <w:spacing w:line="360" w:lineRule="auto"/>
        <w:rPr>
          <w:rFonts w:ascii="宋体" w:hAnsi="宋体"/>
          <w:color w:val="000000"/>
          <w:sz w:val="24"/>
          <w:szCs w:val="24"/>
        </w:rPr>
      </w:pPr>
      <w:r w:rsidRPr="00CD30C9">
        <w:rPr>
          <w:rFonts w:ascii="宋体" w:hAnsi="宋体"/>
          <w:color w:val="000000"/>
          <w:sz w:val="24"/>
          <w:szCs w:val="24"/>
        </w:rPr>
        <w:t>采用通用化、系列化、模块化结构</w:t>
      </w:r>
      <w:r w:rsidRPr="00CD30C9">
        <w:rPr>
          <w:rFonts w:ascii="宋体" w:hAnsi="宋体" w:hint="eastAsia"/>
          <w:color w:val="000000"/>
          <w:sz w:val="24"/>
          <w:szCs w:val="24"/>
        </w:rPr>
        <w:t>；</w:t>
      </w:r>
    </w:p>
    <w:p w:rsidR="00066CB6" w:rsidRPr="00CD30C9" w:rsidRDefault="00066CB6" w:rsidP="00066CB6">
      <w:pPr>
        <w:widowControl/>
        <w:numPr>
          <w:ilvl w:val="1"/>
          <w:numId w:val="10"/>
        </w:numPr>
        <w:snapToGrid w:val="0"/>
        <w:spacing w:line="360" w:lineRule="auto"/>
        <w:rPr>
          <w:rFonts w:ascii="宋体" w:hAnsi="宋体"/>
          <w:color w:val="000000"/>
          <w:sz w:val="24"/>
          <w:szCs w:val="24"/>
        </w:rPr>
      </w:pPr>
      <w:r w:rsidRPr="00CD30C9">
        <w:rPr>
          <w:rFonts w:ascii="宋体" w:hAnsi="宋体"/>
          <w:color w:val="000000"/>
          <w:sz w:val="24"/>
          <w:szCs w:val="24"/>
        </w:rPr>
        <w:t>螺钉、螺栓、紧固件等要易于触及；</w:t>
      </w:r>
    </w:p>
    <w:p w:rsidR="00066CB6" w:rsidRPr="00CD30C9" w:rsidRDefault="00066CB6" w:rsidP="00066CB6">
      <w:pPr>
        <w:widowControl/>
        <w:numPr>
          <w:ilvl w:val="1"/>
          <w:numId w:val="10"/>
        </w:numPr>
        <w:snapToGrid w:val="0"/>
        <w:spacing w:line="360" w:lineRule="auto"/>
        <w:rPr>
          <w:rFonts w:ascii="宋体" w:hAnsi="宋体" w:hint="eastAsia"/>
          <w:color w:val="000000"/>
          <w:sz w:val="24"/>
          <w:szCs w:val="24"/>
        </w:rPr>
      </w:pPr>
      <w:r w:rsidRPr="00CD30C9">
        <w:rPr>
          <w:rFonts w:ascii="宋体" w:hAnsi="宋体" w:hint="eastAsia"/>
          <w:color w:val="000000"/>
          <w:sz w:val="24"/>
          <w:szCs w:val="24"/>
        </w:rPr>
        <w:t>活动单板或部件重新</w:t>
      </w:r>
      <w:r w:rsidRPr="00CD30C9">
        <w:rPr>
          <w:rFonts w:ascii="宋体" w:hAnsi="宋体"/>
          <w:color w:val="000000"/>
          <w:sz w:val="24"/>
          <w:szCs w:val="24"/>
        </w:rPr>
        <w:t>插入时</w:t>
      </w:r>
      <w:r w:rsidRPr="00CD30C9">
        <w:rPr>
          <w:rFonts w:ascii="宋体" w:hAnsi="宋体" w:hint="eastAsia"/>
          <w:color w:val="000000"/>
          <w:sz w:val="24"/>
          <w:szCs w:val="24"/>
        </w:rPr>
        <w:t>，应能保证稳固</w:t>
      </w:r>
      <w:r w:rsidRPr="00CD30C9">
        <w:rPr>
          <w:rFonts w:ascii="宋体" w:hAnsi="宋体"/>
          <w:color w:val="000000"/>
          <w:sz w:val="24"/>
          <w:szCs w:val="24"/>
        </w:rPr>
        <w:t>；</w:t>
      </w:r>
    </w:p>
    <w:p w:rsidR="00066CB6" w:rsidRPr="00CD30C9" w:rsidRDefault="00066CB6" w:rsidP="00066CB6">
      <w:pPr>
        <w:widowControl/>
        <w:numPr>
          <w:ilvl w:val="1"/>
          <w:numId w:val="10"/>
        </w:numPr>
        <w:snapToGrid w:val="0"/>
        <w:spacing w:line="360" w:lineRule="auto"/>
        <w:rPr>
          <w:rFonts w:ascii="宋体" w:hAnsi="宋体"/>
          <w:color w:val="000000"/>
          <w:sz w:val="24"/>
          <w:szCs w:val="24"/>
        </w:rPr>
      </w:pPr>
      <w:r w:rsidRPr="00CD30C9">
        <w:rPr>
          <w:rFonts w:ascii="宋体" w:hAnsi="宋体" w:hint="eastAsia"/>
          <w:color w:val="000000"/>
          <w:sz w:val="24"/>
          <w:szCs w:val="24"/>
        </w:rPr>
        <w:t>因电源连接器插拔次数较多，电源7W2接口连接器需要加固处理，使用可靠、稳固；</w:t>
      </w:r>
    </w:p>
    <w:p w:rsidR="00066CB6" w:rsidRPr="00CD30C9" w:rsidRDefault="00066CB6" w:rsidP="00066CB6">
      <w:pPr>
        <w:widowControl/>
        <w:numPr>
          <w:ilvl w:val="1"/>
          <w:numId w:val="10"/>
        </w:numPr>
        <w:snapToGrid w:val="0"/>
        <w:spacing w:line="360" w:lineRule="auto"/>
        <w:rPr>
          <w:rFonts w:ascii="宋体" w:hAnsi="宋体"/>
          <w:color w:val="000000"/>
          <w:sz w:val="24"/>
          <w:szCs w:val="24"/>
        </w:rPr>
      </w:pPr>
      <w:r w:rsidRPr="00CD30C9">
        <w:rPr>
          <w:rFonts w:ascii="宋体" w:hAnsi="宋体" w:hint="eastAsia"/>
          <w:color w:val="000000"/>
          <w:sz w:val="24"/>
          <w:szCs w:val="24"/>
        </w:rPr>
        <w:lastRenderedPageBreak/>
        <w:t>部件</w:t>
      </w:r>
      <w:r w:rsidRPr="00CD30C9">
        <w:rPr>
          <w:rFonts w:ascii="宋体" w:hAnsi="宋体"/>
          <w:color w:val="000000"/>
          <w:sz w:val="24"/>
          <w:szCs w:val="24"/>
        </w:rPr>
        <w:t>标</w:t>
      </w:r>
      <w:r w:rsidRPr="00CD30C9">
        <w:rPr>
          <w:rFonts w:ascii="宋体" w:hAnsi="宋体" w:hint="eastAsia"/>
          <w:color w:val="000000"/>
          <w:sz w:val="24"/>
          <w:szCs w:val="24"/>
        </w:rPr>
        <w:t>识清晰明确</w:t>
      </w:r>
      <w:r w:rsidRPr="00CD30C9">
        <w:rPr>
          <w:rFonts w:ascii="宋体" w:hAnsi="宋体"/>
          <w:color w:val="000000"/>
          <w:sz w:val="24"/>
          <w:szCs w:val="24"/>
        </w:rPr>
        <w:t>；</w:t>
      </w:r>
    </w:p>
    <w:p w:rsidR="00066CB6" w:rsidRPr="00CD30C9" w:rsidRDefault="00066CB6" w:rsidP="00066CB6">
      <w:pPr>
        <w:pStyle w:val="a6"/>
        <w:numPr>
          <w:ilvl w:val="1"/>
          <w:numId w:val="10"/>
        </w:numPr>
        <w:rPr>
          <w:rFonts w:hAnsi="宋体"/>
          <w:color w:val="000000"/>
          <w:sz w:val="24"/>
          <w:szCs w:val="24"/>
        </w:rPr>
      </w:pPr>
      <w:r w:rsidRPr="00CD30C9">
        <w:rPr>
          <w:rFonts w:hAnsi="宋体"/>
          <w:color w:val="000000"/>
          <w:sz w:val="24"/>
          <w:szCs w:val="24"/>
        </w:rPr>
        <w:t>软件设计采用模块化结构设计护。</w:t>
      </w:r>
    </w:p>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bookmarkStart w:id="45" w:name="_Toc498092213"/>
      <w:r w:rsidRPr="00CD30C9">
        <w:rPr>
          <w:rFonts w:hint="eastAsia"/>
          <w:lang w:eastAsia="zh-CN"/>
        </w:rPr>
        <w:t>产品代号</w:t>
      </w:r>
      <w:bookmarkEnd w:id="45"/>
    </w:p>
    <w:p w:rsidR="00066CB6" w:rsidRDefault="00066CB6" w:rsidP="00066CB6">
      <w:pPr>
        <w:spacing w:line="360" w:lineRule="auto"/>
        <w:ind w:firstLineChars="200" w:firstLine="480"/>
        <w:rPr>
          <w:rFonts w:hint="eastAsia"/>
          <w:sz w:val="24"/>
          <w:szCs w:val="24"/>
        </w:rPr>
      </w:pPr>
      <w:r>
        <w:rPr>
          <w:rFonts w:hint="eastAsia"/>
          <w:sz w:val="24"/>
          <w:szCs w:val="24"/>
        </w:rPr>
        <w:t>单检台应有鲜明的以下标示“</w:t>
      </w:r>
    </w:p>
    <w:p w:rsidR="00066CB6" w:rsidRPr="009A7A62" w:rsidRDefault="00066CB6" w:rsidP="00066CB6">
      <w:pPr>
        <w:spacing w:line="360" w:lineRule="auto"/>
        <w:ind w:firstLine="425"/>
        <w:rPr>
          <w:kern w:val="28"/>
          <w:sz w:val="24"/>
          <w:szCs w:val="24"/>
        </w:rPr>
      </w:pPr>
      <w:r w:rsidRPr="009A7A62">
        <w:rPr>
          <w:kern w:val="28"/>
          <w:sz w:val="24"/>
          <w:szCs w:val="24"/>
        </w:rPr>
        <w:t>每个标牌上至少应标明：</w:t>
      </w:r>
    </w:p>
    <w:p w:rsidR="00066CB6" w:rsidRPr="009A7A62" w:rsidRDefault="00066CB6" w:rsidP="00066CB6">
      <w:pPr>
        <w:spacing w:line="360" w:lineRule="auto"/>
        <w:ind w:firstLine="425"/>
        <w:rPr>
          <w:kern w:val="28"/>
          <w:sz w:val="24"/>
          <w:szCs w:val="24"/>
        </w:rPr>
      </w:pPr>
      <w:r w:rsidRPr="009A7A62">
        <w:rPr>
          <w:kern w:val="28"/>
          <w:sz w:val="24"/>
          <w:szCs w:val="24"/>
        </w:rPr>
        <w:t>产品名称：</w:t>
      </w:r>
      <w:smartTag w:uri="Tencent" w:element="RTX">
        <w:smartTag w:uri="Tencent" w:element="RTX">
          <w:smartTag w:uri="Tencent" w:element="RTX">
            <w:r w:rsidRPr="009A7A62">
              <w:rPr>
                <w:kern w:val="28"/>
                <w:sz w:val="24"/>
                <w:szCs w:val="24"/>
              </w:rPr>
              <w:t>X</w:t>
            </w:r>
            <w:smartTag w:uri="Tencent" w:element="RTX">
              <w:r w:rsidRPr="009A7A62">
                <w:rPr>
                  <w:kern w:val="28"/>
                  <w:sz w:val="24"/>
                  <w:szCs w:val="24"/>
                </w:rPr>
                <w:t>X</w:t>
              </w:r>
            </w:smartTag>
          </w:smartTag>
          <w:smartTag w:uri="Tencent" w:element="RTX">
            <w:r w:rsidRPr="009A7A62">
              <w:rPr>
                <w:kern w:val="28"/>
                <w:sz w:val="24"/>
                <w:szCs w:val="24"/>
              </w:rPr>
              <w:t>X</w:t>
            </w:r>
          </w:smartTag>
        </w:smartTag>
        <w:r w:rsidRPr="009A7A62">
          <w:rPr>
            <w:kern w:val="28"/>
            <w:sz w:val="24"/>
            <w:szCs w:val="24"/>
          </w:rPr>
          <w:t>X</w:t>
        </w:r>
      </w:smartTag>
    </w:p>
    <w:p w:rsidR="00066CB6" w:rsidRPr="009A7A62" w:rsidRDefault="00066CB6" w:rsidP="00066CB6">
      <w:pPr>
        <w:spacing w:line="360" w:lineRule="auto"/>
        <w:ind w:firstLine="425"/>
        <w:rPr>
          <w:kern w:val="28"/>
          <w:sz w:val="24"/>
          <w:szCs w:val="24"/>
        </w:rPr>
      </w:pPr>
      <w:r w:rsidRPr="009A7A62">
        <w:rPr>
          <w:kern w:val="28"/>
          <w:sz w:val="24"/>
          <w:szCs w:val="24"/>
        </w:rPr>
        <w:t>代号：</w:t>
      </w:r>
      <w:smartTag w:uri="Tencent" w:element="RTX">
        <w:r w:rsidRPr="009A7A62">
          <w:rPr>
            <w:kern w:val="28"/>
            <w:sz w:val="24"/>
            <w:szCs w:val="24"/>
          </w:rPr>
          <w:t>XX</w:t>
        </w:r>
      </w:smartTag>
      <w:r w:rsidRPr="009A7A62">
        <w:rPr>
          <w:kern w:val="28"/>
          <w:sz w:val="24"/>
          <w:szCs w:val="24"/>
        </w:rPr>
        <w:t>-</w:t>
      </w:r>
      <w:smartTag w:uri="Tencent" w:element="RTX">
        <w:r w:rsidRPr="009A7A62">
          <w:rPr>
            <w:kern w:val="28"/>
            <w:sz w:val="24"/>
            <w:szCs w:val="24"/>
          </w:rPr>
          <w:t>XX</w:t>
        </w:r>
      </w:smartTag>
    </w:p>
    <w:p w:rsidR="00066CB6" w:rsidRPr="009A7A62" w:rsidRDefault="00066CB6" w:rsidP="00066CB6">
      <w:pPr>
        <w:spacing w:line="360" w:lineRule="auto"/>
        <w:ind w:firstLine="425"/>
        <w:rPr>
          <w:kern w:val="28"/>
          <w:sz w:val="24"/>
          <w:szCs w:val="24"/>
        </w:rPr>
      </w:pPr>
      <w:r w:rsidRPr="009A7A62">
        <w:rPr>
          <w:kern w:val="28"/>
          <w:sz w:val="24"/>
          <w:szCs w:val="24"/>
        </w:rPr>
        <w:t>序号：</w:t>
      </w:r>
      <w:smartTag w:uri="Tencent" w:element="RTX">
        <w:r w:rsidRPr="009A7A62">
          <w:rPr>
            <w:kern w:val="28"/>
            <w:sz w:val="24"/>
            <w:szCs w:val="24"/>
          </w:rPr>
          <w:t>XX</w:t>
        </w:r>
      </w:smartTag>
      <w:r w:rsidRPr="009A7A62">
        <w:rPr>
          <w:kern w:val="28"/>
          <w:sz w:val="24"/>
          <w:szCs w:val="24"/>
        </w:rPr>
        <w:t>-</w:t>
      </w:r>
      <w:smartTag w:uri="Tencent" w:element="RTX">
        <w:r w:rsidRPr="009A7A62">
          <w:rPr>
            <w:kern w:val="28"/>
            <w:sz w:val="24"/>
            <w:szCs w:val="24"/>
          </w:rPr>
          <w:t>XX</w:t>
        </w:r>
      </w:smartTag>
    </w:p>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bookmarkStart w:id="46" w:name="_Toc498092214"/>
      <w:r w:rsidRPr="00CD30C9">
        <w:rPr>
          <w:rFonts w:hint="eastAsia"/>
          <w:lang w:eastAsia="zh-CN"/>
        </w:rPr>
        <w:t>产品交付要求</w:t>
      </w:r>
      <w:bookmarkEnd w:id="46"/>
    </w:p>
    <w:p w:rsidR="00066CB6" w:rsidRPr="00CD30C9" w:rsidRDefault="00066CB6" w:rsidP="00066CB6">
      <w:pPr>
        <w:pStyle w:val="5012"/>
      </w:pPr>
      <w:bookmarkStart w:id="47" w:name="_Toc269230052"/>
      <w:bookmarkStart w:id="48" w:name="_Toc498092215"/>
      <w:r w:rsidRPr="00CD30C9">
        <w:rPr>
          <w:rFonts w:hint="eastAsia"/>
        </w:rPr>
        <w:t>1</w:t>
      </w:r>
      <w:r w:rsidRPr="00CD30C9">
        <w:rPr>
          <w:rFonts w:hint="eastAsia"/>
          <w:lang w:eastAsia="zh-CN"/>
        </w:rPr>
        <w:t>4</w:t>
      </w:r>
      <w:r w:rsidRPr="00CD30C9">
        <w:rPr>
          <w:rFonts w:hint="eastAsia"/>
        </w:rPr>
        <w:t>.1</w:t>
      </w:r>
      <w:r w:rsidRPr="00CD30C9">
        <w:t>硬件交付状态和数量</w:t>
      </w:r>
      <w:bookmarkEnd w:id="47"/>
      <w:bookmarkEnd w:id="48"/>
    </w:p>
    <w:p w:rsidR="00066CB6" w:rsidRDefault="00066CB6" w:rsidP="00066CB6">
      <w:pPr>
        <w:spacing w:line="360" w:lineRule="auto"/>
        <w:ind w:firstLineChars="200" w:firstLine="480"/>
        <w:rPr>
          <w:rFonts w:hAnsi="宋体" w:hint="eastAsia"/>
          <w:color w:val="000000"/>
          <w:sz w:val="24"/>
          <w:szCs w:val="24"/>
        </w:rPr>
      </w:pPr>
      <w:r>
        <w:rPr>
          <w:rFonts w:hAnsi="宋体"/>
          <w:color w:val="000000"/>
          <w:sz w:val="24"/>
          <w:szCs w:val="24"/>
        </w:rPr>
        <w:t>单检台</w:t>
      </w:r>
      <w:r w:rsidRPr="00CD30C9">
        <w:rPr>
          <w:rFonts w:hAnsi="宋体" w:hint="eastAsia"/>
          <w:color w:val="000000"/>
          <w:sz w:val="24"/>
          <w:szCs w:val="24"/>
        </w:rPr>
        <w:t>一套</w:t>
      </w:r>
      <w:r w:rsidRPr="00CD30C9">
        <w:rPr>
          <w:rFonts w:hAnsi="宋体"/>
          <w:color w:val="000000"/>
          <w:sz w:val="24"/>
          <w:szCs w:val="24"/>
        </w:rPr>
        <w:t>。</w:t>
      </w:r>
      <w:bookmarkStart w:id="49" w:name="_Toc40152226"/>
      <w:bookmarkStart w:id="50" w:name="_Toc67453925"/>
      <w:bookmarkStart w:id="51" w:name="_Toc69533829"/>
    </w:p>
    <w:p w:rsidR="00066CB6" w:rsidRDefault="00066CB6" w:rsidP="00066CB6">
      <w:pPr>
        <w:spacing w:line="360" w:lineRule="auto"/>
        <w:ind w:firstLineChars="200" w:firstLine="480"/>
        <w:rPr>
          <w:rFonts w:hAnsi="宋体" w:hint="eastAsia"/>
          <w:color w:val="000000"/>
          <w:sz w:val="24"/>
          <w:szCs w:val="24"/>
        </w:rPr>
      </w:pPr>
      <w:r>
        <w:rPr>
          <w:rFonts w:hAnsi="宋体" w:hint="eastAsia"/>
          <w:color w:val="000000"/>
          <w:sz w:val="24"/>
          <w:szCs w:val="24"/>
        </w:rPr>
        <w:t>地面供电电源。</w:t>
      </w:r>
    </w:p>
    <w:p w:rsidR="00066CB6" w:rsidRPr="00CD30C9" w:rsidRDefault="00066CB6" w:rsidP="00066CB6">
      <w:pPr>
        <w:spacing w:line="360" w:lineRule="auto"/>
        <w:ind w:firstLineChars="200" w:firstLine="480"/>
        <w:rPr>
          <w:rFonts w:hAnsi="宋体" w:hint="eastAsia"/>
          <w:color w:val="000000"/>
          <w:sz w:val="24"/>
          <w:szCs w:val="24"/>
        </w:rPr>
      </w:pPr>
      <w:r>
        <w:rPr>
          <w:rFonts w:hAnsi="宋体" w:hint="eastAsia"/>
          <w:color w:val="000000"/>
          <w:sz w:val="24"/>
          <w:szCs w:val="24"/>
        </w:rPr>
        <w:t>配套电缆。</w:t>
      </w:r>
    </w:p>
    <w:p w:rsidR="00066CB6" w:rsidRPr="00CD30C9" w:rsidRDefault="00066CB6" w:rsidP="00066CB6">
      <w:pPr>
        <w:spacing w:line="360" w:lineRule="auto"/>
        <w:ind w:firstLineChars="200" w:firstLine="480"/>
        <w:rPr>
          <w:rFonts w:hint="eastAsia"/>
          <w:color w:val="000000"/>
          <w:sz w:val="24"/>
          <w:szCs w:val="24"/>
        </w:rPr>
      </w:pPr>
      <w:r w:rsidRPr="00CD30C9">
        <w:rPr>
          <w:rFonts w:hAnsi="宋体" w:hint="eastAsia"/>
          <w:color w:val="000000"/>
          <w:sz w:val="24"/>
          <w:szCs w:val="24"/>
        </w:rPr>
        <w:t>还需提供用于设备校准的辅助工具及必要的保证条件。</w:t>
      </w:r>
    </w:p>
    <w:p w:rsidR="00066CB6" w:rsidRPr="00CD30C9" w:rsidRDefault="00066CB6" w:rsidP="00066CB6">
      <w:pPr>
        <w:pStyle w:val="5012"/>
      </w:pPr>
      <w:bookmarkStart w:id="52" w:name="_Toc269230053"/>
      <w:bookmarkStart w:id="53" w:name="_Toc498092216"/>
      <w:r w:rsidRPr="00CD30C9">
        <w:rPr>
          <w:rFonts w:hint="eastAsia"/>
        </w:rPr>
        <w:t>1</w:t>
      </w:r>
      <w:r w:rsidRPr="00CD30C9">
        <w:rPr>
          <w:rFonts w:hint="eastAsia"/>
          <w:lang w:eastAsia="zh-CN"/>
        </w:rPr>
        <w:t>4</w:t>
      </w:r>
      <w:r w:rsidRPr="00CD30C9">
        <w:rPr>
          <w:rFonts w:hint="eastAsia"/>
        </w:rPr>
        <w:t>.2</w:t>
      </w:r>
      <w:r w:rsidRPr="00CD30C9">
        <w:t>软件交付状态和数量</w:t>
      </w:r>
      <w:bookmarkEnd w:id="49"/>
      <w:bookmarkEnd w:id="50"/>
      <w:bookmarkEnd w:id="51"/>
      <w:bookmarkEnd w:id="52"/>
      <w:bookmarkEnd w:id="53"/>
    </w:p>
    <w:p w:rsidR="00066CB6" w:rsidRPr="00CD30C9" w:rsidRDefault="00066CB6" w:rsidP="00066CB6">
      <w:pPr>
        <w:spacing w:line="360" w:lineRule="auto"/>
        <w:ind w:firstLineChars="200" w:firstLine="480"/>
        <w:rPr>
          <w:color w:val="000000"/>
          <w:sz w:val="24"/>
          <w:szCs w:val="24"/>
        </w:rPr>
      </w:pPr>
      <w:r w:rsidRPr="00CD30C9">
        <w:rPr>
          <w:rFonts w:hAnsi="宋体"/>
          <w:color w:val="000000"/>
          <w:sz w:val="24"/>
          <w:szCs w:val="24"/>
        </w:rPr>
        <w:t>软件随硬件产品一起交付，同时要提供符合技术要求的应用软件，并根据实际情况不断完善软件功能，交付数量</w:t>
      </w:r>
      <w:r w:rsidRPr="00CD30C9">
        <w:rPr>
          <w:rFonts w:hAnsi="宋体" w:hint="eastAsia"/>
          <w:color w:val="000000"/>
          <w:sz w:val="24"/>
          <w:szCs w:val="24"/>
        </w:rPr>
        <w:t>一</w:t>
      </w:r>
      <w:r w:rsidRPr="00CD30C9">
        <w:rPr>
          <w:rFonts w:hAnsi="宋体"/>
          <w:color w:val="000000"/>
          <w:sz w:val="24"/>
          <w:szCs w:val="24"/>
        </w:rPr>
        <w:t>套。</w:t>
      </w:r>
    </w:p>
    <w:p w:rsidR="00066CB6" w:rsidRPr="00CD30C9" w:rsidRDefault="00066CB6" w:rsidP="00066CB6">
      <w:pPr>
        <w:pStyle w:val="5012"/>
      </w:pPr>
      <w:bookmarkStart w:id="54" w:name="_Toc269230054"/>
      <w:bookmarkStart w:id="55" w:name="_Toc498092217"/>
      <w:r w:rsidRPr="00CD30C9">
        <w:rPr>
          <w:rFonts w:hint="eastAsia"/>
        </w:rPr>
        <w:t>1</w:t>
      </w:r>
      <w:r w:rsidRPr="00CD30C9">
        <w:rPr>
          <w:rFonts w:hint="eastAsia"/>
          <w:lang w:eastAsia="zh-CN"/>
        </w:rPr>
        <w:t>4</w:t>
      </w:r>
      <w:r w:rsidRPr="00CD30C9">
        <w:rPr>
          <w:rFonts w:hint="eastAsia"/>
        </w:rPr>
        <w:t>.3</w:t>
      </w:r>
      <w:r w:rsidRPr="00CD30C9">
        <w:t>文件交付清单</w:t>
      </w:r>
      <w:bookmarkEnd w:id="54"/>
      <w:bookmarkEnd w:id="55"/>
    </w:p>
    <w:p w:rsidR="00066CB6" w:rsidRPr="00CD30C9" w:rsidRDefault="00066CB6" w:rsidP="00066CB6">
      <w:pPr>
        <w:spacing w:line="360" w:lineRule="auto"/>
        <w:ind w:firstLineChars="200" w:firstLine="480"/>
        <w:rPr>
          <w:color w:val="000000"/>
          <w:sz w:val="24"/>
          <w:szCs w:val="24"/>
        </w:rPr>
      </w:pPr>
      <w:r w:rsidRPr="00CD30C9">
        <w:rPr>
          <w:rFonts w:hAnsi="宋体"/>
          <w:color w:val="000000"/>
          <w:sz w:val="24"/>
          <w:szCs w:val="24"/>
        </w:rPr>
        <w:t>随地面</w:t>
      </w:r>
      <w:r w:rsidRPr="00CD30C9">
        <w:rPr>
          <w:rFonts w:hAnsi="宋体" w:hint="eastAsia"/>
          <w:color w:val="000000"/>
          <w:sz w:val="24"/>
          <w:szCs w:val="24"/>
        </w:rPr>
        <w:t>检测</w:t>
      </w:r>
      <w:r w:rsidRPr="00CD30C9">
        <w:rPr>
          <w:rFonts w:hAnsi="宋体"/>
          <w:color w:val="000000"/>
          <w:sz w:val="24"/>
          <w:szCs w:val="24"/>
        </w:rPr>
        <w:t>台一起应交付下列文件：</w:t>
      </w:r>
    </w:p>
    <w:p w:rsidR="00066CB6" w:rsidRPr="00CD30C9" w:rsidRDefault="00066CB6" w:rsidP="00066CB6">
      <w:pPr>
        <w:numPr>
          <w:ilvl w:val="0"/>
          <w:numId w:val="9"/>
        </w:numPr>
        <w:spacing w:line="360" w:lineRule="auto"/>
        <w:rPr>
          <w:rFonts w:hAnsi="宋体" w:hint="eastAsia"/>
          <w:color w:val="000000"/>
          <w:sz w:val="24"/>
          <w:szCs w:val="24"/>
        </w:rPr>
      </w:pPr>
      <w:r w:rsidRPr="00CD30C9">
        <w:rPr>
          <w:rFonts w:hAnsi="宋体" w:hint="eastAsia"/>
          <w:color w:val="000000"/>
          <w:sz w:val="24"/>
          <w:szCs w:val="24"/>
        </w:rPr>
        <w:t>设计报告；</w:t>
      </w:r>
    </w:p>
    <w:p w:rsidR="00066CB6" w:rsidRPr="00CD30C9" w:rsidRDefault="00066CB6" w:rsidP="00066CB6">
      <w:pPr>
        <w:numPr>
          <w:ilvl w:val="0"/>
          <w:numId w:val="9"/>
        </w:numPr>
        <w:spacing w:line="360" w:lineRule="auto"/>
        <w:rPr>
          <w:rFonts w:hAnsi="宋体" w:hint="eastAsia"/>
          <w:color w:val="000000"/>
          <w:sz w:val="24"/>
          <w:szCs w:val="24"/>
        </w:rPr>
      </w:pPr>
      <w:r w:rsidRPr="00CD30C9">
        <w:rPr>
          <w:rFonts w:hAnsi="宋体" w:hint="eastAsia"/>
          <w:color w:val="000000"/>
          <w:sz w:val="24"/>
          <w:szCs w:val="24"/>
        </w:rPr>
        <w:t>设计图样；</w:t>
      </w:r>
    </w:p>
    <w:p w:rsidR="00066CB6" w:rsidRPr="00CD30C9" w:rsidRDefault="00066CB6" w:rsidP="00066CB6">
      <w:pPr>
        <w:numPr>
          <w:ilvl w:val="0"/>
          <w:numId w:val="9"/>
        </w:numPr>
        <w:spacing w:line="360" w:lineRule="auto"/>
        <w:rPr>
          <w:rFonts w:hAnsi="宋体" w:hint="eastAsia"/>
          <w:color w:val="000000"/>
          <w:sz w:val="24"/>
          <w:szCs w:val="24"/>
        </w:rPr>
      </w:pPr>
      <w:r w:rsidRPr="00CD30C9">
        <w:rPr>
          <w:rFonts w:hAnsi="宋体" w:hint="eastAsia"/>
          <w:color w:val="000000"/>
          <w:sz w:val="24"/>
          <w:szCs w:val="24"/>
        </w:rPr>
        <w:t>技术和使用说明书；</w:t>
      </w:r>
    </w:p>
    <w:p w:rsidR="00066CB6" w:rsidRPr="00CD30C9" w:rsidRDefault="00066CB6" w:rsidP="00066CB6">
      <w:pPr>
        <w:numPr>
          <w:ilvl w:val="0"/>
          <w:numId w:val="9"/>
        </w:numPr>
        <w:spacing w:line="360" w:lineRule="auto"/>
        <w:rPr>
          <w:rFonts w:hAnsi="宋体" w:hint="eastAsia"/>
          <w:color w:val="000000"/>
          <w:sz w:val="24"/>
          <w:szCs w:val="24"/>
        </w:rPr>
      </w:pPr>
      <w:r w:rsidRPr="00CD30C9">
        <w:rPr>
          <w:rFonts w:hAnsi="宋体" w:hint="eastAsia"/>
          <w:color w:val="000000"/>
          <w:sz w:val="24"/>
          <w:szCs w:val="24"/>
        </w:rPr>
        <w:t>设备配套表；</w:t>
      </w:r>
    </w:p>
    <w:p w:rsidR="00066CB6" w:rsidRPr="00CD30C9" w:rsidRDefault="00066CB6" w:rsidP="00066CB6">
      <w:pPr>
        <w:numPr>
          <w:ilvl w:val="0"/>
          <w:numId w:val="9"/>
        </w:numPr>
        <w:spacing w:line="360" w:lineRule="auto"/>
        <w:rPr>
          <w:rFonts w:hAnsi="宋体" w:hint="eastAsia"/>
          <w:color w:val="000000"/>
          <w:sz w:val="24"/>
          <w:szCs w:val="24"/>
        </w:rPr>
      </w:pPr>
      <w:r w:rsidRPr="00CD30C9">
        <w:rPr>
          <w:rFonts w:hAnsi="宋体" w:hint="eastAsia"/>
          <w:color w:val="000000"/>
          <w:sz w:val="24"/>
          <w:szCs w:val="24"/>
        </w:rPr>
        <w:lastRenderedPageBreak/>
        <w:t>验收细则；</w:t>
      </w:r>
    </w:p>
    <w:p w:rsidR="00066CB6" w:rsidRPr="00CD30C9" w:rsidRDefault="00066CB6" w:rsidP="00066CB6">
      <w:pPr>
        <w:numPr>
          <w:ilvl w:val="0"/>
          <w:numId w:val="9"/>
        </w:numPr>
        <w:spacing w:line="360" w:lineRule="auto"/>
        <w:rPr>
          <w:rFonts w:hAnsi="宋体" w:hint="eastAsia"/>
          <w:color w:val="000000"/>
          <w:sz w:val="24"/>
          <w:szCs w:val="24"/>
        </w:rPr>
      </w:pPr>
      <w:r w:rsidRPr="00CD30C9">
        <w:rPr>
          <w:rFonts w:hAnsi="宋体" w:hint="eastAsia"/>
          <w:color w:val="000000"/>
          <w:sz w:val="24"/>
          <w:szCs w:val="24"/>
        </w:rPr>
        <w:t>产品证明书；</w:t>
      </w:r>
    </w:p>
    <w:p w:rsidR="00066CB6" w:rsidRPr="00CD30C9" w:rsidRDefault="00066CB6" w:rsidP="00066CB6">
      <w:pPr>
        <w:numPr>
          <w:ilvl w:val="0"/>
          <w:numId w:val="9"/>
        </w:numPr>
        <w:spacing w:line="360" w:lineRule="auto"/>
        <w:rPr>
          <w:rFonts w:hAnsi="宋体" w:hint="eastAsia"/>
          <w:color w:val="000000"/>
          <w:sz w:val="24"/>
          <w:szCs w:val="24"/>
        </w:rPr>
      </w:pPr>
      <w:r w:rsidRPr="00CD30C9">
        <w:rPr>
          <w:rFonts w:hAnsi="宋体" w:hint="eastAsia"/>
          <w:color w:val="000000"/>
          <w:sz w:val="24"/>
          <w:szCs w:val="24"/>
        </w:rPr>
        <w:t>研制总结报告（含“测试报告”）；</w:t>
      </w:r>
    </w:p>
    <w:p w:rsidR="00066CB6" w:rsidRPr="00CD30C9" w:rsidRDefault="00066CB6" w:rsidP="00066CB6">
      <w:pPr>
        <w:numPr>
          <w:ilvl w:val="0"/>
          <w:numId w:val="9"/>
        </w:numPr>
        <w:spacing w:line="360" w:lineRule="auto"/>
        <w:rPr>
          <w:rFonts w:hAnsi="宋体" w:hint="eastAsia"/>
          <w:color w:val="000000"/>
          <w:sz w:val="24"/>
          <w:szCs w:val="24"/>
        </w:rPr>
      </w:pPr>
      <w:r w:rsidRPr="00CD30C9">
        <w:rPr>
          <w:rFonts w:hAnsi="宋体" w:hint="eastAsia"/>
          <w:color w:val="000000"/>
          <w:sz w:val="24"/>
          <w:szCs w:val="24"/>
        </w:rPr>
        <w:t>校准规范</w:t>
      </w:r>
    </w:p>
    <w:p w:rsidR="00066CB6" w:rsidRPr="00CD30C9" w:rsidRDefault="00066CB6" w:rsidP="00066CB6">
      <w:pPr>
        <w:pStyle w:val="10"/>
        <w:numPr>
          <w:ilvl w:val="0"/>
          <w:numId w:val="3"/>
        </w:numPr>
        <w:tabs>
          <w:tab w:val="clear" w:pos="284"/>
          <w:tab w:val="num" w:pos="426"/>
        </w:tabs>
        <w:spacing w:beforeLines="100" w:afterLines="100"/>
        <w:ind w:left="998" w:hanging="856"/>
        <w:jc w:val="left"/>
        <w:rPr>
          <w:lang w:eastAsia="zh-CN"/>
        </w:rPr>
      </w:pPr>
      <w:bookmarkStart w:id="56" w:name="_Toc498092218"/>
      <w:r w:rsidRPr="00CD30C9">
        <w:rPr>
          <w:rFonts w:hint="eastAsia"/>
          <w:lang w:eastAsia="zh-CN"/>
        </w:rPr>
        <w:t>其他要求</w:t>
      </w:r>
      <w:bookmarkEnd w:id="56"/>
    </w:p>
    <w:p w:rsidR="00066CB6" w:rsidRPr="00CD30C9" w:rsidRDefault="00066CB6" w:rsidP="00066CB6">
      <w:pPr>
        <w:numPr>
          <w:ilvl w:val="0"/>
          <w:numId w:val="20"/>
        </w:numPr>
        <w:spacing w:line="360" w:lineRule="auto"/>
        <w:rPr>
          <w:rFonts w:hint="eastAsia"/>
          <w:color w:val="000000"/>
          <w:sz w:val="24"/>
          <w:szCs w:val="24"/>
          <w:lang w:val="en-GB"/>
        </w:rPr>
      </w:pPr>
      <w:r>
        <w:rPr>
          <w:rFonts w:hAnsi="宋体"/>
          <w:color w:val="000000"/>
          <w:sz w:val="24"/>
          <w:szCs w:val="24"/>
          <w:lang w:val="en-GB"/>
        </w:rPr>
        <w:t>单检台</w:t>
      </w:r>
      <w:r w:rsidRPr="00CD30C9">
        <w:rPr>
          <w:rFonts w:hAnsi="宋体"/>
          <w:color w:val="000000"/>
          <w:sz w:val="24"/>
          <w:szCs w:val="24"/>
          <w:lang w:val="en-GB"/>
        </w:rPr>
        <w:t>应设置水平调节装置，以确保设备摆放的安全稳定性；</w:t>
      </w:r>
    </w:p>
    <w:p w:rsidR="00066CB6" w:rsidRPr="00CD30C9" w:rsidRDefault="00066CB6" w:rsidP="00066CB6">
      <w:pPr>
        <w:numPr>
          <w:ilvl w:val="0"/>
          <w:numId w:val="20"/>
        </w:numPr>
        <w:rPr>
          <w:rFonts w:hint="eastAsia"/>
          <w:b/>
          <w:bCs/>
          <w:sz w:val="30"/>
        </w:rPr>
      </w:pPr>
      <w:r w:rsidRPr="00CD30C9">
        <w:rPr>
          <w:rFonts w:hAnsi="宋体"/>
          <w:color w:val="000000"/>
          <w:sz w:val="24"/>
          <w:szCs w:val="24"/>
          <w:lang w:val="en-GB"/>
        </w:rPr>
        <w:t>如果</w:t>
      </w:r>
      <w:r>
        <w:rPr>
          <w:rFonts w:hAnsi="宋体"/>
          <w:color w:val="000000"/>
          <w:sz w:val="24"/>
          <w:szCs w:val="24"/>
          <w:lang w:val="en-GB"/>
        </w:rPr>
        <w:t>单检台</w:t>
      </w:r>
      <w:r w:rsidRPr="00CD30C9">
        <w:rPr>
          <w:rFonts w:hAnsi="宋体"/>
          <w:color w:val="000000"/>
          <w:sz w:val="24"/>
          <w:szCs w:val="24"/>
          <w:lang w:val="en-GB"/>
        </w:rPr>
        <w:t>的重量不大于</w:t>
      </w:r>
      <w:r w:rsidRPr="00CD30C9">
        <w:rPr>
          <w:rFonts w:hAnsi="宋体"/>
          <w:color w:val="000000"/>
          <w:sz w:val="24"/>
          <w:szCs w:val="24"/>
          <w:lang w:val="en-GB"/>
        </w:rPr>
        <w:t>15kg</w:t>
      </w:r>
      <w:r w:rsidRPr="00CD30C9">
        <w:rPr>
          <w:rFonts w:hAnsi="宋体"/>
          <w:color w:val="000000"/>
          <w:sz w:val="24"/>
          <w:szCs w:val="24"/>
          <w:lang w:val="en-GB"/>
        </w:rPr>
        <w:t>，则应可靠设置搬运把手；如大于</w:t>
      </w:r>
      <w:r w:rsidRPr="00CD30C9">
        <w:rPr>
          <w:rFonts w:hAnsi="宋体"/>
          <w:color w:val="000000"/>
          <w:sz w:val="24"/>
          <w:szCs w:val="24"/>
          <w:lang w:val="en-GB"/>
        </w:rPr>
        <w:t>15kg</w:t>
      </w:r>
      <w:r w:rsidRPr="00CD30C9">
        <w:rPr>
          <w:rFonts w:hAnsi="宋体"/>
          <w:color w:val="000000"/>
          <w:sz w:val="24"/>
          <w:szCs w:val="24"/>
          <w:lang w:val="en-GB"/>
        </w:rPr>
        <w:t>，则应设计专门的吊点，或者提供带吊点的包装箱</w:t>
      </w:r>
      <w:r w:rsidRPr="00CD30C9">
        <w:rPr>
          <w:rFonts w:hAnsi="宋体" w:hint="eastAsia"/>
          <w:color w:val="000000"/>
          <w:sz w:val="24"/>
          <w:szCs w:val="24"/>
          <w:lang w:val="en-GB"/>
        </w:rPr>
        <w:t>。</w:t>
      </w:r>
    </w:p>
    <w:p w:rsidR="00FC31C4" w:rsidRPr="00066CB6" w:rsidRDefault="00FC31C4"/>
    <w:sectPr w:rsidR="00FC31C4" w:rsidRPr="00066CB6" w:rsidSect="00FC31C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600"/>
    <w:multiLevelType w:val="hybridMultilevel"/>
    <w:tmpl w:val="D4460A86"/>
    <w:lvl w:ilvl="0" w:tplc="0409000F">
      <w:start w:val="1"/>
      <w:numFmt w:val="lowerLetter"/>
      <w:lvlText w:val="%1）"/>
      <w:lvlJc w:val="left"/>
      <w:pPr>
        <w:tabs>
          <w:tab w:val="num" w:pos="360"/>
        </w:tabs>
        <w:ind w:left="360" w:hanging="360"/>
      </w:pPr>
      <w:rPr>
        <w:rFonts w:hAnsi="Times New Roman" w:hint="default"/>
        <w:color w:val="00000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3915E4"/>
    <w:multiLevelType w:val="hybridMultilevel"/>
    <w:tmpl w:val="BF8A9E9A"/>
    <w:lvl w:ilvl="0" w:tplc="FFFFFFFF">
      <w:start w:val="1"/>
      <w:numFmt w:val="decimal"/>
      <w:lvlText w:val="%1)"/>
      <w:lvlJc w:val="left"/>
      <w:pPr>
        <w:tabs>
          <w:tab w:val="num" w:pos="845"/>
        </w:tabs>
        <w:ind w:left="845" w:hanging="420"/>
      </w:pPr>
    </w:lvl>
    <w:lvl w:ilvl="1" w:tplc="FFFFFFFF">
      <w:start w:val="1"/>
      <w:numFmt w:val="bullet"/>
      <w:lvlText w:val=""/>
      <w:lvlJc w:val="left"/>
      <w:pPr>
        <w:tabs>
          <w:tab w:val="num" w:pos="1265"/>
        </w:tabs>
        <w:ind w:left="1265" w:hanging="420"/>
      </w:pPr>
      <w:rPr>
        <w:rFonts w:ascii="Wingdings" w:hAnsi="Wingdings" w:hint="default"/>
      </w:rPr>
    </w:lvl>
    <w:lvl w:ilvl="2" w:tplc="FFFFFFFF">
      <w:start w:val="3"/>
      <w:numFmt w:val="decimal"/>
      <w:lvlText w:val="图%3"/>
      <w:lvlJc w:val="center"/>
      <w:pPr>
        <w:tabs>
          <w:tab w:val="num" w:pos="1264"/>
        </w:tabs>
        <w:ind w:left="0" w:firstLine="1265"/>
      </w:pPr>
      <w:rPr>
        <w:rFonts w:hint="eastAsia"/>
      </w:r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2">
    <w:nsid w:val="045F61F9"/>
    <w:multiLevelType w:val="hybridMultilevel"/>
    <w:tmpl w:val="7A20ACA4"/>
    <w:lvl w:ilvl="0" w:tplc="04090003">
      <w:start w:val="1"/>
      <w:numFmt w:val="bullet"/>
      <w:lvlText w:val=""/>
      <w:lvlJc w:val="left"/>
      <w:pPr>
        <w:tabs>
          <w:tab w:val="num" w:pos="1413"/>
        </w:tabs>
        <w:ind w:left="1413" w:hanging="420"/>
      </w:pPr>
      <w:rPr>
        <w:rFonts w:ascii="Wingdings" w:hAnsi="Wingdings" w:hint="default"/>
      </w:rPr>
    </w:lvl>
    <w:lvl w:ilvl="1" w:tplc="D1BA84A2">
      <w:start w:val="1"/>
      <w:numFmt w:val="lowerLetter"/>
      <w:lvlText w:val="%2."/>
      <w:lvlJc w:val="left"/>
      <w:pPr>
        <w:tabs>
          <w:tab w:val="num" w:pos="2117"/>
        </w:tabs>
        <w:ind w:left="2117" w:hanging="420"/>
      </w:pPr>
      <w:rPr>
        <w:rFonts w:hint="eastAsia"/>
      </w:rPr>
    </w:lvl>
    <w:lvl w:ilvl="2" w:tplc="04090005" w:tentative="1">
      <w:start w:val="1"/>
      <w:numFmt w:val="bullet"/>
      <w:lvlText w:val=""/>
      <w:lvlJc w:val="left"/>
      <w:pPr>
        <w:tabs>
          <w:tab w:val="num" w:pos="2537"/>
        </w:tabs>
        <w:ind w:left="2537" w:hanging="420"/>
      </w:pPr>
      <w:rPr>
        <w:rFonts w:ascii="Wingdings" w:hAnsi="Wingdings" w:hint="default"/>
      </w:rPr>
    </w:lvl>
    <w:lvl w:ilvl="3" w:tplc="04090001" w:tentative="1">
      <w:start w:val="1"/>
      <w:numFmt w:val="bullet"/>
      <w:lvlText w:val=""/>
      <w:lvlJc w:val="left"/>
      <w:pPr>
        <w:tabs>
          <w:tab w:val="num" w:pos="2957"/>
        </w:tabs>
        <w:ind w:left="2957" w:hanging="420"/>
      </w:pPr>
      <w:rPr>
        <w:rFonts w:ascii="Wingdings" w:hAnsi="Wingdings" w:hint="default"/>
      </w:rPr>
    </w:lvl>
    <w:lvl w:ilvl="4" w:tplc="04090003" w:tentative="1">
      <w:start w:val="1"/>
      <w:numFmt w:val="bullet"/>
      <w:lvlText w:val=""/>
      <w:lvlJc w:val="left"/>
      <w:pPr>
        <w:tabs>
          <w:tab w:val="num" w:pos="3377"/>
        </w:tabs>
        <w:ind w:left="3377" w:hanging="420"/>
      </w:pPr>
      <w:rPr>
        <w:rFonts w:ascii="Wingdings" w:hAnsi="Wingdings" w:hint="default"/>
      </w:rPr>
    </w:lvl>
    <w:lvl w:ilvl="5" w:tplc="04090005" w:tentative="1">
      <w:start w:val="1"/>
      <w:numFmt w:val="bullet"/>
      <w:lvlText w:val=""/>
      <w:lvlJc w:val="left"/>
      <w:pPr>
        <w:tabs>
          <w:tab w:val="num" w:pos="3797"/>
        </w:tabs>
        <w:ind w:left="3797" w:hanging="420"/>
      </w:pPr>
      <w:rPr>
        <w:rFonts w:ascii="Wingdings" w:hAnsi="Wingdings" w:hint="default"/>
      </w:rPr>
    </w:lvl>
    <w:lvl w:ilvl="6" w:tplc="04090001" w:tentative="1">
      <w:start w:val="1"/>
      <w:numFmt w:val="bullet"/>
      <w:lvlText w:val=""/>
      <w:lvlJc w:val="left"/>
      <w:pPr>
        <w:tabs>
          <w:tab w:val="num" w:pos="4217"/>
        </w:tabs>
        <w:ind w:left="4217" w:hanging="420"/>
      </w:pPr>
      <w:rPr>
        <w:rFonts w:ascii="Wingdings" w:hAnsi="Wingdings" w:hint="default"/>
      </w:rPr>
    </w:lvl>
    <w:lvl w:ilvl="7" w:tplc="04090003" w:tentative="1">
      <w:start w:val="1"/>
      <w:numFmt w:val="bullet"/>
      <w:lvlText w:val=""/>
      <w:lvlJc w:val="left"/>
      <w:pPr>
        <w:tabs>
          <w:tab w:val="num" w:pos="4637"/>
        </w:tabs>
        <w:ind w:left="4637" w:hanging="420"/>
      </w:pPr>
      <w:rPr>
        <w:rFonts w:ascii="Wingdings" w:hAnsi="Wingdings" w:hint="default"/>
      </w:rPr>
    </w:lvl>
    <w:lvl w:ilvl="8" w:tplc="04090005" w:tentative="1">
      <w:start w:val="1"/>
      <w:numFmt w:val="bullet"/>
      <w:lvlText w:val=""/>
      <w:lvlJc w:val="left"/>
      <w:pPr>
        <w:tabs>
          <w:tab w:val="num" w:pos="5057"/>
        </w:tabs>
        <w:ind w:left="5057" w:hanging="420"/>
      </w:pPr>
      <w:rPr>
        <w:rFonts w:ascii="Wingdings" w:hAnsi="Wingdings" w:hint="default"/>
      </w:rPr>
    </w:lvl>
  </w:abstractNum>
  <w:abstractNum w:abstractNumId="3">
    <w:nsid w:val="07934B62"/>
    <w:multiLevelType w:val="hybridMultilevel"/>
    <w:tmpl w:val="709A4200"/>
    <w:lvl w:ilvl="0" w:tplc="04090011">
      <w:start w:val="1"/>
      <w:numFmt w:val="decimal"/>
      <w:lvlText w:val="%1)"/>
      <w:lvlJc w:val="left"/>
      <w:pPr>
        <w:ind w:left="1413" w:hanging="420"/>
      </w:pPr>
      <w:rPr>
        <w:rFonts w:hint="eastAsia"/>
      </w:r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4">
    <w:nsid w:val="082F1749"/>
    <w:multiLevelType w:val="hybridMultilevel"/>
    <w:tmpl w:val="EB6C2220"/>
    <w:lvl w:ilvl="0" w:tplc="04090011">
      <w:start w:val="1"/>
      <w:numFmt w:val="decimal"/>
      <w:lvlText w:val="%1."/>
      <w:lvlJc w:val="left"/>
      <w:pPr>
        <w:ind w:left="920" w:hanging="420"/>
      </w:pPr>
      <w:rPr>
        <w:rFonts w:hint="eastAsia"/>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5">
    <w:nsid w:val="08F675B3"/>
    <w:multiLevelType w:val="hybridMultilevel"/>
    <w:tmpl w:val="3104D81C"/>
    <w:lvl w:ilvl="0" w:tplc="04090011">
      <w:start w:val="1"/>
      <w:numFmt w:val="decimal"/>
      <w:lvlText w:val="%1)"/>
      <w:lvlJc w:val="left"/>
      <w:pPr>
        <w:tabs>
          <w:tab w:val="num" w:pos="998"/>
        </w:tabs>
        <w:ind w:left="998" w:hanging="420"/>
      </w:pPr>
      <w:rPr>
        <w:rFonts w:hint="default"/>
      </w:rPr>
    </w:lvl>
    <w:lvl w:ilvl="1" w:tplc="D1BA84A2">
      <w:start w:val="1"/>
      <w:numFmt w:val="lowerLetter"/>
      <w:lvlText w:val="%2."/>
      <w:lvlJc w:val="left"/>
      <w:pPr>
        <w:tabs>
          <w:tab w:val="num" w:pos="1418"/>
        </w:tabs>
        <w:ind w:left="1418" w:hanging="420"/>
      </w:pPr>
      <w:rPr>
        <w:rFonts w:hint="eastAsia"/>
      </w:rPr>
    </w:lvl>
    <w:lvl w:ilvl="2" w:tplc="04090005" w:tentative="1">
      <w:start w:val="1"/>
      <w:numFmt w:val="bullet"/>
      <w:lvlText w:val=""/>
      <w:lvlJc w:val="left"/>
      <w:pPr>
        <w:tabs>
          <w:tab w:val="num" w:pos="1838"/>
        </w:tabs>
        <w:ind w:left="1838" w:hanging="420"/>
      </w:pPr>
      <w:rPr>
        <w:rFonts w:ascii="Wingdings" w:hAnsi="Wingdings" w:hint="default"/>
      </w:rPr>
    </w:lvl>
    <w:lvl w:ilvl="3" w:tplc="04090001" w:tentative="1">
      <w:start w:val="1"/>
      <w:numFmt w:val="bullet"/>
      <w:lvlText w:val=""/>
      <w:lvlJc w:val="left"/>
      <w:pPr>
        <w:tabs>
          <w:tab w:val="num" w:pos="2258"/>
        </w:tabs>
        <w:ind w:left="2258" w:hanging="420"/>
      </w:pPr>
      <w:rPr>
        <w:rFonts w:ascii="Wingdings" w:hAnsi="Wingdings" w:hint="default"/>
      </w:rPr>
    </w:lvl>
    <w:lvl w:ilvl="4" w:tplc="04090003" w:tentative="1">
      <w:start w:val="1"/>
      <w:numFmt w:val="bullet"/>
      <w:lvlText w:val=""/>
      <w:lvlJc w:val="left"/>
      <w:pPr>
        <w:tabs>
          <w:tab w:val="num" w:pos="2678"/>
        </w:tabs>
        <w:ind w:left="2678" w:hanging="420"/>
      </w:pPr>
      <w:rPr>
        <w:rFonts w:ascii="Wingdings" w:hAnsi="Wingdings" w:hint="default"/>
      </w:rPr>
    </w:lvl>
    <w:lvl w:ilvl="5" w:tplc="04090005" w:tentative="1">
      <w:start w:val="1"/>
      <w:numFmt w:val="bullet"/>
      <w:lvlText w:val=""/>
      <w:lvlJc w:val="left"/>
      <w:pPr>
        <w:tabs>
          <w:tab w:val="num" w:pos="3098"/>
        </w:tabs>
        <w:ind w:left="3098" w:hanging="420"/>
      </w:pPr>
      <w:rPr>
        <w:rFonts w:ascii="Wingdings" w:hAnsi="Wingdings" w:hint="default"/>
      </w:rPr>
    </w:lvl>
    <w:lvl w:ilvl="6" w:tplc="04090001" w:tentative="1">
      <w:start w:val="1"/>
      <w:numFmt w:val="bullet"/>
      <w:lvlText w:val=""/>
      <w:lvlJc w:val="left"/>
      <w:pPr>
        <w:tabs>
          <w:tab w:val="num" w:pos="3518"/>
        </w:tabs>
        <w:ind w:left="3518" w:hanging="420"/>
      </w:pPr>
      <w:rPr>
        <w:rFonts w:ascii="Wingdings" w:hAnsi="Wingdings" w:hint="default"/>
      </w:rPr>
    </w:lvl>
    <w:lvl w:ilvl="7" w:tplc="04090003" w:tentative="1">
      <w:start w:val="1"/>
      <w:numFmt w:val="bullet"/>
      <w:lvlText w:val=""/>
      <w:lvlJc w:val="left"/>
      <w:pPr>
        <w:tabs>
          <w:tab w:val="num" w:pos="3938"/>
        </w:tabs>
        <w:ind w:left="3938" w:hanging="420"/>
      </w:pPr>
      <w:rPr>
        <w:rFonts w:ascii="Wingdings" w:hAnsi="Wingdings" w:hint="default"/>
      </w:rPr>
    </w:lvl>
    <w:lvl w:ilvl="8" w:tplc="04090005" w:tentative="1">
      <w:start w:val="1"/>
      <w:numFmt w:val="bullet"/>
      <w:lvlText w:val=""/>
      <w:lvlJc w:val="left"/>
      <w:pPr>
        <w:tabs>
          <w:tab w:val="num" w:pos="4358"/>
        </w:tabs>
        <w:ind w:left="4358" w:hanging="420"/>
      </w:pPr>
      <w:rPr>
        <w:rFonts w:ascii="Wingdings" w:hAnsi="Wingdings" w:hint="default"/>
      </w:rPr>
    </w:lvl>
  </w:abstractNum>
  <w:abstractNum w:abstractNumId="6">
    <w:nsid w:val="0E0879D1"/>
    <w:multiLevelType w:val="multilevel"/>
    <w:tmpl w:val="0E366B00"/>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0F805342"/>
    <w:multiLevelType w:val="hybridMultilevel"/>
    <w:tmpl w:val="AE90483A"/>
    <w:lvl w:ilvl="0" w:tplc="04090011">
      <w:start w:val="1"/>
      <w:numFmt w:val="decimal"/>
      <w:lvlText w:val="%1)"/>
      <w:lvlJc w:val="left"/>
      <w:pPr>
        <w:ind w:left="1130" w:hanging="420"/>
      </w:p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8">
    <w:nsid w:val="13AD7A4C"/>
    <w:multiLevelType w:val="hybridMultilevel"/>
    <w:tmpl w:val="E45E97FC"/>
    <w:lvl w:ilvl="0" w:tplc="B7361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A91F89"/>
    <w:multiLevelType w:val="hybridMultilevel"/>
    <w:tmpl w:val="D4460A86"/>
    <w:lvl w:ilvl="0" w:tplc="0409000F">
      <w:start w:val="1"/>
      <w:numFmt w:val="lowerLetter"/>
      <w:lvlText w:val="%1）"/>
      <w:lvlJc w:val="left"/>
      <w:pPr>
        <w:tabs>
          <w:tab w:val="num" w:pos="360"/>
        </w:tabs>
        <w:ind w:left="360" w:hanging="360"/>
      </w:pPr>
      <w:rPr>
        <w:rFonts w:hAnsi="Times New Roman" w:hint="default"/>
        <w:color w:val="00000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8C7303F"/>
    <w:multiLevelType w:val="hybridMultilevel"/>
    <w:tmpl w:val="2D30D672"/>
    <w:lvl w:ilvl="0" w:tplc="0409000B">
      <w:start w:val="1"/>
      <w:numFmt w:val="lowerLetter"/>
      <w:lvlText w:val="%1."/>
      <w:lvlJc w:val="left"/>
      <w:pPr>
        <w:tabs>
          <w:tab w:val="num" w:pos="1418"/>
        </w:tabs>
        <w:ind w:left="1418"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1">
    <w:nsid w:val="21A57FB2"/>
    <w:multiLevelType w:val="hybridMultilevel"/>
    <w:tmpl w:val="390495FE"/>
    <w:lvl w:ilvl="0" w:tplc="871CB34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353FFA"/>
    <w:multiLevelType w:val="hybridMultilevel"/>
    <w:tmpl w:val="D4460A86"/>
    <w:lvl w:ilvl="0" w:tplc="0409000F">
      <w:start w:val="1"/>
      <w:numFmt w:val="lowerLetter"/>
      <w:lvlText w:val="%1）"/>
      <w:lvlJc w:val="left"/>
      <w:pPr>
        <w:tabs>
          <w:tab w:val="num" w:pos="360"/>
        </w:tabs>
        <w:ind w:left="360" w:hanging="360"/>
      </w:pPr>
      <w:rPr>
        <w:rFonts w:hAnsi="Times New Roman" w:hint="default"/>
        <w:color w:val="00000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21B0610"/>
    <w:multiLevelType w:val="hybridMultilevel"/>
    <w:tmpl w:val="A23675A8"/>
    <w:lvl w:ilvl="0" w:tplc="3ED844B8">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49273B"/>
    <w:multiLevelType w:val="hybridMultilevel"/>
    <w:tmpl w:val="224617E0"/>
    <w:lvl w:ilvl="0" w:tplc="35F673AA">
      <w:start w:val="1"/>
      <w:numFmt w:val="lowerLetter"/>
      <w:lvlText w:val="%1)"/>
      <w:lvlJc w:val="left"/>
      <w:pPr>
        <w:ind w:left="846" w:hanging="420"/>
      </w:pPr>
      <w:rPr>
        <w:rFonts w:hint="eastAsia"/>
      </w:rPr>
    </w:lvl>
    <w:lvl w:ilvl="1" w:tplc="04090019">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nsid w:val="36E107A6"/>
    <w:multiLevelType w:val="hybridMultilevel"/>
    <w:tmpl w:val="C0F0271E"/>
    <w:lvl w:ilvl="0" w:tplc="59E8973E">
      <w:start w:val="1"/>
      <w:numFmt w:val="decimal"/>
      <w:lvlText w:val="%1."/>
      <w:lvlJc w:val="left"/>
      <w:pPr>
        <w:ind w:left="840" w:hanging="360"/>
      </w:pPr>
      <w:rPr>
        <w:rFonts w:hint="default"/>
        <w:color w:val="00000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8FA7BC0"/>
    <w:multiLevelType w:val="hybridMultilevel"/>
    <w:tmpl w:val="A726D6C8"/>
    <w:lvl w:ilvl="0" w:tplc="CAA47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AB797F"/>
    <w:multiLevelType w:val="hybridMultilevel"/>
    <w:tmpl w:val="D4460A86"/>
    <w:lvl w:ilvl="0" w:tplc="0409000F">
      <w:start w:val="1"/>
      <w:numFmt w:val="lowerLetter"/>
      <w:lvlText w:val="%1）"/>
      <w:lvlJc w:val="left"/>
      <w:pPr>
        <w:tabs>
          <w:tab w:val="num" w:pos="360"/>
        </w:tabs>
        <w:ind w:left="360" w:hanging="360"/>
      </w:pPr>
      <w:rPr>
        <w:rFonts w:hAnsi="Times New Roman" w:hint="default"/>
        <w:color w:val="00000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B601BB1"/>
    <w:multiLevelType w:val="hybridMultilevel"/>
    <w:tmpl w:val="2F148A4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0497751"/>
    <w:multiLevelType w:val="hybridMultilevel"/>
    <w:tmpl w:val="CDB06CEE"/>
    <w:lvl w:ilvl="0" w:tplc="2DA8EC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0A7B0C"/>
    <w:multiLevelType w:val="multilevel"/>
    <w:tmpl w:val="27041158"/>
    <w:lvl w:ilvl="0">
      <w:start w:val="1"/>
      <w:numFmt w:val="decimal"/>
      <w:pStyle w:val="1"/>
      <w:lvlText w:val="%1"/>
      <w:lvlJc w:val="left"/>
      <w:pPr>
        <w:tabs>
          <w:tab w:val="num" w:pos="284"/>
        </w:tabs>
        <w:ind w:left="716" w:hanging="432"/>
      </w:pPr>
      <w:rPr>
        <w:rFonts w:cs="Times New Roman" w:hint="eastAsia"/>
      </w:rPr>
    </w:lvl>
    <w:lvl w:ilvl="1">
      <w:start w:val="1"/>
      <w:numFmt w:val="decimal"/>
      <w:pStyle w:val="2"/>
      <w:lvlText w:val="%1.%2"/>
      <w:lvlJc w:val="left"/>
      <w:pPr>
        <w:tabs>
          <w:tab w:val="num" w:pos="3828"/>
        </w:tabs>
        <w:ind w:left="4404" w:hanging="576"/>
      </w:pPr>
      <w:rPr>
        <w:rFonts w:cs="Times New Roman" w:hint="eastAsia"/>
      </w:rPr>
    </w:lvl>
    <w:lvl w:ilvl="2">
      <w:start w:val="1"/>
      <w:numFmt w:val="decimal"/>
      <w:pStyle w:val="3"/>
      <w:lvlText w:val="%1.%2.%3"/>
      <w:lvlJc w:val="left"/>
      <w:pPr>
        <w:tabs>
          <w:tab w:val="num" w:pos="567"/>
        </w:tabs>
        <w:ind w:left="1649" w:hanging="720"/>
      </w:pPr>
      <w:rPr>
        <w:rFonts w:cs="Times New Roman" w:hint="eastAsia"/>
      </w:rPr>
    </w:lvl>
    <w:lvl w:ilvl="3">
      <w:start w:val="1"/>
      <w:numFmt w:val="decimal"/>
      <w:pStyle w:val="4"/>
      <w:lvlText w:val="%1.%2.%3.%4"/>
      <w:lvlJc w:val="left"/>
      <w:pPr>
        <w:tabs>
          <w:tab w:val="num" w:pos="567"/>
        </w:tabs>
        <w:ind w:left="1431" w:hanging="864"/>
      </w:pPr>
      <w:rPr>
        <w:rFonts w:cs="Times New Roman" w:hint="eastAsia"/>
      </w:rPr>
    </w:lvl>
    <w:lvl w:ilvl="4">
      <w:start w:val="1"/>
      <w:numFmt w:val="decimal"/>
      <w:pStyle w:val="5"/>
      <w:lvlText w:val="%1.%2.%3.%4.%5"/>
      <w:lvlJc w:val="left"/>
      <w:pPr>
        <w:tabs>
          <w:tab w:val="num" w:pos="567"/>
        </w:tabs>
        <w:ind w:left="1575" w:hanging="1008"/>
      </w:pPr>
      <w:rPr>
        <w:rFonts w:cs="Times New Roman" w:hint="eastAsia"/>
      </w:rPr>
    </w:lvl>
    <w:lvl w:ilvl="5">
      <w:start w:val="1"/>
      <w:numFmt w:val="decimal"/>
      <w:pStyle w:val="6"/>
      <w:lvlText w:val="%1.%2.%3.%4.%5.%6"/>
      <w:lvlJc w:val="left"/>
      <w:pPr>
        <w:tabs>
          <w:tab w:val="num" w:pos="567"/>
        </w:tabs>
        <w:ind w:left="1719" w:hanging="1152"/>
      </w:pPr>
      <w:rPr>
        <w:rFonts w:cs="Times New Roman" w:hint="eastAsia"/>
      </w:rPr>
    </w:lvl>
    <w:lvl w:ilvl="6">
      <w:start w:val="1"/>
      <w:numFmt w:val="decimal"/>
      <w:pStyle w:val="7"/>
      <w:lvlText w:val="%1.%2.%3.%4.%5.%6.%7"/>
      <w:lvlJc w:val="left"/>
      <w:pPr>
        <w:tabs>
          <w:tab w:val="num" w:pos="567"/>
        </w:tabs>
        <w:ind w:left="1863" w:hanging="1296"/>
      </w:pPr>
      <w:rPr>
        <w:rFonts w:cs="Times New Roman" w:hint="eastAsia"/>
      </w:rPr>
    </w:lvl>
    <w:lvl w:ilvl="7">
      <w:start w:val="1"/>
      <w:numFmt w:val="decimal"/>
      <w:pStyle w:val="8"/>
      <w:lvlText w:val="%1.%2.%3.%4.%5.%6.%7.%8"/>
      <w:lvlJc w:val="left"/>
      <w:pPr>
        <w:tabs>
          <w:tab w:val="num" w:pos="567"/>
        </w:tabs>
        <w:ind w:left="2007" w:hanging="1440"/>
      </w:pPr>
      <w:rPr>
        <w:rFonts w:cs="Times New Roman" w:hint="eastAsia"/>
      </w:rPr>
    </w:lvl>
    <w:lvl w:ilvl="8">
      <w:start w:val="1"/>
      <w:numFmt w:val="decimal"/>
      <w:pStyle w:val="9"/>
      <w:lvlText w:val="%1.%2.%3.%4.%5.%6.%7.%8.%9"/>
      <w:lvlJc w:val="left"/>
      <w:pPr>
        <w:tabs>
          <w:tab w:val="num" w:pos="567"/>
        </w:tabs>
        <w:ind w:left="2151" w:hanging="1584"/>
      </w:pPr>
      <w:rPr>
        <w:rFonts w:cs="Times New Roman" w:hint="eastAsia"/>
      </w:rPr>
    </w:lvl>
  </w:abstractNum>
  <w:abstractNum w:abstractNumId="21">
    <w:nsid w:val="48CE3949"/>
    <w:multiLevelType w:val="hybridMultilevel"/>
    <w:tmpl w:val="91C6DB36"/>
    <w:lvl w:ilvl="0" w:tplc="35F673AA">
      <w:start w:val="1"/>
      <w:numFmt w:val="lowerLetter"/>
      <w:lvlText w:val="%1)"/>
      <w:lvlJc w:val="left"/>
      <w:pPr>
        <w:ind w:left="846" w:hanging="420"/>
      </w:pPr>
      <w:rPr>
        <w:rFonts w:hint="eastAsia"/>
      </w:rPr>
    </w:lvl>
    <w:lvl w:ilvl="1" w:tplc="04090019">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22">
    <w:nsid w:val="493008C2"/>
    <w:multiLevelType w:val="hybridMultilevel"/>
    <w:tmpl w:val="3340B014"/>
    <w:lvl w:ilvl="0" w:tplc="FFFFFFFF">
      <w:start w:val="1"/>
      <w:numFmt w:val="decimal"/>
      <w:lvlText w:val="%1)"/>
      <w:lvlJc w:val="left"/>
      <w:pPr>
        <w:ind w:left="1413" w:hanging="420"/>
      </w:pPr>
      <w:rPr>
        <w:rFonts w:hint="eastAsia"/>
      </w:rPr>
    </w:lvl>
    <w:lvl w:ilvl="1" w:tplc="FFFFFFFF" w:tentative="1">
      <w:start w:val="1"/>
      <w:numFmt w:val="lowerLetter"/>
      <w:lvlText w:val="%2)"/>
      <w:lvlJc w:val="left"/>
      <w:pPr>
        <w:ind w:left="1413" w:hanging="420"/>
      </w:pPr>
    </w:lvl>
    <w:lvl w:ilvl="2" w:tplc="FFFFFFFF" w:tentative="1">
      <w:start w:val="1"/>
      <w:numFmt w:val="lowerRoman"/>
      <w:lvlText w:val="%3."/>
      <w:lvlJc w:val="right"/>
      <w:pPr>
        <w:ind w:left="1833" w:hanging="420"/>
      </w:pPr>
    </w:lvl>
    <w:lvl w:ilvl="3" w:tplc="FFFFFFFF" w:tentative="1">
      <w:start w:val="1"/>
      <w:numFmt w:val="decimal"/>
      <w:lvlText w:val="%4."/>
      <w:lvlJc w:val="left"/>
      <w:pPr>
        <w:ind w:left="2253" w:hanging="420"/>
      </w:pPr>
    </w:lvl>
    <w:lvl w:ilvl="4" w:tplc="FFFFFFFF" w:tentative="1">
      <w:start w:val="1"/>
      <w:numFmt w:val="lowerLetter"/>
      <w:lvlText w:val="%5)"/>
      <w:lvlJc w:val="left"/>
      <w:pPr>
        <w:ind w:left="2673" w:hanging="420"/>
      </w:pPr>
    </w:lvl>
    <w:lvl w:ilvl="5" w:tplc="FFFFFFFF" w:tentative="1">
      <w:start w:val="1"/>
      <w:numFmt w:val="lowerRoman"/>
      <w:lvlText w:val="%6."/>
      <w:lvlJc w:val="right"/>
      <w:pPr>
        <w:ind w:left="3093" w:hanging="420"/>
      </w:pPr>
    </w:lvl>
    <w:lvl w:ilvl="6" w:tplc="FFFFFFFF" w:tentative="1">
      <w:start w:val="1"/>
      <w:numFmt w:val="decimal"/>
      <w:lvlText w:val="%7."/>
      <w:lvlJc w:val="left"/>
      <w:pPr>
        <w:ind w:left="3513" w:hanging="420"/>
      </w:pPr>
    </w:lvl>
    <w:lvl w:ilvl="7" w:tplc="FFFFFFFF" w:tentative="1">
      <w:start w:val="1"/>
      <w:numFmt w:val="lowerLetter"/>
      <w:lvlText w:val="%8)"/>
      <w:lvlJc w:val="left"/>
      <w:pPr>
        <w:ind w:left="3933" w:hanging="420"/>
      </w:pPr>
    </w:lvl>
    <w:lvl w:ilvl="8" w:tplc="FFFFFFFF" w:tentative="1">
      <w:start w:val="1"/>
      <w:numFmt w:val="lowerRoman"/>
      <w:lvlText w:val="%9."/>
      <w:lvlJc w:val="right"/>
      <w:pPr>
        <w:ind w:left="4353" w:hanging="420"/>
      </w:pPr>
    </w:lvl>
  </w:abstractNum>
  <w:abstractNum w:abstractNumId="23">
    <w:nsid w:val="497851BD"/>
    <w:multiLevelType w:val="hybridMultilevel"/>
    <w:tmpl w:val="24DA13D4"/>
    <w:lvl w:ilvl="0" w:tplc="AD262EB6">
      <w:start w:val="1"/>
      <w:numFmt w:val="lowerLetter"/>
      <w:lvlText w:val="%1."/>
      <w:lvlJc w:val="left"/>
      <w:pPr>
        <w:tabs>
          <w:tab w:val="num" w:pos="840"/>
        </w:tabs>
        <w:ind w:left="420" w:firstLine="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4A7C4DD5"/>
    <w:multiLevelType w:val="hybridMultilevel"/>
    <w:tmpl w:val="CB841DD2"/>
    <w:lvl w:ilvl="0" w:tplc="FFFFFFF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5">
    <w:nsid w:val="4BE72CC8"/>
    <w:multiLevelType w:val="hybridMultilevel"/>
    <w:tmpl w:val="5D3C1ADA"/>
    <w:lvl w:ilvl="0" w:tplc="B170CA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C453920"/>
    <w:multiLevelType w:val="hybridMultilevel"/>
    <w:tmpl w:val="8CAE541A"/>
    <w:lvl w:ilvl="0" w:tplc="FFFFFFFF">
      <w:start w:val="1"/>
      <w:numFmt w:val="decimal"/>
      <w:lvlText w:val="%1)"/>
      <w:lvlJc w:val="left"/>
      <w:pPr>
        <w:ind w:left="987" w:hanging="420"/>
      </w:pPr>
    </w:lvl>
    <w:lvl w:ilvl="1" w:tplc="FFFFFFFF" w:tentative="1">
      <w:start w:val="1"/>
      <w:numFmt w:val="lowerLetter"/>
      <w:lvlText w:val="%2)"/>
      <w:lvlJc w:val="left"/>
      <w:pPr>
        <w:ind w:left="1407" w:hanging="420"/>
      </w:pPr>
    </w:lvl>
    <w:lvl w:ilvl="2" w:tplc="FFFFFFFF" w:tentative="1">
      <w:start w:val="1"/>
      <w:numFmt w:val="lowerRoman"/>
      <w:lvlText w:val="%3."/>
      <w:lvlJc w:val="right"/>
      <w:pPr>
        <w:ind w:left="1827" w:hanging="420"/>
      </w:pPr>
    </w:lvl>
    <w:lvl w:ilvl="3" w:tplc="FFFFFFFF" w:tentative="1">
      <w:start w:val="1"/>
      <w:numFmt w:val="decimal"/>
      <w:lvlText w:val="%4."/>
      <w:lvlJc w:val="left"/>
      <w:pPr>
        <w:ind w:left="2247" w:hanging="420"/>
      </w:pPr>
    </w:lvl>
    <w:lvl w:ilvl="4" w:tplc="FFFFFFFF" w:tentative="1">
      <w:start w:val="1"/>
      <w:numFmt w:val="lowerLetter"/>
      <w:lvlText w:val="%5)"/>
      <w:lvlJc w:val="left"/>
      <w:pPr>
        <w:ind w:left="2667" w:hanging="420"/>
      </w:pPr>
    </w:lvl>
    <w:lvl w:ilvl="5" w:tplc="FFFFFFFF" w:tentative="1">
      <w:start w:val="1"/>
      <w:numFmt w:val="lowerRoman"/>
      <w:lvlText w:val="%6."/>
      <w:lvlJc w:val="right"/>
      <w:pPr>
        <w:ind w:left="3087" w:hanging="420"/>
      </w:pPr>
    </w:lvl>
    <w:lvl w:ilvl="6" w:tplc="FFFFFFFF" w:tentative="1">
      <w:start w:val="1"/>
      <w:numFmt w:val="decimal"/>
      <w:lvlText w:val="%7."/>
      <w:lvlJc w:val="left"/>
      <w:pPr>
        <w:ind w:left="3507" w:hanging="420"/>
      </w:pPr>
    </w:lvl>
    <w:lvl w:ilvl="7" w:tplc="FFFFFFFF" w:tentative="1">
      <w:start w:val="1"/>
      <w:numFmt w:val="lowerLetter"/>
      <w:lvlText w:val="%8)"/>
      <w:lvlJc w:val="left"/>
      <w:pPr>
        <w:ind w:left="3927" w:hanging="420"/>
      </w:pPr>
    </w:lvl>
    <w:lvl w:ilvl="8" w:tplc="FFFFFFFF" w:tentative="1">
      <w:start w:val="1"/>
      <w:numFmt w:val="lowerRoman"/>
      <w:lvlText w:val="%9."/>
      <w:lvlJc w:val="right"/>
      <w:pPr>
        <w:ind w:left="4347" w:hanging="420"/>
      </w:pPr>
    </w:lvl>
  </w:abstractNum>
  <w:abstractNum w:abstractNumId="27">
    <w:nsid w:val="4C6502A3"/>
    <w:multiLevelType w:val="hybridMultilevel"/>
    <w:tmpl w:val="C2F81E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62531B"/>
    <w:multiLevelType w:val="hybridMultilevel"/>
    <w:tmpl w:val="91C6DB36"/>
    <w:lvl w:ilvl="0" w:tplc="FFFFFFFF">
      <w:start w:val="1"/>
      <w:numFmt w:val="lowerLetter"/>
      <w:lvlText w:val="%1)"/>
      <w:lvlJc w:val="left"/>
      <w:pPr>
        <w:ind w:left="84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nsid w:val="4E6A6DCA"/>
    <w:multiLevelType w:val="hybridMultilevel"/>
    <w:tmpl w:val="788299B8"/>
    <w:lvl w:ilvl="0" w:tplc="FFFFFFFF">
      <w:start w:val="1"/>
      <w:numFmt w:val="bullet"/>
      <w:lvlText w:val=""/>
      <w:lvlJc w:val="left"/>
      <w:pPr>
        <w:ind w:left="2121" w:hanging="420"/>
      </w:pPr>
      <w:rPr>
        <w:rFonts w:ascii="Wingdings" w:hAnsi="Wingdings" w:hint="default"/>
      </w:rPr>
    </w:lvl>
    <w:lvl w:ilvl="1" w:tplc="FFFFFFFF" w:tentative="1">
      <w:start w:val="1"/>
      <w:numFmt w:val="bullet"/>
      <w:lvlText w:val=""/>
      <w:lvlJc w:val="left"/>
      <w:pPr>
        <w:ind w:left="2541" w:hanging="420"/>
      </w:pPr>
      <w:rPr>
        <w:rFonts w:ascii="Wingdings" w:hAnsi="Wingdings" w:hint="default"/>
      </w:rPr>
    </w:lvl>
    <w:lvl w:ilvl="2" w:tplc="FFFFFFFF" w:tentative="1">
      <w:start w:val="1"/>
      <w:numFmt w:val="bullet"/>
      <w:lvlText w:val=""/>
      <w:lvlJc w:val="left"/>
      <w:pPr>
        <w:ind w:left="2961" w:hanging="420"/>
      </w:pPr>
      <w:rPr>
        <w:rFonts w:ascii="Wingdings" w:hAnsi="Wingdings" w:hint="default"/>
      </w:rPr>
    </w:lvl>
    <w:lvl w:ilvl="3" w:tplc="FFFFFFFF" w:tentative="1">
      <w:start w:val="1"/>
      <w:numFmt w:val="bullet"/>
      <w:lvlText w:val=""/>
      <w:lvlJc w:val="left"/>
      <w:pPr>
        <w:ind w:left="3381" w:hanging="420"/>
      </w:pPr>
      <w:rPr>
        <w:rFonts w:ascii="Wingdings" w:hAnsi="Wingdings" w:hint="default"/>
      </w:rPr>
    </w:lvl>
    <w:lvl w:ilvl="4" w:tplc="FFFFFFFF" w:tentative="1">
      <w:start w:val="1"/>
      <w:numFmt w:val="bullet"/>
      <w:lvlText w:val=""/>
      <w:lvlJc w:val="left"/>
      <w:pPr>
        <w:ind w:left="3801" w:hanging="420"/>
      </w:pPr>
      <w:rPr>
        <w:rFonts w:ascii="Wingdings" w:hAnsi="Wingdings" w:hint="default"/>
      </w:rPr>
    </w:lvl>
    <w:lvl w:ilvl="5" w:tplc="FFFFFFFF" w:tentative="1">
      <w:start w:val="1"/>
      <w:numFmt w:val="bullet"/>
      <w:lvlText w:val=""/>
      <w:lvlJc w:val="left"/>
      <w:pPr>
        <w:ind w:left="4221" w:hanging="420"/>
      </w:pPr>
      <w:rPr>
        <w:rFonts w:ascii="Wingdings" w:hAnsi="Wingdings" w:hint="default"/>
      </w:rPr>
    </w:lvl>
    <w:lvl w:ilvl="6" w:tplc="FFFFFFFF" w:tentative="1">
      <w:start w:val="1"/>
      <w:numFmt w:val="bullet"/>
      <w:lvlText w:val=""/>
      <w:lvlJc w:val="left"/>
      <w:pPr>
        <w:ind w:left="4641" w:hanging="420"/>
      </w:pPr>
      <w:rPr>
        <w:rFonts w:ascii="Wingdings" w:hAnsi="Wingdings" w:hint="default"/>
      </w:rPr>
    </w:lvl>
    <w:lvl w:ilvl="7" w:tplc="FFFFFFFF" w:tentative="1">
      <w:start w:val="1"/>
      <w:numFmt w:val="bullet"/>
      <w:lvlText w:val=""/>
      <w:lvlJc w:val="left"/>
      <w:pPr>
        <w:ind w:left="5061" w:hanging="420"/>
      </w:pPr>
      <w:rPr>
        <w:rFonts w:ascii="Wingdings" w:hAnsi="Wingdings" w:hint="default"/>
      </w:rPr>
    </w:lvl>
    <w:lvl w:ilvl="8" w:tplc="FFFFFFFF" w:tentative="1">
      <w:start w:val="1"/>
      <w:numFmt w:val="bullet"/>
      <w:lvlText w:val=""/>
      <w:lvlJc w:val="left"/>
      <w:pPr>
        <w:ind w:left="5481" w:hanging="420"/>
      </w:pPr>
      <w:rPr>
        <w:rFonts w:ascii="Wingdings" w:hAnsi="Wingdings" w:hint="default"/>
      </w:rPr>
    </w:lvl>
  </w:abstractNum>
  <w:abstractNum w:abstractNumId="30">
    <w:nsid w:val="4F843221"/>
    <w:multiLevelType w:val="hybridMultilevel"/>
    <w:tmpl w:val="19B49466"/>
    <w:lvl w:ilvl="0" w:tplc="1FF2F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1DC23C1"/>
    <w:multiLevelType w:val="hybridMultilevel"/>
    <w:tmpl w:val="91C6DB36"/>
    <w:lvl w:ilvl="0" w:tplc="0409000B">
      <w:start w:val="1"/>
      <w:numFmt w:val="lowerLetter"/>
      <w:lvlText w:val="%1)"/>
      <w:lvlJc w:val="left"/>
      <w:pPr>
        <w:ind w:left="840" w:hanging="42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32">
    <w:nsid w:val="53BE6378"/>
    <w:multiLevelType w:val="hybridMultilevel"/>
    <w:tmpl w:val="B37C1ED6"/>
    <w:lvl w:ilvl="0" w:tplc="516ACE2E">
      <w:start w:val="1"/>
      <w:numFmt w:val="decimal"/>
      <w:lvlText w:val="%1）"/>
      <w:lvlJc w:val="left"/>
      <w:pPr>
        <w:tabs>
          <w:tab w:val="num" w:pos="541"/>
        </w:tabs>
        <w:ind w:left="541" w:hanging="360"/>
      </w:pPr>
      <w:rPr>
        <w:rFonts w:hint="default"/>
      </w:rPr>
    </w:lvl>
    <w:lvl w:ilvl="1" w:tplc="9E34DE22"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33">
    <w:nsid w:val="58E1755D"/>
    <w:multiLevelType w:val="hybridMultilevel"/>
    <w:tmpl w:val="91C6DB36"/>
    <w:lvl w:ilvl="0" w:tplc="FFFFFFFF">
      <w:start w:val="1"/>
      <w:numFmt w:val="lowerLetter"/>
      <w:lvlText w:val="%1)"/>
      <w:lvlJc w:val="left"/>
      <w:pPr>
        <w:ind w:left="84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nsid w:val="62B631E9"/>
    <w:multiLevelType w:val="hybridMultilevel"/>
    <w:tmpl w:val="E1D8B3BA"/>
    <w:lvl w:ilvl="0" w:tplc="FFFFFFFF">
      <w:start w:val="1"/>
      <w:numFmt w:val="decimal"/>
      <w:lvlText w:val="%1)"/>
      <w:lvlJc w:val="left"/>
      <w:pPr>
        <w:ind w:left="900" w:hanging="420"/>
      </w:pPr>
    </w:lvl>
    <w:lvl w:ilvl="1" w:tplc="FFFFFFFF">
      <w:start w:val="1"/>
      <w:numFmt w:val="decimal"/>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5">
    <w:nsid w:val="64DE699A"/>
    <w:multiLevelType w:val="hybridMultilevel"/>
    <w:tmpl w:val="E75E919A"/>
    <w:lvl w:ilvl="0" w:tplc="FFFFFFFF">
      <w:start w:val="1"/>
      <w:numFmt w:val="bullet"/>
      <w:lvlText w:val=""/>
      <w:lvlJc w:val="left"/>
      <w:pPr>
        <w:tabs>
          <w:tab w:val="num" w:pos="980"/>
        </w:tabs>
        <w:ind w:left="980" w:hanging="420"/>
      </w:pPr>
      <w:rPr>
        <w:rFonts w:ascii="Wingdings" w:hAnsi="Wingdings" w:hint="default"/>
      </w:rPr>
    </w:lvl>
    <w:lvl w:ilvl="1" w:tplc="FFFFFFFF" w:tentative="1">
      <w:start w:val="1"/>
      <w:numFmt w:val="bullet"/>
      <w:lvlText w:val=""/>
      <w:lvlJc w:val="left"/>
      <w:pPr>
        <w:tabs>
          <w:tab w:val="num" w:pos="1400"/>
        </w:tabs>
        <w:ind w:left="1400" w:hanging="420"/>
      </w:pPr>
      <w:rPr>
        <w:rFonts w:ascii="Wingdings" w:hAnsi="Wingdings" w:hint="default"/>
      </w:rPr>
    </w:lvl>
    <w:lvl w:ilvl="2" w:tplc="FFFFFFFF" w:tentative="1">
      <w:start w:val="1"/>
      <w:numFmt w:val="bullet"/>
      <w:lvlText w:val=""/>
      <w:lvlJc w:val="left"/>
      <w:pPr>
        <w:tabs>
          <w:tab w:val="num" w:pos="1820"/>
        </w:tabs>
        <w:ind w:left="1820" w:hanging="420"/>
      </w:pPr>
      <w:rPr>
        <w:rFonts w:ascii="Wingdings" w:hAnsi="Wingdings" w:hint="default"/>
      </w:rPr>
    </w:lvl>
    <w:lvl w:ilvl="3" w:tplc="FFFFFFFF" w:tentative="1">
      <w:start w:val="1"/>
      <w:numFmt w:val="bullet"/>
      <w:lvlText w:val=""/>
      <w:lvlJc w:val="left"/>
      <w:pPr>
        <w:tabs>
          <w:tab w:val="num" w:pos="2240"/>
        </w:tabs>
        <w:ind w:left="2240" w:hanging="420"/>
      </w:pPr>
      <w:rPr>
        <w:rFonts w:ascii="Wingdings" w:hAnsi="Wingdings" w:hint="default"/>
      </w:rPr>
    </w:lvl>
    <w:lvl w:ilvl="4" w:tplc="FFFFFFFF" w:tentative="1">
      <w:start w:val="1"/>
      <w:numFmt w:val="bullet"/>
      <w:lvlText w:val=""/>
      <w:lvlJc w:val="left"/>
      <w:pPr>
        <w:tabs>
          <w:tab w:val="num" w:pos="2660"/>
        </w:tabs>
        <w:ind w:left="2660" w:hanging="420"/>
      </w:pPr>
      <w:rPr>
        <w:rFonts w:ascii="Wingdings" w:hAnsi="Wingdings" w:hint="default"/>
      </w:rPr>
    </w:lvl>
    <w:lvl w:ilvl="5" w:tplc="FFFFFFFF" w:tentative="1">
      <w:start w:val="1"/>
      <w:numFmt w:val="bullet"/>
      <w:lvlText w:val=""/>
      <w:lvlJc w:val="left"/>
      <w:pPr>
        <w:tabs>
          <w:tab w:val="num" w:pos="3080"/>
        </w:tabs>
        <w:ind w:left="3080" w:hanging="420"/>
      </w:pPr>
      <w:rPr>
        <w:rFonts w:ascii="Wingdings" w:hAnsi="Wingdings" w:hint="default"/>
      </w:rPr>
    </w:lvl>
    <w:lvl w:ilvl="6" w:tplc="FFFFFFFF" w:tentative="1">
      <w:start w:val="1"/>
      <w:numFmt w:val="bullet"/>
      <w:lvlText w:val=""/>
      <w:lvlJc w:val="left"/>
      <w:pPr>
        <w:tabs>
          <w:tab w:val="num" w:pos="3500"/>
        </w:tabs>
        <w:ind w:left="3500" w:hanging="420"/>
      </w:pPr>
      <w:rPr>
        <w:rFonts w:ascii="Wingdings" w:hAnsi="Wingdings" w:hint="default"/>
      </w:rPr>
    </w:lvl>
    <w:lvl w:ilvl="7" w:tplc="FFFFFFFF" w:tentative="1">
      <w:start w:val="1"/>
      <w:numFmt w:val="bullet"/>
      <w:lvlText w:val=""/>
      <w:lvlJc w:val="left"/>
      <w:pPr>
        <w:tabs>
          <w:tab w:val="num" w:pos="3920"/>
        </w:tabs>
        <w:ind w:left="3920" w:hanging="420"/>
      </w:pPr>
      <w:rPr>
        <w:rFonts w:ascii="Wingdings" w:hAnsi="Wingdings" w:hint="default"/>
      </w:rPr>
    </w:lvl>
    <w:lvl w:ilvl="8" w:tplc="FFFFFFFF" w:tentative="1">
      <w:start w:val="1"/>
      <w:numFmt w:val="bullet"/>
      <w:lvlText w:val=""/>
      <w:lvlJc w:val="left"/>
      <w:pPr>
        <w:tabs>
          <w:tab w:val="num" w:pos="4340"/>
        </w:tabs>
        <w:ind w:left="4340" w:hanging="420"/>
      </w:pPr>
      <w:rPr>
        <w:rFonts w:ascii="Wingdings" w:hAnsi="Wingdings" w:hint="default"/>
      </w:rPr>
    </w:lvl>
  </w:abstractNum>
  <w:abstractNum w:abstractNumId="36">
    <w:nsid w:val="67672235"/>
    <w:multiLevelType w:val="hybridMultilevel"/>
    <w:tmpl w:val="F4ACF5E0"/>
    <w:lvl w:ilvl="0" w:tplc="FFFFFFFF">
      <w:start w:val="1"/>
      <w:numFmt w:val="lowerLetter"/>
      <w:lvlText w:val="%1)"/>
      <w:lvlJc w:val="left"/>
      <w:pPr>
        <w:tabs>
          <w:tab w:val="num" w:pos="694"/>
        </w:tabs>
        <w:ind w:left="694" w:hanging="240"/>
      </w:pPr>
      <w:rPr>
        <w:rFonts w:ascii="宋体" w:eastAsia="宋体" w:hAnsi="宋体" w:cs="Times New Roman"/>
      </w:rPr>
    </w:lvl>
    <w:lvl w:ilvl="1" w:tplc="FFFFFFFF">
      <w:start w:val="1"/>
      <w:numFmt w:val="lowerLetter"/>
      <w:lvlText w:val="%2)"/>
      <w:lvlJc w:val="left"/>
      <w:pPr>
        <w:tabs>
          <w:tab w:val="num" w:pos="1294"/>
        </w:tabs>
        <w:ind w:left="1294" w:hanging="420"/>
      </w:pPr>
    </w:lvl>
    <w:lvl w:ilvl="2" w:tplc="FFFFFFFF">
      <w:start w:val="1"/>
      <w:numFmt w:val="lowerRoman"/>
      <w:lvlText w:val="%3."/>
      <w:lvlJc w:val="right"/>
      <w:pPr>
        <w:tabs>
          <w:tab w:val="num" w:pos="1714"/>
        </w:tabs>
        <w:ind w:left="1714" w:hanging="420"/>
      </w:pPr>
    </w:lvl>
    <w:lvl w:ilvl="3" w:tplc="FFFFFFFF">
      <w:start w:val="1"/>
      <w:numFmt w:val="decimal"/>
      <w:lvlText w:val="%4."/>
      <w:lvlJc w:val="left"/>
      <w:pPr>
        <w:tabs>
          <w:tab w:val="num" w:pos="2134"/>
        </w:tabs>
        <w:ind w:left="2134" w:hanging="420"/>
      </w:pPr>
    </w:lvl>
    <w:lvl w:ilvl="4" w:tplc="FFFFFFFF">
      <w:start w:val="1"/>
      <w:numFmt w:val="lowerLetter"/>
      <w:lvlText w:val="%5)"/>
      <w:lvlJc w:val="left"/>
      <w:pPr>
        <w:tabs>
          <w:tab w:val="num" w:pos="2554"/>
        </w:tabs>
        <w:ind w:left="2554" w:hanging="420"/>
      </w:pPr>
    </w:lvl>
    <w:lvl w:ilvl="5" w:tplc="FFFFFFFF">
      <w:start w:val="1"/>
      <w:numFmt w:val="lowerRoman"/>
      <w:lvlText w:val="%6."/>
      <w:lvlJc w:val="right"/>
      <w:pPr>
        <w:tabs>
          <w:tab w:val="num" w:pos="2974"/>
        </w:tabs>
        <w:ind w:left="2974" w:hanging="420"/>
      </w:pPr>
    </w:lvl>
    <w:lvl w:ilvl="6" w:tplc="FFFFFFFF">
      <w:start w:val="1"/>
      <w:numFmt w:val="decimal"/>
      <w:lvlText w:val="%7."/>
      <w:lvlJc w:val="left"/>
      <w:pPr>
        <w:tabs>
          <w:tab w:val="num" w:pos="3394"/>
        </w:tabs>
        <w:ind w:left="3394" w:hanging="420"/>
      </w:pPr>
    </w:lvl>
    <w:lvl w:ilvl="7" w:tplc="FFFFFFFF">
      <w:start w:val="1"/>
      <w:numFmt w:val="lowerLetter"/>
      <w:lvlText w:val="%8)"/>
      <w:lvlJc w:val="left"/>
      <w:pPr>
        <w:tabs>
          <w:tab w:val="num" w:pos="3814"/>
        </w:tabs>
        <w:ind w:left="3814" w:hanging="420"/>
      </w:pPr>
    </w:lvl>
    <w:lvl w:ilvl="8" w:tplc="FFFFFFFF">
      <w:start w:val="1"/>
      <w:numFmt w:val="lowerRoman"/>
      <w:lvlText w:val="%9."/>
      <w:lvlJc w:val="right"/>
      <w:pPr>
        <w:tabs>
          <w:tab w:val="num" w:pos="4234"/>
        </w:tabs>
        <w:ind w:left="4234" w:hanging="420"/>
      </w:pPr>
    </w:lvl>
  </w:abstractNum>
  <w:abstractNum w:abstractNumId="37">
    <w:nsid w:val="691F1DB5"/>
    <w:multiLevelType w:val="hybridMultilevel"/>
    <w:tmpl w:val="3182A26C"/>
    <w:lvl w:ilvl="0" w:tplc="8E76B2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6F3E6D6B"/>
    <w:multiLevelType w:val="hybridMultilevel"/>
    <w:tmpl w:val="E0FCA88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6F6B34A5"/>
    <w:multiLevelType w:val="hybridMultilevel"/>
    <w:tmpl w:val="A844D3A8"/>
    <w:lvl w:ilvl="0" w:tplc="FFFFFFFF">
      <w:start w:val="1"/>
      <w:numFmt w:val="bullet"/>
      <w:lvlText w:val=""/>
      <w:lvlJc w:val="left"/>
      <w:pPr>
        <w:tabs>
          <w:tab w:val="num" w:pos="980"/>
        </w:tabs>
        <w:ind w:left="980" w:hanging="420"/>
      </w:pPr>
      <w:rPr>
        <w:rFonts w:ascii="Wingdings" w:hAnsi="Wingdings" w:hint="default"/>
      </w:rPr>
    </w:lvl>
    <w:lvl w:ilvl="1" w:tplc="FFFFFFFF" w:tentative="1">
      <w:start w:val="1"/>
      <w:numFmt w:val="bullet"/>
      <w:lvlText w:val=""/>
      <w:lvlJc w:val="left"/>
      <w:pPr>
        <w:tabs>
          <w:tab w:val="num" w:pos="1400"/>
        </w:tabs>
        <w:ind w:left="1400" w:hanging="420"/>
      </w:pPr>
      <w:rPr>
        <w:rFonts w:ascii="Wingdings" w:hAnsi="Wingdings" w:hint="default"/>
      </w:rPr>
    </w:lvl>
    <w:lvl w:ilvl="2" w:tplc="FFFFFFFF" w:tentative="1">
      <w:start w:val="1"/>
      <w:numFmt w:val="bullet"/>
      <w:lvlText w:val=""/>
      <w:lvlJc w:val="left"/>
      <w:pPr>
        <w:tabs>
          <w:tab w:val="num" w:pos="1820"/>
        </w:tabs>
        <w:ind w:left="1820" w:hanging="420"/>
      </w:pPr>
      <w:rPr>
        <w:rFonts w:ascii="Wingdings" w:hAnsi="Wingdings" w:hint="default"/>
      </w:rPr>
    </w:lvl>
    <w:lvl w:ilvl="3" w:tplc="FFFFFFFF" w:tentative="1">
      <w:start w:val="1"/>
      <w:numFmt w:val="bullet"/>
      <w:lvlText w:val=""/>
      <w:lvlJc w:val="left"/>
      <w:pPr>
        <w:tabs>
          <w:tab w:val="num" w:pos="2240"/>
        </w:tabs>
        <w:ind w:left="2240" w:hanging="420"/>
      </w:pPr>
      <w:rPr>
        <w:rFonts w:ascii="Wingdings" w:hAnsi="Wingdings" w:hint="default"/>
      </w:rPr>
    </w:lvl>
    <w:lvl w:ilvl="4" w:tplc="FFFFFFFF" w:tentative="1">
      <w:start w:val="1"/>
      <w:numFmt w:val="bullet"/>
      <w:lvlText w:val=""/>
      <w:lvlJc w:val="left"/>
      <w:pPr>
        <w:tabs>
          <w:tab w:val="num" w:pos="2660"/>
        </w:tabs>
        <w:ind w:left="2660" w:hanging="420"/>
      </w:pPr>
      <w:rPr>
        <w:rFonts w:ascii="Wingdings" w:hAnsi="Wingdings" w:hint="default"/>
      </w:rPr>
    </w:lvl>
    <w:lvl w:ilvl="5" w:tplc="FFFFFFFF" w:tentative="1">
      <w:start w:val="1"/>
      <w:numFmt w:val="bullet"/>
      <w:lvlText w:val=""/>
      <w:lvlJc w:val="left"/>
      <w:pPr>
        <w:tabs>
          <w:tab w:val="num" w:pos="3080"/>
        </w:tabs>
        <w:ind w:left="3080" w:hanging="420"/>
      </w:pPr>
      <w:rPr>
        <w:rFonts w:ascii="Wingdings" w:hAnsi="Wingdings" w:hint="default"/>
      </w:rPr>
    </w:lvl>
    <w:lvl w:ilvl="6" w:tplc="FFFFFFFF" w:tentative="1">
      <w:start w:val="1"/>
      <w:numFmt w:val="bullet"/>
      <w:lvlText w:val=""/>
      <w:lvlJc w:val="left"/>
      <w:pPr>
        <w:tabs>
          <w:tab w:val="num" w:pos="3500"/>
        </w:tabs>
        <w:ind w:left="3500" w:hanging="420"/>
      </w:pPr>
      <w:rPr>
        <w:rFonts w:ascii="Wingdings" w:hAnsi="Wingdings" w:hint="default"/>
      </w:rPr>
    </w:lvl>
    <w:lvl w:ilvl="7" w:tplc="FFFFFFFF" w:tentative="1">
      <w:start w:val="1"/>
      <w:numFmt w:val="bullet"/>
      <w:lvlText w:val=""/>
      <w:lvlJc w:val="left"/>
      <w:pPr>
        <w:tabs>
          <w:tab w:val="num" w:pos="3920"/>
        </w:tabs>
        <w:ind w:left="3920" w:hanging="420"/>
      </w:pPr>
      <w:rPr>
        <w:rFonts w:ascii="Wingdings" w:hAnsi="Wingdings" w:hint="default"/>
      </w:rPr>
    </w:lvl>
    <w:lvl w:ilvl="8" w:tplc="FFFFFFFF" w:tentative="1">
      <w:start w:val="1"/>
      <w:numFmt w:val="bullet"/>
      <w:lvlText w:val=""/>
      <w:lvlJc w:val="left"/>
      <w:pPr>
        <w:tabs>
          <w:tab w:val="num" w:pos="4340"/>
        </w:tabs>
        <w:ind w:left="4340" w:hanging="420"/>
      </w:pPr>
      <w:rPr>
        <w:rFonts w:ascii="Wingdings" w:hAnsi="Wingdings" w:hint="default"/>
      </w:rPr>
    </w:lvl>
  </w:abstractNum>
  <w:abstractNum w:abstractNumId="40">
    <w:nsid w:val="6F76565F"/>
    <w:multiLevelType w:val="hybridMultilevel"/>
    <w:tmpl w:val="2174E40C"/>
    <w:lvl w:ilvl="0" w:tplc="952AF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0DD2FC5"/>
    <w:multiLevelType w:val="hybridMultilevel"/>
    <w:tmpl w:val="AF7CD64C"/>
    <w:lvl w:ilvl="0" w:tplc="9690ABFE">
      <w:start w:val="1"/>
      <w:numFmt w:val="lowerLetter"/>
      <w:lvlText w:val="%1."/>
      <w:lvlJc w:val="left"/>
      <w:pPr>
        <w:tabs>
          <w:tab w:val="num" w:pos="1237"/>
        </w:tabs>
        <w:ind w:left="1237" w:hanging="360"/>
      </w:pPr>
      <w:rPr>
        <w:rFonts w:hint="eastAsia"/>
      </w:rPr>
    </w:lvl>
    <w:lvl w:ilvl="1" w:tplc="04090019" w:tentative="1">
      <w:start w:val="1"/>
      <w:numFmt w:val="lowerLetter"/>
      <w:lvlText w:val="%2)"/>
      <w:lvlJc w:val="left"/>
      <w:pPr>
        <w:tabs>
          <w:tab w:val="num" w:pos="677"/>
        </w:tabs>
        <w:ind w:left="677" w:hanging="420"/>
      </w:pPr>
    </w:lvl>
    <w:lvl w:ilvl="2" w:tplc="0409001B" w:tentative="1">
      <w:start w:val="1"/>
      <w:numFmt w:val="lowerRoman"/>
      <w:lvlText w:val="%3."/>
      <w:lvlJc w:val="right"/>
      <w:pPr>
        <w:tabs>
          <w:tab w:val="num" w:pos="1097"/>
        </w:tabs>
        <w:ind w:left="1097" w:hanging="420"/>
      </w:pPr>
    </w:lvl>
    <w:lvl w:ilvl="3" w:tplc="0409000F" w:tentative="1">
      <w:start w:val="1"/>
      <w:numFmt w:val="decimal"/>
      <w:lvlText w:val="%4."/>
      <w:lvlJc w:val="left"/>
      <w:pPr>
        <w:tabs>
          <w:tab w:val="num" w:pos="1517"/>
        </w:tabs>
        <w:ind w:left="1517" w:hanging="420"/>
      </w:pPr>
    </w:lvl>
    <w:lvl w:ilvl="4" w:tplc="04090019" w:tentative="1">
      <w:start w:val="1"/>
      <w:numFmt w:val="lowerLetter"/>
      <w:lvlText w:val="%5)"/>
      <w:lvlJc w:val="left"/>
      <w:pPr>
        <w:tabs>
          <w:tab w:val="num" w:pos="1937"/>
        </w:tabs>
        <w:ind w:left="1937" w:hanging="420"/>
      </w:pPr>
    </w:lvl>
    <w:lvl w:ilvl="5" w:tplc="0409001B" w:tentative="1">
      <w:start w:val="1"/>
      <w:numFmt w:val="lowerRoman"/>
      <w:lvlText w:val="%6."/>
      <w:lvlJc w:val="right"/>
      <w:pPr>
        <w:tabs>
          <w:tab w:val="num" w:pos="2357"/>
        </w:tabs>
        <w:ind w:left="2357" w:hanging="420"/>
      </w:pPr>
    </w:lvl>
    <w:lvl w:ilvl="6" w:tplc="0409000F" w:tentative="1">
      <w:start w:val="1"/>
      <w:numFmt w:val="decimal"/>
      <w:lvlText w:val="%7."/>
      <w:lvlJc w:val="left"/>
      <w:pPr>
        <w:tabs>
          <w:tab w:val="num" w:pos="2777"/>
        </w:tabs>
        <w:ind w:left="2777" w:hanging="420"/>
      </w:pPr>
    </w:lvl>
    <w:lvl w:ilvl="7" w:tplc="04090019" w:tentative="1">
      <w:start w:val="1"/>
      <w:numFmt w:val="lowerLetter"/>
      <w:lvlText w:val="%8)"/>
      <w:lvlJc w:val="left"/>
      <w:pPr>
        <w:tabs>
          <w:tab w:val="num" w:pos="3197"/>
        </w:tabs>
        <w:ind w:left="3197" w:hanging="420"/>
      </w:pPr>
    </w:lvl>
    <w:lvl w:ilvl="8" w:tplc="0409001B" w:tentative="1">
      <w:start w:val="1"/>
      <w:numFmt w:val="lowerRoman"/>
      <w:lvlText w:val="%9."/>
      <w:lvlJc w:val="right"/>
      <w:pPr>
        <w:tabs>
          <w:tab w:val="num" w:pos="3617"/>
        </w:tabs>
        <w:ind w:left="3617" w:hanging="420"/>
      </w:pPr>
    </w:lvl>
  </w:abstractNum>
  <w:abstractNum w:abstractNumId="42">
    <w:nsid w:val="75604607"/>
    <w:multiLevelType w:val="hybridMultilevel"/>
    <w:tmpl w:val="876A6E26"/>
    <w:lvl w:ilvl="0" w:tplc="7E5278A4">
      <w:start w:val="1"/>
      <w:numFmt w:val="lowerLetter"/>
      <w:lvlText w:val="%1."/>
      <w:lvlJc w:val="left"/>
      <w:pPr>
        <w:ind w:left="900" w:hanging="420"/>
      </w:pPr>
      <w:rPr>
        <w:rFonts w:ascii="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90640AB"/>
    <w:multiLevelType w:val="hybridMultilevel"/>
    <w:tmpl w:val="540A5300"/>
    <w:lvl w:ilvl="0" w:tplc="FFFFFFFF">
      <w:start w:val="1"/>
      <w:numFmt w:val="lowerLetter"/>
      <w:lvlText w:val="%1)"/>
      <w:lvlJc w:val="left"/>
      <w:pPr>
        <w:ind w:left="76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4">
    <w:nsid w:val="7A4614E7"/>
    <w:multiLevelType w:val="hybridMultilevel"/>
    <w:tmpl w:val="E61694E0"/>
    <w:lvl w:ilvl="0" w:tplc="5A784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C94270"/>
    <w:multiLevelType w:val="hybridMultilevel"/>
    <w:tmpl w:val="281E81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E5556A0"/>
    <w:multiLevelType w:val="hybridMultilevel"/>
    <w:tmpl w:val="C2F81E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20"/>
  </w:num>
  <w:num w:numId="4">
    <w:abstractNumId w:val="43"/>
  </w:num>
  <w:num w:numId="5">
    <w:abstractNumId w:val="33"/>
  </w:num>
  <w:num w:numId="6">
    <w:abstractNumId w:val="14"/>
  </w:num>
  <w:num w:numId="7">
    <w:abstractNumId w:val="28"/>
  </w:num>
  <w:num w:numId="8">
    <w:abstractNumId w:val="31"/>
  </w:num>
  <w:num w:numId="9">
    <w:abstractNumId w:val="5"/>
  </w:num>
  <w:num w:numId="10">
    <w:abstractNumId w:val="7"/>
  </w:num>
  <w:num w:numId="11">
    <w:abstractNumId w:val="34"/>
  </w:num>
  <w:num w:numId="12">
    <w:abstractNumId w:val="22"/>
  </w:num>
  <w:num w:numId="13">
    <w:abstractNumId w:val="3"/>
  </w:num>
  <w:num w:numId="14">
    <w:abstractNumId w:val="26"/>
  </w:num>
  <w:num w:numId="15">
    <w:abstractNumId w:val="29"/>
  </w:num>
  <w:num w:numId="16">
    <w:abstractNumId w:val="1"/>
  </w:num>
  <w:num w:numId="17">
    <w:abstractNumId w:val="39"/>
  </w:num>
  <w:num w:numId="18">
    <w:abstractNumId w:val="35"/>
  </w:num>
  <w:num w:numId="19">
    <w:abstractNumId w:val="42"/>
  </w:num>
  <w:num w:numId="20">
    <w:abstractNumId w:val="45"/>
  </w:num>
  <w:num w:numId="21">
    <w:abstractNumId w:val="16"/>
  </w:num>
  <w:num w:numId="22">
    <w:abstractNumId w:val="11"/>
  </w:num>
  <w:num w:numId="23">
    <w:abstractNumId w:val="38"/>
  </w:num>
  <w:num w:numId="24">
    <w:abstractNumId w:val="18"/>
  </w:num>
  <w:num w:numId="25">
    <w:abstractNumId w:val="13"/>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17"/>
  </w:num>
  <w:num w:numId="32">
    <w:abstractNumId w:val="32"/>
  </w:num>
  <w:num w:numId="33">
    <w:abstractNumId w:val="21"/>
  </w:num>
  <w:num w:numId="34">
    <w:abstractNumId w:val="27"/>
  </w:num>
  <w:num w:numId="35">
    <w:abstractNumId w:val="46"/>
  </w:num>
  <w:num w:numId="36">
    <w:abstractNumId w:val="4"/>
  </w:num>
  <w:num w:numId="37">
    <w:abstractNumId w:val="25"/>
  </w:num>
  <w:num w:numId="38">
    <w:abstractNumId w:val="30"/>
  </w:num>
  <w:num w:numId="39">
    <w:abstractNumId w:val="8"/>
  </w:num>
  <w:num w:numId="40">
    <w:abstractNumId w:val="0"/>
  </w:num>
  <w:num w:numId="41">
    <w:abstractNumId w:val="19"/>
  </w:num>
  <w:num w:numId="42">
    <w:abstractNumId w:val="15"/>
  </w:num>
  <w:num w:numId="43">
    <w:abstractNumId w:val="24"/>
  </w:num>
  <w:num w:numId="44">
    <w:abstractNumId w:val="40"/>
  </w:num>
  <w:num w:numId="45">
    <w:abstractNumId w:val="44"/>
  </w:num>
  <w:num w:numId="46">
    <w:abstractNumId w:val="12"/>
  </w:num>
  <w:num w:numId="47">
    <w:abstractNumId w:val="9"/>
  </w:num>
  <w:num w:numId="48">
    <w:abstractNumId w:val="37"/>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6CB6"/>
    <w:rsid w:val="00000AF9"/>
    <w:rsid w:val="00001168"/>
    <w:rsid w:val="00001B81"/>
    <w:rsid w:val="00004DB4"/>
    <w:rsid w:val="00004DCF"/>
    <w:rsid w:val="0000597C"/>
    <w:rsid w:val="0001016C"/>
    <w:rsid w:val="00011A44"/>
    <w:rsid w:val="000120F3"/>
    <w:rsid w:val="0001259E"/>
    <w:rsid w:val="00013735"/>
    <w:rsid w:val="00016694"/>
    <w:rsid w:val="000175FE"/>
    <w:rsid w:val="000178CB"/>
    <w:rsid w:val="00021A76"/>
    <w:rsid w:val="00022C4E"/>
    <w:rsid w:val="00023BCC"/>
    <w:rsid w:val="000244C1"/>
    <w:rsid w:val="00024F67"/>
    <w:rsid w:val="000259D7"/>
    <w:rsid w:val="00025FD6"/>
    <w:rsid w:val="00026579"/>
    <w:rsid w:val="000271A6"/>
    <w:rsid w:val="00027A94"/>
    <w:rsid w:val="00034FEB"/>
    <w:rsid w:val="00036369"/>
    <w:rsid w:val="000377F3"/>
    <w:rsid w:val="000406F8"/>
    <w:rsid w:val="00041C37"/>
    <w:rsid w:val="000434EF"/>
    <w:rsid w:val="00044563"/>
    <w:rsid w:val="000463EC"/>
    <w:rsid w:val="00047074"/>
    <w:rsid w:val="00051CB8"/>
    <w:rsid w:val="00052CE9"/>
    <w:rsid w:val="000538C6"/>
    <w:rsid w:val="0005467C"/>
    <w:rsid w:val="00054D87"/>
    <w:rsid w:val="0005690D"/>
    <w:rsid w:val="000577A1"/>
    <w:rsid w:val="00060EF6"/>
    <w:rsid w:val="00061AC7"/>
    <w:rsid w:val="00063627"/>
    <w:rsid w:val="000640E5"/>
    <w:rsid w:val="000645F2"/>
    <w:rsid w:val="00065445"/>
    <w:rsid w:val="00066CB6"/>
    <w:rsid w:val="00071427"/>
    <w:rsid w:val="00071E51"/>
    <w:rsid w:val="000728D7"/>
    <w:rsid w:val="000735E0"/>
    <w:rsid w:val="00076153"/>
    <w:rsid w:val="00077F2B"/>
    <w:rsid w:val="000808E0"/>
    <w:rsid w:val="00082187"/>
    <w:rsid w:val="000825F9"/>
    <w:rsid w:val="000832B7"/>
    <w:rsid w:val="000841E9"/>
    <w:rsid w:val="000848D2"/>
    <w:rsid w:val="00087CFC"/>
    <w:rsid w:val="000907FD"/>
    <w:rsid w:val="0009087A"/>
    <w:rsid w:val="00092E54"/>
    <w:rsid w:val="0009791D"/>
    <w:rsid w:val="000A12B9"/>
    <w:rsid w:val="000A4225"/>
    <w:rsid w:val="000A6574"/>
    <w:rsid w:val="000A6F95"/>
    <w:rsid w:val="000A7C39"/>
    <w:rsid w:val="000B11C1"/>
    <w:rsid w:val="000B1F34"/>
    <w:rsid w:val="000B2AAE"/>
    <w:rsid w:val="000B69F0"/>
    <w:rsid w:val="000B76B9"/>
    <w:rsid w:val="000C12AA"/>
    <w:rsid w:val="000C170A"/>
    <w:rsid w:val="000C17AE"/>
    <w:rsid w:val="000C29D6"/>
    <w:rsid w:val="000C3091"/>
    <w:rsid w:val="000C3326"/>
    <w:rsid w:val="000C34D8"/>
    <w:rsid w:val="000C42F3"/>
    <w:rsid w:val="000C5395"/>
    <w:rsid w:val="000C5FE6"/>
    <w:rsid w:val="000C64A9"/>
    <w:rsid w:val="000C6FB3"/>
    <w:rsid w:val="000D2A4F"/>
    <w:rsid w:val="000D3294"/>
    <w:rsid w:val="000D3A14"/>
    <w:rsid w:val="000D6F04"/>
    <w:rsid w:val="000E1483"/>
    <w:rsid w:val="000E26B2"/>
    <w:rsid w:val="000E321D"/>
    <w:rsid w:val="000E3EBC"/>
    <w:rsid w:val="000E4196"/>
    <w:rsid w:val="000E757B"/>
    <w:rsid w:val="000E7D60"/>
    <w:rsid w:val="000E7E15"/>
    <w:rsid w:val="000F1517"/>
    <w:rsid w:val="000F1960"/>
    <w:rsid w:val="000F2806"/>
    <w:rsid w:val="000F4698"/>
    <w:rsid w:val="00101EED"/>
    <w:rsid w:val="001040AC"/>
    <w:rsid w:val="00105A97"/>
    <w:rsid w:val="00110222"/>
    <w:rsid w:val="00111BFA"/>
    <w:rsid w:val="00113D5E"/>
    <w:rsid w:val="00114D8A"/>
    <w:rsid w:val="00121773"/>
    <w:rsid w:val="00123D90"/>
    <w:rsid w:val="00124B20"/>
    <w:rsid w:val="00126874"/>
    <w:rsid w:val="00126A14"/>
    <w:rsid w:val="00132280"/>
    <w:rsid w:val="00132B69"/>
    <w:rsid w:val="00133EAD"/>
    <w:rsid w:val="00135AEE"/>
    <w:rsid w:val="0013631D"/>
    <w:rsid w:val="00137962"/>
    <w:rsid w:val="00140CA1"/>
    <w:rsid w:val="00141527"/>
    <w:rsid w:val="00143816"/>
    <w:rsid w:val="00145583"/>
    <w:rsid w:val="00146F48"/>
    <w:rsid w:val="001478B9"/>
    <w:rsid w:val="00150DCF"/>
    <w:rsid w:val="00154AE6"/>
    <w:rsid w:val="0016001E"/>
    <w:rsid w:val="0016039D"/>
    <w:rsid w:val="001615AB"/>
    <w:rsid w:val="00163568"/>
    <w:rsid w:val="001635E6"/>
    <w:rsid w:val="001636B4"/>
    <w:rsid w:val="00163B86"/>
    <w:rsid w:val="00163BE8"/>
    <w:rsid w:val="001640A4"/>
    <w:rsid w:val="001642DF"/>
    <w:rsid w:val="001649B7"/>
    <w:rsid w:val="00166A46"/>
    <w:rsid w:val="00167AE5"/>
    <w:rsid w:val="0017073A"/>
    <w:rsid w:val="00174759"/>
    <w:rsid w:val="0017478E"/>
    <w:rsid w:val="001812F1"/>
    <w:rsid w:val="001812F3"/>
    <w:rsid w:val="00182696"/>
    <w:rsid w:val="00184BC9"/>
    <w:rsid w:val="00186197"/>
    <w:rsid w:val="00186CB9"/>
    <w:rsid w:val="00187A37"/>
    <w:rsid w:val="00187C0F"/>
    <w:rsid w:val="0019031B"/>
    <w:rsid w:val="00190710"/>
    <w:rsid w:val="00190A70"/>
    <w:rsid w:val="00190BA2"/>
    <w:rsid w:val="00190ED7"/>
    <w:rsid w:val="00192A0A"/>
    <w:rsid w:val="0019344A"/>
    <w:rsid w:val="00193611"/>
    <w:rsid w:val="00195512"/>
    <w:rsid w:val="00196147"/>
    <w:rsid w:val="00196CEB"/>
    <w:rsid w:val="00196EAA"/>
    <w:rsid w:val="001A0165"/>
    <w:rsid w:val="001A06AB"/>
    <w:rsid w:val="001A1278"/>
    <w:rsid w:val="001A21E7"/>
    <w:rsid w:val="001A2A64"/>
    <w:rsid w:val="001A35CF"/>
    <w:rsid w:val="001A6CC6"/>
    <w:rsid w:val="001A7A3A"/>
    <w:rsid w:val="001B0829"/>
    <w:rsid w:val="001B21F0"/>
    <w:rsid w:val="001B3699"/>
    <w:rsid w:val="001B42B2"/>
    <w:rsid w:val="001B4EF0"/>
    <w:rsid w:val="001B6004"/>
    <w:rsid w:val="001B68D8"/>
    <w:rsid w:val="001C24EC"/>
    <w:rsid w:val="001C2EC2"/>
    <w:rsid w:val="001C2FCD"/>
    <w:rsid w:val="001C737F"/>
    <w:rsid w:val="001D0D43"/>
    <w:rsid w:val="001D15D9"/>
    <w:rsid w:val="001D2E0C"/>
    <w:rsid w:val="001D3DEB"/>
    <w:rsid w:val="001D4613"/>
    <w:rsid w:val="001D6CAE"/>
    <w:rsid w:val="001D7C0C"/>
    <w:rsid w:val="001D7E4E"/>
    <w:rsid w:val="001D7E81"/>
    <w:rsid w:val="001E091A"/>
    <w:rsid w:val="001E4B62"/>
    <w:rsid w:val="001E5615"/>
    <w:rsid w:val="001E5636"/>
    <w:rsid w:val="001E5DDA"/>
    <w:rsid w:val="001E61E1"/>
    <w:rsid w:val="001E75C6"/>
    <w:rsid w:val="001F0FFD"/>
    <w:rsid w:val="001F4B45"/>
    <w:rsid w:val="001F59BF"/>
    <w:rsid w:val="001F5FDF"/>
    <w:rsid w:val="001F6DF3"/>
    <w:rsid w:val="002009C4"/>
    <w:rsid w:val="0020116C"/>
    <w:rsid w:val="002029E2"/>
    <w:rsid w:val="00202DD5"/>
    <w:rsid w:val="00203CD2"/>
    <w:rsid w:val="002049EB"/>
    <w:rsid w:val="00204CFB"/>
    <w:rsid w:val="00205461"/>
    <w:rsid w:val="00205730"/>
    <w:rsid w:val="002066F3"/>
    <w:rsid w:val="00206969"/>
    <w:rsid w:val="00207976"/>
    <w:rsid w:val="00207A9A"/>
    <w:rsid w:val="00212254"/>
    <w:rsid w:val="00214DE9"/>
    <w:rsid w:val="002151C2"/>
    <w:rsid w:val="002154E6"/>
    <w:rsid w:val="002207E5"/>
    <w:rsid w:val="00223F6F"/>
    <w:rsid w:val="002246D1"/>
    <w:rsid w:val="00224C24"/>
    <w:rsid w:val="002257B8"/>
    <w:rsid w:val="00225829"/>
    <w:rsid w:val="00226AAB"/>
    <w:rsid w:val="00227016"/>
    <w:rsid w:val="00230180"/>
    <w:rsid w:val="002321AC"/>
    <w:rsid w:val="0023490E"/>
    <w:rsid w:val="00234E51"/>
    <w:rsid w:val="00236EEA"/>
    <w:rsid w:val="00237EF7"/>
    <w:rsid w:val="002400D1"/>
    <w:rsid w:val="00240C95"/>
    <w:rsid w:val="00241DA8"/>
    <w:rsid w:val="00242377"/>
    <w:rsid w:val="00243556"/>
    <w:rsid w:val="0024391C"/>
    <w:rsid w:val="00244156"/>
    <w:rsid w:val="00244518"/>
    <w:rsid w:val="00245818"/>
    <w:rsid w:val="00252076"/>
    <w:rsid w:val="00256967"/>
    <w:rsid w:val="00256F7C"/>
    <w:rsid w:val="002577FF"/>
    <w:rsid w:val="0026188E"/>
    <w:rsid w:val="002626D5"/>
    <w:rsid w:val="00263343"/>
    <w:rsid w:val="00263D42"/>
    <w:rsid w:val="00264EFC"/>
    <w:rsid w:val="00267E6B"/>
    <w:rsid w:val="0027188A"/>
    <w:rsid w:val="00271B95"/>
    <w:rsid w:val="00273B17"/>
    <w:rsid w:val="002751AB"/>
    <w:rsid w:val="00276CA6"/>
    <w:rsid w:val="00276E98"/>
    <w:rsid w:val="002823D2"/>
    <w:rsid w:val="00282912"/>
    <w:rsid w:val="002839E5"/>
    <w:rsid w:val="0028414B"/>
    <w:rsid w:val="002853DA"/>
    <w:rsid w:val="002853F6"/>
    <w:rsid w:val="002909CF"/>
    <w:rsid w:val="0029145E"/>
    <w:rsid w:val="002921C5"/>
    <w:rsid w:val="00292D93"/>
    <w:rsid w:val="00293C94"/>
    <w:rsid w:val="00294DB1"/>
    <w:rsid w:val="00297A51"/>
    <w:rsid w:val="00297C4A"/>
    <w:rsid w:val="002A0A66"/>
    <w:rsid w:val="002A0E2A"/>
    <w:rsid w:val="002A1D3A"/>
    <w:rsid w:val="002A305B"/>
    <w:rsid w:val="002A3969"/>
    <w:rsid w:val="002A4936"/>
    <w:rsid w:val="002A55A5"/>
    <w:rsid w:val="002A60CE"/>
    <w:rsid w:val="002B25F6"/>
    <w:rsid w:val="002B3733"/>
    <w:rsid w:val="002B3CB9"/>
    <w:rsid w:val="002B5224"/>
    <w:rsid w:val="002B52AE"/>
    <w:rsid w:val="002B5BD0"/>
    <w:rsid w:val="002B6F8A"/>
    <w:rsid w:val="002B7F1C"/>
    <w:rsid w:val="002C1C17"/>
    <w:rsid w:val="002C3EEE"/>
    <w:rsid w:val="002C4A6D"/>
    <w:rsid w:val="002C4F01"/>
    <w:rsid w:val="002C5967"/>
    <w:rsid w:val="002C6982"/>
    <w:rsid w:val="002C7081"/>
    <w:rsid w:val="002C709E"/>
    <w:rsid w:val="002D04B8"/>
    <w:rsid w:val="002D2556"/>
    <w:rsid w:val="002D2DBF"/>
    <w:rsid w:val="002D4EA8"/>
    <w:rsid w:val="002D5F53"/>
    <w:rsid w:val="002D7EBD"/>
    <w:rsid w:val="002E3700"/>
    <w:rsid w:val="002E4E57"/>
    <w:rsid w:val="002E6589"/>
    <w:rsid w:val="002F1B43"/>
    <w:rsid w:val="002F42E7"/>
    <w:rsid w:val="002F4EDF"/>
    <w:rsid w:val="002F56DA"/>
    <w:rsid w:val="002F61B9"/>
    <w:rsid w:val="002F62E7"/>
    <w:rsid w:val="002F6696"/>
    <w:rsid w:val="002F673C"/>
    <w:rsid w:val="002F6CD9"/>
    <w:rsid w:val="00300731"/>
    <w:rsid w:val="003034D8"/>
    <w:rsid w:val="003041BE"/>
    <w:rsid w:val="00305E11"/>
    <w:rsid w:val="00305E76"/>
    <w:rsid w:val="003061BD"/>
    <w:rsid w:val="00311A9D"/>
    <w:rsid w:val="003155C7"/>
    <w:rsid w:val="0031640F"/>
    <w:rsid w:val="003170E1"/>
    <w:rsid w:val="00317817"/>
    <w:rsid w:val="003214BE"/>
    <w:rsid w:val="003230B4"/>
    <w:rsid w:val="00324FF9"/>
    <w:rsid w:val="003259C9"/>
    <w:rsid w:val="0032675C"/>
    <w:rsid w:val="00327089"/>
    <w:rsid w:val="00330BE7"/>
    <w:rsid w:val="00331BA8"/>
    <w:rsid w:val="00335896"/>
    <w:rsid w:val="00335B24"/>
    <w:rsid w:val="00336544"/>
    <w:rsid w:val="00337C15"/>
    <w:rsid w:val="00346635"/>
    <w:rsid w:val="0034683C"/>
    <w:rsid w:val="00350214"/>
    <w:rsid w:val="00351486"/>
    <w:rsid w:val="003515B1"/>
    <w:rsid w:val="00354497"/>
    <w:rsid w:val="003554EB"/>
    <w:rsid w:val="00357269"/>
    <w:rsid w:val="00357BD3"/>
    <w:rsid w:val="003608DF"/>
    <w:rsid w:val="00361C43"/>
    <w:rsid w:val="00363D50"/>
    <w:rsid w:val="00366412"/>
    <w:rsid w:val="00366492"/>
    <w:rsid w:val="00366682"/>
    <w:rsid w:val="00366A99"/>
    <w:rsid w:val="00367CDF"/>
    <w:rsid w:val="00370545"/>
    <w:rsid w:val="00370F23"/>
    <w:rsid w:val="0037341C"/>
    <w:rsid w:val="00373ED8"/>
    <w:rsid w:val="00374A10"/>
    <w:rsid w:val="0037592D"/>
    <w:rsid w:val="00376694"/>
    <w:rsid w:val="00377924"/>
    <w:rsid w:val="003808D5"/>
    <w:rsid w:val="00380D93"/>
    <w:rsid w:val="00381523"/>
    <w:rsid w:val="00382AE7"/>
    <w:rsid w:val="00384052"/>
    <w:rsid w:val="003844F4"/>
    <w:rsid w:val="003849D7"/>
    <w:rsid w:val="00385B70"/>
    <w:rsid w:val="00386452"/>
    <w:rsid w:val="00390039"/>
    <w:rsid w:val="0039030F"/>
    <w:rsid w:val="00392EAA"/>
    <w:rsid w:val="0039332E"/>
    <w:rsid w:val="003953BC"/>
    <w:rsid w:val="00395659"/>
    <w:rsid w:val="003A1919"/>
    <w:rsid w:val="003A2488"/>
    <w:rsid w:val="003A509D"/>
    <w:rsid w:val="003A5CBE"/>
    <w:rsid w:val="003A6B3F"/>
    <w:rsid w:val="003A7444"/>
    <w:rsid w:val="003B1570"/>
    <w:rsid w:val="003B201B"/>
    <w:rsid w:val="003B30F4"/>
    <w:rsid w:val="003B4067"/>
    <w:rsid w:val="003B5DF0"/>
    <w:rsid w:val="003B5F40"/>
    <w:rsid w:val="003B7066"/>
    <w:rsid w:val="003B7C28"/>
    <w:rsid w:val="003C0DA9"/>
    <w:rsid w:val="003C1B86"/>
    <w:rsid w:val="003C37B5"/>
    <w:rsid w:val="003C4109"/>
    <w:rsid w:val="003C4626"/>
    <w:rsid w:val="003C521C"/>
    <w:rsid w:val="003C52D4"/>
    <w:rsid w:val="003C5C3A"/>
    <w:rsid w:val="003C6E6B"/>
    <w:rsid w:val="003C711F"/>
    <w:rsid w:val="003D1930"/>
    <w:rsid w:val="003D1E07"/>
    <w:rsid w:val="003D79C6"/>
    <w:rsid w:val="003E0C87"/>
    <w:rsid w:val="003E0F9C"/>
    <w:rsid w:val="003E3547"/>
    <w:rsid w:val="003E3863"/>
    <w:rsid w:val="003E420F"/>
    <w:rsid w:val="003E4F66"/>
    <w:rsid w:val="003E728D"/>
    <w:rsid w:val="003F08E1"/>
    <w:rsid w:val="003F0E79"/>
    <w:rsid w:val="003F155B"/>
    <w:rsid w:val="003F3BCD"/>
    <w:rsid w:val="0040248A"/>
    <w:rsid w:val="00402D02"/>
    <w:rsid w:val="004038AC"/>
    <w:rsid w:val="004039F0"/>
    <w:rsid w:val="00405592"/>
    <w:rsid w:val="0040763B"/>
    <w:rsid w:val="00410A8E"/>
    <w:rsid w:val="0041243E"/>
    <w:rsid w:val="00412DDF"/>
    <w:rsid w:val="004144D5"/>
    <w:rsid w:val="00414C7A"/>
    <w:rsid w:val="0041656F"/>
    <w:rsid w:val="00420791"/>
    <w:rsid w:val="00422D9B"/>
    <w:rsid w:val="004249C8"/>
    <w:rsid w:val="00424B7C"/>
    <w:rsid w:val="00425035"/>
    <w:rsid w:val="004254C6"/>
    <w:rsid w:val="00430C67"/>
    <w:rsid w:val="00431043"/>
    <w:rsid w:val="00431A31"/>
    <w:rsid w:val="00432F8E"/>
    <w:rsid w:val="00433418"/>
    <w:rsid w:val="00441211"/>
    <w:rsid w:val="00443187"/>
    <w:rsid w:val="00443C2B"/>
    <w:rsid w:val="00452532"/>
    <w:rsid w:val="00452A21"/>
    <w:rsid w:val="00457803"/>
    <w:rsid w:val="004602B8"/>
    <w:rsid w:val="00460C89"/>
    <w:rsid w:val="004614D1"/>
    <w:rsid w:val="00461A19"/>
    <w:rsid w:val="004635A2"/>
    <w:rsid w:val="00463C8F"/>
    <w:rsid w:val="00471258"/>
    <w:rsid w:val="00474490"/>
    <w:rsid w:val="00474604"/>
    <w:rsid w:val="00475B0A"/>
    <w:rsid w:val="00476772"/>
    <w:rsid w:val="004839DA"/>
    <w:rsid w:val="00483EBA"/>
    <w:rsid w:val="004859B5"/>
    <w:rsid w:val="00485C65"/>
    <w:rsid w:val="00490B3A"/>
    <w:rsid w:val="00490F39"/>
    <w:rsid w:val="0049204A"/>
    <w:rsid w:val="004927F4"/>
    <w:rsid w:val="00493929"/>
    <w:rsid w:val="00493ADE"/>
    <w:rsid w:val="00493B6B"/>
    <w:rsid w:val="00493BDB"/>
    <w:rsid w:val="00496130"/>
    <w:rsid w:val="004A0253"/>
    <w:rsid w:val="004A08CD"/>
    <w:rsid w:val="004A0A48"/>
    <w:rsid w:val="004A261A"/>
    <w:rsid w:val="004A6951"/>
    <w:rsid w:val="004B0816"/>
    <w:rsid w:val="004C1D5A"/>
    <w:rsid w:val="004C216B"/>
    <w:rsid w:val="004C2542"/>
    <w:rsid w:val="004C3442"/>
    <w:rsid w:val="004C4C22"/>
    <w:rsid w:val="004C7471"/>
    <w:rsid w:val="004D0839"/>
    <w:rsid w:val="004D0B62"/>
    <w:rsid w:val="004D1982"/>
    <w:rsid w:val="004D54BA"/>
    <w:rsid w:val="004D5C57"/>
    <w:rsid w:val="004D618A"/>
    <w:rsid w:val="004D6C00"/>
    <w:rsid w:val="004D7A3C"/>
    <w:rsid w:val="004E0E6F"/>
    <w:rsid w:val="004E1220"/>
    <w:rsid w:val="004E284C"/>
    <w:rsid w:val="004E41AC"/>
    <w:rsid w:val="004E569F"/>
    <w:rsid w:val="004E70FE"/>
    <w:rsid w:val="004F1370"/>
    <w:rsid w:val="004F2A3D"/>
    <w:rsid w:val="004F2FB1"/>
    <w:rsid w:val="004F3690"/>
    <w:rsid w:val="004F4602"/>
    <w:rsid w:val="004F4EDA"/>
    <w:rsid w:val="004F58F3"/>
    <w:rsid w:val="004F6A48"/>
    <w:rsid w:val="004F7505"/>
    <w:rsid w:val="004F7AE4"/>
    <w:rsid w:val="005023B2"/>
    <w:rsid w:val="005023B7"/>
    <w:rsid w:val="00502D0E"/>
    <w:rsid w:val="00502F42"/>
    <w:rsid w:val="005032B0"/>
    <w:rsid w:val="005041EC"/>
    <w:rsid w:val="00507161"/>
    <w:rsid w:val="00507AFC"/>
    <w:rsid w:val="00511FDB"/>
    <w:rsid w:val="0051240B"/>
    <w:rsid w:val="00513E58"/>
    <w:rsid w:val="00513F81"/>
    <w:rsid w:val="00515D6F"/>
    <w:rsid w:val="005173A9"/>
    <w:rsid w:val="005174CF"/>
    <w:rsid w:val="00517FD6"/>
    <w:rsid w:val="00520ECA"/>
    <w:rsid w:val="00521B7E"/>
    <w:rsid w:val="00521BDC"/>
    <w:rsid w:val="0052283F"/>
    <w:rsid w:val="00522856"/>
    <w:rsid w:val="00522D74"/>
    <w:rsid w:val="00523A58"/>
    <w:rsid w:val="0052401D"/>
    <w:rsid w:val="00524424"/>
    <w:rsid w:val="00525977"/>
    <w:rsid w:val="00525CE2"/>
    <w:rsid w:val="00525D21"/>
    <w:rsid w:val="005269CB"/>
    <w:rsid w:val="00527077"/>
    <w:rsid w:val="005315E1"/>
    <w:rsid w:val="005316D7"/>
    <w:rsid w:val="00534F7B"/>
    <w:rsid w:val="00535C08"/>
    <w:rsid w:val="00536C93"/>
    <w:rsid w:val="00543D7B"/>
    <w:rsid w:val="00545B07"/>
    <w:rsid w:val="005465E1"/>
    <w:rsid w:val="00546C59"/>
    <w:rsid w:val="00550DE2"/>
    <w:rsid w:val="00551D49"/>
    <w:rsid w:val="0055204E"/>
    <w:rsid w:val="005531F4"/>
    <w:rsid w:val="00554B79"/>
    <w:rsid w:val="005553C1"/>
    <w:rsid w:val="00557997"/>
    <w:rsid w:val="00557C18"/>
    <w:rsid w:val="00557D5A"/>
    <w:rsid w:val="005605DD"/>
    <w:rsid w:val="00562E35"/>
    <w:rsid w:val="00564E0F"/>
    <w:rsid w:val="005703A5"/>
    <w:rsid w:val="005714C5"/>
    <w:rsid w:val="005719A5"/>
    <w:rsid w:val="00572723"/>
    <w:rsid w:val="00572AD9"/>
    <w:rsid w:val="00572B46"/>
    <w:rsid w:val="00572BD9"/>
    <w:rsid w:val="00572CD5"/>
    <w:rsid w:val="005738E3"/>
    <w:rsid w:val="005749E5"/>
    <w:rsid w:val="00574E9C"/>
    <w:rsid w:val="005750B3"/>
    <w:rsid w:val="005753EB"/>
    <w:rsid w:val="00576F1A"/>
    <w:rsid w:val="00577433"/>
    <w:rsid w:val="00577B55"/>
    <w:rsid w:val="00582BC1"/>
    <w:rsid w:val="005840BF"/>
    <w:rsid w:val="00584221"/>
    <w:rsid w:val="00585532"/>
    <w:rsid w:val="00585E4A"/>
    <w:rsid w:val="00586235"/>
    <w:rsid w:val="00590AC3"/>
    <w:rsid w:val="00592564"/>
    <w:rsid w:val="00592654"/>
    <w:rsid w:val="00592BA3"/>
    <w:rsid w:val="00593CD6"/>
    <w:rsid w:val="00595C05"/>
    <w:rsid w:val="005A07CA"/>
    <w:rsid w:val="005A1561"/>
    <w:rsid w:val="005A1BEB"/>
    <w:rsid w:val="005A6011"/>
    <w:rsid w:val="005A7306"/>
    <w:rsid w:val="005B0A17"/>
    <w:rsid w:val="005B0DFC"/>
    <w:rsid w:val="005B265C"/>
    <w:rsid w:val="005B299C"/>
    <w:rsid w:val="005B61FB"/>
    <w:rsid w:val="005B6CD7"/>
    <w:rsid w:val="005B7184"/>
    <w:rsid w:val="005C2E6A"/>
    <w:rsid w:val="005C4190"/>
    <w:rsid w:val="005C4290"/>
    <w:rsid w:val="005C6A91"/>
    <w:rsid w:val="005C7B3A"/>
    <w:rsid w:val="005D0A7A"/>
    <w:rsid w:val="005D1C53"/>
    <w:rsid w:val="005D71DD"/>
    <w:rsid w:val="005D7E68"/>
    <w:rsid w:val="005E0852"/>
    <w:rsid w:val="005E0943"/>
    <w:rsid w:val="005E3AC4"/>
    <w:rsid w:val="005E436E"/>
    <w:rsid w:val="005E4B7D"/>
    <w:rsid w:val="005E4BA7"/>
    <w:rsid w:val="005E741C"/>
    <w:rsid w:val="005F0F58"/>
    <w:rsid w:val="005F1502"/>
    <w:rsid w:val="005F1975"/>
    <w:rsid w:val="005F20B9"/>
    <w:rsid w:val="005F27E6"/>
    <w:rsid w:val="005F3549"/>
    <w:rsid w:val="005F40D1"/>
    <w:rsid w:val="005F45ED"/>
    <w:rsid w:val="005F4753"/>
    <w:rsid w:val="005F6C5D"/>
    <w:rsid w:val="005F6ED5"/>
    <w:rsid w:val="005F7BE0"/>
    <w:rsid w:val="00600868"/>
    <w:rsid w:val="00600B1F"/>
    <w:rsid w:val="00601DD6"/>
    <w:rsid w:val="00603958"/>
    <w:rsid w:val="00604116"/>
    <w:rsid w:val="00606747"/>
    <w:rsid w:val="006140BE"/>
    <w:rsid w:val="00614B88"/>
    <w:rsid w:val="00614EA5"/>
    <w:rsid w:val="00615D6A"/>
    <w:rsid w:val="00620832"/>
    <w:rsid w:val="00623D2E"/>
    <w:rsid w:val="00623F02"/>
    <w:rsid w:val="00624F0E"/>
    <w:rsid w:val="0062539A"/>
    <w:rsid w:val="00625F2A"/>
    <w:rsid w:val="0063066E"/>
    <w:rsid w:val="00630A7F"/>
    <w:rsid w:val="0063195E"/>
    <w:rsid w:val="00633CF9"/>
    <w:rsid w:val="00634700"/>
    <w:rsid w:val="00634F4F"/>
    <w:rsid w:val="00635913"/>
    <w:rsid w:val="006366A5"/>
    <w:rsid w:val="00640F3E"/>
    <w:rsid w:val="00641033"/>
    <w:rsid w:val="0064205F"/>
    <w:rsid w:val="006429A2"/>
    <w:rsid w:val="00642F18"/>
    <w:rsid w:val="0064492E"/>
    <w:rsid w:val="00644DCF"/>
    <w:rsid w:val="00645CC9"/>
    <w:rsid w:val="00645D17"/>
    <w:rsid w:val="00650408"/>
    <w:rsid w:val="006510F2"/>
    <w:rsid w:val="006520B0"/>
    <w:rsid w:val="00654888"/>
    <w:rsid w:val="006606DA"/>
    <w:rsid w:val="00662A37"/>
    <w:rsid w:val="006676CB"/>
    <w:rsid w:val="006679C8"/>
    <w:rsid w:val="00667FEC"/>
    <w:rsid w:val="006702F5"/>
    <w:rsid w:val="00670689"/>
    <w:rsid w:val="00671207"/>
    <w:rsid w:val="00671CFD"/>
    <w:rsid w:val="0067232C"/>
    <w:rsid w:val="00672C5C"/>
    <w:rsid w:val="00672D59"/>
    <w:rsid w:val="006735DB"/>
    <w:rsid w:val="00673929"/>
    <w:rsid w:val="006744AF"/>
    <w:rsid w:val="00675F6D"/>
    <w:rsid w:val="00677597"/>
    <w:rsid w:val="00677DBF"/>
    <w:rsid w:val="006828A2"/>
    <w:rsid w:val="00682B01"/>
    <w:rsid w:val="00683366"/>
    <w:rsid w:val="006846D9"/>
    <w:rsid w:val="00684D79"/>
    <w:rsid w:val="00685075"/>
    <w:rsid w:val="00685C2D"/>
    <w:rsid w:val="006863B7"/>
    <w:rsid w:val="00686CB3"/>
    <w:rsid w:val="006871F8"/>
    <w:rsid w:val="006929EA"/>
    <w:rsid w:val="006979FB"/>
    <w:rsid w:val="006A068B"/>
    <w:rsid w:val="006A1336"/>
    <w:rsid w:val="006A202A"/>
    <w:rsid w:val="006A384C"/>
    <w:rsid w:val="006A728D"/>
    <w:rsid w:val="006A7F78"/>
    <w:rsid w:val="006B656B"/>
    <w:rsid w:val="006B70D5"/>
    <w:rsid w:val="006C2C2A"/>
    <w:rsid w:val="006C2E29"/>
    <w:rsid w:val="006C330A"/>
    <w:rsid w:val="006C50B7"/>
    <w:rsid w:val="006C5688"/>
    <w:rsid w:val="006C5AB5"/>
    <w:rsid w:val="006C619D"/>
    <w:rsid w:val="006C628E"/>
    <w:rsid w:val="006D2CED"/>
    <w:rsid w:val="006D4768"/>
    <w:rsid w:val="006D501A"/>
    <w:rsid w:val="006D6C88"/>
    <w:rsid w:val="006D6CC8"/>
    <w:rsid w:val="006D74B9"/>
    <w:rsid w:val="006D753A"/>
    <w:rsid w:val="006E04B8"/>
    <w:rsid w:val="006E0890"/>
    <w:rsid w:val="006E4EC8"/>
    <w:rsid w:val="006E5430"/>
    <w:rsid w:val="006E5DD2"/>
    <w:rsid w:val="006E5E4F"/>
    <w:rsid w:val="006E7410"/>
    <w:rsid w:val="006F306E"/>
    <w:rsid w:val="006F35AA"/>
    <w:rsid w:val="006F6EDE"/>
    <w:rsid w:val="006F75DF"/>
    <w:rsid w:val="00700985"/>
    <w:rsid w:val="00700A2A"/>
    <w:rsid w:val="00702CD0"/>
    <w:rsid w:val="00702D53"/>
    <w:rsid w:val="0070445E"/>
    <w:rsid w:val="00707AFB"/>
    <w:rsid w:val="00707D2C"/>
    <w:rsid w:val="00710C10"/>
    <w:rsid w:val="00710FB6"/>
    <w:rsid w:val="007124DE"/>
    <w:rsid w:val="00712CBB"/>
    <w:rsid w:val="00713AC4"/>
    <w:rsid w:val="00713F48"/>
    <w:rsid w:val="0071500F"/>
    <w:rsid w:val="00715B13"/>
    <w:rsid w:val="007179D8"/>
    <w:rsid w:val="007211BC"/>
    <w:rsid w:val="0072222B"/>
    <w:rsid w:val="00727316"/>
    <w:rsid w:val="00731377"/>
    <w:rsid w:val="007319DD"/>
    <w:rsid w:val="00734070"/>
    <w:rsid w:val="00736367"/>
    <w:rsid w:val="0073712C"/>
    <w:rsid w:val="00737761"/>
    <w:rsid w:val="00741D12"/>
    <w:rsid w:val="007446B7"/>
    <w:rsid w:val="00744A1D"/>
    <w:rsid w:val="00745132"/>
    <w:rsid w:val="007464F5"/>
    <w:rsid w:val="0075039B"/>
    <w:rsid w:val="007507D8"/>
    <w:rsid w:val="00750998"/>
    <w:rsid w:val="00753897"/>
    <w:rsid w:val="007577EF"/>
    <w:rsid w:val="007600B7"/>
    <w:rsid w:val="0076182A"/>
    <w:rsid w:val="00765595"/>
    <w:rsid w:val="00767365"/>
    <w:rsid w:val="00767F74"/>
    <w:rsid w:val="007731F8"/>
    <w:rsid w:val="00774D05"/>
    <w:rsid w:val="00774D44"/>
    <w:rsid w:val="00776639"/>
    <w:rsid w:val="00776831"/>
    <w:rsid w:val="0078106B"/>
    <w:rsid w:val="0078111F"/>
    <w:rsid w:val="007847C8"/>
    <w:rsid w:val="00784F68"/>
    <w:rsid w:val="00785063"/>
    <w:rsid w:val="00787F5B"/>
    <w:rsid w:val="007900B1"/>
    <w:rsid w:val="007918BF"/>
    <w:rsid w:val="00792924"/>
    <w:rsid w:val="00792E3D"/>
    <w:rsid w:val="007973A8"/>
    <w:rsid w:val="00797E82"/>
    <w:rsid w:val="007A052E"/>
    <w:rsid w:val="007A1347"/>
    <w:rsid w:val="007A271D"/>
    <w:rsid w:val="007A30D5"/>
    <w:rsid w:val="007A35A0"/>
    <w:rsid w:val="007A4DEC"/>
    <w:rsid w:val="007A675A"/>
    <w:rsid w:val="007A76E8"/>
    <w:rsid w:val="007B33FA"/>
    <w:rsid w:val="007B3A8A"/>
    <w:rsid w:val="007B3F1C"/>
    <w:rsid w:val="007B6F29"/>
    <w:rsid w:val="007B7A33"/>
    <w:rsid w:val="007B7CEC"/>
    <w:rsid w:val="007C0606"/>
    <w:rsid w:val="007C3422"/>
    <w:rsid w:val="007C4EEC"/>
    <w:rsid w:val="007C67A3"/>
    <w:rsid w:val="007C7313"/>
    <w:rsid w:val="007D00FB"/>
    <w:rsid w:val="007D2156"/>
    <w:rsid w:val="007D35D9"/>
    <w:rsid w:val="007D5473"/>
    <w:rsid w:val="007D7A6D"/>
    <w:rsid w:val="007E3812"/>
    <w:rsid w:val="007E5DDB"/>
    <w:rsid w:val="007E6ACD"/>
    <w:rsid w:val="007F25FA"/>
    <w:rsid w:val="007F2A7F"/>
    <w:rsid w:val="007F3EB4"/>
    <w:rsid w:val="007F656F"/>
    <w:rsid w:val="007F6B02"/>
    <w:rsid w:val="007F6F31"/>
    <w:rsid w:val="007F7D63"/>
    <w:rsid w:val="00800002"/>
    <w:rsid w:val="00800D89"/>
    <w:rsid w:val="00801EB9"/>
    <w:rsid w:val="00802561"/>
    <w:rsid w:val="00802F72"/>
    <w:rsid w:val="00806F4F"/>
    <w:rsid w:val="00807774"/>
    <w:rsid w:val="00815AC7"/>
    <w:rsid w:val="00815C1A"/>
    <w:rsid w:val="00815C7D"/>
    <w:rsid w:val="0081638C"/>
    <w:rsid w:val="0081768A"/>
    <w:rsid w:val="00821DC6"/>
    <w:rsid w:val="00823CEC"/>
    <w:rsid w:val="00823E3E"/>
    <w:rsid w:val="008250FC"/>
    <w:rsid w:val="008271B4"/>
    <w:rsid w:val="00830E4F"/>
    <w:rsid w:val="00831925"/>
    <w:rsid w:val="00831CA4"/>
    <w:rsid w:val="00833A43"/>
    <w:rsid w:val="008343B3"/>
    <w:rsid w:val="008355F8"/>
    <w:rsid w:val="008405A0"/>
    <w:rsid w:val="00840B64"/>
    <w:rsid w:val="008412D9"/>
    <w:rsid w:val="0084238A"/>
    <w:rsid w:val="00843CEF"/>
    <w:rsid w:val="00844FA4"/>
    <w:rsid w:val="00847C65"/>
    <w:rsid w:val="00850E23"/>
    <w:rsid w:val="00851295"/>
    <w:rsid w:val="00852DEE"/>
    <w:rsid w:val="00854A49"/>
    <w:rsid w:val="00854F94"/>
    <w:rsid w:val="00857E09"/>
    <w:rsid w:val="00864756"/>
    <w:rsid w:val="008702DB"/>
    <w:rsid w:val="00870DF4"/>
    <w:rsid w:val="00871338"/>
    <w:rsid w:val="00871B07"/>
    <w:rsid w:val="008724E2"/>
    <w:rsid w:val="008726A5"/>
    <w:rsid w:val="00874788"/>
    <w:rsid w:val="00874939"/>
    <w:rsid w:val="00875070"/>
    <w:rsid w:val="008755D4"/>
    <w:rsid w:val="00875B32"/>
    <w:rsid w:val="00875B47"/>
    <w:rsid w:val="008763C1"/>
    <w:rsid w:val="0087777C"/>
    <w:rsid w:val="008802F6"/>
    <w:rsid w:val="00880CF2"/>
    <w:rsid w:val="008828DE"/>
    <w:rsid w:val="00882B0A"/>
    <w:rsid w:val="0088381E"/>
    <w:rsid w:val="008859D3"/>
    <w:rsid w:val="008901AB"/>
    <w:rsid w:val="00890F09"/>
    <w:rsid w:val="008910BF"/>
    <w:rsid w:val="00891FED"/>
    <w:rsid w:val="008954A3"/>
    <w:rsid w:val="008955D7"/>
    <w:rsid w:val="00896984"/>
    <w:rsid w:val="008973CF"/>
    <w:rsid w:val="008A03C3"/>
    <w:rsid w:val="008A04A9"/>
    <w:rsid w:val="008A04E1"/>
    <w:rsid w:val="008A4E2C"/>
    <w:rsid w:val="008B0048"/>
    <w:rsid w:val="008B3BCD"/>
    <w:rsid w:val="008B5A68"/>
    <w:rsid w:val="008B6764"/>
    <w:rsid w:val="008B6890"/>
    <w:rsid w:val="008B6E0E"/>
    <w:rsid w:val="008C07FC"/>
    <w:rsid w:val="008C08C4"/>
    <w:rsid w:val="008C3301"/>
    <w:rsid w:val="008C4AC9"/>
    <w:rsid w:val="008C6EF9"/>
    <w:rsid w:val="008C78D9"/>
    <w:rsid w:val="008D09CC"/>
    <w:rsid w:val="008D2D90"/>
    <w:rsid w:val="008D3809"/>
    <w:rsid w:val="008D411E"/>
    <w:rsid w:val="008D5CD4"/>
    <w:rsid w:val="008D7567"/>
    <w:rsid w:val="008E0811"/>
    <w:rsid w:val="008E253C"/>
    <w:rsid w:val="008E2E2E"/>
    <w:rsid w:val="008E3BB0"/>
    <w:rsid w:val="008E5737"/>
    <w:rsid w:val="008E5CF2"/>
    <w:rsid w:val="008E5ED3"/>
    <w:rsid w:val="008F26FC"/>
    <w:rsid w:val="008F2F22"/>
    <w:rsid w:val="008F3553"/>
    <w:rsid w:val="008F4DEA"/>
    <w:rsid w:val="008F4E31"/>
    <w:rsid w:val="008F5055"/>
    <w:rsid w:val="008F530D"/>
    <w:rsid w:val="008F728F"/>
    <w:rsid w:val="008F7B77"/>
    <w:rsid w:val="0090039B"/>
    <w:rsid w:val="009024FD"/>
    <w:rsid w:val="009050FF"/>
    <w:rsid w:val="009055A4"/>
    <w:rsid w:val="009055BF"/>
    <w:rsid w:val="0090634C"/>
    <w:rsid w:val="0090639A"/>
    <w:rsid w:val="00906B07"/>
    <w:rsid w:val="00911649"/>
    <w:rsid w:val="00912EC2"/>
    <w:rsid w:val="00914583"/>
    <w:rsid w:val="0091632A"/>
    <w:rsid w:val="00916441"/>
    <w:rsid w:val="00917B8C"/>
    <w:rsid w:val="009207E1"/>
    <w:rsid w:val="00921658"/>
    <w:rsid w:val="00922272"/>
    <w:rsid w:val="00922FDF"/>
    <w:rsid w:val="00923786"/>
    <w:rsid w:val="00930CE6"/>
    <w:rsid w:val="00931B87"/>
    <w:rsid w:val="009324AD"/>
    <w:rsid w:val="00935117"/>
    <w:rsid w:val="00935965"/>
    <w:rsid w:val="00936168"/>
    <w:rsid w:val="009362B4"/>
    <w:rsid w:val="00940F85"/>
    <w:rsid w:val="00943823"/>
    <w:rsid w:val="0094780D"/>
    <w:rsid w:val="00950C1E"/>
    <w:rsid w:val="00950C66"/>
    <w:rsid w:val="009511CB"/>
    <w:rsid w:val="00952053"/>
    <w:rsid w:val="0095276A"/>
    <w:rsid w:val="009559FB"/>
    <w:rsid w:val="00960DC1"/>
    <w:rsid w:val="009623EB"/>
    <w:rsid w:val="00962CC9"/>
    <w:rsid w:val="00967B1C"/>
    <w:rsid w:val="00967D45"/>
    <w:rsid w:val="0097221A"/>
    <w:rsid w:val="009723A2"/>
    <w:rsid w:val="0097297D"/>
    <w:rsid w:val="009749EE"/>
    <w:rsid w:val="0097741C"/>
    <w:rsid w:val="00980694"/>
    <w:rsid w:val="00980C8A"/>
    <w:rsid w:val="009832D8"/>
    <w:rsid w:val="009856A1"/>
    <w:rsid w:val="00990A8C"/>
    <w:rsid w:val="00991738"/>
    <w:rsid w:val="009929FD"/>
    <w:rsid w:val="00995956"/>
    <w:rsid w:val="00996B90"/>
    <w:rsid w:val="009A099F"/>
    <w:rsid w:val="009A40F8"/>
    <w:rsid w:val="009A45D0"/>
    <w:rsid w:val="009A5228"/>
    <w:rsid w:val="009A54A7"/>
    <w:rsid w:val="009A5576"/>
    <w:rsid w:val="009A56B4"/>
    <w:rsid w:val="009A590A"/>
    <w:rsid w:val="009A602A"/>
    <w:rsid w:val="009A6AEA"/>
    <w:rsid w:val="009B0D9F"/>
    <w:rsid w:val="009B3B5A"/>
    <w:rsid w:val="009B45D6"/>
    <w:rsid w:val="009B48F6"/>
    <w:rsid w:val="009B4F62"/>
    <w:rsid w:val="009B60A0"/>
    <w:rsid w:val="009B60BB"/>
    <w:rsid w:val="009B7862"/>
    <w:rsid w:val="009C02BC"/>
    <w:rsid w:val="009C0F5B"/>
    <w:rsid w:val="009C3F3C"/>
    <w:rsid w:val="009C47FD"/>
    <w:rsid w:val="009C4F5D"/>
    <w:rsid w:val="009C50AB"/>
    <w:rsid w:val="009C53F2"/>
    <w:rsid w:val="009C5729"/>
    <w:rsid w:val="009C5959"/>
    <w:rsid w:val="009C7DBB"/>
    <w:rsid w:val="009D0A59"/>
    <w:rsid w:val="009D142B"/>
    <w:rsid w:val="009D2693"/>
    <w:rsid w:val="009D4E45"/>
    <w:rsid w:val="009D605D"/>
    <w:rsid w:val="009D733E"/>
    <w:rsid w:val="009D777A"/>
    <w:rsid w:val="009E0DA4"/>
    <w:rsid w:val="009E1513"/>
    <w:rsid w:val="009E1B2A"/>
    <w:rsid w:val="009E1D00"/>
    <w:rsid w:val="009E2C12"/>
    <w:rsid w:val="009E3495"/>
    <w:rsid w:val="009E36A2"/>
    <w:rsid w:val="009E3E03"/>
    <w:rsid w:val="009E40CC"/>
    <w:rsid w:val="009E4777"/>
    <w:rsid w:val="009E605B"/>
    <w:rsid w:val="009E7053"/>
    <w:rsid w:val="009F003A"/>
    <w:rsid w:val="009F30D3"/>
    <w:rsid w:val="009F3CED"/>
    <w:rsid w:val="009F514E"/>
    <w:rsid w:val="009F52C7"/>
    <w:rsid w:val="009F5BE2"/>
    <w:rsid w:val="009F5E50"/>
    <w:rsid w:val="009F5F26"/>
    <w:rsid w:val="009F66D5"/>
    <w:rsid w:val="009F6EF8"/>
    <w:rsid w:val="009F7470"/>
    <w:rsid w:val="009F760D"/>
    <w:rsid w:val="009F7C03"/>
    <w:rsid w:val="00A00EB9"/>
    <w:rsid w:val="00A024A8"/>
    <w:rsid w:val="00A02F57"/>
    <w:rsid w:val="00A053DA"/>
    <w:rsid w:val="00A0667C"/>
    <w:rsid w:val="00A1103A"/>
    <w:rsid w:val="00A11726"/>
    <w:rsid w:val="00A135F3"/>
    <w:rsid w:val="00A14CDE"/>
    <w:rsid w:val="00A16EE9"/>
    <w:rsid w:val="00A232C2"/>
    <w:rsid w:val="00A238AE"/>
    <w:rsid w:val="00A23A33"/>
    <w:rsid w:val="00A23BD2"/>
    <w:rsid w:val="00A25519"/>
    <w:rsid w:val="00A36D3A"/>
    <w:rsid w:val="00A36DF6"/>
    <w:rsid w:val="00A403B1"/>
    <w:rsid w:val="00A41D4D"/>
    <w:rsid w:val="00A41FDD"/>
    <w:rsid w:val="00A45CA0"/>
    <w:rsid w:val="00A50584"/>
    <w:rsid w:val="00A505C1"/>
    <w:rsid w:val="00A50C49"/>
    <w:rsid w:val="00A51274"/>
    <w:rsid w:val="00A53593"/>
    <w:rsid w:val="00A575C5"/>
    <w:rsid w:val="00A57974"/>
    <w:rsid w:val="00A61A35"/>
    <w:rsid w:val="00A62C10"/>
    <w:rsid w:val="00A6665E"/>
    <w:rsid w:val="00A678AE"/>
    <w:rsid w:val="00A702AC"/>
    <w:rsid w:val="00A70DEF"/>
    <w:rsid w:val="00A70EA4"/>
    <w:rsid w:val="00A72E6E"/>
    <w:rsid w:val="00A73228"/>
    <w:rsid w:val="00A735D4"/>
    <w:rsid w:val="00A735DC"/>
    <w:rsid w:val="00A73815"/>
    <w:rsid w:val="00A73A97"/>
    <w:rsid w:val="00A744B0"/>
    <w:rsid w:val="00A74891"/>
    <w:rsid w:val="00A760EF"/>
    <w:rsid w:val="00A80F51"/>
    <w:rsid w:val="00A82769"/>
    <w:rsid w:val="00A82A50"/>
    <w:rsid w:val="00A83DED"/>
    <w:rsid w:val="00A83F4A"/>
    <w:rsid w:val="00A84714"/>
    <w:rsid w:val="00A84E24"/>
    <w:rsid w:val="00A85C5A"/>
    <w:rsid w:val="00A86654"/>
    <w:rsid w:val="00A8716B"/>
    <w:rsid w:val="00A87680"/>
    <w:rsid w:val="00A9060C"/>
    <w:rsid w:val="00A91D3D"/>
    <w:rsid w:val="00A92527"/>
    <w:rsid w:val="00A93256"/>
    <w:rsid w:val="00A94855"/>
    <w:rsid w:val="00A9489F"/>
    <w:rsid w:val="00A94B6B"/>
    <w:rsid w:val="00A95709"/>
    <w:rsid w:val="00A95E4D"/>
    <w:rsid w:val="00AA13D9"/>
    <w:rsid w:val="00AA16CD"/>
    <w:rsid w:val="00AA3EF3"/>
    <w:rsid w:val="00AA3F7A"/>
    <w:rsid w:val="00AB0867"/>
    <w:rsid w:val="00AB0FB4"/>
    <w:rsid w:val="00AB1220"/>
    <w:rsid w:val="00AB35EE"/>
    <w:rsid w:val="00AB35F8"/>
    <w:rsid w:val="00AB706D"/>
    <w:rsid w:val="00AC09F2"/>
    <w:rsid w:val="00AC1B13"/>
    <w:rsid w:val="00AC39F0"/>
    <w:rsid w:val="00AC4C37"/>
    <w:rsid w:val="00AC76C8"/>
    <w:rsid w:val="00AD04DA"/>
    <w:rsid w:val="00AD090C"/>
    <w:rsid w:val="00AD0FEC"/>
    <w:rsid w:val="00AD3B9E"/>
    <w:rsid w:val="00AD3C5D"/>
    <w:rsid w:val="00AD4460"/>
    <w:rsid w:val="00AD4AD8"/>
    <w:rsid w:val="00AD54A9"/>
    <w:rsid w:val="00AD54E7"/>
    <w:rsid w:val="00AD7441"/>
    <w:rsid w:val="00AD7A9F"/>
    <w:rsid w:val="00AE19A6"/>
    <w:rsid w:val="00AE2014"/>
    <w:rsid w:val="00AE2508"/>
    <w:rsid w:val="00AE2711"/>
    <w:rsid w:val="00AE6C9E"/>
    <w:rsid w:val="00AE71E9"/>
    <w:rsid w:val="00AE74E2"/>
    <w:rsid w:val="00AF024C"/>
    <w:rsid w:val="00AF1000"/>
    <w:rsid w:val="00AF188D"/>
    <w:rsid w:val="00AF47F1"/>
    <w:rsid w:val="00AF4C28"/>
    <w:rsid w:val="00AF5A5B"/>
    <w:rsid w:val="00B00450"/>
    <w:rsid w:val="00B015CA"/>
    <w:rsid w:val="00B01CD4"/>
    <w:rsid w:val="00B02CC7"/>
    <w:rsid w:val="00B0326E"/>
    <w:rsid w:val="00B07C42"/>
    <w:rsid w:val="00B135A3"/>
    <w:rsid w:val="00B14437"/>
    <w:rsid w:val="00B14736"/>
    <w:rsid w:val="00B2020F"/>
    <w:rsid w:val="00B214E1"/>
    <w:rsid w:val="00B231F8"/>
    <w:rsid w:val="00B235DA"/>
    <w:rsid w:val="00B32541"/>
    <w:rsid w:val="00B33010"/>
    <w:rsid w:val="00B3567F"/>
    <w:rsid w:val="00B35DFC"/>
    <w:rsid w:val="00B362A7"/>
    <w:rsid w:val="00B36845"/>
    <w:rsid w:val="00B36FAA"/>
    <w:rsid w:val="00B3764C"/>
    <w:rsid w:val="00B37ED6"/>
    <w:rsid w:val="00B4129A"/>
    <w:rsid w:val="00B438DC"/>
    <w:rsid w:val="00B43DC5"/>
    <w:rsid w:val="00B46354"/>
    <w:rsid w:val="00B465AB"/>
    <w:rsid w:val="00B517D2"/>
    <w:rsid w:val="00B527AB"/>
    <w:rsid w:val="00B55D6E"/>
    <w:rsid w:val="00B609CA"/>
    <w:rsid w:val="00B60A19"/>
    <w:rsid w:val="00B61E81"/>
    <w:rsid w:val="00B6202D"/>
    <w:rsid w:val="00B62707"/>
    <w:rsid w:val="00B63612"/>
    <w:rsid w:val="00B657BB"/>
    <w:rsid w:val="00B67CD3"/>
    <w:rsid w:val="00B7126E"/>
    <w:rsid w:val="00B75294"/>
    <w:rsid w:val="00B75E78"/>
    <w:rsid w:val="00B76015"/>
    <w:rsid w:val="00B77022"/>
    <w:rsid w:val="00B77978"/>
    <w:rsid w:val="00B800BC"/>
    <w:rsid w:val="00B83DA4"/>
    <w:rsid w:val="00B8776C"/>
    <w:rsid w:val="00B90098"/>
    <w:rsid w:val="00B903F8"/>
    <w:rsid w:val="00B90674"/>
    <w:rsid w:val="00B9154C"/>
    <w:rsid w:val="00B930D1"/>
    <w:rsid w:val="00B9368E"/>
    <w:rsid w:val="00B97AB2"/>
    <w:rsid w:val="00BA05A7"/>
    <w:rsid w:val="00BA1795"/>
    <w:rsid w:val="00BA2524"/>
    <w:rsid w:val="00BA3583"/>
    <w:rsid w:val="00BA3B54"/>
    <w:rsid w:val="00BA472F"/>
    <w:rsid w:val="00BA48CF"/>
    <w:rsid w:val="00BA5437"/>
    <w:rsid w:val="00BA6FA6"/>
    <w:rsid w:val="00BB1C9F"/>
    <w:rsid w:val="00BB2739"/>
    <w:rsid w:val="00BB445F"/>
    <w:rsid w:val="00BB55D6"/>
    <w:rsid w:val="00BB5E2E"/>
    <w:rsid w:val="00BB5E49"/>
    <w:rsid w:val="00BB776E"/>
    <w:rsid w:val="00BC0D83"/>
    <w:rsid w:val="00BC22FB"/>
    <w:rsid w:val="00BC2DB9"/>
    <w:rsid w:val="00BC39CB"/>
    <w:rsid w:val="00BC6EA8"/>
    <w:rsid w:val="00BC7AE0"/>
    <w:rsid w:val="00BC7B30"/>
    <w:rsid w:val="00BD0305"/>
    <w:rsid w:val="00BD375D"/>
    <w:rsid w:val="00BD4A22"/>
    <w:rsid w:val="00BD7511"/>
    <w:rsid w:val="00BD7B72"/>
    <w:rsid w:val="00BD7F46"/>
    <w:rsid w:val="00BE0F74"/>
    <w:rsid w:val="00BE1027"/>
    <w:rsid w:val="00BE1C1E"/>
    <w:rsid w:val="00BE3AA7"/>
    <w:rsid w:val="00BE52DF"/>
    <w:rsid w:val="00BF0912"/>
    <w:rsid w:val="00BF1FED"/>
    <w:rsid w:val="00BF1FFC"/>
    <w:rsid w:val="00BF2C57"/>
    <w:rsid w:val="00BF4527"/>
    <w:rsid w:val="00BF53FE"/>
    <w:rsid w:val="00BF679F"/>
    <w:rsid w:val="00BF7B69"/>
    <w:rsid w:val="00BF7E5F"/>
    <w:rsid w:val="00C00318"/>
    <w:rsid w:val="00C0351A"/>
    <w:rsid w:val="00C03684"/>
    <w:rsid w:val="00C04150"/>
    <w:rsid w:val="00C07429"/>
    <w:rsid w:val="00C10D4C"/>
    <w:rsid w:val="00C10EDE"/>
    <w:rsid w:val="00C13A7F"/>
    <w:rsid w:val="00C14A73"/>
    <w:rsid w:val="00C1531E"/>
    <w:rsid w:val="00C159A1"/>
    <w:rsid w:val="00C2210B"/>
    <w:rsid w:val="00C221C6"/>
    <w:rsid w:val="00C22711"/>
    <w:rsid w:val="00C22ED4"/>
    <w:rsid w:val="00C24E55"/>
    <w:rsid w:val="00C25ED6"/>
    <w:rsid w:val="00C2627D"/>
    <w:rsid w:val="00C26428"/>
    <w:rsid w:val="00C279FB"/>
    <w:rsid w:val="00C30820"/>
    <w:rsid w:val="00C30B30"/>
    <w:rsid w:val="00C31A66"/>
    <w:rsid w:val="00C320F6"/>
    <w:rsid w:val="00C32D3D"/>
    <w:rsid w:val="00C355C8"/>
    <w:rsid w:val="00C36634"/>
    <w:rsid w:val="00C42653"/>
    <w:rsid w:val="00C43C44"/>
    <w:rsid w:val="00C43CDB"/>
    <w:rsid w:val="00C46BB4"/>
    <w:rsid w:val="00C47DAB"/>
    <w:rsid w:val="00C50DEC"/>
    <w:rsid w:val="00C50FB1"/>
    <w:rsid w:val="00C512F3"/>
    <w:rsid w:val="00C51D49"/>
    <w:rsid w:val="00C521AE"/>
    <w:rsid w:val="00C53E03"/>
    <w:rsid w:val="00C5701C"/>
    <w:rsid w:val="00C57833"/>
    <w:rsid w:val="00C61063"/>
    <w:rsid w:val="00C61AD6"/>
    <w:rsid w:val="00C61B0D"/>
    <w:rsid w:val="00C61BF4"/>
    <w:rsid w:val="00C64BFA"/>
    <w:rsid w:val="00C67C53"/>
    <w:rsid w:val="00C707BE"/>
    <w:rsid w:val="00C73585"/>
    <w:rsid w:val="00C73F73"/>
    <w:rsid w:val="00C74058"/>
    <w:rsid w:val="00C75CFC"/>
    <w:rsid w:val="00C76587"/>
    <w:rsid w:val="00C7785D"/>
    <w:rsid w:val="00C779EF"/>
    <w:rsid w:val="00C81A49"/>
    <w:rsid w:val="00C83434"/>
    <w:rsid w:val="00C83F16"/>
    <w:rsid w:val="00C84B44"/>
    <w:rsid w:val="00C86D3C"/>
    <w:rsid w:val="00C94032"/>
    <w:rsid w:val="00C94B23"/>
    <w:rsid w:val="00C94F93"/>
    <w:rsid w:val="00C954FF"/>
    <w:rsid w:val="00C9787F"/>
    <w:rsid w:val="00CA1D7A"/>
    <w:rsid w:val="00CA29AC"/>
    <w:rsid w:val="00CA2F7C"/>
    <w:rsid w:val="00CA379B"/>
    <w:rsid w:val="00CA5212"/>
    <w:rsid w:val="00CA6045"/>
    <w:rsid w:val="00CA7125"/>
    <w:rsid w:val="00CB05B8"/>
    <w:rsid w:val="00CB2911"/>
    <w:rsid w:val="00CB6225"/>
    <w:rsid w:val="00CB65E5"/>
    <w:rsid w:val="00CB6669"/>
    <w:rsid w:val="00CB68DD"/>
    <w:rsid w:val="00CC125D"/>
    <w:rsid w:val="00CC1903"/>
    <w:rsid w:val="00CC2BFC"/>
    <w:rsid w:val="00CC406D"/>
    <w:rsid w:val="00CC6ED6"/>
    <w:rsid w:val="00CD1F1F"/>
    <w:rsid w:val="00CD2928"/>
    <w:rsid w:val="00CD2AB9"/>
    <w:rsid w:val="00CD50D9"/>
    <w:rsid w:val="00CE54EA"/>
    <w:rsid w:val="00CE5C10"/>
    <w:rsid w:val="00CE6359"/>
    <w:rsid w:val="00CE6809"/>
    <w:rsid w:val="00CF0568"/>
    <w:rsid w:val="00CF07E7"/>
    <w:rsid w:val="00CF1C4D"/>
    <w:rsid w:val="00CF1E76"/>
    <w:rsid w:val="00CF4B7D"/>
    <w:rsid w:val="00CF68FB"/>
    <w:rsid w:val="00CF782B"/>
    <w:rsid w:val="00D01D37"/>
    <w:rsid w:val="00D02C16"/>
    <w:rsid w:val="00D03CCC"/>
    <w:rsid w:val="00D04E9C"/>
    <w:rsid w:val="00D056E5"/>
    <w:rsid w:val="00D06047"/>
    <w:rsid w:val="00D07F58"/>
    <w:rsid w:val="00D112CB"/>
    <w:rsid w:val="00D116C2"/>
    <w:rsid w:val="00D120AF"/>
    <w:rsid w:val="00D13530"/>
    <w:rsid w:val="00D15F35"/>
    <w:rsid w:val="00D16E68"/>
    <w:rsid w:val="00D1745C"/>
    <w:rsid w:val="00D17776"/>
    <w:rsid w:val="00D23922"/>
    <w:rsid w:val="00D26DFB"/>
    <w:rsid w:val="00D300ED"/>
    <w:rsid w:val="00D30C85"/>
    <w:rsid w:val="00D30D6E"/>
    <w:rsid w:val="00D30F54"/>
    <w:rsid w:val="00D32141"/>
    <w:rsid w:val="00D334C0"/>
    <w:rsid w:val="00D33603"/>
    <w:rsid w:val="00D402E3"/>
    <w:rsid w:val="00D42EC2"/>
    <w:rsid w:val="00D435B3"/>
    <w:rsid w:val="00D43833"/>
    <w:rsid w:val="00D44579"/>
    <w:rsid w:val="00D447E7"/>
    <w:rsid w:val="00D447EE"/>
    <w:rsid w:val="00D44FF8"/>
    <w:rsid w:val="00D50D02"/>
    <w:rsid w:val="00D512EE"/>
    <w:rsid w:val="00D515B8"/>
    <w:rsid w:val="00D5241B"/>
    <w:rsid w:val="00D52BE0"/>
    <w:rsid w:val="00D539FF"/>
    <w:rsid w:val="00D56F16"/>
    <w:rsid w:val="00D60EA4"/>
    <w:rsid w:val="00D615B9"/>
    <w:rsid w:val="00D61802"/>
    <w:rsid w:val="00D62743"/>
    <w:rsid w:val="00D62AFA"/>
    <w:rsid w:val="00D630B1"/>
    <w:rsid w:val="00D637FF"/>
    <w:rsid w:val="00D65963"/>
    <w:rsid w:val="00D65E2F"/>
    <w:rsid w:val="00D6616E"/>
    <w:rsid w:val="00D67695"/>
    <w:rsid w:val="00D67980"/>
    <w:rsid w:val="00D71B0C"/>
    <w:rsid w:val="00D74623"/>
    <w:rsid w:val="00D75DC4"/>
    <w:rsid w:val="00D76C51"/>
    <w:rsid w:val="00D80D58"/>
    <w:rsid w:val="00D8106C"/>
    <w:rsid w:val="00D81CD6"/>
    <w:rsid w:val="00D84C7C"/>
    <w:rsid w:val="00D85295"/>
    <w:rsid w:val="00D874D1"/>
    <w:rsid w:val="00D904E5"/>
    <w:rsid w:val="00D909C1"/>
    <w:rsid w:val="00D90FB9"/>
    <w:rsid w:val="00D9325C"/>
    <w:rsid w:val="00D96424"/>
    <w:rsid w:val="00D97417"/>
    <w:rsid w:val="00D97CCC"/>
    <w:rsid w:val="00DA0B9C"/>
    <w:rsid w:val="00DA10F1"/>
    <w:rsid w:val="00DA2BAC"/>
    <w:rsid w:val="00DA2F33"/>
    <w:rsid w:val="00DA5916"/>
    <w:rsid w:val="00DA5A77"/>
    <w:rsid w:val="00DA7693"/>
    <w:rsid w:val="00DB1884"/>
    <w:rsid w:val="00DB285F"/>
    <w:rsid w:val="00DB4476"/>
    <w:rsid w:val="00DB495A"/>
    <w:rsid w:val="00DB5F69"/>
    <w:rsid w:val="00DB7F1A"/>
    <w:rsid w:val="00DC1351"/>
    <w:rsid w:val="00DC19EC"/>
    <w:rsid w:val="00DC21A9"/>
    <w:rsid w:val="00DC5547"/>
    <w:rsid w:val="00DC58B9"/>
    <w:rsid w:val="00DD1269"/>
    <w:rsid w:val="00DD232A"/>
    <w:rsid w:val="00DD2C13"/>
    <w:rsid w:val="00DD4FE3"/>
    <w:rsid w:val="00DD6691"/>
    <w:rsid w:val="00DE1603"/>
    <w:rsid w:val="00DE41D6"/>
    <w:rsid w:val="00DF052B"/>
    <w:rsid w:val="00DF0912"/>
    <w:rsid w:val="00DF1CE8"/>
    <w:rsid w:val="00DF2222"/>
    <w:rsid w:val="00DF242F"/>
    <w:rsid w:val="00DF305B"/>
    <w:rsid w:val="00DF3160"/>
    <w:rsid w:val="00E00726"/>
    <w:rsid w:val="00E007ED"/>
    <w:rsid w:val="00E029D3"/>
    <w:rsid w:val="00E04BCF"/>
    <w:rsid w:val="00E04E20"/>
    <w:rsid w:val="00E1179C"/>
    <w:rsid w:val="00E1270B"/>
    <w:rsid w:val="00E12AC5"/>
    <w:rsid w:val="00E14971"/>
    <w:rsid w:val="00E151D2"/>
    <w:rsid w:val="00E1735F"/>
    <w:rsid w:val="00E22A80"/>
    <w:rsid w:val="00E2494F"/>
    <w:rsid w:val="00E26770"/>
    <w:rsid w:val="00E272D7"/>
    <w:rsid w:val="00E30441"/>
    <w:rsid w:val="00E31E26"/>
    <w:rsid w:val="00E31F82"/>
    <w:rsid w:val="00E3261C"/>
    <w:rsid w:val="00E364E2"/>
    <w:rsid w:val="00E368E2"/>
    <w:rsid w:val="00E372FB"/>
    <w:rsid w:val="00E3776C"/>
    <w:rsid w:val="00E37863"/>
    <w:rsid w:val="00E37AEC"/>
    <w:rsid w:val="00E42859"/>
    <w:rsid w:val="00E4515D"/>
    <w:rsid w:val="00E46B06"/>
    <w:rsid w:val="00E51FF9"/>
    <w:rsid w:val="00E53BF0"/>
    <w:rsid w:val="00E53E44"/>
    <w:rsid w:val="00E54EAE"/>
    <w:rsid w:val="00E557AF"/>
    <w:rsid w:val="00E55D9E"/>
    <w:rsid w:val="00E568D1"/>
    <w:rsid w:val="00E570EF"/>
    <w:rsid w:val="00E579EF"/>
    <w:rsid w:val="00E57B19"/>
    <w:rsid w:val="00E60F8D"/>
    <w:rsid w:val="00E61D6B"/>
    <w:rsid w:val="00E62CBF"/>
    <w:rsid w:val="00E63ED2"/>
    <w:rsid w:val="00E63FDF"/>
    <w:rsid w:val="00E6412C"/>
    <w:rsid w:val="00E66228"/>
    <w:rsid w:val="00E71143"/>
    <w:rsid w:val="00E71D69"/>
    <w:rsid w:val="00E72E7D"/>
    <w:rsid w:val="00E7309E"/>
    <w:rsid w:val="00E745A5"/>
    <w:rsid w:val="00E7516F"/>
    <w:rsid w:val="00E76748"/>
    <w:rsid w:val="00E76CB1"/>
    <w:rsid w:val="00E80383"/>
    <w:rsid w:val="00E829BC"/>
    <w:rsid w:val="00E83F53"/>
    <w:rsid w:val="00E84773"/>
    <w:rsid w:val="00E85357"/>
    <w:rsid w:val="00E90440"/>
    <w:rsid w:val="00E91184"/>
    <w:rsid w:val="00E9243F"/>
    <w:rsid w:val="00E92C29"/>
    <w:rsid w:val="00E93E69"/>
    <w:rsid w:val="00E94027"/>
    <w:rsid w:val="00E94C40"/>
    <w:rsid w:val="00E96E33"/>
    <w:rsid w:val="00EA05DA"/>
    <w:rsid w:val="00EA0DDC"/>
    <w:rsid w:val="00EA0F20"/>
    <w:rsid w:val="00EA1241"/>
    <w:rsid w:val="00EA1FD1"/>
    <w:rsid w:val="00EA26FA"/>
    <w:rsid w:val="00EA29F4"/>
    <w:rsid w:val="00EA40C6"/>
    <w:rsid w:val="00EA5069"/>
    <w:rsid w:val="00EA54AF"/>
    <w:rsid w:val="00EA5F21"/>
    <w:rsid w:val="00EB07D6"/>
    <w:rsid w:val="00EB0AD7"/>
    <w:rsid w:val="00EB22F5"/>
    <w:rsid w:val="00EB350A"/>
    <w:rsid w:val="00EB4830"/>
    <w:rsid w:val="00EB5427"/>
    <w:rsid w:val="00EB6890"/>
    <w:rsid w:val="00EB76D6"/>
    <w:rsid w:val="00EB7DF2"/>
    <w:rsid w:val="00EC0639"/>
    <w:rsid w:val="00EC3479"/>
    <w:rsid w:val="00EC3F02"/>
    <w:rsid w:val="00EC4B48"/>
    <w:rsid w:val="00EC4D7D"/>
    <w:rsid w:val="00EC5020"/>
    <w:rsid w:val="00EC7FE1"/>
    <w:rsid w:val="00ED1821"/>
    <w:rsid w:val="00ED2AA5"/>
    <w:rsid w:val="00ED4EB9"/>
    <w:rsid w:val="00ED5A06"/>
    <w:rsid w:val="00ED66ED"/>
    <w:rsid w:val="00ED69DB"/>
    <w:rsid w:val="00ED769E"/>
    <w:rsid w:val="00EE103A"/>
    <w:rsid w:val="00EE256A"/>
    <w:rsid w:val="00EE4D69"/>
    <w:rsid w:val="00EE5035"/>
    <w:rsid w:val="00EF0FF9"/>
    <w:rsid w:val="00EF2479"/>
    <w:rsid w:val="00EF3456"/>
    <w:rsid w:val="00EF34CE"/>
    <w:rsid w:val="00EF49F4"/>
    <w:rsid w:val="00EF61A2"/>
    <w:rsid w:val="00EF7203"/>
    <w:rsid w:val="00F00C5A"/>
    <w:rsid w:val="00F0240D"/>
    <w:rsid w:val="00F03235"/>
    <w:rsid w:val="00F04F2E"/>
    <w:rsid w:val="00F07AEB"/>
    <w:rsid w:val="00F11B4E"/>
    <w:rsid w:val="00F12EFD"/>
    <w:rsid w:val="00F140F7"/>
    <w:rsid w:val="00F1561F"/>
    <w:rsid w:val="00F16459"/>
    <w:rsid w:val="00F16C8D"/>
    <w:rsid w:val="00F20839"/>
    <w:rsid w:val="00F22B1E"/>
    <w:rsid w:val="00F23904"/>
    <w:rsid w:val="00F23CBE"/>
    <w:rsid w:val="00F24EFE"/>
    <w:rsid w:val="00F256B5"/>
    <w:rsid w:val="00F27E1A"/>
    <w:rsid w:val="00F27E28"/>
    <w:rsid w:val="00F30519"/>
    <w:rsid w:val="00F305AD"/>
    <w:rsid w:val="00F3079D"/>
    <w:rsid w:val="00F32FF0"/>
    <w:rsid w:val="00F3473D"/>
    <w:rsid w:val="00F35037"/>
    <w:rsid w:val="00F40E53"/>
    <w:rsid w:val="00F439F1"/>
    <w:rsid w:val="00F52F3F"/>
    <w:rsid w:val="00F53891"/>
    <w:rsid w:val="00F57C2D"/>
    <w:rsid w:val="00F61214"/>
    <w:rsid w:val="00F612D3"/>
    <w:rsid w:val="00F6147E"/>
    <w:rsid w:val="00F619A0"/>
    <w:rsid w:val="00F61FC0"/>
    <w:rsid w:val="00F62692"/>
    <w:rsid w:val="00F65BB3"/>
    <w:rsid w:val="00F71628"/>
    <w:rsid w:val="00F720B8"/>
    <w:rsid w:val="00F72C45"/>
    <w:rsid w:val="00F73257"/>
    <w:rsid w:val="00F74A1E"/>
    <w:rsid w:val="00F75A94"/>
    <w:rsid w:val="00F7635C"/>
    <w:rsid w:val="00F77A05"/>
    <w:rsid w:val="00F80241"/>
    <w:rsid w:val="00F82D4B"/>
    <w:rsid w:val="00F90760"/>
    <w:rsid w:val="00F91486"/>
    <w:rsid w:val="00FA091B"/>
    <w:rsid w:val="00FA13E0"/>
    <w:rsid w:val="00FA1F50"/>
    <w:rsid w:val="00FA27E5"/>
    <w:rsid w:val="00FA2827"/>
    <w:rsid w:val="00FA3378"/>
    <w:rsid w:val="00FA3B78"/>
    <w:rsid w:val="00FA56CC"/>
    <w:rsid w:val="00FA75EA"/>
    <w:rsid w:val="00FA78B8"/>
    <w:rsid w:val="00FB087D"/>
    <w:rsid w:val="00FB19DF"/>
    <w:rsid w:val="00FB324B"/>
    <w:rsid w:val="00FB4C5F"/>
    <w:rsid w:val="00FB62B2"/>
    <w:rsid w:val="00FB79EF"/>
    <w:rsid w:val="00FB7BF2"/>
    <w:rsid w:val="00FC056F"/>
    <w:rsid w:val="00FC0692"/>
    <w:rsid w:val="00FC0CCF"/>
    <w:rsid w:val="00FC25CE"/>
    <w:rsid w:val="00FC31C4"/>
    <w:rsid w:val="00FC4E13"/>
    <w:rsid w:val="00FC4EA8"/>
    <w:rsid w:val="00FC509E"/>
    <w:rsid w:val="00FC5117"/>
    <w:rsid w:val="00FC61E1"/>
    <w:rsid w:val="00FC7523"/>
    <w:rsid w:val="00FD0AFB"/>
    <w:rsid w:val="00FD1746"/>
    <w:rsid w:val="00FD17F5"/>
    <w:rsid w:val="00FD1D9E"/>
    <w:rsid w:val="00FD271D"/>
    <w:rsid w:val="00FD287F"/>
    <w:rsid w:val="00FD3EC3"/>
    <w:rsid w:val="00FD556B"/>
    <w:rsid w:val="00FD6253"/>
    <w:rsid w:val="00FE24B1"/>
    <w:rsid w:val="00FE2862"/>
    <w:rsid w:val="00FE53A7"/>
    <w:rsid w:val="00FE603E"/>
    <w:rsid w:val="00FE63DA"/>
    <w:rsid w:val="00FE69AA"/>
    <w:rsid w:val="00FE6BC3"/>
    <w:rsid w:val="00FF010F"/>
    <w:rsid w:val="00FF0187"/>
    <w:rsid w:val="00FF08D9"/>
    <w:rsid w:val="00FF3383"/>
    <w:rsid w:val="00FF4947"/>
    <w:rsid w:val="00FF60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2" w:uiPriority="0"/>
    <w:lsdException w:name="Body Text 2"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6CB6"/>
    <w:pPr>
      <w:widowControl w:val="0"/>
      <w:jc w:val="both"/>
    </w:pPr>
    <w:rPr>
      <w:rFonts w:ascii="Times New Roman" w:eastAsia="宋体" w:hAnsi="Times New Roman" w:cs="Times New Roman"/>
      <w:szCs w:val="20"/>
    </w:rPr>
  </w:style>
  <w:style w:type="paragraph" w:styleId="1">
    <w:name w:val="heading 1"/>
    <w:aliases w:val="CBERS Título 1,h1,36标题 1,36标题1,章节,章节 + Arial,章节 Char,JB标题1,第一章 标题1,标题 1（Du）,qs-2标1,标题1,标题 1 神舟软件,1st level,Section Head,l1,Disaster 1,Head 1 (Chapter heading),List level 1,I1,l1+toc 1,heading1,hd1,heading 1,标题 1神舟软件,第一层,标题 1A,标题 10,章,H1,tzy,一体化标题1,1."/>
    <w:basedOn w:val="a"/>
    <w:next w:val="a"/>
    <w:link w:val="1Char"/>
    <w:qFormat/>
    <w:rsid w:val="00066CB6"/>
    <w:pPr>
      <w:keepNext/>
      <w:keepLines/>
      <w:numPr>
        <w:numId w:val="27"/>
      </w:numPr>
      <w:tabs>
        <w:tab w:val="clear" w:pos="425"/>
        <w:tab w:val="num" w:pos="284"/>
      </w:tabs>
      <w:adjustRightInd w:val="0"/>
      <w:spacing w:before="240"/>
      <w:ind w:left="716" w:hanging="432"/>
      <w:textAlignment w:val="baseline"/>
      <w:outlineLvl w:val="0"/>
    </w:pPr>
    <w:rPr>
      <w:b/>
      <w:kern w:val="44"/>
      <w:sz w:val="32"/>
      <w:lang/>
    </w:rPr>
  </w:style>
  <w:style w:type="paragraph" w:styleId="2">
    <w:name w:val="heading 2"/>
    <w:aliases w:val="36标题 2,36标题2,第一层条,GF标题 2,H2,Heading 2 Hidden,Heading 2 CCBS,---1.1,h2,l2,Courseware #,第二层,2nd level,2,Header 2,HD2,Level 2 Topic Heading,Titre3,Underrubrik1,prop2,标题2,第一章 标题 2,sect 1.2,H21,sect 1.21,H22,sect 1.22,heading 2,H211,sect 1.211,H23,H212"/>
    <w:basedOn w:val="a"/>
    <w:next w:val="a"/>
    <w:link w:val="2Char"/>
    <w:qFormat/>
    <w:rsid w:val="00066CB6"/>
    <w:pPr>
      <w:keepNext/>
      <w:keepLines/>
      <w:numPr>
        <w:ilvl w:val="1"/>
        <w:numId w:val="27"/>
      </w:numPr>
      <w:tabs>
        <w:tab w:val="clear" w:pos="567"/>
        <w:tab w:val="num" w:pos="3828"/>
      </w:tabs>
      <w:spacing w:before="260" w:after="260" w:line="416" w:lineRule="auto"/>
      <w:ind w:left="4404" w:hanging="576"/>
      <w:outlineLvl w:val="1"/>
    </w:pPr>
    <w:rPr>
      <w:rFonts w:ascii="Cambria" w:hAnsi="Cambria"/>
      <w:b/>
      <w:bCs/>
      <w:sz w:val="32"/>
      <w:szCs w:val="32"/>
      <w:lang/>
    </w:rPr>
  </w:style>
  <w:style w:type="paragraph" w:styleId="3">
    <w:name w:val="heading 3"/>
    <w:aliases w:val="CBERS Título 3,h3,36标题 3,36标题3,第二层条,1,标题 3=,JB标题 3,标题 3(Du),Level 3 Head,H3,Heading 3 - old,level_3,PIM 3,标题文字,标题 3 神舟软件,条标题,l3,Guide 3,Head 3,List level 3,list 3,l3+toc 3,CT,四号字,标题3,Level 3 Topic Headi,heading 3,Level 3 Topic Heading,sect1.2.3,第"/>
    <w:basedOn w:val="a"/>
    <w:next w:val="a"/>
    <w:link w:val="3Char"/>
    <w:qFormat/>
    <w:rsid w:val="00066CB6"/>
    <w:pPr>
      <w:keepNext/>
      <w:keepLines/>
      <w:numPr>
        <w:ilvl w:val="2"/>
        <w:numId w:val="27"/>
      </w:numPr>
      <w:tabs>
        <w:tab w:val="clear" w:pos="709"/>
        <w:tab w:val="num" w:pos="567"/>
      </w:tabs>
      <w:adjustRightInd w:val="0"/>
      <w:spacing w:before="240"/>
      <w:ind w:left="1649" w:hanging="720"/>
      <w:textAlignment w:val="baseline"/>
      <w:outlineLvl w:val="2"/>
    </w:pPr>
    <w:rPr>
      <w:b/>
      <w:kern w:val="0"/>
      <w:sz w:val="32"/>
      <w:lang/>
    </w:rPr>
  </w:style>
  <w:style w:type="paragraph" w:styleId="4">
    <w:name w:val="heading 4"/>
    <w:aliases w:val="36标题 4,36标题4,第三层条,h4,l4,mh1l,Module heading 1 large (18 points),标题 4 神舟软件,Subhead C,JB标题 4,标题 4(Du),标题 4-gkhy,四级标题,四级标题 Char,款标题,Heading 4 (H4),标题 z,标题 4 Char Char Char Char Char,Level 3 Heading,第四层,---1.1.1.1,标题 4 Char Char,H4,rh,PIM 4,条,一体化标题4"/>
    <w:basedOn w:val="a"/>
    <w:next w:val="a"/>
    <w:link w:val="4Char"/>
    <w:qFormat/>
    <w:rsid w:val="00066CB6"/>
    <w:pPr>
      <w:keepNext/>
      <w:keepLines/>
      <w:numPr>
        <w:ilvl w:val="3"/>
        <w:numId w:val="27"/>
      </w:numPr>
      <w:tabs>
        <w:tab w:val="clear" w:pos="851"/>
        <w:tab w:val="num" w:pos="567"/>
      </w:tabs>
      <w:adjustRightInd w:val="0"/>
      <w:spacing w:before="240"/>
      <w:ind w:left="1431" w:hanging="864"/>
      <w:textAlignment w:val="baseline"/>
      <w:outlineLvl w:val="3"/>
    </w:pPr>
    <w:rPr>
      <w:rFonts w:ascii="Arial" w:hAnsi="Arial"/>
      <w:b/>
      <w:kern w:val="0"/>
      <w:sz w:val="32"/>
      <w:lang/>
    </w:rPr>
  </w:style>
  <w:style w:type="paragraph" w:styleId="5">
    <w:name w:val="heading 5"/>
    <w:aliases w:val="36标题 5,36标题5,第四层条,JB标题 5,Unused,h5,mh2,Module heading 2,标题 5-gkhy,(Appendix),dash,ds,dd,第五层,Roman list,H5,PIM 5,heading 5,55,Block Label,c2标题 5,h51,heading 51,h52,heading 52,h53,heading 53,一.标题 5,Table label,l5,hm,Head 5,list 5,5,1.1.1.1.1标题 5,ggg,l"/>
    <w:basedOn w:val="a"/>
    <w:next w:val="a"/>
    <w:link w:val="5Char"/>
    <w:qFormat/>
    <w:rsid w:val="00066CB6"/>
    <w:pPr>
      <w:keepNext/>
      <w:keepLines/>
      <w:numPr>
        <w:ilvl w:val="4"/>
        <w:numId w:val="27"/>
      </w:numPr>
      <w:tabs>
        <w:tab w:val="clear" w:pos="992"/>
        <w:tab w:val="num" w:pos="567"/>
      </w:tabs>
      <w:adjustRightInd w:val="0"/>
      <w:spacing w:before="240"/>
      <w:ind w:left="1575" w:hanging="1008"/>
      <w:textAlignment w:val="baseline"/>
      <w:outlineLvl w:val="4"/>
    </w:pPr>
    <w:rPr>
      <w:b/>
      <w:kern w:val="0"/>
      <w:sz w:val="32"/>
      <w:lang/>
    </w:rPr>
  </w:style>
  <w:style w:type="paragraph" w:styleId="6">
    <w:name w:val="heading 6"/>
    <w:basedOn w:val="a"/>
    <w:next w:val="a"/>
    <w:link w:val="6Char"/>
    <w:qFormat/>
    <w:rsid w:val="00066CB6"/>
    <w:pPr>
      <w:keepNext/>
      <w:keepLines/>
      <w:numPr>
        <w:ilvl w:val="5"/>
        <w:numId w:val="3"/>
      </w:numPr>
      <w:adjustRightInd w:val="0"/>
      <w:spacing w:before="240"/>
      <w:textAlignment w:val="baseline"/>
      <w:outlineLvl w:val="5"/>
    </w:pPr>
    <w:rPr>
      <w:rFonts w:ascii="Arial" w:hAnsi="Arial"/>
      <w:b/>
      <w:kern w:val="0"/>
      <w:sz w:val="28"/>
      <w:lang/>
    </w:rPr>
  </w:style>
  <w:style w:type="paragraph" w:styleId="7">
    <w:name w:val="heading 7"/>
    <w:basedOn w:val="a"/>
    <w:next w:val="a"/>
    <w:link w:val="7Char"/>
    <w:qFormat/>
    <w:rsid w:val="00066CB6"/>
    <w:pPr>
      <w:keepNext/>
      <w:keepLines/>
      <w:numPr>
        <w:ilvl w:val="6"/>
        <w:numId w:val="3"/>
      </w:numPr>
      <w:adjustRightInd w:val="0"/>
      <w:spacing w:before="240"/>
      <w:textAlignment w:val="baseline"/>
      <w:outlineLvl w:val="6"/>
    </w:pPr>
    <w:rPr>
      <w:b/>
      <w:kern w:val="0"/>
      <w:sz w:val="28"/>
      <w:lang/>
    </w:rPr>
  </w:style>
  <w:style w:type="paragraph" w:styleId="8">
    <w:name w:val="heading 8"/>
    <w:basedOn w:val="a"/>
    <w:next w:val="a"/>
    <w:link w:val="8Char"/>
    <w:qFormat/>
    <w:rsid w:val="00066CB6"/>
    <w:pPr>
      <w:keepNext/>
      <w:keepLines/>
      <w:numPr>
        <w:ilvl w:val="7"/>
        <w:numId w:val="3"/>
      </w:numPr>
      <w:adjustRightInd w:val="0"/>
      <w:spacing w:before="240" w:after="64" w:line="320" w:lineRule="atLeast"/>
      <w:textAlignment w:val="baseline"/>
      <w:outlineLvl w:val="7"/>
    </w:pPr>
    <w:rPr>
      <w:rFonts w:ascii="Arial" w:eastAsia="黑体" w:hAnsi="Arial"/>
      <w:kern w:val="0"/>
      <w:sz w:val="24"/>
      <w:lang/>
    </w:rPr>
  </w:style>
  <w:style w:type="paragraph" w:styleId="9">
    <w:name w:val="heading 9"/>
    <w:basedOn w:val="a"/>
    <w:next w:val="a"/>
    <w:link w:val="9Char"/>
    <w:qFormat/>
    <w:rsid w:val="00066CB6"/>
    <w:pPr>
      <w:keepNext/>
      <w:keepLines/>
      <w:numPr>
        <w:ilvl w:val="8"/>
        <w:numId w:val="3"/>
      </w:numPr>
      <w:adjustRightInd w:val="0"/>
      <w:spacing w:before="240" w:after="64" w:line="320" w:lineRule="atLeast"/>
      <w:textAlignment w:val="baseline"/>
      <w:outlineLvl w:val="8"/>
    </w:pPr>
    <w:rPr>
      <w:rFonts w:ascii="Arial" w:eastAsia="黑体" w:hAnsi="Arial"/>
      <w:kern w:val="0"/>
      <w:sz w:val="28"/>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066CB6"/>
    <w:rPr>
      <w:rFonts w:ascii="Times New Roman" w:eastAsia="宋体" w:hAnsi="Times New Roman" w:cs="Times New Roman"/>
      <w:b/>
      <w:kern w:val="44"/>
      <w:sz w:val="32"/>
      <w:szCs w:val="20"/>
      <w:lang/>
    </w:rPr>
  </w:style>
  <w:style w:type="character" w:customStyle="1" w:styleId="2Char">
    <w:name w:val="标题 2 Char"/>
    <w:basedOn w:val="a0"/>
    <w:link w:val="2"/>
    <w:rsid w:val="00066CB6"/>
    <w:rPr>
      <w:rFonts w:ascii="Cambria" w:eastAsia="宋体" w:hAnsi="Cambria" w:cs="Times New Roman"/>
      <w:b/>
      <w:bCs/>
      <w:sz w:val="32"/>
      <w:szCs w:val="32"/>
      <w:lang/>
    </w:rPr>
  </w:style>
  <w:style w:type="character" w:customStyle="1" w:styleId="3Char">
    <w:name w:val="标题 3 Char"/>
    <w:basedOn w:val="a0"/>
    <w:link w:val="3"/>
    <w:rsid w:val="00066CB6"/>
    <w:rPr>
      <w:rFonts w:ascii="Times New Roman" w:eastAsia="宋体" w:hAnsi="Times New Roman" w:cs="Times New Roman"/>
      <w:b/>
      <w:kern w:val="0"/>
      <w:sz w:val="32"/>
      <w:szCs w:val="20"/>
      <w:lang/>
    </w:rPr>
  </w:style>
  <w:style w:type="character" w:customStyle="1" w:styleId="4Char">
    <w:name w:val="标题 4 Char"/>
    <w:basedOn w:val="a0"/>
    <w:link w:val="4"/>
    <w:rsid w:val="00066CB6"/>
    <w:rPr>
      <w:rFonts w:ascii="Arial" w:eastAsia="宋体" w:hAnsi="Arial" w:cs="Times New Roman"/>
      <w:b/>
      <w:kern w:val="0"/>
      <w:sz w:val="32"/>
      <w:szCs w:val="20"/>
      <w:lang/>
    </w:rPr>
  </w:style>
  <w:style w:type="character" w:customStyle="1" w:styleId="5Char">
    <w:name w:val="标题 5 Char"/>
    <w:basedOn w:val="a0"/>
    <w:link w:val="5"/>
    <w:rsid w:val="00066CB6"/>
    <w:rPr>
      <w:rFonts w:ascii="Times New Roman" w:eastAsia="宋体" w:hAnsi="Times New Roman" w:cs="Times New Roman"/>
      <w:b/>
      <w:kern w:val="0"/>
      <w:sz w:val="32"/>
      <w:szCs w:val="20"/>
      <w:lang/>
    </w:rPr>
  </w:style>
  <w:style w:type="character" w:customStyle="1" w:styleId="6Char">
    <w:name w:val="标题 6 Char"/>
    <w:basedOn w:val="a0"/>
    <w:link w:val="6"/>
    <w:rsid w:val="00066CB6"/>
    <w:rPr>
      <w:rFonts w:ascii="Arial" w:eastAsia="宋体" w:hAnsi="Arial" w:cs="Times New Roman"/>
      <w:b/>
      <w:kern w:val="0"/>
      <w:sz w:val="28"/>
      <w:szCs w:val="20"/>
      <w:lang/>
    </w:rPr>
  </w:style>
  <w:style w:type="character" w:customStyle="1" w:styleId="7Char">
    <w:name w:val="标题 7 Char"/>
    <w:basedOn w:val="a0"/>
    <w:link w:val="7"/>
    <w:rsid w:val="00066CB6"/>
    <w:rPr>
      <w:rFonts w:ascii="Times New Roman" w:eastAsia="宋体" w:hAnsi="Times New Roman" w:cs="Times New Roman"/>
      <w:b/>
      <w:kern w:val="0"/>
      <w:sz w:val="28"/>
      <w:szCs w:val="20"/>
      <w:lang/>
    </w:rPr>
  </w:style>
  <w:style w:type="character" w:customStyle="1" w:styleId="8Char">
    <w:name w:val="标题 8 Char"/>
    <w:basedOn w:val="a0"/>
    <w:link w:val="8"/>
    <w:rsid w:val="00066CB6"/>
    <w:rPr>
      <w:rFonts w:ascii="Arial" w:eastAsia="黑体" w:hAnsi="Arial" w:cs="Times New Roman"/>
      <w:kern w:val="0"/>
      <w:sz w:val="24"/>
      <w:szCs w:val="20"/>
      <w:lang/>
    </w:rPr>
  </w:style>
  <w:style w:type="character" w:customStyle="1" w:styleId="9Char">
    <w:name w:val="标题 9 Char"/>
    <w:basedOn w:val="a0"/>
    <w:link w:val="9"/>
    <w:rsid w:val="00066CB6"/>
    <w:rPr>
      <w:rFonts w:ascii="Arial" w:eastAsia="黑体" w:hAnsi="Arial" w:cs="Times New Roman"/>
      <w:kern w:val="0"/>
      <w:sz w:val="28"/>
      <w:szCs w:val="20"/>
      <w:lang/>
    </w:rPr>
  </w:style>
  <w:style w:type="paragraph" w:styleId="a3">
    <w:name w:val="footer"/>
    <w:basedOn w:val="a"/>
    <w:link w:val="Char"/>
    <w:rsid w:val="00066CB6"/>
    <w:pPr>
      <w:tabs>
        <w:tab w:val="center" w:pos="4153"/>
        <w:tab w:val="right" w:pos="8306"/>
      </w:tabs>
      <w:snapToGrid w:val="0"/>
      <w:jc w:val="left"/>
    </w:pPr>
    <w:rPr>
      <w:sz w:val="18"/>
    </w:rPr>
  </w:style>
  <w:style w:type="character" w:customStyle="1" w:styleId="Char">
    <w:name w:val="页脚 Char"/>
    <w:basedOn w:val="a0"/>
    <w:link w:val="a3"/>
    <w:rsid w:val="00066CB6"/>
    <w:rPr>
      <w:rFonts w:ascii="Times New Roman" w:eastAsia="宋体" w:hAnsi="Times New Roman" w:cs="Times New Roman"/>
      <w:sz w:val="18"/>
      <w:szCs w:val="20"/>
    </w:rPr>
  </w:style>
  <w:style w:type="character" w:styleId="a4">
    <w:name w:val="page number"/>
    <w:basedOn w:val="a0"/>
    <w:rsid w:val="00066CB6"/>
  </w:style>
  <w:style w:type="paragraph" w:styleId="a5">
    <w:name w:val="header"/>
    <w:basedOn w:val="a"/>
    <w:link w:val="Char0"/>
    <w:rsid w:val="00066CB6"/>
    <w:pPr>
      <w:pBdr>
        <w:bottom w:val="single" w:sz="6" w:space="1" w:color="auto"/>
      </w:pBdr>
      <w:tabs>
        <w:tab w:val="center" w:pos="4153"/>
        <w:tab w:val="right" w:pos="8306"/>
      </w:tabs>
      <w:snapToGrid w:val="0"/>
      <w:jc w:val="center"/>
    </w:pPr>
    <w:rPr>
      <w:sz w:val="18"/>
      <w:lang/>
    </w:rPr>
  </w:style>
  <w:style w:type="character" w:customStyle="1" w:styleId="Char0">
    <w:name w:val="页眉 Char"/>
    <w:basedOn w:val="a0"/>
    <w:link w:val="a5"/>
    <w:rsid w:val="00066CB6"/>
    <w:rPr>
      <w:rFonts w:ascii="Times New Roman" w:eastAsia="宋体" w:hAnsi="Times New Roman" w:cs="Times New Roman"/>
      <w:sz w:val="18"/>
      <w:szCs w:val="20"/>
      <w:lang/>
    </w:rPr>
  </w:style>
  <w:style w:type="paragraph" w:styleId="a6">
    <w:name w:val="Body Text Indent"/>
    <w:basedOn w:val="a"/>
    <w:link w:val="Char1"/>
    <w:rsid w:val="00066CB6"/>
    <w:pPr>
      <w:spacing w:line="360" w:lineRule="auto"/>
      <w:ind w:firstLine="425"/>
    </w:pPr>
    <w:rPr>
      <w:rFonts w:ascii="宋体"/>
      <w:sz w:val="28"/>
      <w:lang/>
    </w:rPr>
  </w:style>
  <w:style w:type="character" w:customStyle="1" w:styleId="Char1">
    <w:name w:val="正文文本缩进 Char"/>
    <w:basedOn w:val="a0"/>
    <w:link w:val="a6"/>
    <w:rsid w:val="00066CB6"/>
    <w:rPr>
      <w:rFonts w:ascii="宋体" w:eastAsia="宋体" w:hAnsi="Times New Roman" w:cs="Times New Roman"/>
      <w:sz w:val="28"/>
      <w:szCs w:val="20"/>
      <w:lang/>
    </w:rPr>
  </w:style>
  <w:style w:type="paragraph" w:styleId="a7">
    <w:name w:val="caption"/>
    <w:aliases w:val="表题注,Char Char, Char Char,HEQ题注,题注 Char Char Char,题注 Char Char,我的题注,图注,图注 Char,Caption Char,题注 Char1 Char,Char Char1 Char,图注 Char1 Char,图注 Char Char Char,Char2 Char,题注-QBPT,题注-QBPT Char,Char2,题注 Char Char Char Char Char,图,36题注（图、表题）,Char Char1,Char,题注1"/>
    <w:basedOn w:val="a"/>
    <w:next w:val="a"/>
    <w:link w:val="Char2"/>
    <w:qFormat/>
    <w:rsid w:val="00066CB6"/>
    <w:rPr>
      <w:rFonts w:ascii="Cambria" w:eastAsia="黑体" w:hAnsi="Cambria"/>
      <w:sz w:val="20"/>
      <w:lang/>
    </w:rPr>
  </w:style>
  <w:style w:type="character" w:customStyle="1" w:styleId="Char2">
    <w:name w:val="题注 Char"/>
    <w:aliases w:val="表题注 Char,Char Char Char, Char Char Char,HEQ题注 Char,题注 Char Char Char Char,题注 Char Char Char1,我的题注 Char,图注 Char1,图注 Char Char,Caption Char Char,题注 Char1 Char Char,Char Char1 Char Char,图注 Char1 Char Char,图注 Char Char Char Char,Char2 Char Char"/>
    <w:link w:val="a7"/>
    <w:rsid w:val="00066CB6"/>
    <w:rPr>
      <w:rFonts w:ascii="Cambria" w:eastAsia="黑体" w:hAnsi="Cambria" w:cs="Times New Roman"/>
      <w:sz w:val="20"/>
      <w:szCs w:val="20"/>
      <w:lang/>
    </w:rPr>
  </w:style>
  <w:style w:type="paragraph" w:customStyle="1" w:styleId="10">
    <w:name w:val="样式 标题 1 + (中文) 宋体 小四"/>
    <w:basedOn w:val="1"/>
    <w:rsid w:val="00066CB6"/>
    <w:pPr>
      <w:adjustRightInd/>
      <w:spacing w:before="0" w:line="360" w:lineRule="auto"/>
      <w:textAlignment w:val="auto"/>
    </w:pPr>
    <w:rPr>
      <w:color w:val="000000"/>
      <w:kern w:val="28"/>
      <w:sz w:val="28"/>
      <w:szCs w:val="28"/>
      <w:lang w:val="en-GB"/>
    </w:rPr>
  </w:style>
  <w:style w:type="paragraph" w:customStyle="1" w:styleId="5012">
    <w:name w:val="501标题2级"/>
    <w:basedOn w:val="2"/>
    <w:next w:val="a"/>
    <w:autoRedefine/>
    <w:rsid w:val="00066CB6"/>
    <w:pPr>
      <w:numPr>
        <w:ilvl w:val="0"/>
        <w:numId w:val="0"/>
      </w:numPr>
      <w:spacing w:line="360" w:lineRule="auto"/>
    </w:pPr>
    <w:rPr>
      <w:rFonts w:ascii="宋体" w:hAnsi="宋体"/>
      <w:sz w:val="24"/>
      <w:szCs w:val="24"/>
    </w:rPr>
  </w:style>
  <w:style w:type="paragraph" w:styleId="11">
    <w:name w:val="toc 1"/>
    <w:basedOn w:val="a"/>
    <w:next w:val="a"/>
    <w:autoRedefine/>
    <w:uiPriority w:val="39"/>
    <w:rsid w:val="00066CB6"/>
    <w:pPr>
      <w:tabs>
        <w:tab w:val="left" w:pos="420"/>
        <w:tab w:val="right" w:leader="dot" w:pos="9911"/>
      </w:tabs>
      <w:spacing w:line="360" w:lineRule="auto"/>
    </w:pPr>
  </w:style>
  <w:style w:type="character" w:styleId="a8">
    <w:name w:val="Hyperlink"/>
    <w:uiPriority w:val="99"/>
    <w:rsid w:val="00066CB6"/>
    <w:rPr>
      <w:color w:val="0000FF"/>
      <w:u w:val="single"/>
    </w:rPr>
  </w:style>
  <w:style w:type="paragraph" w:styleId="20">
    <w:name w:val="toc 2"/>
    <w:basedOn w:val="a"/>
    <w:next w:val="a"/>
    <w:autoRedefine/>
    <w:uiPriority w:val="39"/>
    <w:rsid w:val="00066CB6"/>
    <w:pPr>
      <w:ind w:leftChars="200" w:left="420"/>
    </w:pPr>
  </w:style>
  <w:style w:type="paragraph" w:styleId="TOC">
    <w:name w:val="TOC Heading"/>
    <w:basedOn w:val="1"/>
    <w:next w:val="a"/>
    <w:uiPriority w:val="39"/>
    <w:qFormat/>
    <w:rsid w:val="00066CB6"/>
    <w:pPr>
      <w:widowControl/>
      <w:numPr>
        <w:numId w:val="0"/>
      </w:numPr>
      <w:adjustRightInd/>
      <w:spacing w:before="480" w:line="276" w:lineRule="auto"/>
      <w:jc w:val="left"/>
      <w:textAlignment w:val="auto"/>
      <w:outlineLvl w:val="9"/>
    </w:pPr>
    <w:rPr>
      <w:rFonts w:ascii="Cambria" w:hAnsi="Cambria"/>
      <w:bCs/>
      <w:color w:val="365F91"/>
      <w:kern w:val="0"/>
      <w:sz w:val="28"/>
      <w:szCs w:val="28"/>
    </w:rPr>
  </w:style>
  <w:style w:type="paragraph" w:styleId="a9">
    <w:name w:val="List Paragraph"/>
    <w:basedOn w:val="a"/>
    <w:uiPriority w:val="34"/>
    <w:qFormat/>
    <w:rsid w:val="00066CB6"/>
    <w:pPr>
      <w:widowControl/>
      <w:ind w:firstLineChars="200" w:firstLine="420"/>
      <w:jc w:val="left"/>
    </w:pPr>
    <w:rPr>
      <w:kern w:val="0"/>
      <w:sz w:val="28"/>
      <w:szCs w:val="24"/>
    </w:rPr>
  </w:style>
  <w:style w:type="paragraph" w:customStyle="1" w:styleId="H">
    <w:name w:val="H正文"/>
    <w:basedOn w:val="a"/>
    <w:link w:val="HChar"/>
    <w:rsid w:val="00066CB6"/>
    <w:pPr>
      <w:spacing w:line="360" w:lineRule="auto"/>
      <w:ind w:firstLineChars="200" w:firstLine="200"/>
    </w:pPr>
    <w:rPr>
      <w:sz w:val="24"/>
      <w:lang/>
    </w:rPr>
  </w:style>
  <w:style w:type="character" w:customStyle="1" w:styleId="HChar">
    <w:name w:val="H正文 Char"/>
    <w:link w:val="H"/>
    <w:locked/>
    <w:rsid w:val="00066CB6"/>
    <w:rPr>
      <w:rFonts w:ascii="Times New Roman" w:eastAsia="宋体" w:hAnsi="Times New Roman" w:cs="Times New Roman"/>
      <w:sz w:val="24"/>
      <w:szCs w:val="20"/>
      <w:lang/>
    </w:rPr>
  </w:style>
  <w:style w:type="paragraph" w:styleId="70">
    <w:name w:val="toc 7"/>
    <w:basedOn w:val="a"/>
    <w:next w:val="a"/>
    <w:autoRedefine/>
    <w:rsid w:val="00066CB6"/>
    <w:pPr>
      <w:ind w:leftChars="1200" w:left="2520"/>
      <w:jc w:val="center"/>
    </w:pPr>
  </w:style>
  <w:style w:type="paragraph" w:styleId="21">
    <w:name w:val="Body Text First Indent 2"/>
    <w:basedOn w:val="a6"/>
    <w:link w:val="2Char0"/>
    <w:rsid w:val="00066CB6"/>
    <w:pPr>
      <w:spacing w:after="120" w:line="240" w:lineRule="auto"/>
      <w:ind w:leftChars="200" w:left="420" w:firstLineChars="200" w:firstLine="420"/>
    </w:pPr>
    <w:rPr>
      <w:sz w:val="21"/>
    </w:rPr>
  </w:style>
  <w:style w:type="character" w:customStyle="1" w:styleId="2Char0">
    <w:name w:val="正文首行缩进 2 Char"/>
    <w:basedOn w:val="Char1"/>
    <w:link w:val="21"/>
    <w:rsid w:val="00066CB6"/>
  </w:style>
  <w:style w:type="paragraph" w:styleId="aa">
    <w:name w:val="Document Map"/>
    <w:basedOn w:val="a"/>
    <w:link w:val="Char3"/>
    <w:rsid w:val="00066CB6"/>
    <w:rPr>
      <w:rFonts w:ascii="宋体"/>
      <w:sz w:val="18"/>
      <w:szCs w:val="18"/>
      <w:lang/>
    </w:rPr>
  </w:style>
  <w:style w:type="character" w:customStyle="1" w:styleId="Char3">
    <w:name w:val="文档结构图 Char"/>
    <w:basedOn w:val="a0"/>
    <w:link w:val="aa"/>
    <w:rsid w:val="00066CB6"/>
    <w:rPr>
      <w:rFonts w:ascii="宋体" w:eastAsia="宋体" w:hAnsi="Times New Roman" w:cs="Times New Roman"/>
      <w:sz w:val="18"/>
      <w:szCs w:val="18"/>
      <w:lang/>
    </w:rPr>
  </w:style>
  <w:style w:type="paragraph" w:styleId="ab">
    <w:name w:val="Balloon Text"/>
    <w:basedOn w:val="a"/>
    <w:link w:val="Char4"/>
    <w:rsid w:val="00066CB6"/>
    <w:rPr>
      <w:sz w:val="18"/>
      <w:szCs w:val="18"/>
      <w:lang/>
    </w:rPr>
  </w:style>
  <w:style w:type="character" w:customStyle="1" w:styleId="Char4">
    <w:name w:val="批注框文本 Char"/>
    <w:basedOn w:val="a0"/>
    <w:link w:val="ab"/>
    <w:rsid w:val="00066CB6"/>
    <w:rPr>
      <w:rFonts w:ascii="Times New Roman" w:eastAsia="宋体" w:hAnsi="Times New Roman" w:cs="Times New Roman"/>
      <w:sz w:val="18"/>
      <w:szCs w:val="18"/>
      <w:lang/>
    </w:rPr>
  </w:style>
  <w:style w:type="character" w:customStyle="1" w:styleId="jsttextcell1">
    <w:name w:val="jsttextcell1"/>
    <w:rsid w:val="00066CB6"/>
  </w:style>
  <w:style w:type="paragraph" w:customStyle="1" w:styleId="001">
    <w:name w:val="表头001"/>
    <w:basedOn w:val="a"/>
    <w:link w:val="001Char"/>
    <w:rsid w:val="00066CB6"/>
    <w:pPr>
      <w:widowControl/>
      <w:spacing w:beforeLines="50" w:after="120" w:line="240" w:lineRule="exact"/>
      <w:jc w:val="center"/>
    </w:pPr>
    <w:rPr>
      <w:rFonts w:ascii="Arial" w:eastAsia="黑体" w:hAnsi="Arial"/>
      <w:kern w:val="0"/>
      <w:szCs w:val="21"/>
      <w:lang w:eastAsia="en-US"/>
    </w:rPr>
  </w:style>
  <w:style w:type="character" w:customStyle="1" w:styleId="001Char">
    <w:name w:val="表头001 Char"/>
    <w:link w:val="001"/>
    <w:locked/>
    <w:rsid w:val="00066CB6"/>
    <w:rPr>
      <w:rFonts w:ascii="Arial" w:eastAsia="黑体" w:hAnsi="Arial" w:cs="Times New Roman"/>
      <w:kern w:val="0"/>
      <w:szCs w:val="21"/>
      <w:lang w:eastAsia="en-US"/>
    </w:rPr>
  </w:style>
  <w:style w:type="paragraph" w:customStyle="1" w:styleId="23">
    <w:name w:val="样式 首行缩进:  2 字符3"/>
    <w:basedOn w:val="a"/>
    <w:autoRedefine/>
    <w:rsid w:val="00066CB6"/>
    <w:pPr>
      <w:spacing w:line="360" w:lineRule="auto"/>
      <w:ind w:firstLineChars="200" w:firstLine="480"/>
      <w:jc w:val="left"/>
    </w:pPr>
    <w:rPr>
      <w:rFonts w:ascii="宋体" w:hAnsi="宋体"/>
      <w:snapToGrid w:val="0"/>
      <w:kern w:val="0"/>
      <w:sz w:val="24"/>
      <w:szCs w:val="24"/>
    </w:rPr>
  </w:style>
  <w:style w:type="paragraph" w:customStyle="1" w:styleId="ac">
    <w:name w:val="正文（首行缩进两字符）"/>
    <w:basedOn w:val="a"/>
    <w:link w:val="Char5"/>
    <w:rsid w:val="00066CB6"/>
    <w:pPr>
      <w:overflowPunct w:val="0"/>
      <w:topLinePunct/>
      <w:spacing w:line="360" w:lineRule="auto"/>
      <w:ind w:firstLineChars="200" w:firstLine="480"/>
    </w:pPr>
    <w:rPr>
      <w:sz w:val="24"/>
      <w:szCs w:val="21"/>
      <w:lang/>
    </w:rPr>
  </w:style>
  <w:style w:type="paragraph" w:customStyle="1" w:styleId="ad">
    <w:name w:val="我的正文"/>
    <w:basedOn w:val="a"/>
    <w:link w:val="Char6"/>
    <w:rsid w:val="00066CB6"/>
    <w:pPr>
      <w:spacing w:beforeLines="50" w:line="360" w:lineRule="auto"/>
    </w:pPr>
    <w:rPr>
      <w:kern w:val="0"/>
      <w:sz w:val="24"/>
      <w:szCs w:val="24"/>
      <w:lang/>
    </w:rPr>
  </w:style>
  <w:style w:type="character" w:customStyle="1" w:styleId="Char6">
    <w:name w:val="我的正文 Char"/>
    <w:link w:val="ad"/>
    <w:rsid w:val="00066CB6"/>
    <w:rPr>
      <w:rFonts w:ascii="Times New Roman" w:eastAsia="宋体" w:hAnsi="Times New Roman" w:cs="Times New Roman"/>
      <w:kern w:val="0"/>
      <w:sz w:val="24"/>
      <w:szCs w:val="24"/>
      <w:lang/>
    </w:rPr>
  </w:style>
  <w:style w:type="character" w:customStyle="1" w:styleId="Char5">
    <w:name w:val="正文（首行缩进两字符） Char"/>
    <w:link w:val="ac"/>
    <w:locked/>
    <w:rsid w:val="00066CB6"/>
    <w:rPr>
      <w:rFonts w:ascii="Times New Roman" w:eastAsia="宋体" w:hAnsi="Times New Roman" w:cs="Times New Roman"/>
      <w:sz w:val="24"/>
      <w:szCs w:val="21"/>
      <w:lang/>
    </w:rPr>
  </w:style>
  <w:style w:type="paragraph" w:customStyle="1" w:styleId="ae">
    <w:name w:val="图题注"/>
    <w:basedOn w:val="a7"/>
    <w:link w:val="Char7"/>
    <w:autoRedefine/>
    <w:rsid w:val="00066CB6"/>
    <w:pPr>
      <w:spacing w:line="360" w:lineRule="auto"/>
      <w:jc w:val="center"/>
    </w:pPr>
    <w:rPr>
      <w:rFonts w:ascii="黑体" w:hAnsi="宋体"/>
    </w:rPr>
  </w:style>
  <w:style w:type="character" w:customStyle="1" w:styleId="Char7">
    <w:name w:val="图题注 Char"/>
    <w:link w:val="ae"/>
    <w:rsid w:val="00066CB6"/>
    <w:rPr>
      <w:rFonts w:ascii="黑体" w:eastAsia="黑体" w:hAnsi="宋体" w:cs="Times New Roman"/>
      <w:sz w:val="20"/>
      <w:szCs w:val="20"/>
      <w:lang/>
    </w:rPr>
  </w:style>
  <w:style w:type="paragraph" w:styleId="af">
    <w:name w:val="annotation text"/>
    <w:basedOn w:val="a"/>
    <w:link w:val="Char8"/>
    <w:rsid w:val="00066CB6"/>
    <w:pPr>
      <w:jc w:val="left"/>
    </w:pPr>
    <w:rPr>
      <w:rFonts w:ascii="Arial" w:hAnsi="Arial"/>
      <w:snapToGrid w:val="0"/>
      <w:kern w:val="0"/>
      <w:lang/>
    </w:rPr>
  </w:style>
  <w:style w:type="character" w:customStyle="1" w:styleId="Char8">
    <w:name w:val="批注文字 Char"/>
    <w:basedOn w:val="a0"/>
    <w:link w:val="af"/>
    <w:rsid w:val="00066CB6"/>
    <w:rPr>
      <w:rFonts w:ascii="Arial" w:eastAsia="宋体" w:hAnsi="Arial" w:cs="Times New Roman"/>
      <w:snapToGrid w:val="0"/>
      <w:kern w:val="0"/>
      <w:szCs w:val="20"/>
      <w:lang/>
    </w:rPr>
  </w:style>
  <w:style w:type="character" w:styleId="af0">
    <w:name w:val="annotation reference"/>
    <w:rsid w:val="00066CB6"/>
    <w:rPr>
      <w:sz w:val="21"/>
      <w:szCs w:val="21"/>
    </w:rPr>
  </w:style>
  <w:style w:type="paragraph" w:customStyle="1" w:styleId="af1">
    <w:name w:val="图表头"/>
    <w:basedOn w:val="a"/>
    <w:link w:val="Char9"/>
    <w:qFormat/>
    <w:rsid w:val="00066CB6"/>
    <w:pPr>
      <w:jc w:val="center"/>
    </w:pPr>
    <w:rPr>
      <w:snapToGrid w:val="0"/>
      <w:kern w:val="0"/>
      <w:lang/>
    </w:rPr>
  </w:style>
  <w:style w:type="character" w:customStyle="1" w:styleId="Char9">
    <w:name w:val="图表头 Char"/>
    <w:link w:val="af1"/>
    <w:rsid w:val="00066CB6"/>
    <w:rPr>
      <w:rFonts w:ascii="Times New Roman" w:eastAsia="宋体" w:hAnsi="Times New Roman" w:cs="Times New Roman"/>
      <w:snapToGrid w:val="0"/>
      <w:kern w:val="0"/>
      <w:szCs w:val="20"/>
      <w:lang/>
    </w:rPr>
  </w:style>
  <w:style w:type="paragraph" w:customStyle="1" w:styleId="12">
    <w:name w:val="表格文字1"/>
    <w:rsid w:val="00066CB6"/>
    <w:rPr>
      <w:rFonts w:ascii="Times New Roman" w:eastAsia="宋体" w:hAnsi="Times New Roman" w:cs="Times New Roman"/>
      <w:kern w:val="0"/>
      <w:sz w:val="24"/>
      <w:szCs w:val="20"/>
    </w:rPr>
  </w:style>
  <w:style w:type="character" w:customStyle="1" w:styleId="YFChar">
    <w:name w:val="YF正文 Char"/>
    <w:link w:val="YF"/>
    <w:locked/>
    <w:rsid w:val="00066CB6"/>
    <w:rPr>
      <w:sz w:val="24"/>
    </w:rPr>
  </w:style>
  <w:style w:type="paragraph" w:customStyle="1" w:styleId="YF">
    <w:name w:val="YF正文"/>
    <w:basedOn w:val="a"/>
    <w:link w:val="YFChar"/>
    <w:qFormat/>
    <w:rsid w:val="00066CB6"/>
    <w:pPr>
      <w:widowControl/>
      <w:snapToGrid w:val="0"/>
      <w:spacing w:line="360" w:lineRule="auto"/>
      <w:ind w:firstLineChars="200" w:firstLine="200"/>
      <w:jc w:val="left"/>
    </w:pPr>
    <w:rPr>
      <w:rFonts w:asciiTheme="minorHAnsi" w:eastAsiaTheme="minorEastAsia" w:hAnsiTheme="minorHAnsi" w:cstheme="minorBidi"/>
      <w:sz w:val="24"/>
      <w:szCs w:val="22"/>
    </w:rPr>
  </w:style>
  <w:style w:type="paragraph" w:styleId="22">
    <w:name w:val="Body Text 2"/>
    <w:basedOn w:val="a"/>
    <w:link w:val="2Char1"/>
    <w:rsid w:val="00066CB6"/>
    <w:pPr>
      <w:spacing w:after="120" w:line="480" w:lineRule="auto"/>
    </w:pPr>
  </w:style>
  <w:style w:type="character" w:customStyle="1" w:styleId="2Char1">
    <w:name w:val="正文文本 2 Char"/>
    <w:basedOn w:val="a0"/>
    <w:link w:val="22"/>
    <w:rsid w:val="00066CB6"/>
    <w:rPr>
      <w:rFonts w:ascii="Times New Roman" w:eastAsia="宋体" w:hAnsi="Times New Roman" w:cs="Times New Roman"/>
      <w:szCs w:val="20"/>
    </w:rPr>
  </w:style>
  <w:style w:type="paragraph" w:customStyle="1" w:styleId="af2">
    <w:name w:val="图表正文"/>
    <w:autoRedefine/>
    <w:rsid w:val="00066CB6"/>
    <w:pPr>
      <w:widowControl w:val="0"/>
      <w:adjustRightInd w:val="0"/>
      <w:jc w:val="center"/>
      <w:textAlignment w:val="baseline"/>
    </w:pPr>
    <w:rPr>
      <w:rFonts w:ascii="Times New Roman" w:eastAsia="宋体" w:hAnsi="Times New Roman" w:cs="Times New Roman"/>
      <w:color w:val="000000"/>
      <w:szCs w:val="21"/>
    </w:rPr>
  </w:style>
  <w:style w:type="paragraph" w:styleId="af3">
    <w:name w:val="List"/>
    <w:basedOn w:val="a"/>
    <w:rsid w:val="00066CB6"/>
    <w:pPr>
      <w:ind w:left="420" w:hanging="420"/>
    </w:pPr>
    <w:rPr>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emf"/><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2240</Words>
  <Characters>12770</Characters>
  <Application>Microsoft Office Word</Application>
  <DocSecurity>0</DocSecurity>
  <Lines>106</Lines>
  <Paragraphs>29</Paragraphs>
  <ScaleCrop>false</ScaleCrop>
  <Company>Lenovo (Beijing) Limited</Company>
  <LinksUpToDate>false</LinksUpToDate>
  <CharactersWithSpaces>14981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wangk</dc:creator>
  <cp:keywords/>
  <dc:description/>
  <cp:lastModifiedBy>wangk</cp:lastModifiedBy>
  <cp:revision>1</cp:revision>
  <dcterms:created xsi:type="dcterms:W3CDTF">2019-08-20T01:58:00Z</dcterms:created>
  <dcterms:modified xsi:type="dcterms:W3CDTF">2019-08-20T01:59:00Z</dcterms:modified>
</cp:coreProperties>
</file>