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为什么执行http-server程序时，终端提示Permission denied错误？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该程序需要监听80和443端口，监听这两个端口需要超级用户权限。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运行HTTP服务器程序，程序报错“Address already in use”并退出。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有两种可能：1、已经有HTTP服务器程序在运行，可以通过“ps -ef | grep 程序名”来检测是否有正在运行的程序；2、HTTP服务器程序刚退出不久，还存在处于“TIME_WAIT”状态的连接，需要等这些连接完全关闭后才能运行HTTP服务器程序，也可以对HTTP服务器的socket设置“SO_R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lang w:val="en-US" w:eastAsia="zh-CN"/>
        </w:rPr>
        <w:t>EUSEADDR”选项，让程序能够立即重用相应端口。</w:t>
      </w:r>
    </w:p>
    <w:p>
      <w:pPr>
        <w:pStyle w:val="10"/>
        <w:numPr>
          <w:ilvl w:val="0"/>
          <w:numId w:val="0"/>
        </w:numPr>
        <w:spacing w:line="300" w:lineRule="auto"/>
        <w:ind w:leftChars="0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编译程序时，报找不到头文件"openssl/ssl.h"的错误。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该头文件所在的libssl-dev包未安装。使用apt安装一下：sudo apt install -y libssl-dev</w:t>
      </w:r>
    </w:p>
    <w:p>
      <w:pPr>
        <w:pStyle w:val="10"/>
        <w:widowControl w:val="0"/>
        <w:numPr>
          <w:ilvl w:val="0"/>
          <w:numId w:val="0"/>
        </w:numPr>
        <w:spacing w:line="300" w:lineRule="auto"/>
        <w:jc w:val="both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调试程序时，代码中虽然有很多printf打印语句，为什么执行到这些地方的时候，屏幕上没有任何输出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程序执行到printf语句时，只是把字符串写入到输出缓冲区，等缓冲区满时才会真正的打印到屏幕上。程序中printf很少的内容，这些内容都还在输出缓冲区中。为了让printf立即输出以方便调试，可以在每个printf语句后加上fflush(stdout);强制清空缓冲区。</w:t>
      </w:r>
    </w:p>
    <w:p>
      <w:pPr>
        <w:spacing w:line="300" w:lineRule="auto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为什么感觉构造的HTTP请求/应答没问题，但对端就是不</w:t>
      </w:r>
      <w:r>
        <w:rPr>
          <w:rFonts w:hint="eastAsia" w:ascii="Times New Roman" w:hAnsi="Times New Roman" w:eastAsia="宋体"/>
          <w:sz w:val="24"/>
          <w:lang w:val="en-US" w:eastAsia="zh-CN"/>
        </w:rPr>
        <w:t>能</w:t>
      </w:r>
      <w:r>
        <w:rPr>
          <w:rFonts w:hint="eastAsia" w:ascii="Times New Roman" w:hAnsi="Times New Roman" w:eastAsia="宋体"/>
          <w:sz w:val="24"/>
        </w:rPr>
        <w:t>识别？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HTTP请求/应答头部中，每行的结尾必须是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，请求/应答头部与主体（Body）之间还需要一个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为什么HTTP服务器一次只能处理一个HTTP请求，有没有办法可以同时处理多个请求？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附件中提供的例子一次只能接受一个连接请求，一个请求的连接关闭后才能接受新的连接请求。可以使用多线程方式，每收到一个请求，创建一个新的线程来服务该请求。</w:t>
      </w:r>
    </w:p>
    <w:p>
      <w:pPr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如何确定HTTP服务器是否发完数据，也就是如何确定HTTP应答的结束？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HTTP协议有三种方法可以标识HTTP应答是否结束：1、服务器端传输完后主动关闭连接；2、服务器端在HTTP应答头部中用Content-Length参数显示表明应答主体内容的长度；3、使用Chunked方法。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llZGQyYTgzMDVhZjVmMWU0ODdmMDlmNGY5MThhMGUifQ=="/>
  </w:docVars>
  <w:rsids>
    <w:rsidRoot w:val="00D20F75"/>
    <w:rsid w:val="00027715"/>
    <w:rsid w:val="0016232F"/>
    <w:rsid w:val="0022359F"/>
    <w:rsid w:val="00225F94"/>
    <w:rsid w:val="002A0304"/>
    <w:rsid w:val="002F2C2B"/>
    <w:rsid w:val="003161E0"/>
    <w:rsid w:val="00345E7D"/>
    <w:rsid w:val="003810D1"/>
    <w:rsid w:val="00487122"/>
    <w:rsid w:val="004B15A5"/>
    <w:rsid w:val="00510DF3"/>
    <w:rsid w:val="0061428B"/>
    <w:rsid w:val="00763E35"/>
    <w:rsid w:val="008760DC"/>
    <w:rsid w:val="009F0F75"/>
    <w:rsid w:val="00BD6DA2"/>
    <w:rsid w:val="00BE525E"/>
    <w:rsid w:val="00CB7535"/>
    <w:rsid w:val="00CD0A75"/>
    <w:rsid w:val="00D20F75"/>
    <w:rsid w:val="00D54050"/>
    <w:rsid w:val="00D70A10"/>
    <w:rsid w:val="00DC516B"/>
    <w:rsid w:val="00E7250B"/>
    <w:rsid w:val="00F068AA"/>
    <w:rsid w:val="00FD3FA9"/>
    <w:rsid w:val="019127B6"/>
    <w:rsid w:val="07961BBB"/>
    <w:rsid w:val="096E162E"/>
    <w:rsid w:val="11B00A36"/>
    <w:rsid w:val="120945EA"/>
    <w:rsid w:val="19233C2A"/>
    <w:rsid w:val="1C393D1E"/>
    <w:rsid w:val="27DB4DCF"/>
    <w:rsid w:val="34171204"/>
    <w:rsid w:val="34745AFB"/>
    <w:rsid w:val="34BB653D"/>
    <w:rsid w:val="368E43DC"/>
    <w:rsid w:val="3BC51D7F"/>
    <w:rsid w:val="3C491F93"/>
    <w:rsid w:val="444F2011"/>
    <w:rsid w:val="44F15268"/>
    <w:rsid w:val="47D74267"/>
    <w:rsid w:val="4E21623C"/>
    <w:rsid w:val="4F1E6527"/>
    <w:rsid w:val="52546BE0"/>
    <w:rsid w:val="53BD5468"/>
    <w:rsid w:val="541136EF"/>
    <w:rsid w:val="5F6D6C8E"/>
    <w:rsid w:val="62103D48"/>
    <w:rsid w:val="662876C3"/>
    <w:rsid w:val="66AD46B9"/>
    <w:rsid w:val="66C8504F"/>
    <w:rsid w:val="68A11FFC"/>
    <w:rsid w:val="6BBD714D"/>
    <w:rsid w:val="72387A1B"/>
    <w:rsid w:val="725F1762"/>
    <w:rsid w:val="76D9420D"/>
    <w:rsid w:val="7A335262"/>
    <w:rsid w:val="7EC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autoRedefine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636</Words>
  <Characters>816</Characters>
  <Lines>1</Lines>
  <Paragraphs>1</Paragraphs>
  <TotalTime>3</TotalTime>
  <ScaleCrop>false</ScaleCrop>
  <LinksUpToDate>false</LinksUpToDate>
  <CharactersWithSpaces>825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2024-03-27T03:25:06Z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59FA375C693E43F6A5E8DF24F8AB3D1A</vt:lpwstr>
  </property>
</Properties>
</file>